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1D06" w:rsidR="00994C3A" w:rsidP="00994C3A" w:rsidRDefault="005D7C51" w14:paraId="03ECB0ED" w14:textId="3A74437D">
      <w:r w:rsidRPr="003B1D06">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68"/>
        <w:gridCol w:w="8442"/>
      </w:tblGrid>
      <w:tr w:rsidRPr="003B1D06" w:rsidR="00C6536F" w:rsidTr="00BD24AB" w14:paraId="26B79A01" w14:textId="77777777">
        <w:trPr>
          <w:trHeight w:val="945"/>
        </w:trPr>
        <w:tc>
          <w:tcPr>
            <w:tcW w:w="1358" w:type="dxa"/>
          </w:tcPr>
          <w:p w:rsidRPr="003B1D06" w:rsidR="00C6536F" w:rsidP="00994C3A" w:rsidRDefault="00C6536F" w14:paraId="68D40658" w14:textId="241CBE4B">
            <w:r w:rsidRPr="003B1D06">
              <w:object w:dxaOrig="2161" w:dyaOrig="2131" w14:anchorId="256327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7.75pt;height:56.25pt" o:ole="" type="#_x0000_t75">
                  <v:imagedata o:title="" r:id="rId9"/>
                </v:shape>
                <o:OLEObject Type="Embed" ProgID="Acrobat.Document.DC" ShapeID="_x0000_i1025" DrawAspect="Content" ObjectID="_1787741001" r:id="rId10"/>
              </w:object>
            </w:r>
          </w:p>
        </w:tc>
        <w:tc>
          <w:tcPr>
            <w:tcW w:w="8452" w:type="dxa"/>
          </w:tcPr>
          <w:p w:rsidRPr="003B1D06" w:rsidR="00C6536F" w:rsidP="00C6536F" w:rsidRDefault="00C6536F" w14:paraId="04FFBC3D" w14:textId="77777777">
            <w:pPr>
              <w:pStyle w:val="Heading1"/>
            </w:pPr>
            <w:r w:rsidRPr="003B1D06">
              <w:t>City of Seattle</w:t>
            </w:r>
          </w:p>
          <w:p w:rsidRPr="003B1D06" w:rsidR="00C6536F" w:rsidP="00C6536F" w:rsidRDefault="00961724" w14:paraId="61E51CD1" w14:textId="47E84ACB">
            <w:pPr>
              <w:pBdr>
                <w:bottom w:val="single" w:color="auto" w:sz="4" w:space="1"/>
              </w:pBdr>
              <w:rPr>
                <w:rFonts w:ascii="Tahoma" w:hAnsi="Tahoma" w:cs="Tahoma"/>
              </w:rPr>
            </w:pPr>
            <w:r w:rsidRPr="003B1D06">
              <w:rPr>
                <w:rFonts w:ascii="Tahoma" w:hAnsi="Tahoma" w:cs="Tahoma"/>
              </w:rPr>
              <w:t>Urban Forestry Commission</w:t>
            </w:r>
          </w:p>
          <w:p w:rsidRPr="003B1D06" w:rsidR="00C6536F" w:rsidP="00C6536F" w:rsidRDefault="00961724" w14:paraId="2904582E" w14:textId="770EF477">
            <w:pPr>
              <w:pStyle w:val="Heading2"/>
              <w:rPr>
                <w:b w:val="0"/>
                <w:sz w:val="20"/>
              </w:rPr>
            </w:pPr>
            <w:r w:rsidRPr="003B1D06">
              <w:rPr>
                <w:b w:val="0"/>
                <w:sz w:val="20"/>
              </w:rPr>
              <w:t xml:space="preserve"> </w:t>
            </w:r>
          </w:p>
        </w:tc>
      </w:tr>
    </w:tbl>
    <w:p w:rsidRPr="003B1D06" w:rsidR="00A51B45" w:rsidP="00A51B45" w:rsidRDefault="00A51B45" w14:paraId="54839103" w14:textId="77777777">
      <w:pPr>
        <w:adjustRightInd w:val="0"/>
        <w:spacing w:line="240" w:lineRule="auto"/>
        <w:ind w:hanging="187"/>
        <w:jc w:val="center"/>
        <w:outlineLvl w:val="0"/>
        <w:rPr>
          <w:rFonts w:ascii="Times New Roman" w:hAnsi="Times New Roman" w:eastAsia="Calibri" w:cs="Times New Roman"/>
          <w:bCs/>
          <w:color w:val="404040" w:themeColor="text1" w:themeTint="BF"/>
          <w:sz w:val="18"/>
          <w:szCs w:val="18"/>
        </w:rPr>
      </w:pPr>
      <w:r w:rsidRPr="003B1D06">
        <w:rPr>
          <w:rFonts w:ascii="Times New Roman" w:hAnsi="Times New Roman" w:eastAsia="Calibri" w:cs="Times New Roman"/>
          <w:b/>
          <w:color w:val="404040" w:themeColor="text1" w:themeTint="BF"/>
          <w:sz w:val="18"/>
          <w:szCs w:val="18"/>
        </w:rPr>
        <w:t xml:space="preserve">Joshua Morris </w:t>
      </w:r>
      <w:r w:rsidRPr="003B1D06">
        <w:rPr>
          <w:rFonts w:ascii="Times New Roman" w:hAnsi="Times New Roman" w:eastAsia="Calibri" w:cs="Times New Roman"/>
          <w:bCs/>
          <w:color w:val="404040" w:themeColor="text1" w:themeTint="BF"/>
          <w:sz w:val="18"/>
          <w:szCs w:val="18"/>
        </w:rPr>
        <w:t>(Position 7 – NGO), Co-Chair</w:t>
      </w:r>
    </w:p>
    <w:p w:rsidRPr="003B1D06" w:rsidR="00073F5B" w:rsidP="00A51B45" w:rsidRDefault="00A51B45" w14:paraId="1CCA7B0C" w14:textId="77777777">
      <w:pPr>
        <w:adjustRightInd w:val="0"/>
        <w:spacing w:line="240" w:lineRule="auto"/>
        <w:ind w:hanging="187"/>
        <w:jc w:val="center"/>
        <w:outlineLvl w:val="0"/>
        <w:rPr>
          <w:rFonts w:ascii="Times New Roman" w:hAnsi="Times New Roman" w:eastAsia="Calibri" w:cs="Times New Roman"/>
          <w:bCs/>
          <w:color w:val="404040" w:themeColor="text1" w:themeTint="BF"/>
          <w:sz w:val="18"/>
          <w:szCs w:val="18"/>
        </w:rPr>
      </w:pPr>
      <w:r w:rsidRPr="003B1D06">
        <w:rPr>
          <w:rFonts w:ascii="Times New Roman" w:hAnsi="Times New Roman" w:eastAsia="Calibri" w:cs="Times New Roman"/>
          <w:b/>
          <w:color w:val="404040" w:themeColor="text1" w:themeTint="BF"/>
          <w:sz w:val="18"/>
          <w:szCs w:val="18"/>
        </w:rPr>
        <w:t xml:space="preserve">Alicia Kellogg </w:t>
      </w:r>
      <w:r w:rsidRPr="003B1D06">
        <w:rPr>
          <w:rFonts w:ascii="Times New Roman" w:hAnsi="Times New Roman" w:eastAsia="Calibri" w:cs="Times New Roman"/>
          <w:bCs/>
          <w:color w:val="404040" w:themeColor="text1" w:themeTint="BF"/>
          <w:sz w:val="18"/>
          <w:szCs w:val="18"/>
        </w:rPr>
        <w:t xml:space="preserve">(Position 2 – Urban Ecologist) </w:t>
      </w:r>
      <w:r w:rsidRPr="003B1D06">
        <w:rPr>
          <w:rFonts w:ascii="Times New Roman" w:hAnsi="Times New Roman" w:eastAsia="Calibri" w:cs="Times New Roman"/>
          <w:b/>
          <w:color w:val="404040" w:themeColor="text1" w:themeTint="BF"/>
          <w:sz w:val="18"/>
          <w:szCs w:val="18"/>
        </w:rPr>
        <w:t xml:space="preserve">• </w:t>
      </w:r>
      <w:r w:rsidRPr="003B1D06" w:rsidR="00073F5B">
        <w:rPr>
          <w:rFonts w:ascii="Times New Roman" w:hAnsi="Times New Roman" w:eastAsia="Calibri" w:cs="Times New Roman"/>
          <w:b/>
          <w:color w:val="404040" w:themeColor="text1" w:themeTint="BF"/>
          <w:sz w:val="18"/>
          <w:szCs w:val="18"/>
        </w:rPr>
        <w:t xml:space="preserve">Becca Neumann </w:t>
      </w:r>
      <w:r w:rsidRPr="003B1D06" w:rsidR="00073F5B">
        <w:rPr>
          <w:rFonts w:ascii="Times New Roman" w:hAnsi="Times New Roman" w:eastAsia="Calibri" w:cs="Times New Roman"/>
          <w:bCs/>
          <w:color w:val="404040" w:themeColor="text1" w:themeTint="BF"/>
          <w:sz w:val="18"/>
          <w:szCs w:val="18"/>
        </w:rPr>
        <w:t>(Position 4 – Hydrologist)</w:t>
      </w:r>
    </w:p>
    <w:p w:rsidRPr="003B1D06" w:rsidR="00073F5B" w:rsidP="00A51B45" w:rsidRDefault="00A51B45" w14:paraId="5648E051" w14:textId="77777777">
      <w:pPr>
        <w:adjustRightInd w:val="0"/>
        <w:spacing w:line="240" w:lineRule="auto"/>
        <w:ind w:hanging="187"/>
        <w:jc w:val="center"/>
        <w:outlineLvl w:val="0"/>
        <w:rPr>
          <w:rFonts w:ascii="Times New Roman" w:hAnsi="Times New Roman" w:eastAsia="Calibri" w:cs="Times New Roman"/>
          <w:bCs/>
          <w:color w:val="404040" w:themeColor="text1" w:themeTint="BF"/>
          <w:sz w:val="18"/>
          <w:szCs w:val="18"/>
        </w:rPr>
      </w:pPr>
      <w:r w:rsidRPr="003B1D06">
        <w:rPr>
          <w:rFonts w:ascii="Times New Roman" w:hAnsi="Times New Roman" w:eastAsia="Calibri" w:cs="Times New Roman"/>
          <w:b/>
          <w:color w:val="404040" w:themeColor="text1" w:themeTint="BF"/>
          <w:sz w:val="18"/>
          <w:szCs w:val="18"/>
        </w:rPr>
        <w:t xml:space="preserve">David Baker </w:t>
      </w:r>
      <w:r w:rsidRPr="003B1D06">
        <w:rPr>
          <w:rFonts w:ascii="Times New Roman" w:hAnsi="Times New Roman" w:eastAsia="Calibri" w:cs="Times New Roman"/>
          <w:bCs/>
          <w:color w:val="404040" w:themeColor="text1" w:themeTint="BF"/>
          <w:sz w:val="18"/>
          <w:szCs w:val="18"/>
        </w:rPr>
        <w:t>(Position 8 – Development)</w:t>
      </w:r>
      <w:r w:rsidRPr="003B1D06" w:rsidR="00073F5B">
        <w:rPr>
          <w:rFonts w:ascii="Times New Roman" w:hAnsi="Times New Roman" w:eastAsia="Calibri" w:cs="Times New Roman"/>
          <w:b/>
          <w:color w:val="404040" w:themeColor="text1" w:themeTint="BF"/>
          <w:sz w:val="18"/>
          <w:szCs w:val="18"/>
        </w:rPr>
        <w:t xml:space="preserve"> • </w:t>
      </w:r>
      <w:r w:rsidRPr="003B1D06">
        <w:rPr>
          <w:rFonts w:ascii="Times New Roman" w:hAnsi="Times New Roman" w:eastAsia="Calibri" w:cs="Times New Roman"/>
          <w:b/>
          <w:color w:val="404040" w:themeColor="text1" w:themeTint="BF"/>
          <w:sz w:val="18"/>
          <w:szCs w:val="18"/>
        </w:rPr>
        <w:t xml:space="preserve">Nathan Collins </w:t>
      </w:r>
      <w:r w:rsidRPr="003B1D06">
        <w:rPr>
          <w:rFonts w:ascii="Times New Roman" w:hAnsi="Times New Roman" w:eastAsia="Calibri" w:cs="Times New Roman"/>
          <w:bCs/>
          <w:color w:val="404040" w:themeColor="text1" w:themeTint="BF"/>
          <w:sz w:val="18"/>
          <w:szCs w:val="18"/>
        </w:rPr>
        <w:t>(Position 9 – Financial Analyst)</w:t>
      </w:r>
    </w:p>
    <w:p w:rsidRPr="003B1D06" w:rsidR="00073F5B" w:rsidP="00A51B45" w:rsidRDefault="00A51B45" w14:paraId="1BF9B735" w14:textId="77777777">
      <w:pPr>
        <w:adjustRightInd w:val="0"/>
        <w:spacing w:line="240" w:lineRule="auto"/>
        <w:ind w:hanging="187"/>
        <w:jc w:val="center"/>
        <w:outlineLvl w:val="0"/>
        <w:rPr>
          <w:rFonts w:ascii="Times New Roman" w:hAnsi="Times New Roman" w:eastAsia="Calibri" w:cs="Times New Roman"/>
          <w:bCs/>
          <w:color w:val="404040" w:themeColor="text1" w:themeTint="BF"/>
          <w:sz w:val="18"/>
          <w:szCs w:val="18"/>
        </w:rPr>
      </w:pPr>
      <w:r w:rsidRPr="003B1D06">
        <w:rPr>
          <w:rFonts w:ascii="Times New Roman" w:hAnsi="Times New Roman" w:eastAsia="Calibri" w:cs="Times New Roman"/>
          <w:b/>
          <w:color w:val="404040" w:themeColor="text1" w:themeTint="BF"/>
          <w:sz w:val="18"/>
          <w:szCs w:val="18"/>
        </w:rPr>
        <w:t xml:space="preserve">Logan Woodyard </w:t>
      </w:r>
      <w:r w:rsidRPr="003B1D06">
        <w:rPr>
          <w:rFonts w:ascii="Times New Roman" w:hAnsi="Times New Roman" w:eastAsia="Calibri" w:cs="Times New Roman"/>
          <w:bCs/>
          <w:color w:val="404040" w:themeColor="text1" w:themeTint="BF"/>
          <w:sz w:val="18"/>
          <w:szCs w:val="18"/>
        </w:rPr>
        <w:t xml:space="preserve">(Position 10 – Get Engaged) </w:t>
      </w:r>
      <w:r w:rsidRPr="003B1D06" w:rsidR="00073F5B">
        <w:rPr>
          <w:rFonts w:ascii="Times New Roman" w:hAnsi="Times New Roman" w:eastAsia="Calibri" w:cs="Times New Roman"/>
          <w:b/>
          <w:color w:val="404040" w:themeColor="text1" w:themeTint="BF"/>
          <w:sz w:val="18"/>
          <w:szCs w:val="18"/>
        </w:rPr>
        <w:t xml:space="preserve">• </w:t>
      </w:r>
      <w:r w:rsidRPr="003B1D06">
        <w:rPr>
          <w:rFonts w:ascii="Times New Roman" w:hAnsi="Times New Roman" w:eastAsia="Calibri" w:cs="Times New Roman"/>
          <w:b/>
          <w:color w:val="404040" w:themeColor="text1" w:themeTint="BF"/>
          <w:sz w:val="18"/>
          <w:szCs w:val="18"/>
        </w:rPr>
        <w:t xml:space="preserve">Jessica Jones </w:t>
      </w:r>
      <w:r w:rsidRPr="003B1D06">
        <w:rPr>
          <w:rFonts w:ascii="Times New Roman" w:hAnsi="Times New Roman" w:eastAsia="Calibri" w:cs="Times New Roman"/>
          <w:bCs/>
          <w:color w:val="404040" w:themeColor="text1" w:themeTint="BF"/>
          <w:sz w:val="18"/>
          <w:szCs w:val="18"/>
        </w:rPr>
        <w:t>(Position 12 – Public Health)</w:t>
      </w:r>
    </w:p>
    <w:p w:rsidRPr="003B1D06" w:rsidR="00A51B45" w:rsidP="00A51B45" w:rsidRDefault="00A51B45" w14:paraId="16B4A659" w14:textId="02589932">
      <w:pPr>
        <w:adjustRightInd w:val="0"/>
        <w:spacing w:line="240" w:lineRule="auto"/>
        <w:ind w:hanging="187"/>
        <w:jc w:val="center"/>
        <w:outlineLvl w:val="0"/>
        <w:rPr>
          <w:rFonts w:ascii="Times New Roman" w:hAnsi="Times New Roman" w:eastAsia="Calibri" w:cs="Times New Roman"/>
          <w:color w:val="404040" w:themeColor="text1" w:themeTint="BF"/>
          <w:sz w:val="18"/>
          <w:szCs w:val="18"/>
        </w:rPr>
      </w:pPr>
      <w:r w:rsidRPr="003B1D06">
        <w:rPr>
          <w:rFonts w:ascii="Times New Roman" w:hAnsi="Times New Roman" w:eastAsia="Calibri" w:cs="Times New Roman"/>
          <w:b/>
          <w:color w:val="404040" w:themeColor="text1" w:themeTint="BF"/>
          <w:sz w:val="18"/>
          <w:szCs w:val="18"/>
        </w:rPr>
        <w:t xml:space="preserve">Lia Hall </w:t>
      </w:r>
      <w:r w:rsidRPr="003B1D06">
        <w:rPr>
          <w:rFonts w:ascii="Times New Roman" w:hAnsi="Times New Roman" w:eastAsia="Calibri" w:cs="Times New Roman"/>
          <w:bCs/>
          <w:color w:val="404040" w:themeColor="text1" w:themeTint="BF"/>
          <w:sz w:val="18"/>
          <w:szCs w:val="18"/>
        </w:rPr>
        <w:t>(Position 13 – Community/Neighborhood)</w:t>
      </w:r>
    </w:p>
    <w:p w:rsidRPr="003B1D06" w:rsidR="00A51B45" w:rsidP="00A51B45" w:rsidRDefault="00A51B45" w14:paraId="2B5E6718" w14:textId="77777777">
      <w:pPr>
        <w:spacing w:line="240" w:lineRule="auto"/>
        <w:jc w:val="center"/>
        <w:rPr>
          <w:sz w:val="18"/>
          <w:szCs w:val="18"/>
        </w:rPr>
      </w:pPr>
    </w:p>
    <w:p w:rsidRPr="003B1D06" w:rsidR="007C3D3F" w:rsidP="0008294B" w:rsidRDefault="007C3D3F" w14:paraId="0682760C" w14:textId="77777777">
      <w:pPr>
        <w:spacing w:line="240" w:lineRule="auto"/>
        <w:jc w:val="center"/>
        <w:rPr>
          <w:i/>
          <w:iCs/>
          <w:sz w:val="18"/>
          <w:szCs w:val="18"/>
        </w:rPr>
      </w:pPr>
    </w:p>
    <w:p w:rsidRPr="003B1D06" w:rsidR="007C3D3F" w:rsidP="007C3D3F" w:rsidRDefault="007C3D3F" w14:paraId="55F75717" w14:textId="77777777">
      <w:pPr>
        <w:spacing w:line="240" w:lineRule="auto"/>
        <w:jc w:val="center"/>
        <w:rPr>
          <w:i/>
          <w:iCs/>
        </w:rPr>
      </w:pPr>
      <w:r w:rsidRPr="003B1D06">
        <w:rPr>
          <w:i/>
          <w:iCs/>
        </w:rPr>
        <w:t xml:space="preserve">The Urban Forestry Commission was established to advise the Mayor and City Council </w:t>
      </w:r>
    </w:p>
    <w:p w:rsidRPr="003B1D06" w:rsidR="007C3D3F" w:rsidP="007C3D3F" w:rsidRDefault="007C3D3F" w14:paraId="0CD4F80F" w14:textId="77777777">
      <w:pPr>
        <w:spacing w:line="240" w:lineRule="auto"/>
        <w:jc w:val="center"/>
        <w:rPr>
          <w:i/>
          <w:iCs/>
        </w:rPr>
      </w:pPr>
      <w:r w:rsidRPr="003B1D06">
        <w:rPr>
          <w:i/>
          <w:iCs/>
        </w:rPr>
        <w:t xml:space="preserve">concerning the establishment of policy and regulations governing the protection, management, </w:t>
      </w:r>
    </w:p>
    <w:p w:rsidRPr="003B1D06" w:rsidR="007C3D3F" w:rsidP="007C3D3F" w:rsidRDefault="007C3D3F" w14:paraId="613CFDBC" w14:textId="77777777">
      <w:pPr>
        <w:spacing w:line="240" w:lineRule="auto"/>
        <w:jc w:val="center"/>
        <w:rPr>
          <w:i/>
          <w:iCs/>
        </w:rPr>
      </w:pPr>
      <w:r w:rsidRPr="003B1D06">
        <w:rPr>
          <w:i/>
          <w:iCs/>
        </w:rPr>
        <w:t xml:space="preserve">and conservation of trees and vegetation in the City of Seattle </w:t>
      </w:r>
    </w:p>
    <w:p w:rsidRPr="003B1D06" w:rsidR="005F2A7B" w:rsidP="0015605B" w:rsidRDefault="005F2A7B" w14:paraId="438B9021" w14:textId="77777777">
      <w:pPr>
        <w:spacing w:line="240" w:lineRule="auto"/>
        <w:jc w:val="center"/>
        <w:rPr>
          <w:sz w:val="16"/>
          <w:szCs w:val="16"/>
        </w:rPr>
      </w:pPr>
    </w:p>
    <w:p w:rsidRPr="003B1D06" w:rsidR="005F2A7B" w:rsidP="3BB63F68" w:rsidRDefault="5A34ADA0" w14:paraId="5C2526FD" w14:textId="02428996">
      <w:pPr>
        <w:spacing w:line="240" w:lineRule="auto"/>
        <w:jc w:val="center"/>
        <w:rPr>
          <w:rFonts w:cs="Times New Roman"/>
          <w:b/>
          <w:bCs/>
        </w:rPr>
      </w:pPr>
      <w:r w:rsidRPr="003B1D06">
        <w:rPr>
          <w:rFonts w:cs="Times New Roman"/>
          <w:b/>
          <w:bCs/>
        </w:rPr>
        <w:t>Draft meeting notes</w:t>
      </w:r>
    </w:p>
    <w:p w:rsidRPr="003B1D06" w:rsidR="005F2A7B" w:rsidP="00801A8F" w:rsidRDefault="5A34ADA0" w14:paraId="1855B26C" w14:textId="7860FACA">
      <w:pPr>
        <w:spacing w:line="240" w:lineRule="auto"/>
        <w:jc w:val="center"/>
        <w:rPr>
          <w:rFonts w:cs="Times New Roman"/>
        </w:rPr>
      </w:pPr>
      <w:r w:rsidRPr="003B1D06">
        <w:rPr>
          <w:rFonts w:cs="Times New Roman"/>
        </w:rPr>
        <w:t>September 11</w:t>
      </w:r>
      <w:r w:rsidRPr="003B1D06" w:rsidR="00A750CE">
        <w:rPr>
          <w:rFonts w:cs="Times New Roman"/>
        </w:rPr>
        <w:t>, 202</w:t>
      </w:r>
      <w:r w:rsidRPr="003B1D06" w:rsidR="007D64DC">
        <w:rPr>
          <w:rFonts w:cs="Times New Roman"/>
        </w:rPr>
        <w:t>4</w:t>
      </w:r>
      <w:r w:rsidRPr="003B1D06" w:rsidR="00CD201E">
        <w:rPr>
          <w:rFonts w:cs="Times New Roman"/>
        </w:rPr>
        <w:t xml:space="preserve">, </w:t>
      </w:r>
      <w:r w:rsidRPr="003B1D06" w:rsidR="007C44B9">
        <w:rPr>
          <w:rFonts w:cs="Times New Roman"/>
        </w:rPr>
        <w:t>3:00 – 5:00 p.m.</w:t>
      </w:r>
    </w:p>
    <w:p w:rsidRPr="003B1D06" w:rsidR="00F83CA9" w:rsidP="00F83CA9" w:rsidRDefault="002F1204" w14:paraId="1015800D" w14:textId="15E677A5">
      <w:pPr>
        <w:spacing w:line="240" w:lineRule="auto"/>
        <w:jc w:val="center"/>
        <w:rPr>
          <w:rFonts w:cs="Times New Roman"/>
        </w:rPr>
      </w:pPr>
      <w:r w:rsidRPr="003B1D06">
        <w:rPr>
          <w:rFonts w:cs="Times New Roman"/>
        </w:rPr>
        <w:t xml:space="preserve">Via Webex </w:t>
      </w:r>
      <w:r w:rsidRPr="003B1D06" w:rsidR="00F445E9">
        <w:rPr>
          <w:rFonts w:cs="Times New Roman"/>
        </w:rPr>
        <w:t>meeting</w:t>
      </w:r>
      <w:r w:rsidRPr="003B1D06" w:rsidR="00EB4D7A">
        <w:rPr>
          <w:rFonts w:cs="Times New Roman"/>
        </w:rPr>
        <w:t xml:space="preserve"> and </w:t>
      </w:r>
      <w:r w:rsidRPr="003B1D06" w:rsidR="00F83CA9">
        <w:rPr>
          <w:rFonts w:cs="Times New Roman"/>
        </w:rPr>
        <w:t>in-person at the</w:t>
      </w:r>
    </w:p>
    <w:p w:rsidRPr="003B1D06" w:rsidR="00F83CA9" w:rsidP="00F83CA9" w:rsidRDefault="00F83CA9" w14:paraId="23DE2141" w14:textId="0C1BB9C2">
      <w:pPr>
        <w:spacing w:line="240" w:lineRule="auto"/>
        <w:jc w:val="center"/>
        <w:rPr>
          <w:rFonts w:cs="Times New Roman"/>
        </w:rPr>
      </w:pPr>
      <w:r w:rsidRPr="003B1D06">
        <w:rPr>
          <w:rFonts w:cs="Times New Roman"/>
        </w:rPr>
        <w:t>Seattle Municipal Tower, Room 187</w:t>
      </w:r>
      <w:r w:rsidRPr="003B1D06" w:rsidR="00014D07">
        <w:rPr>
          <w:rFonts w:cs="Times New Roman"/>
        </w:rPr>
        <w:t>6</w:t>
      </w:r>
      <w:r w:rsidRPr="003B1D06">
        <w:rPr>
          <w:rFonts w:cs="Times New Roman"/>
        </w:rPr>
        <w:t xml:space="preserve"> (18</w:t>
      </w:r>
      <w:r w:rsidRPr="003B1D06">
        <w:rPr>
          <w:rFonts w:cs="Times New Roman"/>
          <w:vertAlign w:val="superscript"/>
        </w:rPr>
        <w:t>th</w:t>
      </w:r>
      <w:r w:rsidRPr="003B1D06">
        <w:rPr>
          <w:rFonts w:cs="Times New Roman"/>
        </w:rPr>
        <w:t xml:space="preserve"> floor)</w:t>
      </w:r>
    </w:p>
    <w:p w:rsidRPr="003B1D06" w:rsidR="002F1204" w:rsidP="00F83CA9" w:rsidRDefault="00F83CA9" w14:paraId="3E915F42" w14:textId="239226F8">
      <w:pPr>
        <w:spacing w:line="240" w:lineRule="auto"/>
        <w:jc w:val="center"/>
        <w:rPr>
          <w:rFonts w:cs="Times New Roman"/>
        </w:rPr>
      </w:pPr>
      <w:r w:rsidRPr="003B1D06">
        <w:rPr>
          <w:rFonts w:cs="Times New Roman"/>
        </w:rPr>
        <w:t>700 5</w:t>
      </w:r>
      <w:r w:rsidRPr="003B1D06">
        <w:rPr>
          <w:rFonts w:cs="Times New Roman"/>
          <w:vertAlign w:val="superscript"/>
        </w:rPr>
        <w:t>th</w:t>
      </w:r>
      <w:r w:rsidRPr="003B1D06">
        <w:rPr>
          <w:rFonts w:cs="Times New Roman"/>
        </w:rPr>
        <w:t xml:space="preserve"> Avenue, Seattle</w:t>
      </w:r>
    </w:p>
    <w:p w:rsidRPr="003B1D06" w:rsidR="00F83CA9" w:rsidP="00F83CA9" w:rsidRDefault="00F83CA9" w14:paraId="38EDCD37" w14:textId="77777777">
      <w:pPr>
        <w:spacing w:line="240" w:lineRule="auto"/>
        <w:jc w:val="center"/>
        <w:rPr>
          <w:rFonts w:cs="Times New Roman"/>
        </w:rPr>
      </w:pPr>
    </w:p>
    <w:p w:rsidRPr="003B1D06" w:rsidR="0B275166" w:rsidP="3BB63F68" w:rsidRDefault="0B275166" w14:paraId="7A6BC1C1" w14:textId="5FED924F">
      <w:pPr>
        <w:spacing w:line="240" w:lineRule="auto"/>
        <w:jc w:val="center"/>
      </w:pPr>
      <w:r w:rsidRPr="003B1D06">
        <w:rPr>
          <w:rFonts w:cs="Times New Roman"/>
        </w:rPr>
        <w:t>(206) 207-1700</w:t>
      </w:r>
    </w:p>
    <w:p w:rsidRPr="003B1D06" w:rsidR="0B275166" w:rsidP="12D656AA" w:rsidRDefault="0B275166" w14:paraId="30CB6AA2" w14:textId="02A8BFBD">
      <w:pPr>
        <w:pStyle w:val="Normal"/>
        <w:spacing w:line="240" w:lineRule="auto"/>
        <w:jc w:val="center"/>
        <w:rPr>
          <w:rFonts w:ascii="Calibri" w:hAnsi="Calibri" w:eastAsia="Calibri" w:cs="Calibri"/>
          <w:noProof w:val="0"/>
          <w:sz w:val="22"/>
          <w:szCs w:val="22"/>
          <w:lang w:val="en-US"/>
        </w:rPr>
      </w:pPr>
      <w:bookmarkStart w:name="_Hlk36130216" w:id="0"/>
      <w:r w:rsidRPr="12D656AA" w:rsidR="0B275166">
        <w:rPr>
          <w:rFonts w:cs="Times New Roman"/>
        </w:rPr>
        <w:t xml:space="preserve">Meeting number: </w:t>
      </w:r>
      <w:r w:rsidRPr="12D656AA" w:rsidR="6F2A0D62">
        <w:rPr>
          <w:rFonts w:ascii="Arial" w:hAnsi="Arial" w:eastAsia="Arial" w:cs="Arial"/>
          <w:noProof w:val="0"/>
          <w:color w:val="000000" w:themeColor="text1" w:themeTint="FF" w:themeShade="FF"/>
          <w:sz w:val="21"/>
          <w:szCs w:val="21"/>
          <w:lang w:val="en-US"/>
        </w:rPr>
        <w:t>2503 580 2233</w:t>
      </w:r>
    </w:p>
    <w:p w:rsidRPr="003B1D06" w:rsidR="27A1CA4A" w:rsidP="3BB63F68" w:rsidRDefault="27A1CA4A" w14:paraId="61FB707F" w14:textId="4F0F843F">
      <w:pPr>
        <w:spacing w:line="240" w:lineRule="auto"/>
        <w:jc w:val="center"/>
        <w:rPr>
          <w:rFonts w:cs="Times New Roman"/>
        </w:rPr>
      </w:pPr>
      <w:r w:rsidRPr="003B1D06">
        <w:rPr>
          <w:rFonts w:cs="Times New Roman"/>
        </w:rPr>
        <w:t>Meeting password: 1234</w:t>
      </w:r>
    </w:p>
    <w:bookmarkEnd w:id="0"/>
    <w:p w:rsidRPr="003B1D06" w:rsidR="007F7310" w:rsidP="3BB63F68" w:rsidRDefault="007F7310" w14:paraId="2C48617F" w14:textId="29B48369">
      <w:pPr>
        <w:spacing w:line="216" w:lineRule="auto"/>
        <w:jc w:val="center"/>
        <w:rPr>
          <w:rStyle w:val="Emphasis"/>
          <w:i w:val="0"/>
          <w:iCs w:val="0"/>
          <w:color w:val="202020"/>
        </w:rPr>
      </w:pPr>
    </w:p>
    <w:p w:rsidRPr="003B1D06" w:rsidR="00B74C32" w:rsidP="2EE44D8F" w:rsidRDefault="00B74C32" w14:paraId="4A2C49BA" w14:textId="2BD122E0">
      <w:pPr>
        <w:spacing w:line="216" w:lineRule="auto"/>
        <w:rPr>
          <w:rStyle w:val="Emphasis"/>
          <w:i w:val="0"/>
          <w:iCs w:val="0"/>
          <w:color w:val="202020"/>
        </w:rPr>
        <w:sectPr w:rsidRPr="003B1D06" w:rsidR="00B74C32" w:rsidSect="009E38B5">
          <w:pgSz w:w="12240" w:h="15840" w:orient="portrait"/>
          <w:pgMar w:top="720" w:right="1260" w:bottom="720" w:left="1170" w:header="720" w:footer="720" w:gutter="0"/>
          <w:cols w:space="720"/>
          <w:docGrid w:linePitch="360"/>
          <w:headerReference w:type="default" r:id="Rbcd052dd377b4b48"/>
          <w:footerReference w:type="default" r:id="R0e86435fcf4146d1"/>
        </w:sectPr>
      </w:pPr>
      <w:r w:rsidRPr="2EE44D8F" w:rsidR="27A1CA4A">
        <w:rPr>
          <w:rStyle w:val="Emphasis"/>
          <w:b w:val="1"/>
          <w:bCs w:val="1"/>
          <w:i w:val="0"/>
          <w:iCs w:val="0"/>
          <w:color w:val="202020"/>
        </w:rPr>
        <w:t>Attending</w:t>
      </w:r>
    </w:p>
    <w:p w:rsidR="27A1CA4A" w:rsidP="2EE44D8F" w:rsidRDefault="27A1CA4A" w14:paraId="6DE5DD48" w14:textId="6C5FD9F0">
      <w:pPr>
        <w:spacing w:line="216" w:lineRule="auto"/>
        <w:rPr>
          <w:rStyle w:val="Emphasis"/>
          <w:i w:val="0"/>
          <w:iCs w:val="0"/>
          <w:color w:val="202020"/>
        </w:rPr>
      </w:pPr>
      <w:r w:rsidRPr="2EE44D8F" w:rsidR="27A1CA4A">
        <w:rPr>
          <w:rStyle w:val="Emphasis"/>
          <w:i w:val="0"/>
          <w:iCs w:val="0"/>
          <w:color w:val="202020"/>
          <w:u w:val="single"/>
        </w:rPr>
        <w:t>Commissioners</w:t>
      </w:r>
    </w:p>
    <w:p w:rsidR="2EE44D8F" w:rsidP="2EE44D8F" w:rsidRDefault="2EE44D8F" w14:paraId="5D12511E" w14:textId="1CB7A36D">
      <w:pPr>
        <w:pStyle w:val="Normal"/>
        <w:spacing w:line="216" w:lineRule="auto"/>
        <w:rPr>
          <w:rStyle w:val="Emphasis"/>
          <w:i w:val="0"/>
          <w:iCs w:val="0"/>
          <w:color w:val="202020"/>
          <w:u w:val="single"/>
        </w:rPr>
      </w:pPr>
    </w:p>
    <w:p w:rsidRPr="003B1D06" w:rsidR="27A1CA4A" w:rsidP="3BB63F68" w:rsidRDefault="27A1CA4A" w14:paraId="123F59CA" w14:textId="6B31FF46">
      <w:pPr>
        <w:spacing w:line="216" w:lineRule="auto"/>
        <w:rPr>
          <w:rStyle w:val="Emphasis"/>
          <w:i w:val="0"/>
          <w:iCs w:val="0"/>
          <w:color w:val="202020"/>
          <w:u w:val="single"/>
        </w:rPr>
      </w:pPr>
      <w:r w:rsidRPr="2EE44D8F" w:rsidR="27A1CA4A">
        <w:rPr>
          <w:rStyle w:val="Emphasis"/>
          <w:i w:val="0"/>
          <w:iCs w:val="0"/>
          <w:color w:val="202020"/>
        </w:rPr>
        <w:t xml:space="preserve">Josh Morris – Co-Chair </w:t>
      </w:r>
    </w:p>
    <w:p w:rsidRPr="003B1D06" w:rsidR="27A1CA4A" w:rsidP="2EE44D8F" w:rsidRDefault="27A1CA4A" w14:paraId="643BF3BB" w14:textId="34B193F0">
      <w:pPr>
        <w:pStyle w:val="Normal"/>
        <w:spacing w:line="216" w:lineRule="auto"/>
        <w:rPr>
          <w:rStyle w:val="Emphasis"/>
          <w:i w:val="0"/>
          <w:iCs w:val="0"/>
          <w:color w:val="202020"/>
        </w:rPr>
      </w:pPr>
      <w:r w:rsidRPr="2EE44D8F" w:rsidR="27A1CA4A">
        <w:rPr>
          <w:rStyle w:val="Emphasis"/>
          <w:i w:val="0"/>
          <w:iCs w:val="0"/>
          <w:color w:val="202020"/>
        </w:rPr>
        <w:t>Alicia Kellogg</w:t>
      </w:r>
      <w:r w:rsidRPr="2EE44D8F" w:rsidR="00B74C32">
        <w:rPr>
          <w:rStyle w:val="Emphasis"/>
          <w:i w:val="0"/>
          <w:iCs w:val="0"/>
          <w:color w:val="202020"/>
        </w:rPr>
        <w:t xml:space="preserve"> </w:t>
      </w:r>
    </w:p>
    <w:p w:rsidRPr="003B1D06" w:rsidR="27A1CA4A" w:rsidP="3BB63F68" w:rsidRDefault="27A1CA4A" w14:paraId="3E71919C" w14:textId="0758421F">
      <w:pPr>
        <w:spacing w:line="216" w:lineRule="auto"/>
        <w:rPr>
          <w:rStyle w:val="Emphasis"/>
          <w:i w:val="0"/>
          <w:iCs w:val="0"/>
          <w:color w:val="202020"/>
        </w:rPr>
      </w:pPr>
      <w:r w:rsidRPr="003B1D06">
        <w:rPr>
          <w:rStyle w:val="Emphasis"/>
          <w:i w:val="0"/>
          <w:iCs w:val="0"/>
          <w:color w:val="202020"/>
        </w:rPr>
        <w:t>Lia Hall</w:t>
      </w:r>
    </w:p>
    <w:p w:rsidRPr="003B1D06" w:rsidR="00B74C32" w:rsidP="3BB63F68" w:rsidRDefault="00B74C32" w14:paraId="204C53B8" w14:textId="1A071E47">
      <w:pPr>
        <w:spacing w:line="216" w:lineRule="auto"/>
        <w:rPr>
          <w:rStyle w:val="Emphasis"/>
          <w:i w:val="0"/>
          <w:iCs w:val="0"/>
          <w:color w:val="202020"/>
        </w:rPr>
      </w:pPr>
    </w:p>
    <w:p w:rsidRPr="003B1D06" w:rsidR="00B74C32" w:rsidP="12D656AA" w:rsidRDefault="00B74C32" w14:paraId="7C18B328" w14:textId="3C7E8FD6">
      <w:pPr>
        <w:spacing w:line="216" w:lineRule="auto"/>
        <w:rPr>
          <w:rStyle w:val="Emphasis"/>
          <w:i w:val="0"/>
          <w:iCs w:val="0"/>
          <w:color w:val="202020"/>
          <w:u w:val="single"/>
        </w:rPr>
      </w:pPr>
      <w:r w:rsidRPr="12D656AA" w:rsidR="00B74C32">
        <w:rPr>
          <w:rStyle w:val="Emphasis"/>
          <w:i w:val="0"/>
          <w:iCs w:val="0"/>
          <w:color w:val="202020"/>
          <w:u w:val="single"/>
        </w:rPr>
        <w:t>Absent</w:t>
      </w:r>
    </w:p>
    <w:p w:rsidRPr="003B1D06" w:rsidR="00B74C32" w:rsidP="3BB63F68" w:rsidRDefault="00B74C32" w14:paraId="3A4449CB" w14:textId="02F83BF4">
      <w:pPr>
        <w:spacing w:line="216" w:lineRule="auto"/>
        <w:rPr>
          <w:rStyle w:val="Emphasis"/>
          <w:i w:val="0"/>
          <w:iCs w:val="0"/>
          <w:color w:val="202020"/>
        </w:rPr>
      </w:pPr>
      <w:r w:rsidRPr="003B1D06">
        <w:rPr>
          <w:rStyle w:val="Emphasis"/>
          <w:i w:val="0"/>
          <w:iCs w:val="0"/>
          <w:color w:val="202020"/>
        </w:rPr>
        <w:t>David Baker</w:t>
      </w:r>
    </w:p>
    <w:p w:rsidRPr="003B1D06" w:rsidR="00B74C32" w:rsidP="3BB63F68" w:rsidRDefault="00B74C32" w14:paraId="6720131E" w14:textId="0F343795">
      <w:pPr>
        <w:spacing w:line="216" w:lineRule="auto"/>
        <w:rPr>
          <w:rStyle w:val="Emphasis"/>
          <w:i w:val="0"/>
          <w:iCs w:val="0"/>
          <w:color w:val="202020"/>
        </w:rPr>
      </w:pPr>
      <w:r w:rsidRPr="003B1D06">
        <w:rPr>
          <w:rStyle w:val="Emphasis"/>
          <w:i w:val="0"/>
          <w:iCs w:val="0"/>
          <w:color w:val="202020"/>
        </w:rPr>
        <w:t>Jessica Jones</w:t>
      </w:r>
    </w:p>
    <w:p w:rsidRPr="003B1D06" w:rsidR="00B74C32" w:rsidP="3BB63F68" w:rsidRDefault="00B74C32" w14:paraId="6E3E7555" w14:textId="3EF7105D">
      <w:pPr>
        <w:spacing w:line="216" w:lineRule="auto"/>
        <w:rPr>
          <w:rStyle w:val="Emphasis"/>
          <w:i w:val="0"/>
          <w:iCs w:val="0"/>
          <w:color w:val="202020"/>
        </w:rPr>
      </w:pPr>
      <w:r w:rsidRPr="003B1D06">
        <w:rPr>
          <w:rStyle w:val="Emphasis"/>
          <w:i w:val="0"/>
          <w:iCs w:val="0"/>
          <w:color w:val="202020"/>
        </w:rPr>
        <w:t>Nathan Collins</w:t>
      </w:r>
    </w:p>
    <w:p w:rsidRPr="003B1D06" w:rsidR="00B74C32" w:rsidP="3BB63F68" w:rsidRDefault="00B74C32" w14:paraId="2209F284" w14:textId="77777777">
      <w:pPr>
        <w:spacing w:line="216" w:lineRule="auto"/>
        <w:rPr>
          <w:rStyle w:val="Emphasis"/>
          <w:i w:val="0"/>
          <w:iCs w:val="0"/>
          <w:color w:val="202020"/>
        </w:rPr>
      </w:pPr>
      <w:r w:rsidRPr="003B1D06">
        <w:rPr>
          <w:rStyle w:val="Emphasis"/>
          <w:i w:val="0"/>
          <w:iCs w:val="0"/>
          <w:color w:val="202020"/>
        </w:rPr>
        <w:t>Becca Neumann</w:t>
      </w:r>
    </w:p>
    <w:p w:rsidRPr="003B1D06" w:rsidR="00B74C32" w:rsidP="3BB63F68" w:rsidRDefault="00B74C32" w14:paraId="67E71BA8" w14:textId="77777777">
      <w:pPr>
        <w:spacing w:line="216" w:lineRule="auto"/>
        <w:rPr>
          <w:rStyle w:val="Emphasis"/>
          <w:i w:val="0"/>
          <w:iCs w:val="0"/>
          <w:color w:val="202020"/>
        </w:rPr>
      </w:pPr>
    </w:p>
    <w:p w:rsidRPr="003B1D06" w:rsidR="00B74C32" w:rsidP="3BB63F68" w:rsidRDefault="00B74C32" w14:paraId="36BD6710" w14:textId="72A96726">
      <w:pPr>
        <w:spacing w:line="216" w:lineRule="auto"/>
        <w:rPr>
          <w:rStyle w:val="Emphasis"/>
          <w:i w:val="0"/>
          <w:iCs w:val="0"/>
          <w:color w:val="202020"/>
        </w:rPr>
      </w:pPr>
      <w:r w:rsidRPr="003B1D06">
        <w:rPr>
          <w:rStyle w:val="Emphasis"/>
          <w:i w:val="0"/>
          <w:iCs w:val="0"/>
          <w:color w:val="202020"/>
          <w:u w:val="single"/>
        </w:rPr>
        <w:t>Staff</w:t>
      </w:r>
    </w:p>
    <w:p w:rsidRPr="003B1D06" w:rsidR="00B74C32" w:rsidP="3BB63F68" w:rsidRDefault="00B74C32" w14:paraId="00BC5EDF" w14:textId="558EFB6C">
      <w:pPr>
        <w:spacing w:line="216" w:lineRule="auto"/>
        <w:rPr>
          <w:rStyle w:val="Emphasis"/>
          <w:i w:val="0"/>
          <w:iCs w:val="0"/>
          <w:color w:val="202020"/>
        </w:rPr>
      </w:pPr>
      <w:r w:rsidRPr="003B1D06">
        <w:rPr>
          <w:rStyle w:val="Emphasis"/>
          <w:i w:val="0"/>
          <w:iCs w:val="0"/>
          <w:color w:val="202020"/>
        </w:rPr>
        <w:t xml:space="preserve">Lauren Urgenson – OSE </w:t>
      </w:r>
    </w:p>
    <w:p w:rsidRPr="003B1D06" w:rsidR="00B74C32" w:rsidP="3BB63F68" w:rsidRDefault="00B74C32" w14:paraId="15C03276" w14:textId="1EC65B8B">
      <w:pPr>
        <w:spacing w:line="216" w:lineRule="auto"/>
        <w:rPr>
          <w:rStyle w:val="Emphasis"/>
          <w:i w:val="0"/>
          <w:iCs w:val="0"/>
          <w:color w:val="202020"/>
        </w:rPr>
      </w:pPr>
      <w:r w:rsidRPr="003B1D06">
        <w:rPr>
          <w:rStyle w:val="Emphasis"/>
          <w:i w:val="0"/>
          <w:iCs w:val="0"/>
          <w:color w:val="202020"/>
          <w:u w:val="single"/>
        </w:rPr>
        <w:br w:type="column"/>
      </w:r>
      <w:r w:rsidRPr="003B1D06">
        <w:rPr>
          <w:rStyle w:val="Emphasis"/>
          <w:i w:val="0"/>
          <w:iCs w:val="0"/>
          <w:color w:val="202020"/>
          <w:u w:val="single"/>
        </w:rPr>
        <w:t>Guest</w:t>
      </w:r>
    </w:p>
    <w:p w:rsidRPr="003B1D06" w:rsidR="00B74C32" w:rsidP="00B74C32" w:rsidRDefault="00B74C32" w14:paraId="38CE3918" w14:textId="77777777">
      <w:pPr>
        <w:spacing w:line="216" w:lineRule="auto"/>
        <w:rPr>
          <w:rStyle w:val="Emphasis"/>
          <w:i w:val="0"/>
          <w:iCs w:val="0"/>
          <w:color w:val="202020"/>
        </w:rPr>
      </w:pPr>
      <w:r w:rsidRPr="003B1D06">
        <w:rPr>
          <w:rStyle w:val="Emphasis"/>
          <w:i w:val="0"/>
          <w:iCs w:val="0"/>
          <w:color w:val="202020"/>
        </w:rPr>
        <w:t>Katey Bean – SDOT</w:t>
      </w:r>
    </w:p>
    <w:p w:rsidRPr="003B1D06" w:rsidR="00B74C32" w:rsidP="00B74C32" w:rsidRDefault="00B74C32" w14:paraId="5A711559" w14:textId="77777777">
      <w:pPr>
        <w:spacing w:line="216" w:lineRule="auto"/>
        <w:rPr>
          <w:rStyle w:val="Emphasis"/>
          <w:i w:val="0"/>
          <w:iCs w:val="0"/>
          <w:color w:val="202020"/>
        </w:rPr>
      </w:pPr>
      <w:r w:rsidRPr="003B1D06">
        <w:rPr>
          <w:rStyle w:val="Emphasis"/>
          <w:i w:val="0"/>
          <w:iCs w:val="0"/>
          <w:color w:val="202020"/>
        </w:rPr>
        <w:t xml:space="preserve">Rebecca Merris-Miche – SDOT </w:t>
      </w:r>
    </w:p>
    <w:p w:rsidRPr="003B1D06" w:rsidR="00B74C32" w:rsidP="00B74C32" w:rsidRDefault="00B74C32" w14:paraId="3F4CEA0C" w14:textId="77777777">
      <w:pPr>
        <w:spacing w:line="216" w:lineRule="auto"/>
        <w:rPr>
          <w:rStyle w:val="Emphasis"/>
          <w:i w:val="0"/>
          <w:iCs w:val="0"/>
          <w:color w:val="202020"/>
        </w:rPr>
      </w:pPr>
      <w:r w:rsidRPr="003B1D06">
        <w:rPr>
          <w:rStyle w:val="Emphasis"/>
          <w:i w:val="0"/>
          <w:iCs w:val="0"/>
          <w:color w:val="202020"/>
        </w:rPr>
        <w:t>Sarah Maness – SDOT</w:t>
      </w:r>
    </w:p>
    <w:p w:rsidRPr="003B1D06" w:rsidR="00B74C32" w:rsidP="00B74C32" w:rsidRDefault="00B74C32" w14:paraId="04BBABB9" w14:textId="77777777">
      <w:pPr>
        <w:spacing w:line="216" w:lineRule="auto"/>
        <w:rPr>
          <w:rStyle w:val="Emphasis"/>
          <w:i w:val="0"/>
          <w:iCs w:val="0"/>
          <w:color w:val="202020"/>
        </w:rPr>
      </w:pPr>
      <w:r w:rsidRPr="003B1D06">
        <w:rPr>
          <w:rStyle w:val="Emphasis"/>
          <w:i w:val="0"/>
          <w:iCs w:val="0"/>
          <w:color w:val="202020"/>
        </w:rPr>
        <w:t xml:space="preserve">Madison Tenney – SDOT </w:t>
      </w:r>
    </w:p>
    <w:p w:rsidRPr="003B1D06" w:rsidR="00B74C32" w:rsidP="3BB63F68" w:rsidRDefault="00B74C32" w14:paraId="7A7773D3" w14:textId="77777777">
      <w:pPr>
        <w:spacing w:line="216" w:lineRule="auto"/>
        <w:rPr>
          <w:rStyle w:val="Emphasis"/>
          <w:i w:val="0"/>
          <w:iCs w:val="0"/>
          <w:color w:val="202020"/>
        </w:rPr>
      </w:pPr>
    </w:p>
    <w:p w:rsidRPr="003B1D06" w:rsidR="00B74C32" w:rsidP="3BB63F68" w:rsidRDefault="00B74C32" w14:paraId="7552E6B5" w14:textId="5A7E280F">
      <w:pPr>
        <w:spacing w:line="216" w:lineRule="auto"/>
        <w:rPr>
          <w:rStyle w:val="Emphasis"/>
          <w:i w:val="0"/>
          <w:iCs w:val="0"/>
          <w:color w:val="202020"/>
          <w:u w:val="single"/>
        </w:rPr>
      </w:pPr>
      <w:r w:rsidRPr="003B1D06">
        <w:rPr>
          <w:rStyle w:val="Emphasis"/>
          <w:i w:val="0"/>
          <w:iCs w:val="0"/>
          <w:color w:val="202020"/>
          <w:u w:val="single"/>
        </w:rPr>
        <w:t>Public</w:t>
      </w:r>
    </w:p>
    <w:p w:rsidRPr="003B1D06" w:rsidR="00B74C32" w:rsidP="12D656AA" w:rsidRDefault="00B74C32" w14:paraId="17271CA2" w14:textId="404877A7">
      <w:pPr>
        <w:spacing w:line="216" w:lineRule="auto"/>
        <w:rPr>
          <w:rStyle w:val="Emphasis"/>
          <w:i w:val="0"/>
          <w:iCs w:val="0"/>
          <w:color w:val="202020"/>
        </w:rPr>
      </w:pPr>
      <w:r w:rsidRPr="12D656AA" w:rsidR="00B74C32">
        <w:rPr>
          <w:rStyle w:val="Emphasis"/>
          <w:i w:val="0"/>
          <w:iCs w:val="0"/>
          <w:color w:val="202020"/>
        </w:rPr>
        <w:t>Timothy Randazzo –</w:t>
      </w:r>
      <w:r w:rsidRPr="12D656AA" w:rsidR="00B74C32">
        <w:rPr>
          <w:rStyle w:val="Emphasis"/>
          <w:i w:val="0"/>
          <w:iCs w:val="0"/>
          <w:color w:val="202020"/>
        </w:rPr>
        <w:t xml:space="preserve"> </w:t>
      </w:r>
      <w:r w:rsidRPr="12D656AA" w:rsidR="00B74C32">
        <w:rPr>
          <w:rStyle w:val="Emphasis"/>
          <w:i w:val="0"/>
          <w:iCs w:val="0"/>
          <w:color w:val="202020"/>
        </w:rPr>
        <w:t xml:space="preserve">Get Engaged </w:t>
      </w:r>
      <w:r w:rsidRPr="12D656AA" w:rsidR="7CAA17DF">
        <w:rPr>
          <w:rStyle w:val="Emphasis"/>
          <w:i w:val="0"/>
          <w:iCs w:val="0"/>
          <w:color w:val="202020"/>
        </w:rPr>
        <w:t>Applicant</w:t>
      </w:r>
    </w:p>
    <w:p w:rsidRPr="003B1D06" w:rsidR="00B74C32" w:rsidP="00B74C32" w:rsidRDefault="00B74C32" w14:paraId="52822CFF" w14:textId="77777777">
      <w:pPr>
        <w:spacing w:line="216" w:lineRule="auto"/>
        <w:rPr>
          <w:rStyle w:val="Emphasis"/>
          <w:i w:val="0"/>
          <w:iCs w:val="0"/>
          <w:color w:val="202020"/>
        </w:rPr>
      </w:pPr>
      <w:r w:rsidRPr="003B1D06">
        <w:rPr>
          <w:rStyle w:val="Emphasis"/>
          <w:i w:val="0"/>
          <w:iCs w:val="0"/>
          <w:color w:val="202020"/>
        </w:rPr>
        <w:t>Cindy Kozak</w:t>
      </w:r>
    </w:p>
    <w:p w:rsidRPr="003B1D06" w:rsidR="00B74C32" w:rsidP="00B74C32" w:rsidRDefault="00B74C32" w14:paraId="67050AAD" w14:textId="77777777">
      <w:pPr>
        <w:spacing w:line="216" w:lineRule="auto"/>
        <w:rPr>
          <w:rStyle w:val="Emphasis"/>
          <w:i w:val="0"/>
          <w:iCs w:val="0"/>
          <w:color w:val="202020"/>
        </w:rPr>
      </w:pPr>
      <w:r w:rsidRPr="003B1D06">
        <w:rPr>
          <w:rStyle w:val="Emphasis"/>
          <w:i w:val="0"/>
          <w:iCs w:val="0"/>
          <w:color w:val="202020"/>
        </w:rPr>
        <w:t>Steve Zemke</w:t>
      </w:r>
    </w:p>
    <w:p w:rsidRPr="003B1D06" w:rsidR="00B74C32" w:rsidP="00B74C32" w:rsidRDefault="00B74C32" w14:paraId="47777919" w14:textId="77777777">
      <w:pPr>
        <w:spacing w:line="216" w:lineRule="auto"/>
        <w:rPr>
          <w:rStyle w:val="Emphasis"/>
          <w:i w:val="0"/>
          <w:iCs w:val="0"/>
          <w:color w:val="202020"/>
        </w:rPr>
      </w:pPr>
      <w:r w:rsidRPr="003B1D06">
        <w:rPr>
          <w:rStyle w:val="Emphasis"/>
          <w:i w:val="0"/>
          <w:iCs w:val="0"/>
          <w:color w:val="202020"/>
        </w:rPr>
        <w:t xml:space="preserve">Nolan Rundquist </w:t>
      </w:r>
    </w:p>
    <w:p w:rsidRPr="003B1D06" w:rsidR="00B74C32" w:rsidP="00B74C32" w:rsidRDefault="00B74C32" w14:paraId="4D6D7D49" w14:textId="77777777">
      <w:pPr>
        <w:spacing w:line="216" w:lineRule="auto"/>
        <w:rPr>
          <w:rStyle w:val="Emphasis"/>
          <w:i w:val="0"/>
          <w:iCs w:val="0"/>
          <w:color w:val="202020"/>
        </w:rPr>
      </w:pPr>
      <w:r w:rsidRPr="003B1D06">
        <w:rPr>
          <w:rStyle w:val="Emphasis"/>
          <w:i w:val="0"/>
          <w:iCs w:val="0"/>
          <w:color w:val="202020"/>
        </w:rPr>
        <w:t>Dave Gloger</w:t>
      </w:r>
    </w:p>
    <w:p w:rsidRPr="003B1D06" w:rsidR="00B74C32" w:rsidP="00B74C32" w:rsidRDefault="00B74C32" w14:paraId="3028BD32" w14:textId="05529BAC">
      <w:pPr>
        <w:spacing w:line="216" w:lineRule="auto"/>
        <w:rPr>
          <w:rStyle w:val="Emphasis"/>
          <w:i w:val="0"/>
          <w:iCs w:val="0"/>
          <w:color w:val="202020"/>
        </w:rPr>
      </w:pPr>
      <w:r w:rsidRPr="003B1D06">
        <w:rPr>
          <w:rStyle w:val="Emphasis"/>
          <w:i w:val="0"/>
          <w:iCs w:val="0"/>
          <w:color w:val="202020"/>
        </w:rPr>
        <w:t xml:space="preserve">Dave Moehring </w:t>
      </w:r>
    </w:p>
    <w:p w:rsidRPr="003B1D06" w:rsidR="00B74C32" w:rsidP="00B74C32" w:rsidRDefault="00B74C32" w14:paraId="01CE1780" w14:textId="77777777">
      <w:pPr>
        <w:spacing w:line="216" w:lineRule="auto"/>
        <w:rPr>
          <w:rStyle w:val="Emphasis"/>
          <w:i w:val="0"/>
          <w:iCs w:val="0"/>
          <w:color w:val="202020"/>
        </w:rPr>
        <w:sectPr w:rsidRPr="003B1D06" w:rsidR="00B74C32" w:rsidSect="00B74C32">
          <w:type w:val="continuous"/>
          <w:pgSz w:w="12240" w:h="15840" w:orient="portrait"/>
          <w:pgMar w:top="720" w:right="1260" w:bottom="720" w:left="1170" w:header="720" w:footer="720" w:gutter="0"/>
          <w:cols w:space="720" w:num="2"/>
          <w:docGrid w:linePitch="360"/>
          <w:headerReference w:type="default" r:id="Re5101a9e255041d7"/>
          <w:footerReference w:type="default" r:id="R31094925f2a6499b"/>
        </w:sectPr>
      </w:pPr>
      <w:r w:rsidRPr="003B1D06">
        <w:rPr>
          <w:rStyle w:val="Emphasis"/>
          <w:i w:val="0"/>
          <w:iCs w:val="0"/>
          <w:color w:val="202020"/>
        </w:rPr>
        <w:t>Sandy Shettler</w:t>
      </w:r>
    </w:p>
    <w:p w:rsidRPr="003B1D06" w:rsidR="00B74C32" w:rsidP="00B74C32" w:rsidRDefault="00B74C32" w14:paraId="7FD93B1A" w14:textId="371027A8">
      <w:pPr>
        <w:spacing w:line="216" w:lineRule="auto"/>
        <w:rPr>
          <w:rStyle w:val="Emphasis"/>
          <w:i w:val="0"/>
          <w:iCs w:val="0"/>
          <w:color w:val="202020"/>
        </w:rPr>
      </w:pPr>
    </w:p>
    <w:p w:rsidRPr="003B1D06" w:rsidR="00B74C32" w:rsidP="00B74C32" w:rsidRDefault="00B74C32" w14:paraId="6B1ABE73" w14:textId="77777777">
      <w:pPr>
        <w:spacing w:line="216" w:lineRule="auto"/>
        <w:rPr>
          <w:rStyle w:val="Emphasis"/>
          <w:i w:val="0"/>
          <w:iCs w:val="0"/>
          <w:color w:val="202020"/>
        </w:rPr>
      </w:pPr>
    </w:p>
    <w:p w:rsidRPr="003B1D06" w:rsidR="003B1D06" w:rsidP="00B74C32" w:rsidRDefault="00B74C32" w14:paraId="5F98B07C" w14:textId="23D83E21">
      <w:pPr>
        <w:spacing w:line="216" w:lineRule="auto"/>
        <w:rPr>
          <w:rStyle w:val="Emphasis"/>
          <w:color w:val="202020"/>
        </w:rPr>
      </w:pPr>
      <w:r w:rsidRPr="003B1D06">
        <w:rPr>
          <w:rStyle w:val="Emphasis"/>
          <w:b/>
          <w:bCs/>
          <w:color w:val="202020"/>
        </w:rPr>
        <w:t>NOTE: Meeting notes are not exhaustive. For more details, listen to the digital recording of the meeting at:</w:t>
      </w:r>
      <w:r w:rsidRPr="003B1D06">
        <w:rPr>
          <w:rStyle w:val="Emphasis"/>
          <w:color w:val="202020"/>
        </w:rPr>
        <w:t xml:space="preserve"> </w:t>
      </w:r>
      <w:hyperlink w:history="1" r:id="rId11">
        <w:r w:rsidR="003B1D06">
          <w:rPr>
            <w:rStyle w:val="Hyperlink"/>
            <w:i/>
            <w:iCs/>
          </w:rPr>
          <w:t>https://www.seattle.gov/urbanforestrycommission/meetingdocuments</w:t>
        </w:r>
      </w:hyperlink>
    </w:p>
    <w:p w:rsidRPr="003B1D06" w:rsidR="00B74C32" w:rsidP="00B74C32" w:rsidRDefault="00B74C32" w14:paraId="3378EE22" w14:textId="77777777">
      <w:pPr>
        <w:spacing w:line="216" w:lineRule="auto"/>
        <w:rPr>
          <w:rStyle w:val="Emphasis"/>
          <w:i w:val="0"/>
          <w:iCs w:val="0"/>
          <w:color w:val="202020"/>
        </w:rPr>
      </w:pPr>
    </w:p>
    <w:p w:rsidRPr="003B1D06" w:rsidR="00B74C32" w:rsidP="12D656AA" w:rsidRDefault="00B74C32" w14:paraId="41545EAD" w14:textId="28331D8C">
      <w:pPr>
        <w:spacing w:line="216" w:lineRule="auto"/>
        <w:rPr>
          <w:rStyle w:val="Emphasis"/>
          <w:i w:val="0"/>
          <w:iCs w:val="0"/>
          <w:color w:val="202020"/>
        </w:rPr>
      </w:pPr>
      <w:r w:rsidRPr="12D656AA" w:rsidR="00B74C32">
        <w:rPr>
          <w:rStyle w:val="Emphasis"/>
          <w:b w:val="1"/>
          <w:bCs w:val="1"/>
          <w:i w:val="0"/>
          <w:iCs w:val="0"/>
          <w:color w:val="202020"/>
        </w:rPr>
        <w:t>Call to order:</w:t>
      </w:r>
      <w:r w:rsidRPr="12D656AA" w:rsidR="00B74C32">
        <w:rPr>
          <w:rStyle w:val="Emphasis"/>
          <w:i w:val="0"/>
          <w:iCs w:val="0"/>
          <w:color w:val="202020"/>
        </w:rPr>
        <w:t xml:space="preserve"> Josh called the meeting to order, offered a land acknowledgement and reviewed the agenda. The commissioners briefly welcomed Timothy Randazzo</w:t>
      </w:r>
      <w:r w:rsidRPr="12D656AA" w:rsidR="70407AC4">
        <w:rPr>
          <w:rStyle w:val="Emphasis"/>
          <w:i w:val="0"/>
          <w:iCs w:val="0"/>
          <w:color w:val="202020"/>
        </w:rPr>
        <w:t>, applicant for the UFC Get Engaged position.</w:t>
      </w:r>
    </w:p>
    <w:p w:rsidRPr="003B1D06" w:rsidR="00B74C32" w:rsidP="00B74C32" w:rsidRDefault="00B74C32" w14:paraId="5CC0E1E5" w14:textId="77777777">
      <w:pPr>
        <w:spacing w:line="216" w:lineRule="auto"/>
        <w:rPr>
          <w:rStyle w:val="Emphasis"/>
          <w:i w:val="0"/>
          <w:iCs w:val="0"/>
          <w:color w:val="202020"/>
        </w:rPr>
      </w:pPr>
    </w:p>
    <w:p w:rsidRPr="003B1D06" w:rsidR="00B74C32" w:rsidP="1226E086" w:rsidRDefault="00B74C32" w14:paraId="6EA7003B" w14:textId="5A113AF3">
      <w:pPr>
        <w:spacing w:line="216" w:lineRule="auto"/>
        <w:rPr>
          <w:rStyle w:val="Emphasis"/>
          <w:i w:val="0"/>
          <w:iCs w:val="0"/>
          <w:color w:val="202020"/>
        </w:rPr>
      </w:pPr>
      <w:r w:rsidRPr="1226E086" w:rsidR="00B74C32">
        <w:rPr>
          <w:rStyle w:val="Emphasis"/>
          <w:b w:val="1"/>
          <w:bCs w:val="1"/>
          <w:i w:val="0"/>
          <w:iCs w:val="0"/>
          <w:color w:val="202020"/>
        </w:rPr>
        <w:t xml:space="preserve">Public comment: </w:t>
      </w:r>
      <w:r w:rsidRPr="1226E086" w:rsidR="00B74C32">
        <w:rPr>
          <w:rStyle w:val="Emphasis"/>
          <w:i w:val="0"/>
          <w:iCs w:val="0"/>
          <w:color w:val="202020"/>
        </w:rPr>
        <w:t xml:space="preserve">Steve Zemke noted that the omnibus bill will come up for vote </w:t>
      </w:r>
      <w:r w:rsidRPr="1226E086" w:rsidR="07B8C68D">
        <w:rPr>
          <w:rStyle w:val="Emphasis"/>
          <w:i w:val="0"/>
          <w:iCs w:val="0"/>
          <w:color w:val="202020"/>
        </w:rPr>
        <w:t>at</w:t>
      </w:r>
      <w:r w:rsidRPr="1226E086" w:rsidR="00B74C32">
        <w:rPr>
          <w:rStyle w:val="Emphasis"/>
          <w:i w:val="0"/>
          <w:iCs w:val="0"/>
          <w:color w:val="202020"/>
        </w:rPr>
        <w:t xml:space="preserve"> the 9/18 Land Use committee meeting</w:t>
      </w:r>
      <w:r w:rsidRPr="1226E086" w:rsidR="2DD649B2">
        <w:rPr>
          <w:rStyle w:val="Emphasis"/>
          <w:i w:val="0"/>
          <w:iCs w:val="0"/>
          <w:color w:val="202020"/>
        </w:rPr>
        <w:t xml:space="preserve"> and</w:t>
      </w:r>
      <w:r w:rsidRPr="1226E086" w:rsidR="00B74C32">
        <w:rPr>
          <w:rStyle w:val="Emphasis"/>
          <w:i w:val="0"/>
          <w:iCs w:val="0"/>
          <w:color w:val="202020"/>
        </w:rPr>
        <w:t xml:space="preserve"> that</w:t>
      </w:r>
      <w:r w:rsidRPr="1226E086" w:rsidR="137E3AD1">
        <w:rPr>
          <w:rStyle w:val="Emphasis"/>
          <w:i w:val="0"/>
          <w:iCs w:val="0"/>
          <w:color w:val="202020"/>
        </w:rPr>
        <w:t xml:space="preserve"> the</w:t>
      </w:r>
      <w:r w:rsidRPr="1226E086" w:rsidR="00B74C32">
        <w:rPr>
          <w:rStyle w:val="Emphasis"/>
          <w:i w:val="0"/>
          <w:iCs w:val="0"/>
          <w:color w:val="202020"/>
        </w:rPr>
        <w:t xml:space="preserve"> basic tree protection area cannot be </w:t>
      </w:r>
      <w:r w:rsidRPr="1226E086" w:rsidR="00B74C32">
        <w:rPr>
          <w:rStyle w:val="Emphasis"/>
          <w:i w:val="0"/>
          <w:iCs w:val="0"/>
          <w:color w:val="202020"/>
        </w:rPr>
        <w:t>modified</w:t>
      </w:r>
      <w:r w:rsidRPr="1226E086" w:rsidR="00B74C32">
        <w:rPr>
          <w:rStyle w:val="Emphasis"/>
          <w:i w:val="0"/>
          <w:iCs w:val="0"/>
          <w:color w:val="202020"/>
        </w:rPr>
        <w:t xml:space="preserve"> </w:t>
      </w:r>
      <w:r w:rsidRPr="1226E086" w:rsidR="77FD5CD2">
        <w:rPr>
          <w:rStyle w:val="Emphasis"/>
          <w:i w:val="0"/>
          <w:iCs w:val="0"/>
          <w:color w:val="202020"/>
        </w:rPr>
        <w:t>with the inclusion</w:t>
      </w:r>
      <w:r w:rsidRPr="1226E086" w:rsidR="00B74C32">
        <w:rPr>
          <w:rStyle w:val="Emphasis"/>
          <w:i w:val="0"/>
          <w:iCs w:val="0"/>
          <w:color w:val="202020"/>
        </w:rPr>
        <w:t xml:space="preserve"> </w:t>
      </w:r>
      <w:r w:rsidRPr="1226E086" w:rsidR="6B7E26BC">
        <w:rPr>
          <w:rStyle w:val="Emphasis"/>
          <w:i w:val="0"/>
          <w:iCs w:val="0"/>
          <w:color w:val="202020"/>
        </w:rPr>
        <w:t>of</w:t>
      </w:r>
      <w:r w:rsidRPr="1226E086" w:rsidR="00B74C32">
        <w:rPr>
          <w:rStyle w:val="Emphasis"/>
          <w:i w:val="0"/>
          <w:iCs w:val="0"/>
          <w:color w:val="202020"/>
        </w:rPr>
        <w:t xml:space="preserve"> SMC 25.11.070. Steve noted that there are two definitions of tree protection areas; one is in SMC </w:t>
      </w:r>
      <w:r w:rsidRPr="1226E086" w:rsidR="00B74C32">
        <w:rPr>
          <w:rStyle w:val="Emphasis"/>
          <w:i w:val="0"/>
          <w:iCs w:val="0"/>
          <w:color w:val="202020"/>
        </w:rPr>
        <w:t>25.11.060</w:t>
      </w:r>
      <w:r w:rsidRPr="1226E086" w:rsidR="00B74C32">
        <w:rPr>
          <w:rStyle w:val="Emphasis"/>
          <w:i w:val="0"/>
          <w:iCs w:val="0"/>
          <w:color w:val="202020"/>
        </w:rPr>
        <w:t xml:space="preserve"> and another is in SMC 25.11.130. Steve </w:t>
      </w:r>
      <w:r w:rsidRPr="1226E086" w:rsidR="3F407A60">
        <w:rPr>
          <w:rStyle w:val="Emphasis"/>
          <w:i w:val="0"/>
          <w:iCs w:val="0"/>
          <w:color w:val="202020"/>
        </w:rPr>
        <w:t>noted</w:t>
      </w:r>
      <w:r w:rsidRPr="1226E086" w:rsidR="00B74C32">
        <w:rPr>
          <w:rStyle w:val="Emphasis"/>
          <w:i w:val="0"/>
          <w:iCs w:val="0"/>
          <w:color w:val="202020"/>
        </w:rPr>
        <w:t xml:space="preserve"> that </w:t>
      </w:r>
      <w:r w:rsidRPr="1226E086" w:rsidR="00B74C32">
        <w:rPr>
          <w:rStyle w:val="Emphasis"/>
          <w:i w:val="0"/>
          <w:iCs w:val="0"/>
          <w:color w:val="202020"/>
        </w:rPr>
        <w:t>modifying</w:t>
      </w:r>
      <w:r w:rsidRPr="1226E086" w:rsidR="00B74C32">
        <w:rPr>
          <w:rStyle w:val="Emphasis"/>
          <w:i w:val="0"/>
          <w:iCs w:val="0"/>
          <w:color w:val="202020"/>
        </w:rPr>
        <w:t xml:space="preserve"> tree protection areas outlined in 25.11.060 would save more Tier 2 trees by following national tree protection guidance instead of turning over tree removal to developers. Steve urged the commission to speak on the contradictions in the omnibus bill.</w:t>
      </w:r>
    </w:p>
    <w:p w:rsidRPr="003B1D06" w:rsidR="00B74C32" w:rsidP="1226E086" w:rsidRDefault="00B74C32" w14:paraId="17C0C2CF" w14:textId="073608B2">
      <w:pPr>
        <w:spacing w:line="216" w:lineRule="auto"/>
        <w:rPr>
          <w:rStyle w:val="Emphasis"/>
          <w:i w:val="0"/>
          <w:iCs w:val="0"/>
          <w:color w:val="202020"/>
        </w:rPr>
      </w:pPr>
      <w:r w:rsidRPr="1226E086" w:rsidR="00B74C32">
        <w:rPr>
          <w:rStyle w:val="Emphasis"/>
          <w:i w:val="0"/>
          <w:iCs w:val="0"/>
          <w:color w:val="202020"/>
        </w:rPr>
        <w:t>Sandy Shettler noted fixing the tree protection area is about one of five loopholes that allow</w:t>
      </w:r>
      <w:r w:rsidRPr="1226E086" w:rsidR="4E3D4BD8">
        <w:rPr>
          <w:rStyle w:val="Emphasis"/>
          <w:i w:val="0"/>
          <w:iCs w:val="0"/>
          <w:color w:val="202020"/>
        </w:rPr>
        <w:t xml:space="preserve"> for</w:t>
      </w:r>
      <w:r w:rsidRPr="1226E086" w:rsidR="00B74C32">
        <w:rPr>
          <w:rStyle w:val="Emphasis"/>
          <w:i w:val="0"/>
          <w:iCs w:val="0"/>
          <w:color w:val="202020"/>
        </w:rPr>
        <w:t xml:space="preserve"> the removal of all trees on lots </w:t>
      </w:r>
      <w:r w:rsidRPr="1226E086" w:rsidR="1D9F1E96">
        <w:rPr>
          <w:rStyle w:val="Emphasis"/>
          <w:i w:val="0"/>
          <w:iCs w:val="0"/>
          <w:color w:val="202020"/>
        </w:rPr>
        <w:t>during</w:t>
      </w:r>
      <w:r w:rsidRPr="1226E086" w:rsidR="00B74C32">
        <w:rPr>
          <w:rStyle w:val="Emphasis"/>
          <w:i w:val="0"/>
          <w:iCs w:val="0"/>
          <w:color w:val="202020"/>
        </w:rPr>
        <w:t xml:space="preserve"> development. Sandy note</w:t>
      </w:r>
      <w:r w:rsidRPr="1226E086" w:rsidR="7994C849">
        <w:rPr>
          <w:rStyle w:val="Emphasis"/>
          <w:i w:val="0"/>
          <w:iCs w:val="0"/>
          <w:color w:val="202020"/>
        </w:rPr>
        <w:t>d</w:t>
      </w:r>
      <w:r w:rsidRPr="1226E086" w:rsidR="00B74C32">
        <w:rPr>
          <w:rStyle w:val="Emphasis"/>
          <w:i w:val="0"/>
          <w:iCs w:val="0"/>
          <w:color w:val="202020"/>
        </w:rPr>
        <w:t xml:space="preserve"> that there are other provisions, not in the bill, that developers can use for removal</w:t>
      </w:r>
      <w:r w:rsidRPr="1226E086" w:rsidR="60E770E5">
        <w:rPr>
          <w:rStyle w:val="Emphasis"/>
          <w:i w:val="0"/>
          <w:iCs w:val="0"/>
          <w:color w:val="202020"/>
        </w:rPr>
        <w:t xml:space="preserve">, including </w:t>
      </w:r>
      <w:r w:rsidRPr="1226E086" w:rsidR="00B74C32">
        <w:rPr>
          <w:rStyle w:val="Emphasis"/>
          <w:i w:val="0"/>
          <w:iCs w:val="0"/>
          <w:color w:val="202020"/>
        </w:rPr>
        <w:t xml:space="preserve">15-foot-wide houses. </w:t>
      </w:r>
    </w:p>
    <w:p w:rsidRPr="003B1D06" w:rsidR="00B74C32" w:rsidP="00B74C32" w:rsidRDefault="00B74C32" w14:paraId="5A4FD06E" w14:textId="77777777">
      <w:pPr>
        <w:spacing w:line="216" w:lineRule="auto"/>
        <w:rPr>
          <w:rStyle w:val="Emphasis"/>
          <w:i w:val="0"/>
          <w:iCs w:val="0"/>
          <w:color w:val="202020"/>
        </w:rPr>
      </w:pPr>
    </w:p>
    <w:p w:rsidRPr="003B1D06" w:rsidR="00B74C32" w:rsidP="1226E086" w:rsidRDefault="00B74C32" w14:paraId="58FE3DEA" w14:textId="14FC322D">
      <w:pPr>
        <w:spacing w:line="216" w:lineRule="auto"/>
        <w:rPr>
          <w:rStyle w:val="Emphasis"/>
          <w:i w:val="0"/>
          <w:iCs w:val="0"/>
          <w:color w:val="202020"/>
        </w:rPr>
      </w:pPr>
      <w:r w:rsidRPr="1226E086" w:rsidR="00B74C32">
        <w:rPr>
          <w:rStyle w:val="Emphasis"/>
          <w:i w:val="0"/>
          <w:iCs w:val="0"/>
          <w:color w:val="202020"/>
        </w:rPr>
        <w:t>Dave Moehring wanted to comment</w:t>
      </w:r>
      <w:r w:rsidRPr="1226E086" w:rsidR="0E7EE850">
        <w:rPr>
          <w:rStyle w:val="Emphasis"/>
          <w:i w:val="0"/>
          <w:iCs w:val="0"/>
          <w:color w:val="202020"/>
        </w:rPr>
        <w:t xml:space="preserve"> </w:t>
      </w:r>
      <w:r w:rsidRPr="1226E086" w:rsidR="00B74C32">
        <w:rPr>
          <w:rStyle w:val="Emphasis"/>
          <w:i w:val="0"/>
          <w:iCs w:val="0"/>
          <w:color w:val="202020"/>
        </w:rPr>
        <w:t xml:space="preserve">on the tree protection area definitions and to </w:t>
      </w:r>
      <w:r w:rsidRPr="1226E086" w:rsidR="00B74C32">
        <w:rPr>
          <w:rStyle w:val="Emphasis"/>
          <w:i w:val="0"/>
          <w:iCs w:val="0"/>
          <w:color w:val="202020"/>
        </w:rPr>
        <w:t>make a suggestion</w:t>
      </w:r>
      <w:r w:rsidRPr="1226E086" w:rsidR="00B74C32">
        <w:rPr>
          <w:rStyle w:val="Emphasis"/>
          <w:i w:val="0"/>
          <w:iCs w:val="0"/>
          <w:color w:val="202020"/>
        </w:rPr>
        <w:t xml:space="preserve"> on the August meeting </w:t>
      </w:r>
      <w:r w:rsidRPr="1226E086" w:rsidR="755B1A4B">
        <w:rPr>
          <w:rStyle w:val="Emphasis"/>
          <w:i w:val="0"/>
          <w:iCs w:val="0"/>
          <w:color w:val="202020"/>
        </w:rPr>
        <w:t xml:space="preserve">topic </w:t>
      </w:r>
      <w:r w:rsidRPr="1226E086" w:rsidR="00B74C32">
        <w:rPr>
          <w:rStyle w:val="Emphasis"/>
          <w:i w:val="0"/>
          <w:iCs w:val="0"/>
          <w:color w:val="202020"/>
        </w:rPr>
        <w:t xml:space="preserve">about the </w:t>
      </w:r>
      <w:r w:rsidRPr="1226E086" w:rsidR="005D21B4">
        <w:rPr>
          <w:rStyle w:val="Emphasis"/>
          <w:i w:val="0"/>
          <w:iCs w:val="0"/>
          <w:color w:val="202020"/>
        </w:rPr>
        <w:t>number</w:t>
      </w:r>
      <w:r w:rsidRPr="1226E086" w:rsidR="00B74C32">
        <w:rPr>
          <w:rStyle w:val="Emphasis"/>
          <w:i w:val="0"/>
          <w:iCs w:val="0"/>
          <w:color w:val="202020"/>
        </w:rPr>
        <w:t xml:space="preserve"> of trees in the Duwamish Valley. Dave </w:t>
      </w:r>
      <w:r w:rsidRPr="1226E086" w:rsidR="72DF7B27">
        <w:rPr>
          <w:rStyle w:val="Emphasis"/>
          <w:i w:val="0"/>
          <w:iCs w:val="0"/>
          <w:color w:val="202020"/>
        </w:rPr>
        <w:t>had t</w:t>
      </w:r>
      <w:r w:rsidRPr="1226E086" w:rsidR="00B74C32">
        <w:rPr>
          <w:rStyle w:val="Emphasis"/>
          <w:i w:val="0"/>
          <w:iCs w:val="0"/>
          <w:color w:val="202020"/>
        </w:rPr>
        <w:t xml:space="preserve">hree suggestions on the memo on tree protection pertaining to the definition of “tree protection area, basic” and “tree protection area” and they </w:t>
      </w:r>
      <w:r w:rsidRPr="1226E086" w:rsidR="5BCFA6BB">
        <w:rPr>
          <w:rStyle w:val="Emphasis"/>
          <w:i w:val="0"/>
          <w:iCs w:val="0"/>
          <w:color w:val="202020"/>
        </w:rPr>
        <w:t>we</w:t>
      </w:r>
      <w:r w:rsidRPr="1226E086" w:rsidR="00B74C32">
        <w:rPr>
          <w:rStyle w:val="Emphasis"/>
          <w:i w:val="0"/>
          <w:iCs w:val="0"/>
          <w:color w:val="202020"/>
        </w:rPr>
        <w:t xml:space="preserve">re: 1) retitle the definition about the basis of tree removal to be about the basis of tree removal area, 2) make sure the area of tree protection matches the area of tree removal, and 3) address the differences in the SMC about residential small lot and neighborhood residential </w:t>
      </w:r>
      <w:r w:rsidRPr="1226E086" w:rsidR="3B3F608A">
        <w:rPr>
          <w:rStyle w:val="Emphasis"/>
          <w:i w:val="0"/>
          <w:iCs w:val="0"/>
          <w:color w:val="202020"/>
        </w:rPr>
        <w:t xml:space="preserve">because </w:t>
      </w:r>
      <w:r w:rsidRPr="1226E086" w:rsidR="00B74C32">
        <w:rPr>
          <w:rStyle w:val="Emphasis"/>
          <w:i w:val="0"/>
          <w:iCs w:val="0"/>
          <w:color w:val="202020"/>
        </w:rPr>
        <w:t xml:space="preserve">lawyers will favor the easiest approach in codes. Dave also </w:t>
      </w:r>
      <w:r w:rsidRPr="1226E086" w:rsidR="5512AABA">
        <w:rPr>
          <w:rStyle w:val="Emphasis"/>
          <w:i w:val="0"/>
          <w:iCs w:val="0"/>
          <w:color w:val="202020"/>
        </w:rPr>
        <w:t>noted</w:t>
      </w:r>
      <w:r w:rsidRPr="1226E086" w:rsidR="00B74C32">
        <w:rPr>
          <w:rStyle w:val="Emphasis"/>
          <w:i w:val="0"/>
          <w:iCs w:val="0"/>
          <w:color w:val="202020"/>
        </w:rPr>
        <w:t xml:space="preserve"> that the 30 trees planted in South Park are only a small step towards equity in the area as it will need 6,000 trees to reach 30% canopy cover.</w:t>
      </w:r>
    </w:p>
    <w:p w:rsidRPr="003B1D06" w:rsidR="00B74C32" w:rsidP="00B74C32" w:rsidRDefault="00B74C32" w14:paraId="53F6A34B" w14:textId="77777777">
      <w:pPr>
        <w:spacing w:line="216" w:lineRule="auto"/>
        <w:rPr>
          <w:rStyle w:val="Emphasis"/>
          <w:i w:val="0"/>
          <w:iCs w:val="0"/>
          <w:color w:val="202020"/>
        </w:rPr>
      </w:pPr>
    </w:p>
    <w:p w:rsidRPr="003B1D06" w:rsidR="00B74C32" w:rsidP="12D656AA" w:rsidRDefault="00B74C32" w14:paraId="2C9A151F" w14:textId="42FBE114">
      <w:pPr>
        <w:spacing w:line="216" w:lineRule="auto"/>
        <w:rPr>
          <w:rStyle w:val="Emphasis"/>
          <w:i w:val="0"/>
          <w:iCs w:val="0"/>
          <w:color w:val="202020"/>
        </w:rPr>
      </w:pPr>
      <w:r w:rsidRPr="12D656AA" w:rsidR="00B74C32">
        <w:rPr>
          <w:rStyle w:val="Emphasis"/>
          <w:i w:val="0"/>
          <w:iCs w:val="0"/>
          <w:color w:val="202020"/>
        </w:rPr>
        <w:t>J</w:t>
      </w:r>
      <w:r w:rsidRPr="12D656AA" w:rsidR="00B74C32">
        <w:rPr>
          <w:rStyle w:val="Emphasis"/>
          <w:i w:val="0"/>
          <w:iCs w:val="0"/>
          <w:color w:val="202020"/>
        </w:rPr>
        <w:t>oshua read comments posted in the Webex chat.</w:t>
      </w:r>
    </w:p>
    <w:p w:rsidRPr="003B1D06" w:rsidR="00B74C32" w:rsidP="00B74C32" w:rsidRDefault="00B74C32" w14:paraId="2E291B4F" w14:textId="77777777">
      <w:pPr>
        <w:spacing w:line="216" w:lineRule="auto"/>
        <w:rPr>
          <w:rStyle w:val="Emphasis"/>
          <w:i w:val="0"/>
          <w:iCs w:val="0"/>
          <w:color w:val="202020"/>
        </w:rPr>
      </w:pPr>
    </w:p>
    <w:p w:rsidRPr="003B1D06" w:rsidR="00B74C32" w:rsidP="00B74C32" w:rsidRDefault="00B74C32" w14:paraId="7A095F64" w14:textId="77777777">
      <w:pPr>
        <w:spacing w:line="216" w:lineRule="auto"/>
        <w:rPr>
          <w:rStyle w:val="Emphasis"/>
          <w:b/>
          <w:bCs/>
          <w:i w:val="0"/>
          <w:iCs w:val="0"/>
          <w:color w:val="202020"/>
        </w:rPr>
      </w:pPr>
      <w:r w:rsidRPr="003B1D06">
        <w:rPr>
          <w:rStyle w:val="Emphasis"/>
          <w:b/>
          <w:bCs/>
          <w:i w:val="0"/>
          <w:iCs w:val="0"/>
          <w:color w:val="202020"/>
        </w:rPr>
        <w:t>Chair, Committees, and Coordinator report:</w:t>
      </w:r>
    </w:p>
    <w:p w:rsidRPr="003B1D06" w:rsidR="00B74C32" w:rsidP="1226E086" w:rsidRDefault="00B74C32" w14:paraId="549D7A49" w14:textId="5735449C">
      <w:pPr>
        <w:spacing w:line="216" w:lineRule="auto"/>
        <w:rPr>
          <w:rStyle w:val="Emphasis"/>
          <w:i w:val="0"/>
          <w:iCs w:val="0"/>
          <w:color w:val="202020"/>
        </w:rPr>
      </w:pPr>
      <w:r w:rsidRPr="1226E086" w:rsidR="00B74C32">
        <w:rPr>
          <w:rStyle w:val="Emphasis"/>
          <w:i w:val="0"/>
          <w:iCs w:val="0"/>
          <w:color w:val="202020"/>
        </w:rPr>
        <w:t xml:space="preserve">Josh noted that Lauren and Josh met with Councilmember Robert Kettle and </w:t>
      </w:r>
      <w:r w:rsidRPr="1226E086" w:rsidR="381F6B00">
        <w:rPr>
          <w:rStyle w:val="Emphasis"/>
          <w:i w:val="0"/>
          <w:iCs w:val="0"/>
          <w:color w:val="202020"/>
        </w:rPr>
        <w:t xml:space="preserve">the Councilmember </w:t>
      </w:r>
      <w:r w:rsidRPr="1226E086" w:rsidR="00B74C32">
        <w:rPr>
          <w:rStyle w:val="Emphasis"/>
          <w:i w:val="0"/>
          <w:iCs w:val="0"/>
          <w:color w:val="202020"/>
        </w:rPr>
        <w:t xml:space="preserve">expressed interest in the commission and the commission should expect more engagement </w:t>
      </w:r>
      <w:r w:rsidRPr="1226E086" w:rsidR="3FB8D0C0">
        <w:rPr>
          <w:rStyle w:val="Emphasis"/>
          <w:i w:val="0"/>
          <w:iCs w:val="0"/>
          <w:color w:val="202020"/>
        </w:rPr>
        <w:t>their</w:t>
      </w:r>
      <w:r w:rsidRPr="1226E086" w:rsidR="00B74C32">
        <w:rPr>
          <w:rStyle w:val="Emphasis"/>
          <w:i w:val="0"/>
          <w:iCs w:val="0"/>
          <w:color w:val="202020"/>
        </w:rPr>
        <w:t xml:space="preserve"> office in the future.</w:t>
      </w:r>
    </w:p>
    <w:p w:rsidRPr="003B1D06" w:rsidR="00B74C32" w:rsidP="00B74C32" w:rsidRDefault="00B74C32" w14:paraId="38691F35" w14:textId="77777777">
      <w:pPr>
        <w:spacing w:line="216" w:lineRule="auto"/>
        <w:rPr>
          <w:rStyle w:val="Emphasis"/>
          <w:i w:val="0"/>
          <w:iCs w:val="0"/>
          <w:color w:val="202020"/>
        </w:rPr>
      </w:pPr>
    </w:p>
    <w:p w:rsidRPr="003B1D06" w:rsidR="00B74C32" w:rsidP="1226E086" w:rsidRDefault="00B74C32" w14:paraId="33DF022E" w14:textId="0FDEDEA0">
      <w:pPr>
        <w:spacing w:line="216" w:lineRule="auto"/>
        <w:rPr>
          <w:rStyle w:val="Emphasis"/>
          <w:i w:val="0"/>
          <w:iCs w:val="0"/>
          <w:color w:val="202020"/>
        </w:rPr>
      </w:pPr>
      <w:r w:rsidRPr="1226E086" w:rsidR="00B74C32">
        <w:rPr>
          <w:rStyle w:val="Emphasis"/>
          <w:i w:val="0"/>
          <w:iCs w:val="0"/>
          <w:color w:val="202020"/>
        </w:rPr>
        <w:t>Lauren provided some updates including the recruitment for 6 new UFC positions. There are currently 12 applications and 5 pending applications. Lauren also gave a quick update on topics that would be happening in the next couple of months</w:t>
      </w:r>
      <w:r w:rsidRPr="1226E086" w:rsidR="1CFD5810">
        <w:rPr>
          <w:rStyle w:val="Emphasis"/>
          <w:i w:val="0"/>
          <w:iCs w:val="0"/>
          <w:color w:val="202020"/>
        </w:rPr>
        <w:t xml:space="preserve"> including</w:t>
      </w:r>
      <w:r w:rsidRPr="1226E086" w:rsidR="00B74C32">
        <w:rPr>
          <w:rStyle w:val="Emphasis"/>
          <w:i w:val="0"/>
          <w:iCs w:val="0"/>
          <w:color w:val="202020"/>
        </w:rPr>
        <w:t xml:space="preserve"> ST3 Light Rail expansion and the final draft of the Comp Plan</w:t>
      </w:r>
      <w:r w:rsidRPr="1226E086" w:rsidR="6376D1E2">
        <w:rPr>
          <w:rStyle w:val="Emphasis"/>
          <w:i w:val="0"/>
          <w:iCs w:val="0"/>
          <w:color w:val="202020"/>
        </w:rPr>
        <w:t>, which</w:t>
      </w:r>
      <w:r w:rsidRPr="1226E086" w:rsidR="00B74C32">
        <w:rPr>
          <w:rStyle w:val="Emphasis"/>
          <w:i w:val="0"/>
          <w:iCs w:val="0"/>
          <w:color w:val="202020"/>
        </w:rPr>
        <w:t xml:space="preserve"> </w:t>
      </w:r>
      <w:r w:rsidRPr="1226E086" w:rsidR="19F592F0">
        <w:rPr>
          <w:rStyle w:val="Emphasis"/>
          <w:i w:val="0"/>
          <w:iCs w:val="0"/>
          <w:color w:val="202020"/>
        </w:rPr>
        <w:t xml:space="preserve">is </w:t>
      </w:r>
      <w:r w:rsidRPr="1226E086" w:rsidR="19F592F0">
        <w:rPr>
          <w:rStyle w:val="Emphasis"/>
          <w:i w:val="0"/>
          <w:iCs w:val="0"/>
          <w:color w:val="202020"/>
        </w:rPr>
        <w:t>anticipated</w:t>
      </w:r>
      <w:r w:rsidRPr="1226E086" w:rsidR="00B74C32">
        <w:rPr>
          <w:rStyle w:val="Emphasis"/>
          <w:i w:val="0"/>
          <w:iCs w:val="0"/>
          <w:color w:val="202020"/>
        </w:rPr>
        <w:t xml:space="preserve"> </w:t>
      </w:r>
      <w:r w:rsidRPr="1226E086" w:rsidR="00B74C32">
        <w:rPr>
          <w:rStyle w:val="Emphasis"/>
          <w:i w:val="0"/>
          <w:iCs w:val="0"/>
          <w:color w:val="202020"/>
        </w:rPr>
        <w:t xml:space="preserve">by the end of the year </w:t>
      </w:r>
    </w:p>
    <w:p w:rsidRPr="003B1D06" w:rsidR="00B74C32" w:rsidP="00B74C32" w:rsidRDefault="00B74C32" w14:paraId="0D6374F5" w14:textId="77777777">
      <w:pPr>
        <w:spacing w:line="216" w:lineRule="auto"/>
        <w:rPr>
          <w:rStyle w:val="Emphasis"/>
          <w:i w:val="0"/>
          <w:iCs w:val="0"/>
          <w:color w:val="202020"/>
        </w:rPr>
      </w:pPr>
    </w:p>
    <w:p w:rsidRPr="003B1D06" w:rsidR="00B74C32" w:rsidP="00B74C32" w:rsidRDefault="00B74C32" w14:paraId="3B8A911A" w14:textId="77777777">
      <w:pPr>
        <w:spacing w:line="216" w:lineRule="auto"/>
        <w:rPr>
          <w:rStyle w:val="Emphasis"/>
          <w:b/>
          <w:bCs/>
          <w:i w:val="0"/>
          <w:iCs w:val="0"/>
          <w:color w:val="202020"/>
        </w:rPr>
      </w:pPr>
      <w:r w:rsidRPr="003B1D06">
        <w:rPr>
          <w:rStyle w:val="Emphasis"/>
          <w:b/>
          <w:bCs/>
          <w:i w:val="0"/>
          <w:iCs w:val="0"/>
          <w:color w:val="202020"/>
        </w:rPr>
        <w:t>Adoption of August 14 Meeting Notes:</w:t>
      </w:r>
    </w:p>
    <w:p w:rsidRPr="003B1D06" w:rsidR="00B74C32" w:rsidP="00B74C32" w:rsidRDefault="00B74C32" w14:paraId="4DED71D4" w14:textId="77777777">
      <w:pPr>
        <w:spacing w:line="216" w:lineRule="auto"/>
        <w:rPr>
          <w:rStyle w:val="Emphasis"/>
          <w:i w:val="0"/>
          <w:iCs w:val="0"/>
          <w:color w:val="202020"/>
        </w:rPr>
      </w:pPr>
      <w:r w:rsidRPr="003B1D06">
        <w:rPr>
          <w:rStyle w:val="Emphasis"/>
          <w:i w:val="0"/>
          <w:iCs w:val="0"/>
          <w:color w:val="202020"/>
        </w:rPr>
        <w:t xml:space="preserve">The committee was under quorum, so they did not proceed with a vote for the August 14 meeting notes. </w:t>
      </w:r>
    </w:p>
    <w:p w:rsidRPr="003B1D06" w:rsidR="00B74C32" w:rsidP="00B74C32" w:rsidRDefault="00B74C32" w14:paraId="2934B49F" w14:textId="77777777">
      <w:pPr>
        <w:spacing w:line="216" w:lineRule="auto"/>
        <w:rPr>
          <w:rStyle w:val="Emphasis"/>
          <w:i w:val="0"/>
          <w:iCs w:val="0"/>
          <w:color w:val="202020"/>
        </w:rPr>
      </w:pPr>
    </w:p>
    <w:p w:rsidRPr="003B1D06" w:rsidR="00B74C32" w:rsidP="00B74C32" w:rsidRDefault="00B74C32" w14:paraId="66021319" w14:textId="77777777">
      <w:pPr>
        <w:spacing w:line="216" w:lineRule="auto"/>
        <w:rPr>
          <w:rStyle w:val="Emphasis"/>
          <w:b/>
          <w:bCs/>
          <w:i w:val="0"/>
          <w:iCs w:val="0"/>
          <w:color w:val="202020"/>
        </w:rPr>
      </w:pPr>
      <w:r w:rsidRPr="003B1D06">
        <w:rPr>
          <w:rStyle w:val="Emphasis"/>
          <w:b/>
          <w:bCs/>
          <w:i w:val="0"/>
          <w:iCs w:val="0"/>
          <w:color w:val="202020"/>
        </w:rPr>
        <w:t>Green Factor Plant List Update and Presentation Debrief- SDOT:</w:t>
      </w:r>
    </w:p>
    <w:p w:rsidRPr="003B1D06" w:rsidR="00B74C32" w:rsidP="1226E086" w:rsidRDefault="00B74C32" w14:paraId="5E87C037" w14:textId="6A665E7B">
      <w:pPr>
        <w:spacing w:line="216" w:lineRule="auto"/>
        <w:ind/>
        <w:rPr>
          <w:rStyle w:val="Emphasis"/>
          <w:i w:val="0"/>
          <w:iCs w:val="0"/>
          <w:color w:val="202020"/>
        </w:rPr>
      </w:pPr>
      <w:r w:rsidRPr="1226E086" w:rsidR="00B74C32">
        <w:rPr>
          <w:rStyle w:val="Emphasis"/>
          <w:i w:val="0"/>
          <w:iCs w:val="0"/>
          <w:color w:val="202020"/>
        </w:rPr>
        <w:t>SDOT interns (Ellie Anderson, Sarah Maness, Rebecca Merris-Miche, Hunter Ottman, and Madison Tenney</w:t>
      </w:r>
      <w:r w:rsidRPr="1226E086" w:rsidR="00B74C32">
        <w:rPr>
          <w:rStyle w:val="Emphasis"/>
          <w:i w:val="0"/>
          <w:iCs w:val="0"/>
          <w:color w:val="202020"/>
        </w:rPr>
        <w:t>),</w:t>
      </w:r>
      <w:r w:rsidRPr="1226E086" w:rsidR="00B74C32">
        <w:rPr>
          <w:rStyle w:val="Emphasis"/>
          <w:i w:val="0"/>
          <w:iCs w:val="0"/>
          <w:color w:val="202020"/>
        </w:rPr>
        <w:t xml:space="preserve"> led by landscape architect, Kat</w:t>
      </w:r>
      <w:r w:rsidRPr="1226E086" w:rsidR="7283CF68">
        <w:rPr>
          <w:rStyle w:val="Emphasis"/>
          <w:i w:val="0"/>
          <w:iCs w:val="0"/>
          <w:color w:val="202020"/>
        </w:rPr>
        <w:t>ey</w:t>
      </w:r>
      <w:r w:rsidRPr="1226E086" w:rsidR="00B74C32">
        <w:rPr>
          <w:rStyle w:val="Emphasis"/>
          <w:i w:val="0"/>
          <w:iCs w:val="0"/>
          <w:color w:val="202020"/>
        </w:rPr>
        <w:t xml:space="preserve"> Bean, shared a presentation about the</w:t>
      </w:r>
      <w:r w:rsidRPr="1226E086" w:rsidR="6A4FDA14">
        <w:rPr>
          <w:rStyle w:val="Emphasis"/>
          <w:i w:val="0"/>
          <w:iCs w:val="0"/>
          <w:color w:val="202020"/>
        </w:rPr>
        <w:t xml:space="preserve"> SDOT</w:t>
      </w:r>
      <w:r w:rsidRPr="1226E086" w:rsidR="00B74C32">
        <w:rPr>
          <w:rStyle w:val="Emphasis"/>
          <w:i w:val="0"/>
          <w:iCs w:val="0"/>
          <w:color w:val="202020"/>
        </w:rPr>
        <w:t xml:space="preserve"> Intern Project </w:t>
      </w:r>
      <w:r w:rsidRPr="1226E086" w:rsidR="00B0584F">
        <w:rPr>
          <w:rStyle w:val="Emphasis"/>
          <w:i w:val="0"/>
          <w:iCs w:val="0"/>
          <w:color w:val="202020"/>
        </w:rPr>
        <w:t>updat</w:t>
      </w:r>
      <w:r w:rsidRPr="1226E086" w:rsidR="00B74C32">
        <w:rPr>
          <w:rStyle w:val="Emphasis"/>
          <w:i w:val="0"/>
          <w:iCs w:val="0"/>
          <w:color w:val="202020"/>
        </w:rPr>
        <w:t xml:space="preserve">ing Green Factor Plant and Trees. Rebecca provided a summary of the scope and use of Green Factor </w:t>
      </w:r>
      <w:r w:rsidRPr="1226E086" w:rsidR="3393E2D7">
        <w:rPr>
          <w:rStyle w:val="Emphasis"/>
          <w:i w:val="0"/>
          <w:iCs w:val="0"/>
          <w:color w:val="202020"/>
        </w:rPr>
        <w:t>in</w:t>
      </w:r>
      <w:r w:rsidRPr="1226E086" w:rsidR="00B74C32">
        <w:rPr>
          <w:rStyle w:val="Emphasis"/>
          <w:i w:val="0"/>
          <w:iCs w:val="0"/>
          <w:color w:val="202020"/>
        </w:rPr>
        <w:t xml:space="preserve"> Seattle before presenting the updates to the Green Factor List. Rebecca noted that the plant and tree lists had to be updated because increased densification of Seattle neighborhoods </w:t>
      </w:r>
      <w:r w:rsidRPr="1226E086" w:rsidR="24976F1E">
        <w:rPr>
          <w:rStyle w:val="Emphasis"/>
          <w:i w:val="0"/>
          <w:iCs w:val="0"/>
          <w:color w:val="202020"/>
        </w:rPr>
        <w:t>in addition to</w:t>
      </w:r>
      <w:r w:rsidRPr="1226E086" w:rsidR="00B74C32">
        <w:rPr>
          <w:rStyle w:val="Emphasis"/>
          <w:i w:val="0"/>
          <w:iCs w:val="0"/>
          <w:color w:val="202020"/>
        </w:rPr>
        <w:t xml:space="preserve"> climate and ecological changes on plant feasibility and selections. Rebecca noted that updates emphasized native plants, plants that offer habitat, “good neighbors” and species diversity while removing invasive and disease susceptible species. Rebecca noted that final approval is expected to be Winter 2024-2025. Rebecca noted that they are hoping to move </w:t>
      </w:r>
      <w:r w:rsidRPr="1226E086" w:rsidR="747EDBB9">
        <w:rPr>
          <w:rStyle w:val="Emphasis"/>
          <w:i w:val="0"/>
          <w:iCs w:val="0"/>
          <w:color w:val="202020"/>
        </w:rPr>
        <w:t xml:space="preserve">the Green Factor list </w:t>
      </w:r>
      <w:r w:rsidRPr="1226E086" w:rsidR="00B74C32">
        <w:rPr>
          <w:rStyle w:val="Emphasis"/>
          <w:i w:val="0"/>
          <w:iCs w:val="0"/>
          <w:color w:val="202020"/>
        </w:rPr>
        <w:t xml:space="preserve">away from being a horticultural guide to focusing more on meeting score requirements, especially </w:t>
      </w:r>
      <w:r w:rsidRPr="1226E086" w:rsidR="7244B190">
        <w:rPr>
          <w:rStyle w:val="Emphasis"/>
          <w:i w:val="0"/>
          <w:iCs w:val="0"/>
          <w:color w:val="202020"/>
        </w:rPr>
        <w:t xml:space="preserve">because </w:t>
      </w:r>
      <w:r w:rsidRPr="1226E086" w:rsidR="00B74C32">
        <w:rPr>
          <w:rStyle w:val="Emphasis"/>
          <w:i w:val="0"/>
          <w:iCs w:val="0"/>
          <w:color w:val="202020"/>
        </w:rPr>
        <w:t>it used by multiple</w:t>
      </w:r>
      <w:r w:rsidRPr="1226E086" w:rsidR="5E32E875">
        <w:rPr>
          <w:rStyle w:val="Emphasis"/>
          <w:i w:val="0"/>
          <w:iCs w:val="0"/>
          <w:color w:val="202020"/>
        </w:rPr>
        <w:t xml:space="preserve"> City</w:t>
      </w:r>
      <w:r w:rsidRPr="1226E086" w:rsidR="00B74C32">
        <w:rPr>
          <w:rStyle w:val="Emphasis"/>
          <w:i w:val="0"/>
          <w:iCs w:val="0"/>
          <w:color w:val="202020"/>
        </w:rPr>
        <w:t xml:space="preserve"> departments.</w:t>
      </w:r>
    </w:p>
    <w:p w:rsidRPr="003B1D06" w:rsidR="00B74C32" w:rsidP="1226E086" w:rsidRDefault="00B74C32" w14:paraId="05D58F58" w14:textId="7D960821">
      <w:pPr>
        <w:spacing w:line="216" w:lineRule="auto"/>
        <w:ind/>
        <w:rPr>
          <w:rStyle w:val="Emphasis"/>
          <w:i w:val="0"/>
          <w:iCs w:val="0"/>
          <w:color w:val="202020"/>
        </w:rPr>
      </w:pPr>
    </w:p>
    <w:p w:rsidRPr="003B1D06" w:rsidR="00B74C32" w:rsidP="1226E086" w:rsidRDefault="00B74C32" w14:paraId="18DA9ADC" w14:textId="3B791FBE">
      <w:pPr>
        <w:spacing w:line="216" w:lineRule="auto"/>
        <w:ind/>
        <w:rPr>
          <w:rStyle w:val="Emphasis"/>
          <w:i w:val="0"/>
          <w:iCs w:val="0"/>
          <w:color w:val="202020"/>
        </w:rPr>
      </w:pPr>
      <w:r w:rsidRPr="1226E086" w:rsidR="6B0B07B1">
        <w:rPr>
          <w:rStyle w:val="Emphasis"/>
          <w:i w:val="0"/>
          <w:iCs w:val="0"/>
          <w:color w:val="202020"/>
        </w:rPr>
        <w:t>Questions/comments from committee member</w:t>
      </w:r>
      <w:r w:rsidRPr="1226E086" w:rsidR="7FDF71AB">
        <w:rPr>
          <w:rStyle w:val="Emphasis"/>
          <w:i w:val="0"/>
          <w:iCs w:val="0"/>
          <w:color w:val="202020"/>
        </w:rPr>
        <w:t xml:space="preserve"> A</w:t>
      </w:r>
      <w:r w:rsidRPr="1226E086" w:rsidR="00B74C32">
        <w:rPr>
          <w:rStyle w:val="Emphasis"/>
          <w:i w:val="0"/>
          <w:iCs w:val="0"/>
          <w:color w:val="202020"/>
        </w:rPr>
        <w:t xml:space="preserve">licia Kellogg </w:t>
      </w:r>
      <w:r w:rsidRPr="1226E086" w:rsidR="47D0453F">
        <w:rPr>
          <w:rStyle w:val="Emphasis"/>
          <w:i w:val="0"/>
          <w:iCs w:val="0"/>
          <w:color w:val="202020"/>
        </w:rPr>
        <w:t>included:</w:t>
      </w:r>
    </w:p>
    <w:p w:rsidRPr="003B1D06" w:rsidR="00B74C32" w:rsidP="1226E086" w:rsidRDefault="00B74C32" w14:paraId="48429000" w14:textId="530E374A">
      <w:pPr>
        <w:pStyle w:val="ListParagraph"/>
        <w:numPr>
          <w:ilvl w:val="0"/>
          <w:numId w:val="23"/>
        </w:numPr>
        <w:spacing w:line="216" w:lineRule="auto"/>
        <w:ind/>
        <w:rPr>
          <w:rStyle w:val="Emphasis"/>
          <w:i w:val="0"/>
          <w:iCs w:val="0"/>
          <w:color w:val="202020"/>
        </w:rPr>
      </w:pPr>
      <w:r w:rsidRPr="1226E086" w:rsidR="47D0453F">
        <w:rPr>
          <w:rStyle w:val="Emphasis"/>
          <w:i w:val="0"/>
          <w:iCs w:val="0"/>
          <w:color w:val="202020"/>
        </w:rPr>
        <w:t>T</w:t>
      </w:r>
      <w:r w:rsidRPr="1226E086" w:rsidR="00B74C32">
        <w:rPr>
          <w:rStyle w:val="Emphasis"/>
          <w:i w:val="0"/>
          <w:iCs w:val="0"/>
          <w:color w:val="202020"/>
        </w:rPr>
        <w:t xml:space="preserve">hey were comfortable with concerns about trees with known stress issues by applying modern BMPs which include diversity instead of monocultures. </w:t>
      </w:r>
    </w:p>
    <w:p w:rsidRPr="003B1D06" w:rsidR="00B74C32" w:rsidP="1226E086" w:rsidRDefault="00B74C32" w14:paraId="5D4A2D45" w14:textId="132864F0">
      <w:pPr>
        <w:pStyle w:val="ListParagraph"/>
        <w:numPr>
          <w:ilvl w:val="0"/>
          <w:numId w:val="23"/>
        </w:numPr>
        <w:spacing w:line="216" w:lineRule="auto"/>
        <w:ind/>
        <w:rPr>
          <w:rStyle w:val="Emphasis"/>
          <w:i w:val="0"/>
          <w:iCs w:val="0"/>
          <w:color w:val="202020"/>
        </w:rPr>
      </w:pPr>
      <w:r w:rsidRPr="1226E086" w:rsidR="76D52DAC">
        <w:rPr>
          <w:rStyle w:val="Emphasis"/>
          <w:i w:val="0"/>
          <w:iCs w:val="0"/>
          <w:color w:val="202020"/>
        </w:rPr>
        <w:t>Did SDOT factor in how trees provide heat relief and shade?</w:t>
      </w:r>
    </w:p>
    <w:p w:rsidRPr="003B1D06" w:rsidR="00B74C32" w:rsidP="1226E086" w:rsidRDefault="00B74C32" w14:paraId="6DDC27BC" w14:textId="224D4F1A">
      <w:pPr>
        <w:pStyle w:val="Normal"/>
        <w:spacing w:line="216" w:lineRule="auto"/>
        <w:ind w:left="0" w:hanging="0"/>
        <w:rPr>
          <w:rStyle w:val="Emphasis"/>
          <w:i w:val="0"/>
          <w:iCs w:val="0"/>
          <w:color w:val="202020"/>
        </w:rPr>
      </w:pPr>
      <w:r w:rsidRPr="1226E086" w:rsidR="00B74C32">
        <w:rPr>
          <w:rStyle w:val="Emphasis"/>
          <w:i w:val="0"/>
          <w:iCs w:val="0"/>
          <w:color w:val="202020"/>
        </w:rPr>
        <w:t xml:space="preserve">Katey noted that City Capital projects use a diverse palette of trees and that tree pits lead to tree stress and the Green Factor is looking into introducing the concept of soil volume. Katey noted that the 2008 list used canopy volume and SDOT wants to investigate adding volume into the list to account for the dimensionality of shade. Katey questioned the feasibility of canopy volume and its use for different users of the list such as SDCI vs the public. Katey also </w:t>
      </w:r>
      <w:r w:rsidRPr="1226E086" w:rsidR="41C0010C">
        <w:rPr>
          <w:rStyle w:val="Emphasis"/>
          <w:i w:val="0"/>
          <w:iCs w:val="0"/>
          <w:color w:val="202020"/>
        </w:rPr>
        <w:t>discussed</w:t>
      </w:r>
      <w:r w:rsidRPr="1226E086" w:rsidR="00B74C32">
        <w:rPr>
          <w:rStyle w:val="Emphasis"/>
          <w:i w:val="0"/>
          <w:iCs w:val="0"/>
          <w:color w:val="202020"/>
        </w:rPr>
        <w:t xml:space="preserve"> </w:t>
      </w:r>
      <w:r w:rsidRPr="1226E086" w:rsidR="00B74C32">
        <w:rPr>
          <w:rStyle w:val="Emphasis"/>
          <w:i w:val="0"/>
          <w:iCs w:val="0"/>
          <w:color w:val="202020"/>
        </w:rPr>
        <w:t>a</w:t>
      </w:r>
      <w:r w:rsidRPr="1226E086" w:rsidR="00B74C32">
        <w:rPr>
          <w:rStyle w:val="Emphasis"/>
          <w:i w:val="0"/>
          <w:iCs w:val="0"/>
          <w:color w:val="202020"/>
        </w:rPr>
        <w:t xml:space="preserve"> disconnect between the code and the list </w:t>
      </w:r>
      <w:r w:rsidRPr="1226E086" w:rsidR="00B74C32">
        <w:rPr>
          <w:rStyle w:val="Emphasis"/>
          <w:i w:val="0"/>
          <w:iCs w:val="0"/>
          <w:color w:val="202020"/>
        </w:rPr>
        <w:t>regarding</w:t>
      </w:r>
      <w:r w:rsidRPr="1226E086" w:rsidR="00B74C32">
        <w:rPr>
          <w:rStyle w:val="Emphasis"/>
          <w:i w:val="0"/>
          <w:iCs w:val="0"/>
          <w:color w:val="202020"/>
        </w:rPr>
        <w:t xml:space="preserve"> canopy cover and that the code should be updated to accurately reflect canopy cover</w:t>
      </w:r>
    </w:p>
    <w:p w:rsidRPr="003B1D06" w:rsidR="00B74C32" w:rsidP="1226E086" w:rsidRDefault="00B74C32" w14:paraId="4A7DC8AF" w14:textId="77777777">
      <w:pPr>
        <w:spacing w:line="216" w:lineRule="auto"/>
        <w:rPr>
          <w:rStyle w:val="Emphasis"/>
          <w:i w:val="0"/>
          <w:iCs w:val="0"/>
          <w:color w:val="202020"/>
        </w:rPr>
      </w:pPr>
    </w:p>
    <w:p w:rsidR="6F415A82" w:rsidP="1226E086" w:rsidRDefault="6F415A82" w14:paraId="15E3C9D9" w14:textId="74F47936">
      <w:pPr>
        <w:spacing w:line="216" w:lineRule="auto"/>
        <w:rPr>
          <w:rStyle w:val="Emphasis"/>
          <w:i w:val="0"/>
          <w:iCs w:val="0"/>
          <w:color w:val="202020"/>
        </w:rPr>
      </w:pPr>
      <w:r w:rsidRPr="1226E086" w:rsidR="6F415A82">
        <w:rPr>
          <w:rStyle w:val="Emphasis"/>
          <w:i w:val="0"/>
          <w:iCs w:val="0"/>
          <w:color w:val="202020"/>
        </w:rPr>
        <w:t>Questions/comments from committee member Lia Hall included:</w:t>
      </w:r>
    </w:p>
    <w:p w:rsidRPr="003B1D06" w:rsidR="00B74C32" w:rsidP="1226E086" w:rsidRDefault="00B74C32" w14:paraId="3E80421E" w14:textId="7E04B4CA">
      <w:pPr>
        <w:pStyle w:val="ListParagraph"/>
        <w:numPr>
          <w:ilvl w:val="0"/>
          <w:numId w:val="24"/>
        </w:numPr>
        <w:spacing w:line="216" w:lineRule="auto"/>
        <w:rPr>
          <w:rStyle w:val="Emphasis"/>
          <w:i w:val="0"/>
          <w:iCs w:val="0"/>
          <w:color w:val="202020"/>
        </w:rPr>
      </w:pPr>
      <w:r w:rsidRPr="1226E086" w:rsidR="6F415A82">
        <w:rPr>
          <w:rStyle w:val="Emphasis"/>
          <w:i w:val="0"/>
          <w:iCs w:val="0"/>
          <w:color w:val="202020"/>
        </w:rPr>
        <w:t>T</w:t>
      </w:r>
      <w:r w:rsidRPr="1226E086" w:rsidR="00B74C32">
        <w:rPr>
          <w:rStyle w:val="Emphasis"/>
          <w:i w:val="0"/>
          <w:iCs w:val="0"/>
          <w:color w:val="202020"/>
        </w:rPr>
        <w:t>rees are planted close to buildings and th</w:t>
      </w:r>
      <w:r w:rsidRPr="1226E086" w:rsidR="740F9BC2">
        <w:rPr>
          <w:rStyle w:val="Emphasis"/>
          <w:i w:val="0"/>
          <w:iCs w:val="0"/>
          <w:color w:val="202020"/>
        </w:rPr>
        <w:t>at doe</w:t>
      </w:r>
      <w:r w:rsidRPr="1226E086" w:rsidR="00B74C32">
        <w:rPr>
          <w:rStyle w:val="Emphasis"/>
          <w:i w:val="0"/>
          <w:iCs w:val="0"/>
          <w:color w:val="202020"/>
        </w:rPr>
        <w:t xml:space="preserve">s not account for canopy spread which could be justification for moving the tree. </w:t>
      </w:r>
    </w:p>
    <w:p w:rsidRPr="003B1D06" w:rsidR="00B74C32" w:rsidP="1226E086" w:rsidRDefault="00B74C32" w14:paraId="31ED56AD" w14:textId="0C51BA61">
      <w:pPr>
        <w:pStyle w:val="ListParagraph"/>
        <w:numPr>
          <w:ilvl w:val="0"/>
          <w:numId w:val="24"/>
        </w:numPr>
        <w:spacing w:line="216" w:lineRule="auto"/>
        <w:rPr>
          <w:rStyle w:val="Emphasis"/>
          <w:i w:val="0"/>
          <w:iCs w:val="0"/>
          <w:color w:val="202020"/>
        </w:rPr>
      </w:pPr>
      <w:r w:rsidRPr="1226E086" w:rsidR="27B0824F">
        <w:rPr>
          <w:rStyle w:val="Emphasis"/>
          <w:i w:val="0"/>
          <w:iCs w:val="0"/>
          <w:color w:val="202020"/>
        </w:rPr>
        <w:t>T</w:t>
      </w:r>
      <w:r w:rsidRPr="1226E086" w:rsidR="00B74C32">
        <w:rPr>
          <w:rStyle w:val="Emphasis"/>
          <w:i w:val="0"/>
          <w:iCs w:val="0"/>
          <w:color w:val="202020"/>
        </w:rPr>
        <w:t xml:space="preserve">here are a lot of maintenance requirements for replacement trees that need to be followed up with. </w:t>
      </w:r>
    </w:p>
    <w:p w:rsidRPr="003B1D06" w:rsidR="00B74C32" w:rsidP="1226E086" w:rsidRDefault="00B74C32" w14:paraId="7922FC97" w14:textId="3410BBDD">
      <w:pPr>
        <w:pStyle w:val="Normal"/>
        <w:suppressLineNumbers w:val="0"/>
        <w:bidi w:val="0"/>
        <w:spacing w:before="0" w:beforeAutospacing="off" w:after="0" w:afterAutospacing="off" w:line="216" w:lineRule="auto"/>
        <w:ind w:left="0" w:right="0"/>
        <w:jc w:val="left"/>
        <w:rPr>
          <w:rStyle w:val="Emphasis"/>
          <w:i w:val="0"/>
          <w:iCs w:val="0"/>
          <w:color w:val="202020"/>
        </w:rPr>
      </w:pPr>
      <w:r w:rsidRPr="1226E086" w:rsidR="00B74C32">
        <w:rPr>
          <w:rStyle w:val="Emphasis"/>
          <w:i w:val="0"/>
          <w:iCs w:val="0"/>
          <w:color w:val="202020"/>
        </w:rPr>
        <w:t xml:space="preserve">Katey noted that there are </w:t>
      </w:r>
      <w:r w:rsidRPr="1226E086" w:rsidR="00B74C32">
        <w:rPr>
          <w:rStyle w:val="Emphasis"/>
          <w:i w:val="0"/>
          <w:iCs w:val="0"/>
          <w:color w:val="202020"/>
        </w:rPr>
        <w:t>not many</w:t>
      </w:r>
      <w:r w:rsidRPr="1226E086" w:rsidR="00B74C32">
        <w:rPr>
          <w:rStyle w:val="Emphasis"/>
          <w:i w:val="0"/>
          <w:iCs w:val="0"/>
          <w:color w:val="202020"/>
        </w:rPr>
        <w:t xml:space="preserve"> tools for City Departments on establishment care for trees which</w:t>
      </w:r>
      <w:r w:rsidRPr="1226E086" w:rsidR="68763B54">
        <w:rPr>
          <w:rStyle w:val="Emphasis"/>
          <w:i w:val="0"/>
          <w:iCs w:val="0"/>
          <w:color w:val="202020"/>
        </w:rPr>
        <w:t xml:space="preserve"> leads</w:t>
      </w:r>
      <w:r w:rsidRPr="1226E086" w:rsidR="00B74C32">
        <w:rPr>
          <w:rStyle w:val="Emphasis"/>
          <w:i w:val="0"/>
          <w:iCs w:val="0"/>
          <w:color w:val="202020"/>
        </w:rPr>
        <w:t xml:space="preserve"> to higher rate of mortality for trees. Katey noted that there are a lot of communication issues with tree care responsibilities. Katey again noted t</w:t>
      </w:r>
      <w:r w:rsidRPr="1226E086" w:rsidR="3F725E15">
        <w:rPr>
          <w:rStyle w:val="Emphasis"/>
          <w:i w:val="0"/>
          <w:iCs w:val="0"/>
          <w:color w:val="202020"/>
        </w:rPr>
        <w:t>he</w:t>
      </w:r>
      <w:r w:rsidRPr="1226E086" w:rsidR="00B74C32">
        <w:rPr>
          <w:rStyle w:val="Emphasis"/>
          <w:i w:val="0"/>
          <w:iCs w:val="0"/>
          <w:color w:val="202020"/>
        </w:rPr>
        <w:t xml:space="preserve"> d</w:t>
      </w:r>
      <w:r w:rsidRPr="1226E086" w:rsidR="3145B44B">
        <w:rPr>
          <w:rStyle w:val="Emphasis"/>
          <w:i w:val="0"/>
          <w:iCs w:val="0"/>
          <w:color w:val="202020"/>
        </w:rPr>
        <w:t>isconnec</w:t>
      </w:r>
      <w:r w:rsidRPr="1226E086" w:rsidR="00B74C32">
        <w:rPr>
          <w:rStyle w:val="Emphasis"/>
          <w:i w:val="0"/>
          <w:iCs w:val="0"/>
          <w:color w:val="202020"/>
        </w:rPr>
        <w:t>t between the code and list can lead to confusion on the best tree match to location.</w:t>
      </w:r>
    </w:p>
    <w:p w:rsidRPr="003B1D06" w:rsidR="00B74C32" w:rsidP="00B74C32" w:rsidRDefault="00B74C32" w14:paraId="5728BC11" w14:textId="77777777">
      <w:pPr>
        <w:spacing w:line="216" w:lineRule="auto"/>
        <w:rPr>
          <w:rStyle w:val="Emphasis"/>
          <w:i w:val="0"/>
          <w:iCs w:val="0"/>
          <w:color w:val="202020"/>
        </w:rPr>
      </w:pPr>
    </w:p>
    <w:p w:rsidRPr="003B1D06" w:rsidR="00B74C32" w:rsidP="1226E086" w:rsidRDefault="00B74C32" w14:paraId="132A0778" w14:textId="1E96AAD4">
      <w:pPr>
        <w:spacing w:line="216" w:lineRule="auto"/>
        <w:rPr>
          <w:rStyle w:val="Emphasis"/>
          <w:i w:val="0"/>
          <w:iCs w:val="0"/>
          <w:color w:val="202020"/>
        </w:rPr>
      </w:pPr>
      <w:r w:rsidRPr="1226E086" w:rsidR="53E59547">
        <w:rPr>
          <w:rStyle w:val="Emphasis"/>
          <w:i w:val="0"/>
          <w:iCs w:val="0"/>
          <w:color w:val="202020"/>
        </w:rPr>
        <w:t xml:space="preserve">Questions/comments from committee member </w:t>
      </w:r>
      <w:r w:rsidRPr="1226E086" w:rsidR="00B74C32">
        <w:rPr>
          <w:rStyle w:val="Emphasis"/>
          <w:i w:val="0"/>
          <w:iCs w:val="0"/>
          <w:color w:val="202020"/>
        </w:rPr>
        <w:t xml:space="preserve">Joshua Morris </w:t>
      </w:r>
      <w:r w:rsidRPr="1226E086" w:rsidR="5E5A8AB5">
        <w:rPr>
          <w:rStyle w:val="Emphasis"/>
          <w:i w:val="0"/>
          <w:iCs w:val="0"/>
          <w:color w:val="202020"/>
        </w:rPr>
        <w:t xml:space="preserve">include: </w:t>
      </w:r>
    </w:p>
    <w:p w:rsidRPr="003B1D06" w:rsidR="00B74C32" w:rsidP="1226E086" w:rsidRDefault="00B74C32" w14:paraId="4E413393" w14:textId="260B1021">
      <w:pPr>
        <w:pStyle w:val="ListParagraph"/>
        <w:numPr>
          <w:ilvl w:val="0"/>
          <w:numId w:val="25"/>
        </w:numPr>
        <w:spacing w:line="216" w:lineRule="auto"/>
        <w:rPr>
          <w:rStyle w:val="Emphasis"/>
          <w:i w:val="0"/>
          <w:iCs w:val="0"/>
          <w:color w:val="202020"/>
        </w:rPr>
      </w:pPr>
      <w:r w:rsidRPr="1226E086" w:rsidR="5E5A8AB5">
        <w:rPr>
          <w:rStyle w:val="Emphasis"/>
          <w:i w:val="0"/>
          <w:iCs w:val="0"/>
          <w:color w:val="202020"/>
        </w:rPr>
        <w:t>T</w:t>
      </w:r>
      <w:r w:rsidRPr="1226E086" w:rsidR="00B74C32">
        <w:rPr>
          <w:rStyle w:val="Emphasis"/>
          <w:i w:val="0"/>
          <w:iCs w:val="0"/>
          <w:color w:val="202020"/>
        </w:rPr>
        <w:t xml:space="preserve">rees provide important </w:t>
      </w:r>
      <w:r w:rsidRPr="1226E086" w:rsidR="63FE0A06">
        <w:rPr>
          <w:rStyle w:val="Emphasis"/>
          <w:i w:val="0"/>
          <w:iCs w:val="0"/>
          <w:color w:val="202020"/>
        </w:rPr>
        <w:t xml:space="preserve">habitat for </w:t>
      </w:r>
      <w:r w:rsidRPr="1226E086" w:rsidR="00B74C32">
        <w:rPr>
          <w:rStyle w:val="Emphasis"/>
          <w:i w:val="0"/>
          <w:iCs w:val="0"/>
          <w:color w:val="202020"/>
        </w:rPr>
        <w:t xml:space="preserve">insect fauna for birds and </w:t>
      </w:r>
      <w:r w:rsidRPr="1226E086" w:rsidR="1EB5A84E">
        <w:rPr>
          <w:rStyle w:val="Emphasis"/>
          <w:i w:val="0"/>
          <w:iCs w:val="0"/>
          <w:color w:val="202020"/>
        </w:rPr>
        <w:t>if</w:t>
      </w:r>
      <w:r w:rsidRPr="1226E086" w:rsidR="00B74C32">
        <w:rPr>
          <w:rStyle w:val="Emphasis"/>
          <w:i w:val="0"/>
          <w:iCs w:val="0"/>
          <w:color w:val="202020"/>
        </w:rPr>
        <w:t xml:space="preserve"> SDOT </w:t>
      </w:r>
      <w:r w:rsidRPr="1226E086" w:rsidR="70022DF4">
        <w:rPr>
          <w:rStyle w:val="Emphasis"/>
          <w:i w:val="0"/>
          <w:iCs w:val="0"/>
          <w:color w:val="202020"/>
        </w:rPr>
        <w:t xml:space="preserve">has </w:t>
      </w:r>
      <w:r w:rsidRPr="1226E086" w:rsidR="00B74C32">
        <w:rPr>
          <w:rStyle w:val="Emphasis"/>
          <w:i w:val="0"/>
          <w:iCs w:val="0"/>
          <w:color w:val="202020"/>
        </w:rPr>
        <w:t>considered beneficial insects as a factor</w:t>
      </w:r>
      <w:r w:rsidRPr="1226E086" w:rsidR="7CD172AE">
        <w:rPr>
          <w:rStyle w:val="Emphasis"/>
          <w:i w:val="0"/>
          <w:iCs w:val="0"/>
          <w:color w:val="202020"/>
        </w:rPr>
        <w:t xml:space="preserve"> in the list.</w:t>
      </w:r>
    </w:p>
    <w:p w:rsidRPr="003B1D06" w:rsidR="00B74C32" w:rsidP="1226E086" w:rsidRDefault="00B74C32" w14:paraId="36647F05" w14:textId="47D52DC5">
      <w:pPr>
        <w:spacing w:line="216" w:lineRule="auto"/>
        <w:ind w:firstLine="0"/>
        <w:rPr>
          <w:rStyle w:val="Emphasis"/>
          <w:i w:val="0"/>
          <w:iCs w:val="0"/>
          <w:color w:val="202020"/>
        </w:rPr>
      </w:pPr>
      <w:r w:rsidRPr="1226E086" w:rsidR="00B74C32">
        <w:rPr>
          <w:rStyle w:val="Emphasis"/>
          <w:i w:val="0"/>
          <w:iCs w:val="0"/>
          <w:color w:val="202020"/>
        </w:rPr>
        <w:t xml:space="preserve">Katey noted that they did not use insects as a </w:t>
      </w:r>
      <w:r w:rsidRPr="1226E086" w:rsidR="003B1D06">
        <w:rPr>
          <w:rStyle w:val="Emphasis"/>
          <w:i w:val="0"/>
          <w:iCs w:val="0"/>
          <w:color w:val="202020"/>
        </w:rPr>
        <w:t>criterion</w:t>
      </w:r>
      <w:r w:rsidRPr="1226E086" w:rsidR="00B74C32">
        <w:rPr>
          <w:rStyle w:val="Emphasis"/>
          <w:i w:val="0"/>
          <w:iCs w:val="0"/>
          <w:color w:val="202020"/>
        </w:rPr>
        <w:t xml:space="preserve"> but asked Joshua for any </w:t>
      </w:r>
      <w:r>
        <w:tab/>
      </w:r>
      <w:r w:rsidRPr="1226E086" w:rsidR="00B74C32">
        <w:rPr>
          <w:rStyle w:val="Emphasis"/>
          <w:i w:val="0"/>
          <w:iCs w:val="0"/>
          <w:color w:val="202020"/>
        </w:rPr>
        <w:t>information/databases so they could include it in the notes column of the list.</w:t>
      </w:r>
    </w:p>
    <w:p w:rsidRPr="003B1D06" w:rsidR="00B74C32" w:rsidP="00B74C32" w:rsidRDefault="00B74C32" w14:paraId="7F06EFD2" w14:textId="77777777">
      <w:pPr>
        <w:spacing w:line="216" w:lineRule="auto"/>
        <w:rPr>
          <w:rStyle w:val="Emphasis"/>
          <w:i w:val="0"/>
          <w:iCs w:val="0"/>
          <w:color w:val="202020"/>
        </w:rPr>
      </w:pPr>
    </w:p>
    <w:p w:rsidR="7A6D42A1" w:rsidP="1226E086" w:rsidRDefault="7A6D42A1" w14:paraId="6AB7C347" w14:textId="5DE1302F">
      <w:pPr>
        <w:spacing w:line="216" w:lineRule="auto"/>
        <w:rPr>
          <w:rStyle w:val="Emphasis"/>
          <w:i w:val="0"/>
          <w:iCs w:val="0"/>
          <w:color w:val="202020"/>
        </w:rPr>
      </w:pPr>
      <w:r w:rsidRPr="1226E086" w:rsidR="7A6D42A1">
        <w:rPr>
          <w:rStyle w:val="Emphasis"/>
          <w:i w:val="0"/>
          <w:iCs w:val="0"/>
          <w:color w:val="202020"/>
        </w:rPr>
        <w:t xml:space="preserve">Public Comments: </w:t>
      </w:r>
    </w:p>
    <w:p w:rsidRPr="003B1D06" w:rsidR="00B74C32" w:rsidP="00B74C32" w:rsidRDefault="00B74C32" w14:paraId="4869BCE1" w14:textId="50C3B516">
      <w:pPr>
        <w:spacing w:line="216" w:lineRule="auto"/>
        <w:rPr>
          <w:rStyle w:val="Emphasis"/>
          <w:i w:val="0"/>
          <w:iCs w:val="0"/>
          <w:color w:val="202020"/>
        </w:rPr>
      </w:pPr>
      <w:r w:rsidRPr="003B1D06">
        <w:rPr>
          <w:rStyle w:val="Emphasis"/>
          <w:i w:val="0"/>
          <w:iCs w:val="0"/>
          <w:color w:val="202020"/>
        </w:rPr>
        <w:t xml:space="preserve">Dave Gloger wanted to make a comment that for a lot of developments, trees are clearcut and then the streets are the only location left for tree planting. Dave also wanted to ask the UFC to be aware of WSDOT projects that impact trees. </w:t>
      </w:r>
    </w:p>
    <w:p w:rsidRPr="003B1D06" w:rsidR="00B74C32" w:rsidP="00B74C32" w:rsidRDefault="00B74C32" w14:paraId="1B7FEA51" w14:textId="77777777">
      <w:pPr>
        <w:spacing w:line="216" w:lineRule="auto"/>
        <w:rPr>
          <w:rStyle w:val="Emphasis"/>
          <w:i w:val="0"/>
          <w:iCs w:val="0"/>
          <w:color w:val="202020"/>
        </w:rPr>
      </w:pPr>
    </w:p>
    <w:p w:rsidRPr="003B1D06" w:rsidR="00B74C32" w:rsidP="00B74C32" w:rsidRDefault="00B74C32" w14:paraId="154CF274" w14:textId="77777777">
      <w:pPr>
        <w:spacing w:line="216" w:lineRule="auto"/>
        <w:rPr>
          <w:rStyle w:val="Emphasis"/>
          <w:b/>
          <w:bCs/>
          <w:i w:val="0"/>
          <w:iCs w:val="0"/>
          <w:color w:val="202020"/>
        </w:rPr>
      </w:pPr>
      <w:r w:rsidRPr="003B1D06">
        <w:rPr>
          <w:rStyle w:val="Emphasis"/>
          <w:b/>
          <w:bCs/>
          <w:i w:val="0"/>
          <w:iCs w:val="0"/>
          <w:color w:val="202020"/>
        </w:rPr>
        <w:t>Tree protection area UFC recommendations – discussion:</w:t>
      </w:r>
    </w:p>
    <w:p w:rsidRPr="003B1D06" w:rsidR="00B74C32" w:rsidP="12D656AA" w:rsidRDefault="00B74C32" w14:paraId="43FE1B7D" w14:textId="77777777">
      <w:pPr>
        <w:spacing w:line="216" w:lineRule="auto"/>
        <w:rPr>
          <w:rStyle w:val="Emphasis"/>
          <w:i w:val="0"/>
          <w:iCs w:val="0"/>
          <w:color w:val="202020"/>
        </w:rPr>
      </w:pPr>
      <w:r w:rsidRPr="12D656AA" w:rsidR="00B74C32">
        <w:rPr>
          <w:rStyle w:val="Emphasis"/>
          <w:i w:val="0"/>
          <w:iCs w:val="0"/>
          <w:color w:val="202020"/>
        </w:rPr>
        <w:t>Joshua read comments posted in the Webex chat.</w:t>
      </w:r>
    </w:p>
    <w:p w:rsidRPr="003B1D06" w:rsidR="00B74C32" w:rsidP="1226E086" w:rsidRDefault="00B74C32" w14:paraId="3D97AE24" w14:textId="77777777">
      <w:pPr>
        <w:spacing w:line="216" w:lineRule="auto"/>
        <w:rPr>
          <w:rStyle w:val="Emphasis"/>
          <w:i w:val="0"/>
          <w:iCs w:val="0"/>
          <w:color w:val="202020"/>
          <w:highlight w:val="yellow"/>
        </w:rPr>
      </w:pPr>
    </w:p>
    <w:p w:rsidRPr="003B1D06" w:rsidR="00B74C32" w:rsidP="1226E086" w:rsidRDefault="00B74C32" w14:paraId="067171F7" w14:textId="6773610B">
      <w:pPr>
        <w:spacing w:line="216" w:lineRule="auto"/>
        <w:rPr>
          <w:rStyle w:val="Emphasis"/>
          <w:i w:val="0"/>
          <w:iCs w:val="0"/>
          <w:color w:val="202020"/>
        </w:rPr>
      </w:pPr>
      <w:r w:rsidRPr="1226E086" w:rsidR="00B74C32">
        <w:rPr>
          <w:rStyle w:val="Emphasis"/>
          <w:i w:val="0"/>
          <w:iCs w:val="0"/>
          <w:color w:val="202020"/>
        </w:rPr>
        <w:t xml:space="preserve">Joshua noted that there was a concern that the basic tree protection area </w:t>
      </w:r>
      <w:r w:rsidRPr="1226E086" w:rsidR="00B74C32">
        <w:rPr>
          <w:rStyle w:val="Emphasis"/>
          <w:i w:val="0"/>
          <w:iCs w:val="0"/>
          <w:color w:val="202020"/>
        </w:rPr>
        <w:t>establishes</w:t>
      </w:r>
      <w:r w:rsidRPr="1226E086" w:rsidR="00B74C32">
        <w:rPr>
          <w:rStyle w:val="Emphasis"/>
          <w:i w:val="0"/>
          <w:iCs w:val="0"/>
          <w:color w:val="202020"/>
        </w:rPr>
        <w:t xml:space="preserve"> too large of an area around the tree and that it </w:t>
      </w:r>
      <w:r w:rsidRPr="1226E086" w:rsidR="00B74C32">
        <w:rPr>
          <w:rStyle w:val="Emphasis"/>
          <w:i w:val="0"/>
          <w:iCs w:val="0"/>
          <w:color w:val="202020"/>
        </w:rPr>
        <w:t>facilitates</w:t>
      </w:r>
      <w:r w:rsidRPr="1226E086" w:rsidR="00B74C32">
        <w:rPr>
          <w:rStyle w:val="Emphasis"/>
          <w:i w:val="0"/>
          <w:iCs w:val="0"/>
          <w:color w:val="202020"/>
        </w:rPr>
        <w:t xml:space="preserve"> tree removal where trees could be </w:t>
      </w:r>
      <w:r w:rsidRPr="1226E086" w:rsidR="00B74C32">
        <w:rPr>
          <w:rStyle w:val="Emphasis"/>
          <w:i w:val="0"/>
          <w:iCs w:val="0"/>
          <w:color w:val="202020"/>
        </w:rPr>
        <w:t>retained</w:t>
      </w:r>
      <w:r w:rsidRPr="1226E086" w:rsidR="00B74C32">
        <w:rPr>
          <w:rStyle w:val="Emphasis"/>
          <w:i w:val="0"/>
          <w:iCs w:val="0"/>
          <w:color w:val="202020"/>
        </w:rPr>
        <w:t xml:space="preserve">. Joshua noted that the nomenclature of the tree protection and the basic tree protection area is a </w:t>
      </w:r>
      <w:r w:rsidRPr="1226E086" w:rsidR="463A7B18">
        <w:rPr>
          <w:rStyle w:val="Emphasis"/>
          <w:i w:val="0"/>
          <w:iCs w:val="0"/>
          <w:color w:val="202020"/>
        </w:rPr>
        <w:t>misnomer,</w:t>
      </w:r>
      <w:r w:rsidRPr="1226E086" w:rsidR="00B74C32">
        <w:rPr>
          <w:rStyle w:val="Emphasis"/>
          <w:i w:val="0"/>
          <w:iCs w:val="0"/>
          <w:color w:val="202020"/>
        </w:rPr>
        <w:t xml:space="preserve"> and </w:t>
      </w:r>
      <w:r w:rsidRPr="1226E086" w:rsidR="00B74C32">
        <w:rPr>
          <w:rStyle w:val="Emphasis"/>
          <w:i w:val="0"/>
          <w:iCs w:val="0"/>
          <w:color w:val="202020"/>
        </w:rPr>
        <w:t>it</w:t>
      </w:r>
      <w:r w:rsidRPr="1226E086" w:rsidR="48CF13B3">
        <w:rPr>
          <w:rStyle w:val="Emphasis"/>
          <w:i w:val="0"/>
          <w:iCs w:val="0"/>
          <w:color w:val="202020"/>
        </w:rPr>
        <w:t>s</w:t>
      </w:r>
      <w:r w:rsidRPr="1226E086" w:rsidR="00B74C32">
        <w:rPr>
          <w:rStyle w:val="Emphasis"/>
          <w:i w:val="0"/>
          <w:iCs w:val="0"/>
          <w:color w:val="202020"/>
        </w:rPr>
        <w:t xml:space="preserve"> only function is to serve as a basis for tree removal. Lia noted that an arborist should </w:t>
      </w:r>
      <w:r w:rsidRPr="1226E086" w:rsidR="00B74C32">
        <w:rPr>
          <w:rStyle w:val="Emphasis"/>
          <w:i w:val="0"/>
          <w:iCs w:val="0"/>
          <w:color w:val="202020"/>
        </w:rPr>
        <w:t>weight</w:t>
      </w:r>
      <w:r w:rsidRPr="1226E086" w:rsidR="00B74C32">
        <w:rPr>
          <w:rStyle w:val="Emphasis"/>
          <w:i w:val="0"/>
          <w:iCs w:val="0"/>
          <w:color w:val="202020"/>
        </w:rPr>
        <w:t xml:space="preserve"> in on the definitions. Lauren told the UFC that there is no strict timeline and that they can wait and revisit the conversation with a full committee. Lauren also mentioned that an arborist can be brought in to present to the UFC for learning sessions. Joshua reiterated Lia’s observation that the UFC should revisit the topic with an arborist. </w:t>
      </w:r>
    </w:p>
    <w:p w:rsidRPr="003B1D06" w:rsidR="00B74C32" w:rsidP="00B74C32" w:rsidRDefault="00B74C32" w14:paraId="492DC541" w14:textId="77777777">
      <w:pPr>
        <w:spacing w:line="216" w:lineRule="auto"/>
        <w:rPr>
          <w:rStyle w:val="Emphasis"/>
          <w:i w:val="0"/>
          <w:iCs w:val="0"/>
          <w:color w:val="202020"/>
        </w:rPr>
      </w:pPr>
    </w:p>
    <w:p w:rsidRPr="003B1D06" w:rsidR="00B74C32" w:rsidP="00B74C32" w:rsidRDefault="00B74C32" w14:paraId="7BF5351D" w14:textId="77777777">
      <w:pPr>
        <w:spacing w:line="216" w:lineRule="auto"/>
        <w:rPr>
          <w:rStyle w:val="Emphasis"/>
          <w:b/>
          <w:bCs/>
          <w:i w:val="0"/>
          <w:iCs w:val="0"/>
          <w:color w:val="202020"/>
        </w:rPr>
      </w:pPr>
      <w:r w:rsidRPr="003B1D06">
        <w:rPr>
          <w:rStyle w:val="Emphasis"/>
          <w:b/>
          <w:bCs/>
          <w:i w:val="0"/>
          <w:iCs w:val="0"/>
          <w:color w:val="202020"/>
        </w:rPr>
        <w:t xml:space="preserve">Commissioner onboarding process – discussion: </w:t>
      </w:r>
    </w:p>
    <w:p w:rsidRPr="003B1D06" w:rsidR="00B74C32" w:rsidP="1226E086" w:rsidRDefault="00B74C32" w14:paraId="090385F6" w14:textId="1D8C90F7">
      <w:pPr>
        <w:spacing w:line="216" w:lineRule="auto"/>
        <w:rPr>
          <w:rStyle w:val="Emphasis"/>
          <w:i w:val="0"/>
          <w:iCs w:val="0"/>
          <w:color w:val="202020"/>
        </w:rPr>
      </w:pPr>
      <w:r w:rsidRPr="1226E086" w:rsidR="00B74C32">
        <w:rPr>
          <w:rStyle w:val="Emphasis"/>
          <w:i w:val="0"/>
          <w:iCs w:val="0"/>
          <w:color w:val="202020"/>
        </w:rPr>
        <w:t xml:space="preserve">Lauren expressed interest in </w:t>
      </w:r>
      <w:r w:rsidRPr="1226E086" w:rsidR="003B1D06">
        <w:rPr>
          <w:rStyle w:val="Emphasis"/>
          <w:i w:val="0"/>
          <w:iCs w:val="0"/>
          <w:color w:val="202020"/>
        </w:rPr>
        <w:t>commissioners’</w:t>
      </w:r>
      <w:r w:rsidRPr="1226E086" w:rsidR="00B74C32">
        <w:rPr>
          <w:rStyle w:val="Emphasis"/>
          <w:i w:val="0"/>
          <w:iCs w:val="0"/>
          <w:color w:val="202020"/>
        </w:rPr>
        <w:t xml:space="preserve"> perspectives and opinions on the onboarding process as </w:t>
      </w:r>
      <w:r w:rsidRPr="1226E086" w:rsidR="04EB677A">
        <w:rPr>
          <w:rStyle w:val="Emphasis"/>
          <w:i w:val="0"/>
          <w:iCs w:val="0"/>
          <w:color w:val="202020"/>
        </w:rPr>
        <w:t xml:space="preserve">the </w:t>
      </w:r>
      <w:r w:rsidRPr="1226E086" w:rsidR="00B74C32">
        <w:rPr>
          <w:rStyle w:val="Emphasis"/>
          <w:i w:val="0"/>
          <w:iCs w:val="0"/>
          <w:color w:val="202020"/>
        </w:rPr>
        <w:t>UFC brings on new commission</w:t>
      </w:r>
      <w:r w:rsidRPr="1226E086" w:rsidR="4787BCB3">
        <w:rPr>
          <w:rStyle w:val="Emphasis"/>
          <w:i w:val="0"/>
          <w:iCs w:val="0"/>
          <w:color w:val="202020"/>
        </w:rPr>
        <w:t>ers</w:t>
      </w:r>
      <w:r w:rsidRPr="1226E086" w:rsidR="00B74C32">
        <w:rPr>
          <w:rStyle w:val="Emphasis"/>
          <w:i w:val="0"/>
          <w:iCs w:val="0"/>
          <w:color w:val="202020"/>
        </w:rPr>
        <w:t xml:space="preserve">. Alicia noted that there were discussions about meeting the entire commission instead of just the co-chair </w:t>
      </w:r>
      <w:r w:rsidRPr="1226E086" w:rsidR="430E8E50">
        <w:rPr>
          <w:rStyle w:val="Emphasis"/>
          <w:i w:val="0"/>
          <w:iCs w:val="0"/>
          <w:color w:val="202020"/>
        </w:rPr>
        <w:t xml:space="preserve">during the onboarding process </w:t>
      </w:r>
      <w:r w:rsidRPr="1226E086" w:rsidR="00B74C32">
        <w:rPr>
          <w:rStyle w:val="Emphasis"/>
          <w:i w:val="0"/>
          <w:iCs w:val="0"/>
          <w:color w:val="202020"/>
        </w:rPr>
        <w:t xml:space="preserve">and </w:t>
      </w:r>
      <w:r w:rsidRPr="1226E086" w:rsidR="69F37FD6">
        <w:rPr>
          <w:rStyle w:val="Emphasis"/>
          <w:i w:val="0"/>
          <w:iCs w:val="0"/>
          <w:color w:val="202020"/>
        </w:rPr>
        <w:t xml:space="preserve">that </w:t>
      </w:r>
      <w:r w:rsidRPr="1226E086" w:rsidR="00B74C32">
        <w:rPr>
          <w:rStyle w:val="Emphasis"/>
          <w:i w:val="0"/>
          <w:iCs w:val="0"/>
          <w:color w:val="202020"/>
        </w:rPr>
        <w:t>it would be useful to know the background of other commissioners. Alicia noted that it would help the commission fee</w:t>
      </w:r>
      <w:r w:rsidRPr="1226E086" w:rsidR="30286B50">
        <w:rPr>
          <w:rStyle w:val="Emphasis"/>
          <w:i w:val="0"/>
          <w:iCs w:val="0"/>
          <w:color w:val="202020"/>
        </w:rPr>
        <w:t>l</w:t>
      </w:r>
      <w:r w:rsidRPr="1226E086" w:rsidR="00B74C32">
        <w:rPr>
          <w:rStyle w:val="Emphasis"/>
          <w:i w:val="0"/>
          <w:iCs w:val="0"/>
          <w:color w:val="202020"/>
        </w:rPr>
        <w:t xml:space="preserve"> as a group. Lauren noted the possibility of in-person meetings at a higher frequency and having a first meeting</w:t>
      </w:r>
      <w:r w:rsidRPr="1226E086" w:rsidR="01BDE782">
        <w:rPr>
          <w:rStyle w:val="Emphasis"/>
          <w:i w:val="0"/>
          <w:iCs w:val="0"/>
          <w:color w:val="202020"/>
        </w:rPr>
        <w:t xml:space="preserve"> for</w:t>
      </w:r>
      <w:r w:rsidRPr="1226E086" w:rsidR="00B74C32">
        <w:rPr>
          <w:rStyle w:val="Emphasis"/>
          <w:i w:val="0"/>
          <w:iCs w:val="0"/>
          <w:color w:val="202020"/>
        </w:rPr>
        <w:t xml:space="preserve"> commissioners to meet each other without adding </w:t>
      </w:r>
      <w:r w:rsidRPr="1226E086" w:rsidR="00B74C32">
        <w:rPr>
          <w:rStyle w:val="Emphasis"/>
          <w:i w:val="0"/>
          <w:iCs w:val="0"/>
          <w:color w:val="202020"/>
        </w:rPr>
        <w:t>additional</w:t>
      </w:r>
      <w:r w:rsidRPr="1226E086" w:rsidR="00B74C32">
        <w:rPr>
          <w:rStyle w:val="Emphasis"/>
          <w:i w:val="0"/>
          <w:iCs w:val="0"/>
          <w:color w:val="202020"/>
        </w:rPr>
        <w:t xml:space="preserve"> meetings to a schedule. Alicia noted that </w:t>
      </w:r>
      <w:r w:rsidRPr="1226E086" w:rsidR="22F042AF">
        <w:rPr>
          <w:rStyle w:val="Emphasis"/>
          <w:i w:val="0"/>
          <w:iCs w:val="0"/>
          <w:color w:val="202020"/>
        </w:rPr>
        <w:t xml:space="preserve">during </w:t>
      </w:r>
      <w:r w:rsidRPr="1226E086" w:rsidR="00B74C32">
        <w:rPr>
          <w:rStyle w:val="Emphasis"/>
          <w:i w:val="0"/>
          <w:iCs w:val="0"/>
          <w:color w:val="202020"/>
        </w:rPr>
        <w:t xml:space="preserve">their first meetings, they felt like an outsider and not fully integrated. Alicia found that the occasional sub-committee meetings have been valuable with other commissioners </w:t>
      </w:r>
      <w:r w:rsidRPr="1226E086" w:rsidR="03AD8EDB">
        <w:rPr>
          <w:rStyle w:val="Emphasis"/>
          <w:i w:val="0"/>
          <w:iCs w:val="0"/>
          <w:color w:val="202020"/>
        </w:rPr>
        <w:t>because the</w:t>
      </w:r>
      <w:r w:rsidRPr="1226E086" w:rsidR="00B74C32">
        <w:rPr>
          <w:rStyle w:val="Emphasis"/>
          <w:i w:val="0"/>
          <w:iCs w:val="0"/>
          <w:color w:val="202020"/>
        </w:rPr>
        <w:t xml:space="preserve"> small working groups felt more productive and less stressful due to freer communication. Lauren asked the UFC to think about possibilities to make the larger UFC meetings feel more </w:t>
      </w:r>
      <w:r w:rsidRPr="1226E086" w:rsidR="00B74C32">
        <w:rPr>
          <w:rStyle w:val="Emphasis"/>
          <w:i w:val="0"/>
          <w:iCs w:val="0"/>
          <w:color w:val="202020"/>
        </w:rPr>
        <w:t>similar to</w:t>
      </w:r>
      <w:r w:rsidRPr="1226E086" w:rsidR="00B74C32">
        <w:rPr>
          <w:rStyle w:val="Emphasis"/>
          <w:i w:val="0"/>
          <w:iCs w:val="0"/>
          <w:color w:val="202020"/>
        </w:rPr>
        <w:t xml:space="preserve"> the subcommittee groups. Joshua mentioned </w:t>
      </w:r>
      <w:r w:rsidRPr="1226E086" w:rsidR="42D5B47F">
        <w:rPr>
          <w:rStyle w:val="Emphasis"/>
          <w:i w:val="0"/>
          <w:iCs w:val="0"/>
          <w:color w:val="202020"/>
        </w:rPr>
        <w:t>joining meetings</w:t>
      </w:r>
      <w:r w:rsidRPr="1226E086" w:rsidR="00B74C32">
        <w:rPr>
          <w:rStyle w:val="Emphasis"/>
          <w:i w:val="0"/>
          <w:iCs w:val="0"/>
          <w:color w:val="202020"/>
        </w:rPr>
        <w:t xml:space="preserve"> </w:t>
      </w:r>
      <w:r w:rsidRPr="1226E086" w:rsidR="00B74C32">
        <w:rPr>
          <w:rStyle w:val="Emphasis"/>
          <w:i w:val="0"/>
          <w:iCs w:val="0"/>
          <w:color w:val="202020"/>
        </w:rPr>
        <w:t xml:space="preserve">prior </w:t>
      </w:r>
      <w:r w:rsidRPr="1226E086" w:rsidR="5B32DEDF">
        <w:rPr>
          <w:rStyle w:val="Emphasis"/>
          <w:i w:val="0"/>
          <w:iCs w:val="0"/>
          <w:color w:val="202020"/>
        </w:rPr>
        <w:t xml:space="preserve">to </w:t>
      </w:r>
      <w:r w:rsidRPr="1226E086" w:rsidR="00B74C32">
        <w:rPr>
          <w:rStyle w:val="Emphasis"/>
          <w:i w:val="0"/>
          <w:iCs w:val="0"/>
          <w:color w:val="202020"/>
        </w:rPr>
        <w:t xml:space="preserve">trainings about </w:t>
      </w:r>
      <w:r w:rsidRPr="1226E086" w:rsidR="74179AAD">
        <w:rPr>
          <w:rStyle w:val="Emphasis"/>
          <w:i w:val="0"/>
          <w:iCs w:val="0"/>
          <w:color w:val="202020"/>
        </w:rPr>
        <w:t xml:space="preserve">the </w:t>
      </w:r>
      <w:r w:rsidRPr="1226E086" w:rsidR="00B74C32">
        <w:rPr>
          <w:rStyle w:val="Emphasis"/>
          <w:i w:val="0"/>
          <w:iCs w:val="0"/>
          <w:color w:val="202020"/>
        </w:rPr>
        <w:t xml:space="preserve">SMC and wanted to be briefed into tree protection ordinances, canopy assessment and other foundational elements to the UFC. Lia noted about an agreement about </w:t>
      </w:r>
      <w:r w:rsidRPr="1226E086" w:rsidR="00B74C32">
        <w:rPr>
          <w:rStyle w:val="Emphasis"/>
          <w:i w:val="0"/>
          <w:iCs w:val="0"/>
          <w:color w:val="202020"/>
        </w:rPr>
        <w:t>RVSP’ing</w:t>
      </w:r>
      <w:r w:rsidRPr="1226E086" w:rsidR="00B74C32">
        <w:rPr>
          <w:rStyle w:val="Emphasis"/>
          <w:i w:val="0"/>
          <w:iCs w:val="0"/>
          <w:color w:val="202020"/>
        </w:rPr>
        <w:t xml:space="preserve"> to a meeting and to make sure that there are enough commissioners at a meeting to ensure more in-depth conversations. Lauren and Josh mentioned commissioners can only miss three meetings a year and that OSE might need to be stricter on enforcement of meetings. Josh mentioned that onboarding with expectations would help with attendance. Josh mentioned the preparation of meetings and better creating agendas to describe the process of meetings and expectations/purpose of the conversation. Timothy mentioned that a “UFC 101” would be valuable and can also be used by the public for UFC meetings. Laurent mentioned the “bike rack” idea where UFC commissioners would bring back concepts in future meetings when information is better available. </w:t>
      </w:r>
    </w:p>
    <w:p w:rsidRPr="003B1D06" w:rsidR="00B74C32" w:rsidP="00B74C32" w:rsidRDefault="00B74C32" w14:paraId="6736DB8C" w14:textId="77777777">
      <w:pPr>
        <w:spacing w:line="216" w:lineRule="auto"/>
        <w:rPr>
          <w:rStyle w:val="Emphasis"/>
          <w:i w:val="0"/>
          <w:iCs w:val="0"/>
          <w:color w:val="202020"/>
        </w:rPr>
      </w:pPr>
    </w:p>
    <w:p w:rsidRPr="003B1D06" w:rsidR="00B74C32" w:rsidP="00B74C32" w:rsidRDefault="00B74C32" w14:paraId="3E917801" w14:textId="77777777">
      <w:pPr>
        <w:spacing w:line="216" w:lineRule="auto"/>
        <w:rPr>
          <w:rStyle w:val="Emphasis"/>
          <w:b/>
          <w:bCs/>
          <w:i w:val="0"/>
          <w:iCs w:val="0"/>
          <w:color w:val="202020"/>
        </w:rPr>
      </w:pPr>
      <w:r w:rsidRPr="003B1D06">
        <w:rPr>
          <w:rStyle w:val="Emphasis"/>
          <w:b/>
          <w:bCs/>
          <w:i w:val="0"/>
          <w:iCs w:val="0"/>
          <w:color w:val="202020"/>
        </w:rPr>
        <w:t>Subgroup Reports:</w:t>
      </w:r>
    </w:p>
    <w:p w:rsidRPr="003B1D06" w:rsidR="00B74C32" w:rsidP="00B74C32" w:rsidRDefault="00B74C32" w14:paraId="6DB598A6" w14:textId="77777777">
      <w:pPr>
        <w:spacing w:line="216" w:lineRule="auto"/>
        <w:rPr>
          <w:rStyle w:val="Emphasis"/>
          <w:i w:val="0"/>
          <w:iCs w:val="0"/>
          <w:color w:val="202020"/>
        </w:rPr>
      </w:pPr>
      <w:r w:rsidRPr="003B1D06">
        <w:rPr>
          <w:rStyle w:val="Emphasis"/>
          <w:i w:val="0"/>
          <w:iCs w:val="0"/>
          <w:color w:val="202020"/>
        </w:rPr>
        <w:t>N/A</w:t>
      </w:r>
    </w:p>
    <w:p w:rsidRPr="003B1D06" w:rsidR="00B74C32" w:rsidP="00B74C32" w:rsidRDefault="00B74C32" w14:paraId="6AAE13C9" w14:textId="77777777">
      <w:pPr>
        <w:spacing w:line="216" w:lineRule="auto"/>
        <w:rPr>
          <w:rStyle w:val="Emphasis"/>
          <w:i w:val="0"/>
          <w:iCs w:val="0"/>
          <w:color w:val="202020"/>
        </w:rPr>
      </w:pPr>
    </w:p>
    <w:p w:rsidRPr="005D21B4" w:rsidR="005D21B4" w:rsidP="00B74C32" w:rsidRDefault="005D21B4" w14:paraId="5A13D0BA" w14:textId="2D446E99">
      <w:pPr>
        <w:spacing w:line="216" w:lineRule="auto"/>
        <w:rPr>
          <w:rStyle w:val="Emphasis"/>
          <w:color w:val="202020"/>
        </w:rPr>
      </w:pPr>
      <w:r w:rsidRPr="003B1D06">
        <w:rPr>
          <w:rStyle w:val="Emphasis"/>
          <w:b/>
          <w:bCs/>
          <w:color w:val="202020"/>
        </w:rPr>
        <w:t>NOTE: Meeting notes are not exhaustive. For more details, listen to the digital recording of the meeting at:</w:t>
      </w:r>
      <w:r w:rsidRPr="003B1D06">
        <w:rPr>
          <w:rStyle w:val="Emphasis"/>
          <w:color w:val="202020"/>
        </w:rPr>
        <w:t xml:space="preserve"> </w:t>
      </w:r>
      <w:hyperlink w:history="1" r:id="rId12">
        <w:r>
          <w:rPr>
            <w:rStyle w:val="Hyperlink"/>
            <w:i/>
            <w:iCs/>
          </w:rPr>
          <w:t>https://www.seattle.gov/urbanforestrycommission/meetingdocuments</w:t>
        </w:r>
      </w:hyperlink>
    </w:p>
    <w:p w:rsidR="005D21B4" w:rsidP="00B74C32" w:rsidRDefault="005D21B4" w14:paraId="0E429568" w14:textId="77777777">
      <w:pPr>
        <w:spacing w:line="216" w:lineRule="auto"/>
        <w:rPr>
          <w:rStyle w:val="Emphasis"/>
          <w:b/>
          <w:bCs/>
          <w:i w:val="0"/>
          <w:iCs w:val="0"/>
          <w:color w:val="202020"/>
        </w:rPr>
      </w:pPr>
    </w:p>
    <w:p w:rsidRPr="003B1D06" w:rsidR="00B74C32" w:rsidP="00B74C32" w:rsidRDefault="00B74C32" w14:paraId="3339ED0C" w14:textId="453B47E9">
      <w:pPr>
        <w:spacing w:line="216" w:lineRule="auto"/>
        <w:rPr>
          <w:rStyle w:val="Emphasis"/>
          <w:b/>
          <w:bCs/>
          <w:i w:val="0"/>
          <w:iCs w:val="0"/>
          <w:color w:val="202020"/>
        </w:rPr>
      </w:pPr>
      <w:r w:rsidRPr="003B1D06">
        <w:rPr>
          <w:rStyle w:val="Emphasis"/>
          <w:b/>
          <w:bCs/>
          <w:i w:val="0"/>
          <w:iCs w:val="0"/>
          <w:color w:val="202020"/>
        </w:rPr>
        <w:t>Public Comment:</w:t>
      </w:r>
    </w:p>
    <w:p w:rsidRPr="003B1D06" w:rsidR="00B74C32" w:rsidP="00B74C32" w:rsidRDefault="00B74C32" w14:paraId="5047B5D5" w14:textId="77777777">
      <w:pPr>
        <w:spacing w:line="216" w:lineRule="auto"/>
        <w:rPr>
          <w:rStyle w:val="Emphasis"/>
          <w:i w:val="0"/>
          <w:iCs w:val="0"/>
          <w:color w:val="202020"/>
        </w:rPr>
      </w:pPr>
      <w:r w:rsidRPr="003B1D06">
        <w:rPr>
          <w:rStyle w:val="Emphasis"/>
          <w:i w:val="0"/>
          <w:iCs w:val="0"/>
          <w:color w:val="202020"/>
        </w:rPr>
        <w:t>N/A</w:t>
      </w:r>
    </w:p>
    <w:p w:rsidR="003B1D06" w:rsidP="00B74C32" w:rsidRDefault="003B1D06" w14:paraId="3F429866" w14:textId="77777777">
      <w:pPr>
        <w:spacing w:line="216" w:lineRule="auto"/>
        <w:rPr>
          <w:rStyle w:val="Emphasis"/>
          <w:i w:val="0"/>
          <w:iCs w:val="0"/>
          <w:color w:val="202020"/>
        </w:rPr>
      </w:pPr>
    </w:p>
    <w:p w:rsidRPr="003B1D06" w:rsidR="00B74C32" w:rsidP="00B74C32" w:rsidRDefault="00B74C32" w14:paraId="6A17895D" w14:textId="793D49BC">
      <w:pPr>
        <w:spacing w:line="216" w:lineRule="auto"/>
        <w:rPr>
          <w:rStyle w:val="Emphasis"/>
          <w:b/>
          <w:bCs/>
          <w:i w:val="0"/>
          <w:iCs w:val="0"/>
          <w:color w:val="202020"/>
        </w:rPr>
      </w:pPr>
      <w:r w:rsidRPr="003B1D06">
        <w:rPr>
          <w:rStyle w:val="Emphasis"/>
          <w:b/>
          <w:bCs/>
          <w:i w:val="0"/>
          <w:iCs w:val="0"/>
          <w:color w:val="202020"/>
        </w:rPr>
        <w:t>Adjourn:</w:t>
      </w:r>
    </w:p>
    <w:p w:rsidRPr="003B1D06" w:rsidR="00B74C32" w:rsidP="00B74C32" w:rsidRDefault="00B74C32" w14:paraId="23FD9E96" w14:textId="77777777">
      <w:pPr>
        <w:spacing w:line="216" w:lineRule="auto"/>
        <w:rPr>
          <w:rStyle w:val="Emphasis"/>
          <w:i w:val="0"/>
          <w:iCs w:val="0"/>
          <w:color w:val="202020"/>
        </w:rPr>
      </w:pPr>
      <w:r w:rsidRPr="003B1D06">
        <w:rPr>
          <w:rStyle w:val="Emphasis"/>
          <w:i w:val="0"/>
          <w:iCs w:val="0"/>
          <w:color w:val="202020"/>
        </w:rPr>
        <w:t xml:space="preserve">The meeting adjourned at 5:00PM. </w:t>
      </w:r>
    </w:p>
    <w:p w:rsidRPr="003B1D06" w:rsidR="00B74C32" w:rsidP="00B74C32" w:rsidRDefault="00B74C32" w14:paraId="53B9A640" w14:textId="77777777">
      <w:pPr>
        <w:spacing w:line="216" w:lineRule="auto"/>
        <w:rPr>
          <w:rStyle w:val="Emphasis"/>
          <w:i w:val="0"/>
          <w:iCs w:val="0"/>
          <w:color w:val="202020"/>
        </w:rPr>
      </w:pPr>
    </w:p>
    <w:p w:rsidRPr="003B1D06" w:rsidR="00B74C32" w:rsidP="00B74C32" w:rsidRDefault="00B74C32" w14:paraId="142BC337" w14:textId="77777777">
      <w:pPr>
        <w:spacing w:line="216" w:lineRule="auto"/>
        <w:rPr>
          <w:rStyle w:val="Emphasis"/>
          <w:b/>
          <w:bCs/>
          <w:i w:val="0"/>
          <w:iCs w:val="0"/>
          <w:color w:val="202020"/>
        </w:rPr>
      </w:pPr>
      <w:r w:rsidRPr="003B1D06">
        <w:rPr>
          <w:rStyle w:val="Emphasis"/>
          <w:b/>
          <w:bCs/>
          <w:i w:val="0"/>
          <w:iCs w:val="0"/>
          <w:color w:val="202020"/>
        </w:rPr>
        <w:t>Meeting Chat:</w:t>
      </w:r>
    </w:p>
    <w:p w:rsidRPr="003B1D06" w:rsidR="00B74C32" w:rsidP="12D656AA" w:rsidRDefault="00B74C32" w14:paraId="6DECBFE9" w14:textId="77777777">
      <w:pPr>
        <w:spacing w:line="216" w:lineRule="auto"/>
        <w:rPr>
          <w:rStyle w:val="Emphasis"/>
          <w:rFonts w:ascii="Calibri" w:hAnsi="Calibri" w:eastAsia="Calibri" w:cs="Calibri" w:asciiTheme="minorAscii" w:hAnsiTheme="minorAscii" w:eastAsiaTheme="minorAscii" w:cstheme="minorAscii"/>
          <w:b w:val="1"/>
          <w:bCs w:val="1"/>
          <w:i w:val="0"/>
          <w:iCs w:val="0"/>
          <w:color w:val="202020"/>
          <w:sz w:val="22"/>
          <w:szCs w:val="22"/>
        </w:rPr>
      </w:pPr>
    </w:p>
    <w:p w:rsidRPr="003B1D06" w:rsidR="00B74C32" w:rsidP="12D656AA" w:rsidRDefault="00B74C32" w14:paraId="2E8B50EC" w14:textId="4A332E71">
      <w:pPr>
        <w:pStyle w:val="Normal"/>
        <w:spacing w:line="216" w:lineRule="auto"/>
        <w:rPr>
          <w:rStyle w:val="Emphasis"/>
          <w:rFonts w:ascii="Calibri" w:hAnsi="Calibri" w:eastAsia="Calibri" w:cs="Calibri" w:asciiTheme="minorAscii" w:hAnsiTheme="minorAscii" w:eastAsiaTheme="minorAscii" w:cstheme="minorAscii"/>
          <w:b w:val="0"/>
          <w:bCs w:val="0"/>
          <w:i w:val="0"/>
          <w:iCs w:val="0"/>
          <w:color w:val="202020"/>
          <w:sz w:val="22"/>
          <w:szCs w:val="22"/>
        </w:rPr>
      </w:pPr>
      <w:r w:rsidRPr="12D656AA" w:rsidR="2EB1A5E2">
        <w:rPr>
          <w:rStyle w:val="Emphasis"/>
          <w:rFonts w:ascii="Calibri" w:hAnsi="Calibri" w:eastAsia="Calibri" w:cs="Calibri" w:asciiTheme="minorAscii" w:hAnsiTheme="minorAscii" w:eastAsiaTheme="minorAscii" w:cstheme="minorAscii"/>
          <w:b w:val="0"/>
          <w:bCs w:val="0"/>
          <w:i w:val="0"/>
          <w:iCs w:val="0"/>
          <w:color w:val="202020"/>
          <w:sz w:val="22"/>
          <w:szCs w:val="22"/>
        </w:rPr>
        <w:t>Due to a</w:t>
      </w:r>
      <w:r w:rsidRPr="12D656AA" w:rsidR="6ACE9FE1">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 xml:space="preserve"> technical issue</w:t>
      </w:r>
      <w:r w:rsidRPr="12D656AA" w:rsidR="51366242">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w:t>
      </w:r>
      <w:r w:rsidRPr="12D656AA" w:rsidR="6ACE9FE1">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 xml:space="preserve"> the </w:t>
      </w:r>
      <w:r w:rsidRPr="12D656AA" w:rsidR="6ACE9FE1">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chat file did not save as expected</w:t>
      </w:r>
      <w:r w:rsidRPr="12D656AA" w:rsidR="549B7DD8">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 xml:space="preserve"> and is unavailable</w:t>
      </w:r>
      <w:r w:rsidRPr="12D656AA" w:rsidR="4BBE6DC1">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 xml:space="preserve"> for inclusion in the September 11th meeting notes</w:t>
      </w:r>
      <w:r w:rsidRPr="12D656AA" w:rsidR="549B7DD8">
        <w:rPr>
          <w:rFonts w:ascii="Calibri" w:hAnsi="Calibri" w:eastAsia="Calibri" w:cs="Calibri" w:asciiTheme="minorAscii" w:hAnsiTheme="minorAscii" w:eastAsiaTheme="minorAscii" w:cstheme="minorAscii"/>
          <w:b w:val="0"/>
          <w:bCs w:val="0"/>
          <w:i w:val="0"/>
          <w:iCs w:val="0"/>
          <w:caps w:val="0"/>
          <w:smallCaps w:val="0"/>
          <w:noProof w:val="0"/>
          <w:color w:val="1F2329"/>
          <w:sz w:val="22"/>
          <w:szCs w:val="22"/>
          <w:lang w:val="en-US"/>
        </w:rPr>
        <w:t>.</w:t>
      </w:r>
      <w:r w:rsidRPr="12D656AA" w:rsidR="00B74C32">
        <w:rPr>
          <w:rStyle w:val="Emphasis"/>
          <w:rFonts w:ascii="Calibri" w:hAnsi="Calibri" w:eastAsia="Calibri" w:cs="Calibri" w:asciiTheme="minorAscii" w:hAnsiTheme="minorAscii" w:eastAsiaTheme="minorAscii" w:cstheme="minorAscii"/>
          <w:b w:val="0"/>
          <w:bCs w:val="0"/>
          <w:i w:val="0"/>
          <w:iCs w:val="0"/>
          <w:color w:val="202020"/>
          <w:sz w:val="22"/>
          <w:szCs w:val="22"/>
        </w:rPr>
        <w:t xml:space="preserve"> </w:t>
      </w:r>
    </w:p>
    <w:p w:rsidRPr="003B1D06" w:rsidR="00B74C32" w:rsidP="12D656AA" w:rsidRDefault="00B74C32" w14:paraId="25F24921" w14:textId="77777777">
      <w:pPr>
        <w:spacing w:line="216" w:lineRule="auto"/>
        <w:rPr>
          <w:rStyle w:val="Emphasis"/>
          <w:b w:val="0"/>
          <w:bCs w:val="0"/>
          <w:i w:val="0"/>
          <w:iCs w:val="0"/>
          <w:color w:val="202020"/>
        </w:rPr>
      </w:pPr>
    </w:p>
    <w:p w:rsidRPr="003B1D06" w:rsidR="00B74C32" w:rsidP="3BB63F68" w:rsidRDefault="00B74C32" w14:paraId="35B4477F" w14:textId="77777777">
      <w:pPr>
        <w:spacing w:line="216" w:lineRule="auto"/>
        <w:rPr>
          <w:rStyle w:val="Emphasis"/>
          <w:i w:val="0"/>
          <w:iCs w:val="0"/>
          <w:color w:val="202020"/>
        </w:rPr>
      </w:pPr>
    </w:p>
    <w:sectPr w:rsidRPr="003B1D06" w:rsidR="00B74C32" w:rsidSect="00B74C32">
      <w:type w:val="continuous"/>
      <w:pgSz w:w="12240" w:h="15840" w:orient="portrait"/>
      <w:pgMar w:top="720" w:right="1260" w:bottom="720" w:left="1170" w:header="720" w:footer="720" w:gutter="0"/>
      <w:cols w:space="720"/>
      <w:docGrid w:linePitch="360"/>
      <w:headerReference w:type="default" r:id="R1cc6df0a1b8a4d2a"/>
      <w:footerReference w:type="default" r:id="Ree031395f5b24e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12D656AA" w:rsidTr="12D656AA" w14:paraId="6E32CA58">
      <w:trPr>
        <w:trHeight w:val="300"/>
      </w:trPr>
      <w:tc>
        <w:tcPr>
          <w:tcW w:w="3270" w:type="dxa"/>
          <w:tcMar/>
        </w:tcPr>
        <w:p w:rsidR="12D656AA" w:rsidP="12D656AA" w:rsidRDefault="12D656AA" w14:paraId="2D0391CB" w14:textId="4648C20B">
          <w:pPr>
            <w:pStyle w:val="Header"/>
            <w:bidi w:val="0"/>
            <w:ind w:left="-115"/>
            <w:jc w:val="left"/>
          </w:pPr>
        </w:p>
      </w:tc>
      <w:tc>
        <w:tcPr>
          <w:tcW w:w="3270" w:type="dxa"/>
          <w:tcMar/>
        </w:tcPr>
        <w:p w:rsidR="12D656AA" w:rsidP="12D656AA" w:rsidRDefault="12D656AA" w14:paraId="02D8DD4C" w14:textId="4E0C5F5B">
          <w:pPr>
            <w:pStyle w:val="Header"/>
            <w:bidi w:val="0"/>
            <w:jc w:val="center"/>
          </w:pPr>
        </w:p>
      </w:tc>
      <w:tc>
        <w:tcPr>
          <w:tcW w:w="3270" w:type="dxa"/>
          <w:tcMar/>
        </w:tcPr>
        <w:p w:rsidR="12D656AA" w:rsidP="12D656AA" w:rsidRDefault="12D656AA" w14:paraId="1EE7B9ED" w14:textId="5485D38F">
          <w:pPr>
            <w:pStyle w:val="Header"/>
            <w:bidi w:val="0"/>
            <w:ind w:right="-115"/>
            <w:jc w:val="right"/>
          </w:pPr>
          <w:r>
            <w:fldChar w:fldCharType="begin"/>
          </w:r>
          <w:r>
            <w:instrText xml:space="preserve">PAGE</w:instrText>
          </w:r>
          <w:r>
            <w:fldChar w:fldCharType="separate"/>
          </w:r>
          <w:r>
            <w:fldChar w:fldCharType="end"/>
          </w:r>
        </w:p>
      </w:tc>
    </w:tr>
  </w:tbl>
  <w:p w:rsidR="12D656AA" w:rsidP="12D656AA" w:rsidRDefault="12D656AA" w14:paraId="455FF1E7" w14:textId="72B084D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515"/>
      <w:gridCol w:w="1515"/>
      <w:gridCol w:w="1515"/>
    </w:tblGrid>
    <w:tr w:rsidR="12D656AA" w:rsidTr="12D656AA" w14:paraId="758064E9">
      <w:trPr>
        <w:trHeight w:val="300"/>
      </w:trPr>
      <w:tc>
        <w:tcPr>
          <w:tcW w:w="1515" w:type="dxa"/>
          <w:tcMar/>
        </w:tcPr>
        <w:p w:rsidR="12D656AA" w:rsidP="12D656AA" w:rsidRDefault="12D656AA" w14:paraId="2F1802A7" w14:textId="24428EFE">
          <w:pPr>
            <w:pStyle w:val="Header"/>
            <w:bidi w:val="0"/>
            <w:ind w:left="-115"/>
            <w:jc w:val="left"/>
          </w:pPr>
        </w:p>
      </w:tc>
      <w:tc>
        <w:tcPr>
          <w:tcW w:w="1515" w:type="dxa"/>
          <w:tcMar/>
        </w:tcPr>
        <w:p w:rsidR="12D656AA" w:rsidP="12D656AA" w:rsidRDefault="12D656AA" w14:paraId="77366758" w14:textId="67C4F2DF">
          <w:pPr>
            <w:pStyle w:val="Header"/>
            <w:bidi w:val="0"/>
            <w:jc w:val="center"/>
          </w:pPr>
        </w:p>
      </w:tc>
      <w:tc>
        <w:tcPr>
          <w:tcW w:w="1515" w:type="dxa"/>
          <w:tcMar/>
        </w:tcPr>
        <w:p w:rsidR="12D656AA" w:rsidP="12D656AA" w:rsidRDefault="12D656AA" w14:paraId="08E76536" w14:textId="68455EBA">
          <w:pPr>
            <w:pStyle w:val="Header"/>
            <w:bidi w:val="0"/>
            <w:ind w:right="-115"/>
            <w:jc w:val="right"/>
          </w:pPr>
          <w:r>
            <w:fldChar w:fldCharType="begin"/>
          </w:r>
          <w:r>
            <w:instrText xml:space="preserve">PAGE</w:instrText>
          </w:r>
          <w:r>
            <w:fldChar w:fldCharType="separate"/>
          </w:r>
          <w:r>
            <w:fldChar w:fldCharType="end"/>
          </w:r>
        </w:p>
      </w:tc>
    </w:tr>
  </w:tbl>
  <w:p w:rsidR="12D656AA" w:rsidP="12D656AA" w:rsidRDefault="12D656AA" w14:paraId="5015E774" w14:textId="6D4C7322">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12D656AA" w:rsidTr="12D656AA" w14:paraId="278ED945">
      <w:trPr>
        <w:trHeight w:val="300"/>
      </w:trPr>
      <w:tc>
        <w:tcPr>
          <w:tcW w:w="3270" w:type="dxa"/>
          <w:tcMar/>
        </w:tcPr>
        <w:p w:rsidR="12D656AA" w:rsidP="12D656AA" w:rsidRDefault="12D656AA" w14:paraId="7E1D0628" w14:textId="7F7B8A4D">
          <w:pPr>
            <w:pStyle w:val="Header"/>
            <w:bidi w:val="0"/>
            <w:ind w:left="-115"/>
            <w:jc w:val="left"/>
          </w:pPr>
        </w:p>
      </w:tc>
      <w:tc>
        <w:tcPr>
          <w:tcW w:w="3270" w:type="dxa"/>
          <w:tcMar/>
        </w:tcPr>
        <w:p w:rsidR="12D656AA" w:rsidP="12D656AA" w:rsidRDefault="12D656AA" w14:paraId="21A93FD3" w14:textId="00C0412E">
          <w:pPr>
            <w:pStyle w:val="Header"/>
            <w:bidi w:val="0"/>
            <w:jc w:val="center"/>
          </w:pPr>
        </w:p>
      </w:tc>
      <w:tc>
        <w:tcPr>
          <w:tcW w:w="3270" w:type="dxa"/>
          <w:tcMar/>
        </w:tcPr>
        <w:p w:rsidR="12D656AA" w:rsidP="12D656AA" w:rsidRDefault="12D656AA" w14:paraId="721F4839" w14:textId="319E9D1B">
          <w:pPr>
            <w:pStyle w:val="Header"/>
            <w:bidi w:val="0"/>
            <w:ind w:right="-115"/>
            <w:jc w:val="right"/>
          </w:pPr>
          <w:r>
            <w:fldChar w:fldCharType="begin"/>
          </w:r>
          <w:r>
            <w:instrText xml:space="preserve">PAGE</w:instrText>
          </w:r>
          <w:r>
            <w:fldChar w:fldCharType="separate"/>
          </w:r>
          <w:r>
            <w:fldChar w:fldCharType="end"/>
          </w:r>
        </w:p>
      </w:tc>
    </w:tr>
  </w:tbl>
  <w:p w:rsidR="12D656AA" w:rsidP="12D656AA" w:rsidRDefault="12D656AA" w14:paraId="1783590E" w14:textId="7209DBC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12D656AA" w:rsidTr="12D656AA" w14:paraId="6CDAE4A3">
      <w:trPr>
        <w:trHeight w:val="300"/>
      </w:trPr>
      <w:tc>
        <w:tcPr>
          <w:tcW w:w="3270" w:type="dxa"/>
          <w:tcMar/>
        </w:tcPr>
        <w:p w:rsidR="12D656AA" w:rsidP="12D656AA" w:rsidRDefault="12D656AA" w14:paraId="6FEBC1D6" w14:textId="6301C3C0">
          <w:pPr>
            <w:pStyle w:val="Header"/>
            <w:bidi w:val="0"/>
            <w:ind w:left="-115"/>
            <w:jc w:val="left"/>
          </w:pPr>
        </w:p>
      </w:tc>
      <w:tc>
        <w:tcPr>
          <w:tcW w:w="3270" w:type="dxa"/>
          <w:tcMar/>
        </w:tcPr>
        <w:p w:rsidR="12D656AA" w:rsidP="12D656AA" w:rsidRDefault="12D656AA" w14:paraId="092C38D3" w14:textId="4BAE5C83">
          <w:pPr>
            <w:pStyle w:val="Header"/>
            <w:bidi w:val="0"/>
            <w:jc w:val="center"/>
          </w:pPr>
        </w:p>
      </w:tc>
      <w:tc>
        <w:tcPr>
          <w:tcW w:w="3270" w:type="dxa"/>
          <w:tcMar/>
        </w:tcPr>
        <w:p w:rsidR="12D656AA" w:rsidP="12D656AA" w:rsidRDefault="12D656AA" w14:paraId="3689071F" w14:textId="3B7238FF">
          <w:pPr>
            <w:pStyle w:val="Header"/>
            <w:bidi w:val="0"/>
            <w:ind w:right="-115"/>
            <w:jc w:val="right"/>
          </w:pPr>
        </w:p>
      </w:tc>
    </w:tr>
  </w:tbl>
  <w:p w:rsidR="12D656AA" w:rsidP="12D656AA" w:rsidRDefault="12D656AA" w14:paraId="09B99933" w14:textId="649F3E8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515"/>
      <w:gridCol w:w="1515"/>
      <w:gridCol w:w="1515"/>
    </w:tblGrid>
    <w:tr w:rsidR="12D656AA" w:rsidTr="12D656AA" w14:paraId="5994CF34">
      <w:trPr>
        <w:trHeight w:val="300"/>
      </w:trPr>
      <w:tc>
        <w:tcPr>
          <w:tcW w:w="1515" w:type="dxa"/>
          <w:tcMar/>
        </w:tcPr>
        <w:p w:rsidR="12D656AA" w:rsidP="12D656AA" w:rsidRDefault="12D656AA" w14:paraId="12AB1BF5" w14:textId="64E86E5F">
          <w:pPr>
            <w:pStyle w:val="Header"/>
            <w:bidi w:val="0"/>
            <w:ind w:left="-115"/>
            <w:jc w:val="left"/>
          </w:pPr>
        </w:p>
      </w:tc>
      <w:tc>
        <w:tcPr>
          <w:tcW w:w="1515" w:type="dxa"/>
          <w:tcMar/>
        </w:tcPr>
        <w:p w:rsidR="12D656AA" w:rsidP="12D656AA" w:rsidRDefault="12D656AA" w14:paraId="32C9375E" w14:textId="3C8993EF">
          <w:pPr>
            <w:pStyle w:val="Header"/>
            <w:bidi w:val="0"/>
            <w:jc w:val="center"/>
          </w:pPr>
        </w:p>
      </w:tc>
      <w:tc>
        <w:tcPr>
          <w:tcW w:w="1515" w:type="dxa"/>
          <w:tcMar/>
        </w:tcPr>
        <w:p w:rsidR="12D656AA" w:rsidP="12D656AA" w:rsidRDefault="12D656AA" w14:paraId="5189FB7C" w14:textId="0B266215">
          <w:pPr>
            <w:pStyle w:val="Header"/>
            <w:bidi w:val="0"/>
            <w:ind w:right="-115"/>
            <w:jc w:val="right"/>
          </w:pPr>
        </w:p>
      </w:tc>
    </w:tr>
  </w:tbl>
  <w:p w:rsidR="12D656AA" w:rsidP="12D656AA" w:rsidRDefault="12D656AA" w14:paraId="4CDD27AB" w14:textId="08F35BAD">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70"/>
      <w:gridCol w:w="3270"/>
      <w:gridCol w:w="3270"/>
    </w:tblGrid>
    <w:tr w:rsidR="12D656AA" w:rsidTr="12D656AA" w14:paraId="57854888">
      <w:trPr>
        <w:trHeight w:val="300"/>
      </w:trPr>
      <w:tc>
        <w:tcPr>
          <w:tcW w:w="3270" w:type="dxa"/>
          <w:tcMar/>
        </w:tcPr>
        <w:p w:rsidR="12D656AA" w:rsidP="12D656AA" w:rsidRDefault="12D656AA" w14:paraId="7F7C87AC" w14:textId="6B9C3386">
          <w:pPr>
            <w:pStyle w:val="Header"/>
            <w:bidi w:val="0"/>
            <w:ind w:left="-115"/>
            <w:jc w:val="left"/>
          </w:pPr>
        </w:p>
      </w:tc>
      <w:tc>
        <w:tcPr>
          <w:tcW w:w="3270" w:type="dxa"/>
          <w:tcMar/>
        </w:tcPr>
        <w:p w:rsidR="12D656AA" w:rsidP="12D656AA" w:rsidRDefault="12D656AA" w14:paraId="742459F4" w14:textId="3D2A785F">
          <w:pPr>
            <w:pStyle w:val="Header"/>
            <w:bidi w:val="0"/>
            <w:jc w:val="center"/>
          </w:pPr>
        </w:p>
      </w:tc>
      <w:tc>
        <w:tcPr>
          <w:tcW w:w="3270" w:type="dxa"/>
          <w:tcMar/>
        </w:tcPr>
        <w:p w:rsidR="12D656AA" w:rsidP="12D656AA" w:rsidRDefault="12D656AA" w14:paraId="57790E21" w14:textId="61BF4698">
          <w:pPr>
            <w:pStyle w:val="Header"/>
            <w:bidi w:val="0"/>
            <w:ind w:right="-115"/>
            <w:jc w:val="right"/>
          </w:pPr>
        </w:p>
      </w:tc>
    </w:tr>
  </w:tbl>
  <w:p w:rsidR="12D656AA" w:rsidP="12D656AA" w:rsidRDefault="12D656AA" w14:paraId="140D840A" w14:textId="484D865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570f09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c858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41362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D91856"/>
    <w:multiLevelType w:val="hybridMultilevel"/>
    <w:tmpl w:val="50AAE8BC"/>
    <w:lvl w:ilvl="0" w:tplc="43B03C28">
      <w:numFmt w:val="bullet"/>
      <w:lvlText w:val="-"/>
      <w:lvlJc w:val="left"/>
      <w:pPr>
        <w:ind w:left="1800" w:hanging="360"/>
      </w:pPr>
      <w:rPr>
        <w:rFonts w:hint="default" w:ascii="Calibri" w:hAnsi="Calibri" w:eastAsiaTheme="minorHAnsi" w:cstheme="minorBid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378311D"/>
    <w:multiLevelType w:val="hybridMultilevel"/>
    <w:tmpl w:val="E1FC2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FC2F24"/>
    <w:multiLevelType w:val="hybridMultilevel"/>
    <w:tmpl w:val="1600676A"/>
    <w:lvl w:ilvl="0" w:tplc="74765248">
      <w:start w:val="9"/>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3281CAD"/>
    <w:multiLevelType w:val="hybridMultilevel"/>
    <w:tmpl w:val="CAC697B4"/>
    <w:lvl w:ilvl="0" w:tplc="50DA31B2">
      <w:start w:val="1"/>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C226829"/>
    <w:multiLevelType w:val="hybridMultilevel"/>
    <w:tmpl w:val="1188E996"/>
    <w:lvl w:ilvl="0" w:tplc="3A6CD110">
      <w:numFmt w:val="bullet"/>
      <w:lvlText w:val="-"/>
      <w:lvlJc w:val="left"/>
      <w:pPr>
        <w:ind w:left="1800" w:hanging="360"/>
      </w:pPr>
      <w:rPr>
        <w:rFonts w:hint="default" w:ascii="Times" w:hAnsi="Times" w:cs="Times"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1F7B7147"/>
    <w:multiLevelType w:val="hybridMultilevel"/>
    <w:tmpl w:val="4A90DBD4"/>
    <w:lvl w:ilvl="0" w:tplc="1C7AEC00">
      <w:numFmt w:val="bullet"/>
      <w:lvlText w:val="-"/>
      <w:lvlJc w:val="left"/>
      <w:pPr>
        <w:ind w:left="1806" w:hanging="360"/>
      </w:pPr>
      <w:rPr>
        <w:rFonts w:hint="default" w:ascii="Calibri" w:hAnsi="Calibri" w:cs="Calibri" w:eastAsiaTheme="minorHAnsi"/>
      </w:rPr>
    </w:lvl>
    <w:lvl w:ilvl="1" w:tplc="04090003" w:tentative="1">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6" w15:restartNumberingAfterBreak="0">
    <w:nsid w:val="20552196"/>
    <w:multiLevelType w:val="hybridMultilevel"/>
    <w:tmpl w:val="3D625026"/>
    <w:lvl w:ilvl="0" w:tplc="563E1A1E">
      <w:numFmt w:val="bullet"/>
      <w:lvlText w:val="-"/>
      <w:lvlJc w:val="left"/>
      <w:pPr>
        <w:ind w:left="1800" w:hanging="360"/>
      </w:pPr>
      <w:rPr>
        <w:rFonts w:hint="default" w:ascii="Calibri" w:hAnsi="Calibri" w:cs="Calibri" w:eastAsiaTheme="minorHAnsi"/>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2D525500"/>
    <w:multiLevelType w:val="hybridMultilevel"/>
    <w:tmpl w:val="0BD64BC2"/>
    <w:lvl w:ilvl="0" w:tplc="EA22A1DC">
      <w:numFmt w:val="bullet"/>
      <w:lvlText w:val="-"/>
      <w:lvlJc w:val="left"/>
      <w:pPr>
        <w:ind w:left="1806" w:hanging="360"/>
      </w:pPr>
      <w:rPr>
        <w:rFonts w:hint="default" w:ascii="Calibri" w:hAnsi="Calibri" w:cs="Calibri" w:eastAsiaTheme="minorHAnsi"/>
      </w:rPr>
    </w:lvl>
    <w:lvl w:ilvl="1" w:tplc="04090003" w:tentative="1">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8" w15:restartNumberingAfterBreak="0">
    <w:nsid w:val="38EF7728"/>
    <w:multiLevelType w:val="hybridMultilevel"/>
    <w:tmpl w:val="CF82411C"/>
    <w:lvl w:ilvl="0" w:tplc="993C2F4C">
      <w:numFmt w:val="bullet"/>
      <w:lvlText w:val="-"/>
      <w:lvlJc w:val="left"/>
      <w:pPr>
        <w:ind w:left="1806" w:hanging="360"/>
      </w:pPr>
      <w:rPr>
        <w:rFonts w:hint="default" w:ascii="Calibri" w:hAnsi="Calibri" w:cs="Calibri" w:eastAsiaTheme="minorHAnsi"/>
      </w:rPr>
    </w:lvl>
    <w:lvl w:ilvl="1" w:tplc="04090003">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9" w15:restartNumberingAfterBreak="0">
    <w:nsid w:val="3AF20306"/>
    <w:multiLevelType w:val="hybridMultilevel"/>
    <w:tmpl w:val="F9027D8E"/>
    <w:lvl w:ilvl="0" w:tplc="CF6602BA">
      <w:numFmt w:val="bullet"/>
      <w:lvlText w:val="-"/>
      <w:lvlJc w:val="left"/>
      <w:pPr>
        <w:ind w:left="1800" w:hanging="360"/>
      </w:pPr>
      <w:rPr>
        <w:rFonts w:hint="default" w:ascii="Calibri" w:hAnsi="Calibri"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D10556D"/>
    <w:multiLevelType w:val="hybridMultilevel"/>
    <w:tmpl w:val="56489F8A"/>
    <w:lvl w:ilvl="0" w:tplc="A040452E">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485C45CB"/>
    <w:multiLevelType w:val="hybridMultilevel"/>
    <w:tmpl w:val="422C06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AD1ABD"/>
    <w:multiLevelType w:val="hybridMultilevel"/>
    <w:tmpl w:val="AA227704"/>
    <w:lvl w:ilvl="0" w:tplc="00787D76">
      <w:numFmt w:val="bullet"/>
      <w:lvlText w:val="-"/>
      <w:lvlJc w:val="left"/>
      <w:pPr>
        <w:ind w:left="1980" w:hanging="360"/>
      </w:pPr>
      <w:rPr>
        <w:rFonts w:hint="default" w:ascii="Times" w:hAnsi="Times" w:cs="Times" w:eastAsiaTheme="minorHAnsi"/>
      </w:rPr>
    </w:lvl>
    <w:lvl w:ilvl="1" w:tplc="04090003" w:tentative="1">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13" w15:restartNumberingAfterBreak="0">
    <w:nsid w:val="53BD31DE"/>
    <w:multiLevelType w:val="hybridMultilevel"/>
    <w:tmpl w:val="55D2CFE2"/>
    <w:lvl w:ilvl="0" w:tplc="15C4679C">
      <w:numFmt w:val="bullet"/>
      <w:lvlText w:val="-"/>
      <w:lvlJc w:val="left"/>
      <w:pPr>
        <w:ind w:left="1806" w:hanging="360"/>
      </w:pPr>
      <w:rPr>
        <w:rFonts w:hint="default" w:ascii="Calibri" w:hAnsi="Calibri" w:cs="Calibri" w:eastAsiaTheme="minorHAnsi"/>
      </w:rPr>
    </w:lvl>
    <w:lvl w:ilvl="1" w:tplc="04090003">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14" w15:restartNumberingAfterBreak="0">
    <w:nsid w:val="55321953"/>
    <w:multiLevelType w:val="hybridMultilevel"/>
    <w:tmpl w:val="49A24FCA"/>
    <w:lvl w:ilvl="0" w:tplc="B0FC460A">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649B541B"/>
    <w:multiLevelType w:val="hybridMultilevel"/>
    <w:tmpl w:val="0E1CB9E2"/>
    <w:lvl w:ilvl="0" w:tplc="C85C04B0">
      <w:start w:val="2020"/>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657327E0"/>
    <w:multiLevelType w:val="multilevel"/>
    <w:tmpl w:val="D31214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99245B2"/>
    <w:multiLevelType w:val="hybridMultilevel"/>
    <w:tmpl w:val="BB121200"/>
    <w:lvl w:ilvl="0" w:tplc="D3CE2AD0">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6BE74B48"/>
    <w:multiLevelType w:val="hybridMultilevel"/>
    <w:tmpl w:val="72000110"/>
    <w:lvl w:ilvl="0" w:tplc="77F68032">
      <w:numFmt w:val="bullet"/>
      <w:lvlText w:val="-"/>
      <w:lvlJc w:val="left"/>
      <w:pPr>
        <w:ind w:left="1806" w:hanging="360"/>
      </w:pPr>
      <w:rPr>
        <w:rFonts w:hint="default" w:ascii="Calibri" w:hAnsi="Calibri" w:cs="Calibri" w:eastAsiaTheme="minorHAnsi"/>
      </w:rPr>
    </w:lvl>
    <w:lvl w:ilvl="1" w:tplc="04090003" w:tentative="1">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19" w15:restartNumberingAfterBreak="0">
    <w:nsid w:val="6F100A8A"/>
    <w:multiLevelType w:val="hybridMultilevel"/>
    <w:tmpl w:val="E68653FA"/>
    <w:lvl w:ilvl="0" w:tplc="82D47430">
      <w:numFmt w:val="bullet"/>
      <w:lvlText w:val="-"/>
      <w:lvlJc w:val="left"/>
      <w:pPr>
        <w:ind w:left="1806" w:hanging="360"/>
      </w:pPr>
      <w:rPr>
        <w:rFonts w:hint="default" w:ascii="Calibri" w:hAnsi="Calibri" w:cs="Calibri" w:eastAsiaTheme="minorHAnsi"/>
      </w:rPr>
    </w:lvl>
    <w:lvl w:ilvl="1" w:tplc="04090003" w:tentative="1">
      <w:start w:val="1"/>
      <w:numFmt w:val="bullet"/>
      <w:lvlText w:val="o"/>
      <w:lvlJc w:val="left"/>
      <w:pPr>
        <w:ind w:left="2526" w:hanging="360"/>
      </w:pPr>
      <w:rPr>
        <w:rFonts w:hint="default" w:ascii="Courier New" w:hAnsi="Courier New" w:cs="Courier New"/>
      </w:rPr>
    </w:lvl>
    <w:lvl w:ilvl="2" w:tplc="04090005" w:tentative="1">
      <w:start w:val="1"/>
      <w:numFmt w:val="bullet"/>
      <w:lvlText w:val=""/>
      <w:lvlJc w:val="left"/>
      <w:pPr>
        <w:ind w:left="3246" w:hanging="360"/>
      </w:pPr>
      <w:rPr>
        <w:rFonts w:hint="default" w:ascii="Wingdings" w:hAnsi="Wingdings"/>
      </w:rPr>
    </w:lvl>
    <w:lvl w:ilvl="3" w:tplc="04090001" w:tentative="1">
      <w:start w:val="1"/>
      <w:numFmt w:val="bullet"/>
      <w:lvlText w:val=""/>
      <w:lvlJc w:val="left"/>
      <w:pPr>
        <w:ind w:left="3966" w:hanging="360"/>
      </w:pPr>
      <w:rPr>
        <w:rFonts w:hint="default" w:ascii="Symbol" w:hAnsi="Symbol"/>
      </w:rPr>
    </w:lvl>
    <w:lvl w:ilvl="4" w:tplc="04090003" w:tentative="1">
      <w:start w:val="1"/>
      <w:numFmt w:val="bullet"/>
      <w:lvlText w:val="o"/>
      <w:lvlJc w:val="left"/>
      <w:pPr>
        <w:ind w:left="4686" w:hanging="360"/>
      </w:pPr>
      <w:rPr>
        <w:rFonts w:hint="default" w:ascii="Courier New" w:hAnsi="Courier New" w:cs="Courier New"/>
      </w:rPr>
    </w:lvl>
    <w:lvl w:ilvl="5" w:tplc="04090005" w:tentative="1">
      <w:start w:val="1"/>
      <w:numFmt w:val="bullet"/>
      <w:lvlText w:val=""/>
      <w:lvlJc w:val="left"/>
      <w:pPr>
        <w:ind w:left="5406" w:hanging="360"/>
      </w:pPr>
      <w:rPr>
        <w:rFonts w:hint="default" w:ascii="Wingdings" w:hAnsi="Wingdings"/>
      </w:rPr>
    </w:lvl>
    <w:lvl w:ilvl="6" w:tplc="04090001" w:tentative="1">
      <w:start w:val="1"/>
      <w:numFmt w:val="bullet"/>
      <w:lvlText w:val=""/>
      <w:lvlJc w:val="left"/>
      <w:pPr>
        <w:ind w:left="6126" w:hanging="360"/>
      </w:pPr>
      <w:rPr>
        <w:rFonts w:hint="default" w:ascii="Symbol" w:hAnsi="Symbol"/>
      </w:rPr>
    </w:lvl>
    <w:lvl w:ilvl="7" w:tplc="04090003" w:tentative="1">
      <w:start w:val="1"/>
      <w:numFmt w:val="bullet"/>
      <w:lvlText w:val="o"/>
      <w:lvlJc w:val="left"/>
      <w:pPr>
        <w:ind w:left="6846" w:hanging="360"/>
      </w:pPr>
      <w:rPr>
        <w:rFonts w:hint="default" w:ascii="Courier New" w:hAnsi="Courier New" w:cs="Courier New"/>
      </w:rPr>
    </w:lvl>
    <w:lvl w:ilvl="8" w:tplc="04090005" w:tentative="1">
      <w:start w:val="1"/>
      <w:numFmt w:val="bullet"/>
      <w:lvlText w:val=""/>
      <w:lvlJc w:val="left"/>
      <w:pPr>
        <w:ind w:left="7566" w:hanging="360"/>
      </w:pPr>
      <w:rPr>
        <w:rFonts w:hint="default" w:ascii="Wingdings" w:hAnsi="Wingdings"/>
      </w:rPr>
    </w:lvl>
  </w:abstractNum>
  <w:abstractNum w:abstractNumId="20" w15:restartNumberingAfterBreak="0">
    <w:nsid w:val="6F683AE6"/>
    <w:multiLevelType w:val="hybridMultilevel"/>
    <w:tmpl w:val="FD7871C0"/>
    <w:lvl w:ilvl="0" w:tplc="04090001">
      <w:start w:val="1"/>
      <w:numFmt w:val="bullet"/>
      <w:lvlText w:val=""/>
      <w:lvlJc w:val="left"/>
      <w:pPr>
        <w:ind w:left="1056" w:hanging="360"/>
      </w:pPr>
      <w:rPr>
        <w:rFonts w:hint="default" w:ascii="Symbol" w:hAnsi="Symbol"/>
      </w:rPr>
    </w:lvl>
    <w:lvl w:ilvl="1" w:tplc="04090003">
      <w:start w:val="1"/>
      <w:numFmt w:val="bullet"/>
      <w:lvlText w:val="o"/>
      <w:lvlJc w:val="left"/>
      <w:pPr>
        <w:ind w:left="1776" w:hanging="360"/>
      </w:pPr>
      <w:rPr>
        <w:rFonts w:hint="default" w:ascii="Courier New" w:hAnsi="Courier New" w:cs="Courier New"/>
      </w:rPr>
    </w:lvl>
    <w:lvl w:ilvl="2" w:tplc="04090005" w:tentative="1">
      <w:start w:val="1"/>
      <w:numFmt w:val="bullet"/>
      <w:lvlText w:val=""/>
      <w:lvlJc w:val="left"/>
      <w:pPr>
        <w:ind w:left="2496" w:hanging="360"/>
      </w:pPr>
      <w:rPr>
        <w:rFonts w:hint="default" w:ascii="Wingdings" w:hAnsi="Wingdings"/>
      </w:rPr>
    </w:lvl>
    <w:lvl w:ilvl="3" w:tplc="04090001" w:tentative="1">
      <w:start w:val="1"/>
      <w:numFmt w:val="bullet"/>
      <w:lvlText w:val=""/>
      <w:lvlJc w:val="left"/>
      <w:pPr>
        <w:ind w:left="3216" w:hanging="360"/>
      </w:pPr>
      <w:rPr>
        <w:rFonts w:hint="default" w:ascii="Symbol" w:hAnsi="Symbol"/>
      </w:rPr>
    </w:lvl>
    <w:lvl w:ilvl="4" w:tplc="04090003" w:tentative="1">
      <w:start w:val="1"/>
      <w:numFmt w:val="bullet"/>
      <w:lvlText w:val="o"/>
      <w:lvlJc w:val="left"/>
      <w:pPr>
        <w:ind w:left="3936" w:hanging="360"/>
      </w:pPr>
      <w:rPr>
        <w:rFonts w:hint="default" w:ascii="Courier New" w:hAnsi="Courier New" w:cs="Courier New"/>
      </w:rPr>
    </w:lvl>
    <w:lvl w:ilvl="5" w:tplc="04090005" w:tentative="1">
      <w:start w:val="1"/>
      <w:numFmt w:val="bullet"/>
      <w:lvlText w:val=""/>
      <w:lvlJc w:val="left"/>
      <w:pPr>
        <w:ind w:left="4656" w:hanging="360"/>
      </w:pPr>
      <w:rPr>
        <w:rFonts w:hint="default" w:ascii="Wingdings" w:hAnsi="Wingdings"/>
      </w:rPr>
    </w:lvl>
    <w:lvl w:ilvl="6" w:tplc="04090001" w:tentative="1">
      <w:start w:val="1"/>
      <w:numFmt w:val="bullet"/>
      <w:lvlText w:val=""/>
      <w:lvlJc w:val="left"/>
      <w:pPr>
        <w:ind w:left="5376" w:hanging="360"/>
      </w:pPr>
      <w:rPr>
        <w:rFonts w:hint="default" w:ascii="Symbol" w:hAnsi="Symbol"/>
      </w:rPr>
    </w:lvl>
    <w:lvl w:ilvl="7" w:tplc="04090003" w:tentative="1">
      <w:start w:val="1"/>
      <w:numFmt w:val="bullet"/>
      <w:lvlText w:val="o"/>
      <w:lvlJc w:val="left"/>
      <w:pPr>
        <w:ind w:left="6096" w:hanging="360"/>
      </w:pPr>
      <w:rPr>
        <w:rFonts w:hint="default" w:ascii="Courier New" w:hAnsi="Courier New" w:cs="Courier New"/>
      </w:rPr>
    </w:lvl>
    <w:lvl w:ilvl="8" w:tplc="04090005" w:tentative="1">
      <w:start w:val="1"/>
      <w:numFmt w:val="bullet"/>
      <w:lvlText w:val=""/>
      <w:lvlJc w:val="left"/>
      <w:pPr>
        <w:ind w:left="6816" w:hanging="360"/>
      </w:pPr>
      <w:rPr>
        <w:rFonts w:hint="default" w:ascii="Wingdings" w:hAnsi="Wingdings"/>
      </w:rPr>
    </w:lvl>
  </w:abstractNum>
  <w:abstractNum w:abstractNumId="21" w15:restartNumberingAfterBreak="0">
    <w:nsid w:val="79DF3ADE"/>
    <w:multiLevelType w:val="hybridMultilevel"/>
    <w:tmpl w:val="8188CB7C"/>
    <w:lvl w:ilvl="0" w:tplc="88DA78F2">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25">
    <w:abstractNumId w:val="24"/>
  </w:num>
  <w:num w:numId="24">
    <w:abstractNumId w:val="23"/>
  </w:num>
  <w:num w:numId="23">
    <w:abstractNumId w:val="22"/>
  </w:num>
  <w:num w:numId="1" w16cid:durableId="1206676402">
    <w:abstractNumId w:val="11"/>
  </w:num>
  <w:num w:numId="2" w16cid:durableId="1304122759">
    <w:abstractNumId w:val="1"/>
  </w:num>
  <w:num w:numId="3" w16cid:durableId="1412923125">
    <w:abstractNumId w:val="4"/>
  </w:num>
  <w:num w:numId="4" w16cid:durableId="84226437">
    <w:abstractNumId w:val="12"/>
  </w:num>
  <w:num w:numId="5" w16cid:durableId="1089811826">
    <w:abstractNumId w:val="0"/>
  </w:num>
  <w:num w:numId="6" w16cid:durableId="592128438">
    <w:abstractNumId w:val="9"/>
  </w:num>
  <w:num w:numId="7" w16cid:durableId="101000770">
    <w:abstractNumId w:val="2"/>
  </w:num>
  <w:num w:numId="8" w16cid:durableId="679116583">
    <w:abstractNumId w:val="10"/>
  </w:num>
  <w:num w:numId="9" w16cid:durableId="1179857252">
    <w:abstractNumId w:val="15"/>
  </w:num>
  <w:num w:numId="10" w16cid:durableId="1103265434">
    <w:abstractNumId w:val="16"/>
  </w:num>
  <w:num w:numId="11" w16cid:durableId="1396006733">
    <w:abstractNumId w:val="21"/>
  </w:num>
  <w:num w:numId="12" w16cid:durableId="167448276">
    <w:abstractNumId w:val="3"/>
  </w:num>
  <w:num w:numId="13" w16cid:durableId="1379551586">
    <w:abstractNumId w:val="17"/>
  </w:num>
  <w:num w:numId="14" w16cid:durableId="275647737">
    <w:abstractNumId w:val="13"/>
  </w:num>
  <w:num w:numId="15" w16cid:durableId="1967468001">
    <w:abstractNumId w:val="14"/>
  </w:num>
  <w:num w:numId="16" w16cid:durableId="745495155">
    <w:abstractNumId w:val="6"/>
  </w:num>
  <w:num w:numId="17" w16cid:durableId="1192765108">
    <w:abstractNumId w:val="5"/>
  </w:num>
  <w:num w:numId="18" w16cid:durableId="1420979709">
    <w:abstractNumId w:val="19"/>
  </w:num>
  <w:num w:numId="19" w16cid:durableId="961574811">
    <w:abstractNumId w:val="18"/>
  </w:num>
  <w:num w:numId="20" w16cid:durableId="260183890">
    <w:abstractNumId w:val="8"/>
  </w:num>
  <w:num w:numId="21" w16cid:durableId="959871997">
    <w:abstractNumId w:val="20"/>
  </w:num>
  <w:num w:numId="22" w16cid:durableId="674070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A6"/>
    <w:rsid w:val="00000162"/>
    <w:rsid w:val="00002249"/>
    <w:rsid w:val="000043D0"/>
    <w:rsid w:val="0000790B"/>
    <w:rsid w:val="00007A7E"/>
    <w:rsid w:val="0001183E"/>
    <w:rsid w:val="00012A9D"/>
    <w:rsid w:val="00012C95"/>
    <w:rsid w:val="000132EB"/>
    <w:rsid w:val="000141B4"/>
    <w:rsid w:val="00014880"/>
    <w:rsid w:val="00014D07"/>
    <w:rsid w:val="00017184"/>
    <w:rsid w:val="000226A9"/>
    <w:rsid w:val="000252FF"/>
    <w:rsid w:val="00026577"/>
    <w:rsid w:val="000267E1"/>
    <w:rsid w:val="00032681"/>
    <w:rsid w:val="00034E25"/>
    <w:rsid w:val="00036084"/>
    <w:rsid w:val="0003633B"/>
    <w:rsid w:val="00040F16"/>
    <w:rsid w:val="00042EA1"/>
    <w:rsid w:val="00042FA4"/>
    <w:rsid w:val="000505EF"/>
    <w:rsid w:val="00050B22"/>
    <w:rsid w:val="0005297D"/>
    <w:rsid w:val="00052EC8"/>
    <w:rsid w:val="00052F9A"/>
    <w:rsid w:val="000575EA"/>
    <w:rsid w:val="00057832"/>
    <w:rsid w:val="00057FE1"/>
    <w:rsid w:val="0006017A"/>
    <w:rsid w:val="000611B3"/>
    <w:rsid w:val="00061E57"/>
    <w:rsid w:val="00062367"/>
    <w:rsid w:val="00062D4F"/>
    <w:rsid w:val="00063167"/>
    <w:rsid w:val="000635ED"/>
    <w:rsid w:val="00064B8D"/>
    <w:rsid w:val="00066AD7"/>
    <w:rsid w:val="00073F5B"/>
    <w:rsid w:val="00075CED"/>
    <w:rsid w:val="00077B16"/>
    <w:rsid w:val="00077EFC"/>
    <w:rsid w:val="00080816"/>
    <w:rsid w:val="00081D74"/>
    <w:rsid w:val="0008294B"/>
    <w:rsid w:val="00086D18"/>
    <w:rsid w:val="00087798"/>
    <w:rsid w:val="00090088"/>
    <w:rsid w:val="000908E8"/>
    <w:rsid w:val="000909B3"/>
    <w:rsid w:val="00092131"/>
    <w:rsid w:val="000925EB"/>
    <w:rsid w:val="00092BC8"/>
    <w:rsid w:val="000A04E1"/>
    <w:rsid w:val="000A3658"/>
    <w:rsid w:val="000B1E02"/>
    <w:rsid w:val="000B27C8"/>
    <w:rsid w:val="000C16DE"/>
    <w:rsid w:val="000C34B5"/>
    <w:rsid w:val="000C49AC"/>
    <w:rsid w:val="000C591A"/>
    <w:rsid w:val="000C6EC6"/>
    <w:rsid w:val="000C7182"/>
    <w:rsid w:val="000D119A"/>
    <w:rsid w:val="000D653C"/>
    <w:rsid w:val="000D78CD"/>
    <w:rsid w:val="000E293E"/>
    <w:rsid w:val="000E69B4"/>
    <w:rsid w:val="000E6E46"/>
    <w:rsid w:val="000E7082"/>
    <w:rsid w:val="000F16B1"/>
    <w:rsid w:val="000F210D"/>
    <w:rsid w:val="000F227B"/>
    <w:rsid w:val="000F543A"/>
    <w:rsid w:val="000F58C6"/>
    <w:rsid w:val="001003C5"/>
    <w:rsid w:val="0010122A"/>
    <w:rsid w:val="00102873"/>
    <w:rsid w:val="00103757"/>
    <w:rsid w:val="001107CC"/>
    <w:rsid w:val="00111309"/>
    <w:rsid w:val="00112520"/>
    <w:rsid w:val="001126B0"/>
    <w:rsid w:val="00114084"/>
    <w:rsid w:val="00114C61"/>
    <w:rsid w:val="00116F23"/>
    <w:rsid w:val="00120484"/>
    <w:rsid w:val="00122BC2"/>
    <w:rsid w:val="00123B79"/>
    <w:rsid w:val="001243C9"/>
    <w:rsid w:val="001335C5"/>
    <w:rsid w:val="001341DF"/>
    <w:rsid w:val="001345CD"/>
    <w:rsid w:val="00134C13"/>
    <w:rsid w:val="00136144"/>
    <w:rsid w:val="00141E36"/>
    <w:rsid w:val="00144734"/>
    <w:rsid w:val="001447FA"/>
    <w:rsid w:val="0014512C"/>
    <w:rsid w:val="001454B6"/>
    <w:rsid w:val="00146DE6"/>
    <w:rsid w:val="00150013"/>
    <w:rsid w:val="00152375"/>
    <w:rsid w:val="001539CC"/>
    <w:rsid w:val="00155E5A"/>
    <w:rsid w:val="0015605B"/>
    <w:rsid w:val="001569A3"/>
    <w:rsid w:val="00157AAF"/>
    <w:rsid w:val="00157DC3"/>
    <w:rsid w:val="001614C1"/>
    <w:rsid w:val="00164FBA"/>
    <w:rsid w:val="0016790E"/>
    <w:rsid w:val="0017065C"/>
    <w:rsid w:val="0017129F"/>
    <w:rsid w:val="001732A4"/>
    <w:rsid w:val="00173DE8"/>
    <w:rsid w:val="00180410"/>
    <w:rsid w:val="001806A2"/>
    <w:rsid w:val="001814F8"/>
    <w:rsid w:val="00183567"/>
    <w:rsid w:val="00184027"/>
    <w:rsid w:val="0018475C"/>
    <w:rsid w:val="00186B73"/>
    <w:rsid w:val="00187265"/>
    <w:rsid w:val="0019000C"/>
    <w:rsid w:val="00191FF1"/>
    <w:rsid w:val="00194AA7"/>
    <w:rsid w:val="001A05B6"/>
    <w:rsid w:val="001A29F2"/>
    <w:rsid w:val="001A40FA"/>
    <w:rsid w:val="001A45C9"/>
    <w:rsid w:val="001A545A"/>
    <w:rsid w:val="001A67F1"/>
    <w:rsid w:val="001A68C8"/>
    <w:rsid w:val="001A6ED7"/>
    <w:rsid w:val="001B09AA"/>
    <w:rsid w:val="001B2D50"/>
    <w:rsid w:val="001B3EB5"/>
    <w:rsid w:val="001B55DF"/>
    <w:rsid w:val="001C41B0"/>
    <w:rsid w:val="001C5090"/>
    <w:rsid w:val="001C554F"/>
    <w:rsid w:val="001C75F1"/>
    <w:rsid w:val="001D065C"/>
    <w:rsid w:val="001D1288"/>
    <w:rsid w:val="001D23FA"/>
    <w:rsid w:val="001E4383"/>
    <w:rsid w:val="001E61ED"/>
    <w:rsid w:val="001E6F6B"/>
    <w:rsid w:val="001E6FD1"/>
    <w:rsid w:val="001E7890"/>
    <w:rsid w:val="001F18C9"/>
    <w:rsid w:val="001F4438"/>
    <w:rsid w:val="001F5A28"/>
    <w:rsid w:val="001F79AE"/>
    <w:rsid w:val="00202250"/>
    <w:rsid w:val="002028A1"/>
    <w:rsid w:val="002108A5"/>
    <w:rsid w:val="002121C6"/>
    <w:rsid w:val="00212268"/>
    <w:rsid w:val="0021288D"/>
    <w:rsid w:val="002144D5"/>
    <w:rsid w:val="00215A07"/>
    <w:rsid w:val="00215D3B"/>
    <w:rsid w:val="00216ADF"/>
    <w:rsid w:val="00216BC0"/>
    <w:rsid w:val="00217674"/>
    <w:rsid w:val="002178B5"/>
    <w:rsid w:val="00221A66"/>
    <w:rsid w:val="00226967"/>
    <w:rsid w:val="00226C6E"/>
    <w:rsid w:val="0022791C"/>
    <w:rsid w:val="002317F5"/>
    <w:rsid w:val="002350DA"/>
    <w:rsid w:val="00235DCD"/>
    <w:rsid w:val="00236414"/>
    <w:rsid w:val="00236D8B"/>
    <w:rsid w:val="00240D05"/>
    <w:rsid w:val="00241267"/>
    <w:rsid w:val="002424B0"/>
    <w:rsid w:val="002425B6"/>
    <w:rsid w:val="00242773"/>
    <w:rsid w:val="00242DB0"/>
    <w:rsid w:val="00245CB5"/>
    <w:rsid w:val="00246258"/>
    <w:rsid w:val="0024731E"/>
    <w:rsid w:val="00247999"/>
    <w:rsid w:val="00250517"/>
    <w:rsid w:val="002507CF"/>
    <w:rsid w:val="00253F31"/>
    <w:rsid w:val="002554B7"/>
    <w:rsid w:val="00256E1A"/>
    <w:rsid w:val="00260587"/>
    <w:rsid w:val="002631AA"/>
    <w:rsid w:val="002631AE"/>
    <w:rsid w:val="00263A77"/>
    <w:rsid w:val="00263D64"/>
    <w:rsid w:val="0026508F"/>
    <w:rsid w:val="00266CDD"/>
    <w:rsid w:val="00270337"/>
    <w:rsid w:val="00270D0E"/>
    <w:rsid w:val="00271F77"/>
    <w:rsid w:val="002744FF"/>
    <w:rsid w:val="00280233"/>
    <w:rsid w:val="00280C3C"/>
    <w:rsid w:val="00282986"/>
    <w:rsid w:val="00283B3C"/>
    <w:rsid w:val="002864C2"/>
    <w:rsid w:val="00291075"/>
    <w:rsid w:val="00292B66"/>
    <w:rsid w:val="00293ADC"/>
    <w:rsid w:val="00294813"/>
    <w:rsid w:val="00294C5C"/>
    <w:rsid w:val="002960BD"/>
    <w:rsid w:val="002967D4"/>
    <w:rsid w:val="002969F4"/>
    <w:rsid w:val="00297714"/>
    <w:rsid w:val="002A0A68"/>
    <w:rsid w:val="002A1E79"/>
    <w:rsid w:val="002A3EB6"/>
    <w:rsid w:val="002B274E"/>
    <w:rsid w:val="002B2F3D"/>
    <w:rsid w:val="002B373F"/>
    <w:rsid w:val="002B3879"/>
    <w:rsid w:val="002B664C"/>
    <w:rsid w:val="002B676C"/>
    <w:rsid w:val="002C0583"/>
    <w:rsid w:val="002C1D1F"/>
    <w:rsid w:val="002C290B"/>
    <w:rsid w:val="002C30E2"/>
    <w:rsid w:val="002C3B0A"/>
    <w:rsid w:val="002C3F24"/>
    <w:rsid w:val="002C53B8"/>
    <w:rsid w:val="002C71FD"/>
    <w:rsid w:val="002C7942"/>
    <w:rsid w:val="002D3553"/>
    <w:rsid w:val="002D725B"/>
    <w:rsid w:val="002E070F"/>
    <w:rsid w:val="002E159A"/>
    <w:rsid w:val="002E16BE"/>
    <w:rsid w:val="002E77E9"/>
    <w:rsid w:val="002E7E38"/>
    <w:rsid w:val="002F1204"/>
    <w:rsid w:val="002F6810"/>
    <w:rsid w:val="002F6FDF"/>
    <w:rsid w:val="002F7C41"/>
    <w:rsid w:val="0030454F"/>
    <w:rsid w:val="003049F8"/>
    <w:rsid w:val="00305A28"/>
    <w:rsid w:val="0030640C"/>
    <w:rsid w:val="003068A9"/>
    <w:rsid w:val="0031506F"/>
    <w:rsid w:val="00316609"/>
    <w:rsid w:val="00316656"/>
    <w:rsid w:val="003169D6"/>
    <w:rsid w:val="00320193"/>
    <w:rsid w:val="003203FF"/>
    <w:rsid w:val="00323718"/>
    <w:rsid w:val="003311CF"/>
    <w:rsid w:val="00334CE6"/>
    <w:rsid w:val="00336A73"/>
    <w:rsid w:val="003402A3"/>
    <w:rsid w:val="00341AB1"/>
    <w:rsid w:val="00342741"/>
    <w:rsid w:val="00346208"/>
    <w:rsid w:val="003463F5"/>
    <w:rsid w:val="00346F25"/>
    <w:rsid w:val="0034BF4A"/>
    <w:rsid w:val="0035385E"/>
    <w:rsid w:val="00357E53"/>
    <w:rsid w:val="003615FB"/>
    <w:rsid w:val="003628A7"/>
    <w:rsid w:val="00363244"/>
    <w:rsid w:val="00363AED"/>
    <w:rsid w:val="0036448E"/>
    <w:rsid w:val="00364859"/>
    <w:rsid w:val="0036761B"/>
    <w:rsid w:val="0037489A"/>
    <w:rsid w:val="003761E1"/>
    <w:rsid w:val="0037708C"/>
    <w:rsid w:val="0038042F"/>
    <w:rsid w:val="00383B47"/>
    <w:rsid w:val="003855AD"/>
    <w:rsid w:val="00386FC3"/>
    <w:rsid w:val="003920B7"/>
    <w:rsid w:val="00394011"/>
    <w:rsid w:val="00394038"/>
    <w:rsid w:val="00395880"/>
    <w:rsid w:val="00395A73"/>
    <w:rsid w:val="0039718F"/>
    <w:rsid w:val="00397518"/>
    <w:rsid w:val="00397554"/>
    <w:rsid w:val="003A5363"/>
    <w:rsid w:val="003A581C"/>
    <w:rsid w:val="003A7B18"/>
    <w:rsid w:val="003B1D06"/>
    <w:rsid w:val="003B4DF8"/>
    <w:rsid w:val="003B5599"/>
    <w:rsid w:val="003B5E6F"/>
    <w:rsid w:val="003B6D69"/>
    <w:rsid w:val="003C00E7"/>
    <w:rsid w:val="003C1204"/>
    <w:rsid w:val="003C190A"/>
    <w:rsid w:val="003C45EA"/>
    <w:rsid w:val="003C4D74"/>
    <w:rsid w:val="003C628E"/>
    <w:rsid w:val="003C662C"/>
    <w:rsid w:val="003C6E84"/>
    <w:rsid w:val="003D1A2B"/>
    <w:rsid w:val="003D1EF1"/>
    <w:rsid w:val="003D26E2"/>
    <w:rsid w:val="003D4750"/>
    <w:rsid w:val="003D79D2"/>
    <w:rsid w:val="003D7E53"/>
    <w:rsid w:val="003E11FF"/>
    <w:rsid w:val="003E15E7"/>
    <w:rsid w:val="003E1FBD"/>
    <w:rsid w:val="003E62AF"/>
    <w:rsid w:val="003E77FA"/>
    <w:rsid w:val="003F0290"/>
    <w:rsid w:val="003F4B29"/>
    <w:rsid w:val="003F6BB3"/>
    <w:rsid w:val="003F724B"/>
    <w:rsid w:val="003F7C17"/>
    <w:rsid w:val="0040791E"/>
    <w:rsid w:val="00407E96"/>
    <w:rsid w:val="00423168"/>
    <w:rsid w:val="00427A7D"/>
    <w:rsid w:val="00427ED0"/>
    <w:rsid w:val="00430735"/>
    <w:rsid w:val="004342DB"/>
    <w:rsid w:val="00435336"/>
    <w:rsid w:val="004369A0"/>
    <w:rsid w:val="00436B3A"/>
    <w:rsid w:val="00441E23"/>
    <w:rsid w:val="0044588D"/>
    <w:rsid w:val="004501E6"/>
    <w:rsid w:val="004567E0"/>
    <w:rsid w:val="004656AA"/>
    <w:rsid w:val="0046711D"/>
    <w:rsid w:val="004704BE"/>
    <w:rsid w:val="0047063D"/>
    <w:rsid w:val="0047347F"/>
    <w:rsid w:val="0047477C"/>
    <w:rsid w:val="00475254"/>
    <w:rsid w:val="0047637A"/>
    <w:rsid w:val="004768AE"/>
    <w:rsid w:val="0048367C"/>
    <w:rsid w:val="00484BA1"/>
    <w:rsid w:val="00484D9E"/>
    <w:rsid w:val="00486037"/>
    <w:rsid w:val="00486F03"/>
    <w:rsid w:val="00487102"/>
    <w:rsid w:val="004930A6"/>
    <w:rsid w:val="00493269"/>
    <w:rsid w:val="004961AB"/>
    <w:rsid w:val="0049642D"/>
    <w:rsid w:val="00496DF2"/>
    <w:rsid w:val="004970B4"/>
    <w:rsid w:val="004A04C3"/>
    <w:rsid w:val="004A0A24"/>
    <w:rsid w:val="004A1332"/>
    <w:rsid w:val="004A1A66"/>
    <w:rsid w:val="004A2C6E"/>
    <w:rsid w:val="004A6CDB"/>
    <w:rsid w:val="004B0513"/>
    <w:rsid w:val="004B0C65"/>
    <w:rsid w:val="004B1BEA"/>
    <w:rsid w:val="004B2AF9"/>
    <w:rsid w:val="004B4313"/>
    <w:rsid w:val="004B63F2"/>
    <w:rsid w:val="004B6462"/>
    <w:rsid w:val="004B675F"/>
    <w:rsid w:val="004B7162"/>
    <w:rsid w:val="004C129F"/>
    <w:rsid w:val="004C13F0"/>
    <w:rsid w:val="004C44FF"/>
    <w:rsid w:val="004C5B5C"/>
    <w:rsid w:val="004D02AA"/>
    <w:rsid w:val="004D030E"/>
    <w:rsid w:val="004D42D8"/>
    <w:rsid w:val="004E415E"/>
    <w:rsid w:val="004F17F4"/>
    <w:rsid w:val="004F45E9"/>
    <w:rsid w:val="004F662C"/>
    <w:rsid w:val="004F7485"/>
    <w:rsid w:val="00500653"/>
    <w:rsid w:val="0051217C"/>
    <w:rsid w:val="0051458B"/>
    <w:rsid w:val="00514973"/>
    <w:rsid w:val="00514AE0"/>
    <w:rsid w:val="00520BD4"/>
    <w:rsid w:val="00520F0C"/>
    <w:rsid w:val="00522842"/>
    <w:rsid w:val="0052605B"/>
    <w:rsid w:val="00527CAA"/>
    <w:rsid w:val="00527E14"/>
    <w:rsid w:val="00531A06"/>
    <w:rsid w:val="00532EB9"/>
    <w:rsid w:val="00534D00"/>
    <w:rsid w:val="00535728"/>
    <w:rsid w:val="00535D62"/>
    <w:rsid w:val="0054222B"/>
    <w:rsid w:val="005446CD"/>
    <w:rsid w:val="0054712A"/>
    <w:rsid w:val="00547744"/>
    <w:rsid w:val="00547D05"/>
    <w:rsid w:val="00550BA9"/>
    <w:rsid w:val="0055110A"/>
    <w:rsid w:val="00552450"/>
    <w:rsid w:val="00553676"/>
    <w:rsid w:val="00560750"/>
    <w:rsid w:val="00560E56"/>
    <w:rsid w:val="0056274A"/>
    <w:rsid w:val="005647FC"/>
    <w:rsid w:val="00567674"/>
    <w:rsid w:val="00570B95"/>
    <w:rsid w:val="00570C30"/>
    <w:rsid w:val="00570C8B"/>
    <w:rsid w:val="00576E3E"/>
    <w:rsid w:val="00577E17"/>
    <w:rsid w:val="005806E5"/>
    <w:rsid w:val="00581CA6"/>
    <w:rsid w:val="00582332"/>
    <w:rsid w:val="00582B67"/>
    <w:rsid w:val="00585499"/>
    <w:rsid w:val="00586858"/>
    <w:rsid w:val="00587391"/>
    <w:rsid w:val="005875F3"/>
    <w:rsid w:val="00590EEC"/>
    <w:rsid w:val="00591B3D"/>
    <w:rsid w:val="0059385C"/>
    <w:rsid w:val="0059455B"/>
    <w:rsid w:val="00595F09"/>
    <w:rsid w:val="00596B8F"/>
    <w:rsid w:val="005A30EC"/>
    <w:rsid w:val="005A441F"/>
    <w:rsid w:val="005A4DF8"/>
    <w:rsid w:val="005A7184"/>
    <w:rsid w:val="005B0CB3"/>
    <w:rsid w:val="005B1305"/>
    <w:rsid w:val="005B2481"/>
    <w:rsid w:val="005B5423"/>
    <w:rsid w:val="005B56AB"/>
    <w:rsid w:val="005C53CA"/>
    <w:rsid w:val="005D21B4"/>
    <w:rsid w:val="005D3C0D"/>
    <w:rsid w:val="005D5C3A"/>
    <w:rsid w:val="005D7C51"/>
    <w:rsid w:val="005E08B6"/>
    <w:rsid w:val="005E27E8"/>
    <w:rsid w:val="005E2D06"/>
    <w:rsid w:val="005E3019"/>
    <w:rsid w:val="005E3500"/>
    <w:rsid w:val="005E3739"/>
    <w:rsid w:val="005E55C9"/>
    <w:rsid w:val="005E56D7"/>
    <w:rsid w:val="005F021A"/>
    <w:rsid w:val="005F2A7B"/>
    <w:rsid w:val="005F2E8C"/>
    <w:rsid w:val="005F3865"/>
    <w:rsid w:val="005F5C5F"/>
    <w:rsid w:val="005F666A"/>
    <w:rsid w:val="005F6A71"/>
    <w:rsid w:val="0060060A"/>
    <w:rsid w:val="006022D2"/>
    <w:rsid w:val="00602908"/>
    <w:rsid w:val="00603736"/>
    <w:rsid w:val="00603D7C"/>
    <w:rsid w:val="00607E92"/>
    <w:rsid w:val="00611CF8"/>
    <w:rsid w:val="00615721"/>
    <w:rsid w:val="00616191"/>
    <w:rsid w:val="0061634C"/>
    <w:rsid w:val="00621CF5"/>
    <w:rsid w:val="00624377"/>
    <w:rsid w:val="00625681"/>
    <w:rsid w:val="00625A36"/>
    <w:rsid w:val="00626062"/>
    <w:rsid w:val="00626342"/>
    <w:rsid w:val="00631771"/>
    <w:rsid w:val="006321FA"/>
    <w:rsid w:val="006324AC"/>
    <w:rsid w:val="00632FDF"/>
    <w:rsid w:val="00635814"/>
    <w:rsid w:val="00636160"/>
    <w:rsid w:val="00636FC1"/>
    <w:rsid w:val="00643B60"/>
    <w:rsid w:val="00644BD8"/>
    <w:rsid w:val="00645AB6"/>
    <w:rsid w:val="00646DEA"/>
    <w:rsid w:val="006512AA"/>
    <w:rsid w:val="00653B4D"/>
    <w:rsid w:val="0065561F"/>
    <w:rsid w:val="00657C40"/>
    <w:rsid w:val="00666B5A"/>
    <w:rsid w:val="00670D50"/>
    <w:rsid w:val="0067280B"/>
    <w:rsid w:val="00674A77"/>
    <w:rsid w:val="00677602"/>
    <w:rsid w:val="00680EC4"/>
    <w:rsid w:val="00682994"/>
    <w:rsid w:val="0068348D"/>
    <w:rsid w:val="0068504F"/>
    <w:rsid w:val="00686521"/>
    <w:rsid w:val="00690CB4"/>
    <w:rsid w:val="00691080"/>
    <w:rsid w:val="00691B66"/>
    <w:rsid w:val="0069240C"/>
    <w:rsid w:val="00696CC2"/>
    <w:rsid w:val="0069766C"/>
    <w:rsid w:val="006A2C80"/>
    <w:rsid w:val="006A42DA"/>
    <w:rsid w:val="006A4809"/>
    <w:rsid w:val="006A568C"/>
    <w:rsid w:val="006A5ED5"/>
    <w:rsid w:val="006A60ED"/>
    <w:rsid w:val="006A7BE8"/>
    <w:rsid w:val="006B1D4A"/>
    <w:rsid w:val="006B7D2C"/>
    <w:rsid w:val="006C0127"/>
    <w:rsid w:val="006C0708"/>
    <w:rsid w:val="006C17AC"/>
    <w:rsid w:val="006C379C"/>
    <w:rsid w:val="006C3C8E"/>
    <w:rsid w:val="006C5844"/>
    <w:rsid w:val="006C5D74"/>
    <w:rsid w:val="006C7B48"/>
    <w:rsid w:val="006D0E21"/>
    <w:rsid w:val="006D1065"/>
    <w:rsid w:val="006D3B30"/>
    <w:rsid w:val="006D53F7"/>
    <w:rsid w:val="006D742E"/>
    <w:rsid w:val="006E080A"/>
    <w:rsid w:val="006E0E91"/>
    <w:rsid w:val="006E1AC6"/>
    <w:rsid w:val="006E1F82"/>
    <w:rsid w:val="006E26CE"/>
    <w:rsid w:val="006E41E7"/>
    <w:rsid w:val="006E54C6"/>
    <w:rsid w:val="006F12AC"/>
    <w:rsid w:val="006F19D9"/>
    <w:rsid w:val="006F2A15"/>
    <w:rsid w:val="006F6306"/>
    <w:rsid w:val="00702606"/>
    <w:rsid w:val="00705835"/>
    <w:rsid w:val="00705C49"/>
    <w:rsid w:val="00706CC5"/>
    <w:rsid w:val="00706FE4"/>
    <w:rsid w:val="00707760"/>
    <w:rsid w:val="00722616"/>
    <w:rsid w:val="00724F9F"/>
    <w:rsid w:val="00732B70"/>
    <w:rsid w:val="007331B2"/>
    <w:rsid w:val="00734C48"/>
    <w:rsid w:val="00735EE6"/>
    <w:rsid w:val="00737239"/>
    <w:rsid w:val="0073786A"/>
    <w:rsid w:val="00737A54"/>
    <w:rsid w:val="00737BE8"/>
    <w:rsid w:val="00743307"/>
    <w:rsid w:val="00743A6B"/>
    <w:rsid w:val="00745467"/>
    <w:rsid w:val="00747749"/>
    <w:rsid w:val="00753129"/>
    <w:rsid w:val="00753F6D"/>
    <w:rsid w:val="007557D7"/>
    <w:rsid w:val="00756E0D"/>
    <w:rsid w:val="00757759"/>
    <w:rsid w:val="00757B38"/>
    <w:rsid w:val="00757ED5"/>
    <w:rsid w:val="00762272"/>
    <w:rsid w:val="0076532C"/>
    <w:rsid w:val="00770D32"/>
    <w:rsid w:val="0077175D"/>
    <w:rsid w:val="00773A11"/>
    <w:rsid w:val="00775B51"/>
    <w:rsid w:val="00781366"/>
    <w:rsid w:val="00782105"/>
    <w:rsid w:val="007824CD"/>
    <w:rsid w:val="0078281D"/>
    <w:rsid w:val="00785351"/>
    <w:rsid w:val="00790A4A"/>
    <w:rsid w:val="007934A3"/>
    <w:rsid w:val="007937BE"/>
    <w:rsid w:val="00793BBA"/>
    <w:rsid w:val="007A25F7"/>
    <w:rsid w:val="007A2B16"/>
    <w:rsid w:val="007A7228"/>
    <w:rsid w:val="007B0F6E"/>
    <w:rsid w:val="007B10B2"/>
    <w:rsid w:val="007B1572"/>
    <w:rsid w:val="007B2400"/>
    <w:rsid w:val="007B321C"/>
    <w:rsid w:val="007B3CF9"/>
    <w:rsid w:val="007B7A38"/>
    <w:rsid w:val="007C3D3F"/>
    <w:rsid w:val="007C44B9"/>
    <w:rsid w:val="007C5D55"/>
    <w:rsid w:val="007D64DC"/>
    <w:rsid w:val="007D7209"/>
    <w:rsid w:val="007E063A"/>
    <w:rsid w:val="007E1372"/>
    <w:rsid w:val="007E19F3"/>
    <w:rsid w:val="007E2EC5"/>
    <w:rsid w:val="007E49B6"/>
    <w:rsid w:val="007E62A3"/>
    <w:rsid w:val="007F0717"/>
    <w:rsid w:val="007F074E"/>
    <w:rsid w:val="007F1A77"/>
    <w:rsid w:val="007F1F90"/>
    <w:rsid w:val="007F3128"/>
    <w:rsid w:val="007F37FE"/>
    <w:rsid w:val="007F4037"/>
    <w:rsid w:val="007F447B"/>
    <w:rsid w:val="007F6576"/>
    <w:rsid w:val="007F71B0"/>
    <w:rsid w:val="007F7310"/>
    <w:rsid w:val="007F7832"/>
    <w:rsid w:val="007F7D88"/>
    <w:rsid w:val="00800A96"/>
    <w:rsid w:val="00801A8F"/>
    <w:rsid w:val="00802521"/>
    <w:rsid w:val="008037A9"/>
    <w:rsid w:val="0080742A"/>
    <w:rsid w:val="00810183"/>
    <w:rsid w:val="00810832"/>
    <w:rsid w:val="00814341"/>
    <w:rsid w:val="008200CE"/>
    <w:rsid w:val="008212DD"/>
    <w:rsid w:val="0082543D"/>
    <w:rsid w:val="008276C5"/>
    <w:rsid w:val="0083209E"/>
    <w:rsid w:val="00833A2B"/>
    <w:rsid w:val="00835395"/>
    <w:rsid w:val="00836250"/>
    <w:rsid w:val="00837A27"/>
    <w:rsid w:val="00840428"/>
    <w:rsid w:val="00840C85"/>
    <w:rsid w:val="008437EE"/>
    <w:rsid w:val="008443BF"/>
    <w:rsid w:val="0084663D"/>
    <w:rsid w:val="00851F42"/>
    <w:rsid w:val="008537A6"/>
    <w:rsid w:val="0085436F"/>
    <w:rsid w:val="0085659E"/>
    <w:rsid w:val="00860886"/>
    <w:rsid w:val="008608AF"/>
    <w:rsid w:val="00861C0F"/>
    <w:rsid w:val="00864858"/>
    <w:rsid w:val="00874091"/>
    <w:rsid w:val="008765D3"/>
    <w:rsid w:val="00880534"/>
    <w:rsid w:val="008811EF"/>
    <w:rsid w:val="008821B9"/>
    <w:rsid w:val="00882BC5"/>
    <w:rsid w:val="008834CA"/>
    <w:rsid w:val="00883A7C"/>
    <w:rsid w:val="00886087"/>
    <w:rsid w:val="00890E24"/>
    <w:rsid w:val="008914D7"/>
    <w:rsid w:val="008919E9"/>
    <w:rsid w:val="00894402"/>
    <w:rsid w:val="008A0254"/>
    <w:rsid w:val="008A079E"/>
    <w:rsid w:val="008A1476"/>
    <w:rsid w:val="008A1BF7"/>
    <w:rsid w:val="008A3E92"/>
    <w:rsid w:val="008A5F2F"/>
    <w:rsid w:val="008A63FD"/>
    <w:rsid w:val="008A766D"/>
    <w:rsid w:val="008B05DF"/>
    <w:rsid w:val="008B0C20"/>
    <w:rsid w:val="008B3A04"/>
    <w:rsid w:val="008B41AB"/>
    <w:rsid w:val="008B4329"/>
    <w:rsid w:val="008B4C6D"/>
    <w:rsid w:val="008B703C"/>
    <w:rsid w:val="008C2005"/>
    <w:rsid w:val="008C2A2B"/>
    <w:rsid w:val="008C2B48"/>
    <w:rsid w:val="008C2D82"/>
    <w:rsid w:val="008C3DD4"/>
    <w:rsid w:val="008C58AC"/>
    <w:rsid w:val="008C69A9"/>
    <w:rsid w:val="008C70E5"/>
    <w:rsid w:val="008D4560"/>
    <w:rsid w:val="008D5122"/>
    <w:rsid w:val="008E167B"/>
    <w:rsid w:val="008E27D5"/>
    <w:rsid w:val="008E396B"/>
    <w:rsid w:val="008E4124"/>
    <w:rsid w:val="008E7258"/>
    <w:rsid w:val="008E79F5"/>
    <w:rsid w:val="008F2169"/>
    <w:rsid w:val="008F4E3A"/>
    <w:rsid w:val="008F59C2"/>
    <w:rsid w:val="008F784D"/>
    <w:rsid w:val="00904B04"/>
    <w:rsid w:val="00906DCD"/>
    <w:rsid w:val="0090701E"/>
    <w:rsid w:val="0090744A"/>
    <w:rsid w:val="00907D7C"/>
    <w:rsid w:val="00907FA5"/>
    <w:rsid w:val="009121BD"/>
    <w:rsid w:val="0091659E"/>
    <w:rsid w:val="00920514"/>
    <w:rsid w:val="00920AFD"/>
    <w:rsid w:val="00920D29"/>
    <w:rsid w:val="00922E39"/>
    <w:rsid w:val="009231EA"/>
    <w:rsid w:val="00927801"/>
    <w:rsid w:val="00927E55"/>
    <w:rsid w:val="00927F7C"/>
    <w:rsid w:val="009303E1"/>
    <w:rsid w:val="00930D3A"/>
    <w:rsid w:val="00931E65"/>
    <w:rsid w:val="00932CA0"/>
    <w:rsid w:val="00935962"/>
    <w:rsid w:val="00936DA5"/>
    <w:rsid w:val="00937D34"/>
    <w:rsid w:val="009423C4"/>
    <w:rsid w:val="009459E3"/>
    <w:rsid w:val="00945D74"/>
    <w:rsid w:val="0095050C"/>
    <w:rsid w:val="00953FD7"/>
    <w:rsid w:val="00955406"/>
    <w:rsid w:val="009601A0"/>
    <w:rsid w:val="00960B56"/>
    <w:rsid w:val="00960D26"/>
    <w:rsid w:val="00961724"/>
    <w:rsid w:val="00961E9D"/>
    <w:rsid w:val="00962A7B"/>
    <w:rsid w:val="0096337F"/>
    <w:rsid w:val="00963E96"/>
    <w:rsid w:val="00965DB0"/>
    <w:rsid w:val="00970731"/>
    <w:rsid w:val="00970959"/>
    <w:rsid w:val="009718D0"/>
    <w:rsid w:val="00973E37"/>
    <w:rsid w:val="00974A41"/>
    <w:rsid w:val="00974DC9"/>
    <w:rsid w:val="009776CF"/>
    <w:rsid w:val="009854AF"/>
    <w:rsid w:val="0099026E"/>
    <w:rsid w:val="00994C3A"/>
    <w:rsid w:val="00997537"/>
    <w:rsid w:val="00997C51"/>
    <w:rsid w:val="009A149E"/>
    <w:rsid w:val="009A44E5"/>
    <w:rsid w:val="009A4917"/>
    <w:rsid w:val="009A582C"/>
    <w:rsid w:val="009A60EE"/>
    <w:rsid w:val="009A6515"/>
    <w:rsid w:val="009A77F7"/>
    <w:rsid w:val="009B0759"/>
    <w:rsid w:val="009B253A"/>
    <w:rsid w:val="009B2FF9"/>
    <w:rsid w:val="009B3B60"/>
    <w:rsid w:val="009B75DA"/>
    <w:rsid w:val="009C1E29"/>
    <w:rsid w:val="009C46B3"/>
    <w:rsid w:val="009C52C4"/>
    <w:rsid w:val="009C53F3"/>
    <w:rsid w:val="009C6D05"/>
    <w:rsid w:val="009C7982"/>
    <w:rsid w:val="009D0AC8"/>
    <w:rsid w:val="009D0B3D"/>
    <w:rsid w:val="009D22E5"/>
    <w:rsid w:val="009D287B"/>
    <w:rsid w:val="009D78D6"/>
    <w:rsid w:val="009D7904"/>
    <w:rsid w:val="009E21F3"/>
    <w:rsid w:val="009E38B5"/>
    <w:rsid w:val="009E4547"/>
    <w:rsid w:val="009E48A7"/>
    <w:rsid w:val="009E5F64"/>
    <w:rsid w:val="009E7E9F"/>
    <w:rsid w:val="009F322F"/>
    <w:rsid w:val="00A00677"/>
    <w:rsid w:val="00A00BEA"/>
    <w:rsid w:val="00A01B04"/>
    <w:rsid w:val="00A01CCB"/>
    <w:rsid w:val="00A022F0"/>
    <w:rsid w:val="00A028AD"/>
    <w:rsid w:val="00A059D7"/>
    <w:rsid w:val="00A066C6"/>
    <w:rsid w:val="00A10D4D"/>
    <w:rsid w:val="00A12897"/>
    <w:rsid w:val="00A129B0"/>
    <w:rsid w:val="00A14207"/>
    <w:rsid w:val="00A14C0F"/>
    <w:rsid w:val="00A14F04"/>
    <w:rsid w:val="00A17738"/>
    <w:rsid w:val="00A22836"/>
    <w:rsid w:val="00A260FE"/>
    <w:rsid w:val="00A2622C"/>
    <w:rsid w:val="00A31196"/>
    <w:rsid w:val="00A312FC"/>
    <w:rsid w:val="00A32A77"/>
    <w:rsid w:val="00A34A36"/>
    <w:rsid w:val="00A37B27"/>
    <w:rsid w:val="00A403BD"/>
    <w:rsid w:val="00A422D2"/>
    <w:rsid w:val="00A431BB"/>
    <w:rsid w:val="00A431F6"/>
    <w:rsid w:val="00A463C1"/>
    <w:rsid w:val="00A502FA"/>
    <w:rsid w:val="00A51040"/>
    <w:rsid w:val="00A51B45"/>
    <w:rsid w:val="00A52529"/>
    <w:rsid w:val="00A52D75"/>
    <w:rsid w:val="00A54821"/>
    <w:rsid w:val="00A55F74"/>
    <w:rsid w:val="00A560AF"/>
    <w:rsid w:val="00A61F97"/>
    <w:rsid w:val="00A63641"/>
    <w:rsid w:val="00A65195"/>
    <w:rsid w:val="00A72646"/>
    <w:rsid w:val="00A750CE"/>
    <w:rsid w:val="00A75177"/>
    <w:rsid w:val="00A75454"/>
    <w:rsid w:val="00A75E09"/>
    <w:rsid w:val="00A77ED8"/>
    <w:rsid w:val="00A8145D"/>
    <w:rsid w:val="00A82246"/>
    <w:rsid w:val="00A84A15"/>
    <w:rsid w:val="00A859D5"/>
    <w:rsid w:val="00A86D75"/>
    <w:rsid w:val="00A92778"/>
    <w:rsid w:val="00A94B26"/>
    <w:rsid w:val="00A94FB9"/>
    <w:rsid w:val="00A950AF"/>
    <w:rsid w:val="00AA1059"/>
    <w:rsid w:val="00AA13E7"/>
    <w:rsid w:val="00AA23F6"/>
    <w:rsid w:val="00AA5BFE"/>
    <w:rsid w:val="00AA62BF"/>
    <w:rsid w:val="00AB26B9"/>
    <w:rsid w:val="00AB37C2"/>
    <w:rsid w:val="00AB7757"/>
    <w:rsid w:val="00AC218D"/>
    <w:rsid w:val="00AC2CDB"/>
    <w:rsid w:val="00AC517E"/>
    <w:rsid w:val="00AC5532"/>
    <w:rsid w:val="00AC633E"/>
    <w:rsid w:val="00AC7B5C"/>
    <w:rsid w:val="00AD00A7"/>
    <w:rsid w:val="00AD1B7F"/>
    <w:rsid w:val="00AD3D8A"/>
    <w:rsid w:val="00AD43D2"/>
    <w:rsid w:val="00AD5B68"/>
    <w:rsid w:val="00AD7D66"/>
    <w:rsid w:val="00AE1158"/>
    <w:rsid w:val="00AE1D1B"/>
    <w:rsid w:val="00AE25D4"/>
    <w:rsid w:val="00AE7131"/>
    <w:rsid w:val="00AE744B"/>
    <w:rsid w:val="00AE7A13"/>
    <w:rsid w:val="00AF32EC"/>
    <w:rsid w:val="00AF574F"/>
    <w:rsid w:val="00AF6009"/>
    <w:rsid w:val="00B00B05"/>
    <w:rsid w:val="00B019FA"/>
    <w:rsid w:val="00B01D10"/>
    <w:rsid w:val="00B02DE4"/>
    <w:rsid w:val="00B032D6"/>
    <w:rsid w:val="00B03BB2"/>
    <w:rsid w:val="00B05637"/>
    <w:rsid w:val="00B0584F"/>
    <w:rsid w:val="00B0612A"/>
    <w:rsid w:val="00B06D74"/>
    <w:rsid w:val="00B0762C"/>
    <w:rsid w:val="00B0774C"/>
    <w:rsid w:val="00B1127D"/>
    <w:rsid w:val="00B11F8F"/>
    <w:rsid w:val="00B12D20"/>
    <w:rsid w:val="00B14AD7"/>
    <w:rsid w:val="00B16483"/>
    <w:rsid w:val="00B17739"/>
    <w:rsid w:val="00B20AA5"/>
    <w:rsid w:val="00B210E7"/>
    <w:rsid w:val="00B21379"/>
    <w:rsid w:val="00B213C3"/>
    <w:rsid w:val="00B21FC1"/>
    <w:rsid w:val="00B25609"/>
    <w:rsid w:val="00B30112"/>
    <w:rsid w:val="00B30F09"/>
    <w:rsid w:val="00B35BC2"/>
    <w:rsid w:val="00B35E13"/>
    <w:rsid w:val="00B363D6"/>
    <w:rsid w:val="00B36DD2"/>
    <w:rsid w:val="00B37955"/>
    <w:rsid w:val="00B41276"/>
    <w:rsid w:val="00B413B5"/>
    <w:rsid w:val="00B42F1C"/>
    <w:rsid w:val="00B432FD"/>
    <w:rsid w:val="00B43E37"/>
    <w:rsid w:val="00B444A8"/>
    <w:rsid w:val="00B47B26"/>
    <w:rsid w:val="00B546FF"/>
    <w:rsid w:val="00B563E5"/>
    <w:rsid w:val="00B57DA2"/>
    <w:rsid w:val="00B67273"/>
    <w:rsid w:val="00B714C6"/>
    <w:rsid w:val="00B7344C"/>
    <w:rsid w:val="00B74BAB"/>
    <w:rsid w:val="00B74BF9"/>
    <w:rsid w:val="00B74C32"/>
    <w:rsid w:val="00B7704A"/>
    <w:rsid w:val="00B77383"/>
    <w:rsid w:val="00B77D70"/>
    <w:rsid w:val="00B815BE"/>
    <w:rsid w:val="00B825B3"/>
    <w:rsid w:val="00B852F6"/>
    <w:rsid w:val="00B90ADF"/>
    <w:rsid w:val="00B92213"/>
    <w:rsid w:val="00B939AF"/>
    <w:rsid w:val="00B94CA0"/>
    <w:rsid w:val="00B97006"/>
    <w:rsid w:val="00BA2462"/>
    <w:rsid w:val="00BA4B01"/>
    <w:rsid w:val="00BA5774"/>
    <w:rsid w:val="00BA680E"/>
    <w:rsid w:val="00BA6ADF"/>
    <w:rsid w:val="00BA7090"/>
    <w:rsid w:val="00BB04CC"/>
    <w:rsid w:val="00BB2406"/>
    <w:rsid w:val="00BB6AC9"/>
    <w:rsid w:val="00BB74AE"/>
    <w:rsid w:val="00BC0634"/>
    <w:rsid w:val="00BC0975"/>
    <w:rsid w:val="00BC1A4A"/>
    <w:rsid w:val="00BC4318"/>
    <w:rsid w:val="00BC4E10"/>
    <w:rsid w:val="00BC7426"/>
    <w:rsid w:val="00BD0EFD"/>
    <w:rsid w:val="00BD10C6"/>
    <w:rsid w:val="00BD24AB"/>
    <w:rsid w:val="00BD3597"/>
    <w:rsid w:val="00BD3C66"/>
    <w:rsid w:val="00BD404F"/>
    <w:rsid w:val="00BD6243"/>
    <w:rsid w:val="00BE0D2F"/>
    <w:rsid w:val="00BE0EC8"/>
    <w:rsid w:val="00BE1437"/>
    <w:rsid w:val="00BE1D3E"/>
    <w:rsid w:val="00BE2099"/>
    <w:rsid w:val="00BE2C87"/>
    <w:rsid w:val="00BE610E"/>
    <w:rsid w:val="00C00DAB"/>
    <w:rsid w:val="00C070D2"/>
    <w:rsid w:val="00C10C48"/>
    <w:rsid w:val="00C12693"/>
    <w:rsid w:val="00C144D9"/>
    <w:rsid w:val="00C21E8E"/>
    <w:rsid w:val="00C22AD7"/>
    <w:rsid w:val="00C257FD"/>
    <w:rsid w:val="00C30F11"/>
    <w:rsid w:val="00C323E1"/>
    <w:rsid w:val="00C34277"/>
    <w:rsid w:val="00C3437A"/>
    <w:rsid w:val="00C3454C"/>
    <w:rsid w:val="00C349E2"/>
    <w:rsid w:val="00C358F6"/>
    <w:rsid w:val="00C35AC3"/>
    <w:rsid w:val="00C36232"/>
    <w:rsid w:val="00C37127"/>
    <w:rsid w:val="00C4331A"/>
    <w:rsid w:val="00C434D5"/>
    <w:rsid w:val="00C43EFE"/>
    <w:rsid w:val="00C4477F"/>
    <w:rsid w:val="00C4541C"/>
    <w:rsid w:val="00C4715F"/>
    <w:rsid w:val="00C51EEF"/>
    <w:rsid w:val="00C5414B"/>
    <w:rsid w:val="00C56E5E"/>
    <w:rsid w:val="00C61C02"/>
    <w:rsid w:val="00C63EE7"/>
    <w:rsid w:val="00C64843"/>
    <w:rsid w:val="00C65085"/>
    <w:rsid w:val="00C6536F"/>
    <w:rsid w:val="00C737E2"/>
    <w:rsid w:val="00C75310"/>
    <w:rsid w:val="00C76052"/>
    <w:rsid w:val="00C81628"/>
    <w:rsid w:val="00C875E4"/>
    <w:rsid w:val="00C87D0F"/>
    <w:rsid w:val="00C903AE"/>
    <w:rsid w:val="00C93724"/>
    <w:rsid w:val="00C93E91"/>
    <w:rsid w:val="00C96BC6"/>
    <w:rsid w:val="00C974D6"/>
    <w:rsid w:val="00CA2065"/>
    <w:rsid w:val="00CA426B"/>
    <w:rsid w:val="00CA4D4B"/>
    <w:rsid w:val="00CA6F92"/>
    <w:rsid w:val="00CA7752"/>
    <w:rsid w:val="00CB0CB2"/>
    <w:rsid w:val="00CB2F58"/>
    <w:rsid w:val="00CB668C"/>
    <w:rsid w:val="00CB6B4A"/>
    <w:rsid w:val="00CC2306"/>
    <w:rsid w:val="00CC31AF"/>
    <w:rsid w:val="00CC486F"/>
    <w:rsid w:val="00CD109B"/>
    <w:rsid w:val="00CD201E"/>
    <w:rsid w:val="00CD373D"/>
    <w:rsid w:val="00CD4991"/>
    <w:rsid w:val="00CD49F2"/>
    <w:rsid w:val="00CD6009"/>
    <w:rsid w:val="00CD6B47"/>
    <w:rsid w:val="00CE0D55"/>
    <w:rsid w:val="00CE214F"/>
    <w:rsid w:val="00CE2F88"/>
    <w:rsid w:val="00CE43A4"/>
    <w:rsid w:val="00CE6C98"/>
    <w:rsid w:val="00CE7711"/>
    <w:rsid w:val="00CF1021"/>
    <w:rsid w:val="00CF3361"/>
    <w:rsid w:val="00CF4755"/>
    <w:rsid w:val="00CF497B"/>
    <w:rsid w:val="00D01536"/>
    <w:rsid w:val="00D03CFD"/>
    <w:rsid w:val="00D0449D"/>
    <w:rsid w:val="00D04BBB"/>
    <w:rsid w:val="00D078AD"/>
    <w:rsid w:val="00D10815"/>
    <w:rsid w:val="00D13C55"/>
    <w:rsid w:val="00D13D97"/>
    <w:rsid w:val="00D15CDF"/>
    <w:rsid w:val="00D17ADE"/>
    <w:rsid w:val="00D210D0"/>
    <w:rsid w:val="00D27E7D"/>
    <w:rsid w:val="00D31266"/>
    <w:rsid w:val="00D31E53"/>
    <w:rsid w:val="00D35066"/>
    <w:rsid w:val="00D41A3E"/>
    <w:rsid w:val="00D44570"/>
    <w:rsid w:val="00D45D48"/>
    <w:rsid w:val="00D45F5B"/>
    <w:rsid w:val="00D46936"/>
    <w:rsid w:val="00D46CD8"/>
    <w:rsid w:val="00D47463"/>
    <w:rsid w:val="00D51EAF"/>
    <w:rsid w:val="00D52B0F"/>
    <w:rsid w:val="00D52D1F"/>
    <w:rsid w:val="00D6366C"/>
    <w:rsid w:val="00D63923"/>
    <w:rsid w:val="00D64C08"/>
    <w:rsid w:val="00D64C1B"/>
    <w:rsid w:val="00D64E44"/>
    <w:rsid w:val="00D650C1"/>
    <w:rsid w:val="00D651C5"/>
    <w:rsid w:val="00D7073A"/>
    <w:rsid w:val="00D70BB2"/>
    <w:rsid w:val="00D72B5A"/>
    <w:rsid w:val="00D807DE"/>
    <w:rsid w:val="00D80AA7"/>
    <w:rsid w:val="00D82388"/>
    <w:rsid w:val="00D86252"/>
    <w:rsid w:val="00D92708"/>
    <w:rsid w:val="00D95649"/>
    <w:rsid w:val="00DA2880"/>
    <w:rsid w:val="00DA3613"/>
    <w:rsid w:val="00DA3C59"/>
    <w:rsid w:val="00DA72FB"/>
    <w:rsid w:val="00DB0985"/>
    <w:rsid w:val="00DB1295"/>
    <w:rsid w:val="00DB3AA2"/>
    <w:rsid w:val="00DB462F"/>
    <w:rsid w:val="00DB56CB"/>
    <w:rsid w:val="00DB70BE"/>
    <w:rsid w:val="00DC3ECA"/>
    <w:rsid w:val="00DC5650"/>
    <w:rsid w:val="00DC66F5"/>
    <w:rsid w:val="00DD04A2"/>
    <w:rsid w:val="00DD0DDA"/>
    <w:rsid w:val="00DD0E0A"/>
    <w:rsid w:val="00DD0F2F"/>
    <w:rsid w:val="00DD32C5"/>
    <w:rsid w:val="00DD41F6"/>
    <w:rsid w:val="00DD443D"/>
    <w:rsid w:val="00DE06A0"/>
    <w:rsid w:val="00DE0847"/>
    <w:rsid w:val="00DE40E9"/>
    <w:rsid w:val="00DE54A8"/>
    <w:rsid w:val="00DE627D"/>
    <w:rsid w:val="00DF02C8"/>
    <w:rsid w:val="00DF3A3D"/>
    <w:rsid w:val="00DF3EFB"/>
    <w:rsid w:val="00DF3FEC"/>
    <w:rsid w:val="00DF5475"/>
    <w:rsid w:val="00DF6F2A"/>
    <w:rsid w:val="00E02323"/>
    <w:rsid w:val="00E03374"/>
    <w:rsid w:val="00E061F6"/>
    <w:rsid w:val="00E06D25"/>
    <w:rsid w:val="00E07AB3"/>
    <w:rsid w:val="00E128DA"/>
    <w:rsid w:val="00E12ED4"/>
    <w:rsid w:val="00E1454D"/>
    <w:rsid w:val="00E20494"/>
    <w:rsid w:val="00E23ECE"/>
    <w:rsid w:val="00E32D44"/>
    <w:rsid w:val="00E32FA8"/>
    <w:rsid w:val="00E34719"/>
    <w:rsid w:val="00E34B8A"/>
    <w:rsid w:val="00E40239"/>
    <w:rsid w:val="00E427A8"/>
    <w:rsid w:val="00E42D6E"/>
    <w:rsid w:val="00E430EB"/>
    <w:rsid w:val="00E4546E"/>
    <w:rsid w:val="00E53B09"/>
    <w:rsid w:val="00E5500D"/>
    <w:rsid w:val="00E5737E"/>
    <w:rsid w:val="00E57817"/>
    <w:rsid w:val="00E638EB"/>
    <w:rsid w:val="00E6550A"/>
    <w:rsid w:val="00E65799"/>
    <w:rsid w:val="00E67EB1"/>
    <w:rsid w:val="00E7184B"/>
    <w:rsid w:val="00E71F3B"/>
    <w:rsid w:val="00E72F55"/>
    <w:rsid w:val="00E73B1E"/>
    <w:rsid w:val="00E74D7A"/>
    <w:rsid w:val="00E75C51"/>
    <w:rsid w:val="00E762B5"/>
    <w:rsid w:val="00E820FC"/>
    <w:rsid w:val="00E833A9"/>
    <w:rsid w:val="00E8389E"/>
    <w:rsid w:val="00E855C6"/>
    <w:rsid w:val="00E9018F"/>
    <w:rsid w:val="00E90CCD"/>
    <w:rsid w:val="00E9103F"/>
    <w:rsid w:val="00E92635"/>
    <w:rsid w:val="00E92D52"/>
    <w:rsid w:val="00E9332E"/>
    <w:rsid w:val="00E93ECB"/>
    <w:rsid w:val="00E93F4E"/>
    <w:rsid w:val="00E94726"/>
    <w:rsid w:val="00E951CE"/>
    <w:rsid w:val="00E95365"/>
    <w:rsid w:val="00EA0823"/>
    <w:rsid w:val="00EA146B"/>
    <w:rsid w:val="00EA1A52"/>
    <w:rsid w:val="00EA20FA"/>
    <w:rsid w:val="00EA58BD"/>
    <w:rsid w:val="00EA6ADA"/>
    <w:rsid w:val="00EA7069"/>
    <w:rsid w:val="00EB0409"/>
    <w:rsid w:val="00EB1CB8"/>
    <w:rsid w:val="00EB408D"/>
    <w:rsid w:val="00EB4D7A"/>
    <w:rsid w:val="00EB4ED2"/>
    <w:rsid w:val="00EB6DEC"/>
    <w:rsid w:val="00EC18D2"/>
    <w:rsid w:val="00EC55C4"/>
    <w:rsid w:val="00ED289A"/>
    <w:rsid w:val="00ED2D23"/>
    <w:rsid w:val="00ED2D26"/>
    <w:rsid w:val="00ED3C19"/>
    <w:rsid w:val="00ED6CDB"/>
    <w:rsid w:val="00EE456F"/>
    <w:rsid w:val="00EE5349"/>
    <w:rsid w:val="00EE6742"/>
    <w:rsid w:val="00EE6A88"/>
    <w:rsid w:val="00EF01B5"/>
    <w:rsid w:val="00EF063C"/>
    <w:rsid w:val="00EF14D2"/>
    <w:rsid w:val="00EF4D78"/>
    <w:rsid w:val="00EF5B6B"/>
    <w:rsid w:val="00EF6AEF"/>
    <w:rsid w:val="00F03194"/>
    <w:rsid w:val="00F03302"/>
    <w:rsid w:val="00F03A1E"/>
    <w:rsid w:val="00F0487B"/>
    <w:rsid w:val="00F04EA0"/>
    <w:rsid w:val="00F0642D"/>
    <w:rsid w:val="00F07BE4"/>
    <w:rsid w:val="00F167D9"/>
    <w:rsid w:val="00F171BD"/>
    <w:rsid w:val="00F20548"/>
    <w:rsid w:val="00F214DC"/>
    <w:rsid w:val="00F23E64"/>
    <w:rsid w:val="00F31DB0"/>
    <w:rsid w:val="00F34F52"/>
    <w:rsid w:val="00F36263"/>
    <w:rsid w:val="00F371BA"/>
    <w:rsid w:val="00F37F1E"/>
    <w:rsid w:val="00F40EC9"/>
    <w:rsid w:val="00F4171E"/>
    <w:rsid w:val="00F426A8"/>
    <w:rsid w:val="00F432A8"/>
    <w:rsid w:val="00F445E9"/>
    <w:rsid w:val="00F44F43"/>
    <w:rsid w:val="00F46039"/>
    <w:rsid w:val="00F465AF"/>
    <w:rsid w:val="00F476C1"/>
    <w:rsid w:val="00F50395"/>
    <w:rsid w:val="00F50951"/>
    <w:rsid w:val="00F521D2"/>
    <w:rsid w:val="00F538F3"/>
    <w:rsid w:val="00F5545D"/>
    <w:rsid w:val="00F573CC"/>
    <w:rsid w:val="00F71250"/>
    <w:rsid w:val="00F72255"/>
    <w:rsid w:val="00F725B0"/>
    <w:rsid w:val="00F77E95"/>
    <w:rsid w:val="00F808AD"/>
    <w:rsid w:val="00F80B5A"/>
    <w:rsid w:val="00F83CA9"/>
    <w:rsid w:val="00F8678E"/>
    <w:rsid w:val="00F867E6"/>
    <w:rsid w:val="00F93BB0"/>
    <w:rsid w:val="00F952AC"/>
    <w:rsid w:val="00F971EF"/>
    <w:rsid w:val="00FA2A9A"/>
    <w:rsid w:val="00FA69C9"/>
    <w:rsid w:val="00FB219A"/>
    <w:rsid w:val="00FB240D"/>
    <w:rsid w:val="00FB7034"/>
    <w:rsid w:val="00FC3D91"/>
    <w:rsid w:val="00FC7031"/>
    <w:rsid w:val="00FD2B47"/>
    <w:rsid w:val="00FD2DF4"/>
    <w:rsid w:val="00FD3DA5"/>
    <w:rsid w:val="00FE0157"/>
    <w:rsid w:val="00FE0A8E"/>
    <w:rsid w:val="00FE7AE7"/>
    <w:rsid w:val="00FF0EB5"/>
    <w:rsid w:val="00FF0F52"/>
    <w:rsid w:val="00FF3F9C"/>
    <w:rsid w:val="00FF4072"/>
    <w:rsid w:val="00FF5D0F"/>
    <w:rsid w:val="00FF616F"/>
    <w:rsid w:val="00FF7255"/>
    <w:rsid w:val="018B1BC1"/>
    <w:rsid w:val="01BDE782"/>
    <w:rsid w:val="03AD8EDB"/>
    <w:rsid w:val="04AFE483"/>
    <w:rsid w:val="04EB677A"/>
    <w:rsid w:val="060D37A9"/>
    <w:rsid w:val="06C3085F"/>
    <w:rsid w:val="06C7C493"/>
    <w:rsid w:val="07B8C68D"/>
    <w:rsid w:val="08FD229C"/>
    <w:rsid w:val="0B275166"/>
    <w:rsid w:val="0BA24F70"/>
    <w:rsid w:val="0C2A637C"/>
    <w:rsid w:val="0E7EE850"/>
    <w:rsid w:val="11021D03"/>
    <w:rsid w:val="1226E086"/>
    <w:rsid w:val="1294E789"/>
    <w:rsid w:val="12D656AA"/>
    <w:rsid w:val="137E3AD1"/>
    <w:rsid w:val="14361E11"/>
    <w:rsid w:val="1761E2BC"/>
    <w:rsid w:val="1906BA4E"/>
    <w:rsid w:val="19F592F0"/>
    <w:rsid w:val="1B2040BB"/>
    <w:rsid w:val="1C2007FB"/>
    <w:rsid w:val="1CFD5810"/>
    <w:rsid w:val="1D9F1E96"/>
    <w:rsid w:val="1EB5A84E"/>
    <w:rsid w:val="20B46B48"/>
    <w:rsid w:val="219006EB"/>
    <w:rsid w:val="22F042AF"/>
    <w:rsid w:val="238C2C5E"/>
    <w:rsid w:val="23BABC5B"/>
    <w:rsid w:val="24976F1E"/>
    <w:rsid w:val="26582BC2"/>
    <w:rsid w:val="27A1CA4A"/>
    <w:rsid w:val="27B0824F"/>
    <w:rsid w:val="28745F8B"/>
    <w:rsid w:val="2C5D3457"/>
    <w:rsid w:val="2C61E0EB"/>
    <w:rsid w:val="2DD649B2"/>
    <w:rsid w:val="2EB1A5E2"/>
    <w:rsid w:val="2EE44D8F"/>
    <w:rsid w:val="30286B50"/>
    <w:rsid w:val="3053AB3F"/>
    <w:rsid w:val="31190801"/>
    <w:rsid w:val="3145B44B"/>
    <w:rsid w:val="3393E2D7"/>
    <w:rsid w:val="381F6B00"/>
    <w:rsid w:val="3B3F608A"/>
    <w:rsid w:val="3BB63F68"/>
    <w:rsid w:val="3EA77202"/>
    <w:rsid w:val="3F407A60"/>
    <w:rsid w:val="3F725E15"/>
    <w:rsid w:val="3F897A2C"/>
    <w:rsid w:val="3FB8D0C0"/>
    <w:rsid w:val="41C0010C"/>
    <w:rsid w:val="42D5B47F"/>
    <w:rsid w:val="430E8E50"/>
    <w:rsid w:val="4609B155"/>
    <w:rsid w:val="463A7B18"/>
    <w:rsid w:val="4787BCB3"/>
    <w:rsid w:val="47D0453F"/>
    <w:rsid w:val="48CF13B3"/>
    <w:rsid w:val="4B6420EE"/>
    <w:rsid w:val="4BBE6DC1"/>
    <w:rsid w:val="4BD0A4BE"/>
    <w:rsid w:val="4C57C72E"/>
    <w:rsid w:val="4E3D4BD8"/>
    <w:rsid w:val="4F9416CF"/>
    <w:rsid w:val="51366242"/>
    <w:rsid w:val="514781F5"/>
    <w:rsid w:val="51AFE511"/>
    <w:rsid w:val="53E59547"/>
    <w:rsid w:val="549B7DD8"/>
    <w:rsid w:val="5512AABA"/>
    <w:rsid w:val="555AC8CD"/>
    <w:rsid w:val="5A34ADA0"/>
    <w:rsid w:val="5B32DEDF"/>
    <w:rsid w:val="5BCFA6BB"/>
    <w:rsid w:val="5CCA24F5"/>
    <w:rsid w:val="5D968C5B"/>
    <w:rsid w:val="5DF35794"/>
    <w:rsid w:val="5E32E875"/>
    <w:rsid w:val="5E5A8AB5"/>
    <w:rsid w:val="5E89FA87"/>
    <w:rsid w:val="5F4A90BD"/>
    <w:rsid w:val="5F61C24E"/>
    <w:rsid w:val="60E770E5"/>
    <w:rsid w:val="6376D1E2"/>
    <w:rsid w:val="63B83206"/>
    <w:rsid w:val="63FE0A06"/>
    <w:rsid w:val="648EFC12"/>
    <w:rsid w:val="68763B54"/>
    <w:rsid w:val="6959E0F1"/>
    <w:rsid w:val="69F37FD6"/>
    <w:rsid w:val="6A4FDA14"/>
    <w:rsid w:val="6ACE9FE1"/>
    <w:rsid w:val="6B0B07B1"/>
    <w:rsid w:val="6B7E26BC"/>
    <w:rsid w:val="6B8B9E4C"/>
    <w:rsid w:val="6F2A0D62"/>
    <w:rsid w:val="6F415A82"/>
    <w:rsid w:val="70022DF4"/>
    <w:rsid w:val="70407AC4"/>
    <w:rsid w:val="724492AE"/>
    <w:rsid w:val="7244B190"/>
    <w:rsid w:val="7283CF68"/>
    <w:rsid w:val="72DF7B27"/>
    <w:rsid w:val="73CD2F3B"/>
    <w:rsid w:val="740F9BC2"/>
    <w:rsid w:val="74179AAD"/>
    <w:rsid w:val="747EDBB9"/>
    <w:rsid w:val="755B1A4B"/>
    <w:rsid w:val="76D52DAC"/>
    <w:rsid w:val="77FD5CD2"/>
    <w:rsid w:val="7994C849"/>
    <w:rsid w:val="7A6D42A1"/>
    <w:rsid w:val="7AF1DE0C"/>
    <w:rsid w:val="7CAA17DF"/>
    <w:rsid w:val="7CD172AE"/>
    <w:rsid w:val="7E88AA80"/>
    <w:rsid w:val="7FD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EDDE"/>
  <w15:docId w15:val="{C77525D2-90F1-473E-80CC-FFF1B27A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30A6"/>
  </w:style>
  <w:style w:type="paragraph" w:styleId="Heading1">
    <w:name w:val="heading 1"/>
    <w:basedOn w:val="Normal"/>
    <w:next w:val="Normal"/>
    <w:link w:val="Heading1Char"/>
    <w:qFormat/>
    <w:rsid w:val="00994C3A"/>
    <w:pPr>
      <w:keepNext/>
      <w:spacing w:line="240" w:lineRule="auto"/>
      <w:outlineLvl w:val="0"/>
    </w:pPr>
    <w:rPr>
      <w:rFonts w:ascii="Tahoma" w:hAnsi="Tahoma" w:eastAsia="Times New Roman" w:cs="Times New Roman"/>
      <w:b/>
      <w:sz w:val="28"/>
      <w:szCs w:val="20"/>
    </w:rPr>
  </w:style>
  <w:style w:type="paragraph" w:styleId="Heading2">
    <w:name w:val="heading 2"/>
    <w:basedOn w:val="Normal"/>
    <w:next w:val="Normal"/>
    <w:link w:val="Heading2Char"/>
    <w:qFormat/>
    <w:rsid w:val="00994C3A"/>
    <w:pPr>
      <w:keepNext/>
      <w:spacing w:line="240" w:lineRule="auto"/>
      <w:outlineLvl w:val="1"/>
    </w:pPr>
    <w:rPr>
      <w:rFonts w:ascii="Tahoma" w:hAnsi="Tahoma" w:eastAsia="Times New Roman" w:cs="Times New Roman"/>
      <w:b/>
      <w:sz w:val="24"/>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4930A6"/>
    <w:pPr>
      <w:spacing w:after="200"/>
      <w:ind w:left="720"/>
      <w:contextualSpacing/>
    </w:pPr>
  </w:style>
  <w:style w:type="paragraph" w:styleId="NormalWeb">
    <w:name w:val="Normal (Web)"/>
    <w:basedOn w:val="Normal"/>
    <w:uiPriority w:val="99"/>
    <w:unhideWhenUsed/>
    <w:rsid w:val="004930A6"/>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994C3A"/>
    <w:rPr>
      <w:rFonts w:ascii="Tahoma" w:hAnsi="Tahoma" w:eastAsia="Times New Roman" w:cs="Times New Roman"/>
      <w:b/>
      <w:sz w:val="28"/>
      <w:szCs w:val="20"/>
    </w:rPr>
  </w:style>
  <w:style w:type="character" w:styleId="Heading2Char" w:customStyle="1">
    <w:name w:val="Heading 2 Char"/>
    <w:basedOn w:val="DefaultParagraphFont"/>
    <w:link w:val="Heading2"/>
    <w:rsid w:val="00994C3A"/>
    <w:rPr>
      <w:rFonts w:ascii="Tahoma" w:hAnsi="Tahoma" w:eastAsia="Times New Roman" w:cs="Times New Roman"/>
      <w:b/>
      <w:sz w:val="24"/>
      <w:szCs w:val="20"/>
    </w:rPr>
  </w:style>
  <w:style w:type="paragraph" w:styleId="Header">
    <w:name w:val="header"/>
    <w:basedOn w:val="Normal"/>
    <w:link w:val="HeaderChar"/>
    <w:rsid w:val="00994C3A"/>
    <w:pPr>
      <w:tabs>
        <w:tab w:val="center" w:pos="4320"/>
        <w:tab w:val="right" w:pos="8640"/>
      </w:tabs>
      <w:spacing w:line="240" w:lineRule="auto"/>
    </w:pPr>
    <w:rPr>
      <w:rFonts w:ascii="Arial" w:hAnsi="Arial" w:eastAsia="Times New Roman" w:cs="Times New Roman"/>
      <w:sz w:val="24"/>
      <w:szCs w:val="20"/>
    </w:rPr>
  </w:style>
  <w:style w:type="character" w:styleId="HeaderChar" w:customStyle="1">
    <w:name w:val="Header Char"/>
    <w:basedOn w:val="DefaultParagraphFont"/>
    <w:link w:val="Header"/>
    <w:rsid w:val="00994C3A"/>
    <w:rPr>
      <w:rFonts w:ascii="Arial" w:hAnsi="Arial" w:eastAsia="Times New Roman" w:cs="Times New Roman"/>
      <w:sz w:val="24"/>
      <w:szCs w:val="20"/>
    </w:rPr>
  </w:style>
  <w:style w:type="paragraph" w:styleId="BalloonText">
    <w:name w:val="Balloon Text"/>
    <w:basedOn w:val="Normal"/>
    <w:link w:val="BalloonTextChar"/>
    <w:uiPriority w:val="99"/>
    <w:semiHidden/>
    <w:unhideWhenUsed/>
    <w:rsid w:val="00994C3A"/>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94C3A"/>
    <w:rPr>
      <w:rFonts w:ascii="Tahoma" w:hAnsi="Tahoma" w:cs="Tahoma"/>
      <w:sz w:val="16"/>
      <w:szCs w:val="16"/>
    </w:rPr>
  </w:style>
  <w:style w:type="table" w:styleId="TableGrid">
    <w:name w:val="Table Grid"/>
    <w:basedOn w:val="TableNormal"/>
    <w:uiPriority w:val="59"/>
    <w:rsid w:val="00C6536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tch-title" w:customStyle="1">
    <w:name w:val="watch-title"/>
    <w:basedOn w:val="DefaultParagraphFont"/>
    <w:rsid w:val="00A312FC"/>
    <w:rPr>
      <w:sz w:val="24"/>
      <w:szCs w:val="24"/>
      <w:bdr w:val="none" w:color="auto" w:sz="0" w:space="0" w:frame="1"/>
      <w:shd w:val="clear" w:color="auto" w:fill="auto"/>
    </w:rPr>
  </w:style>
  <w:style w:type="character" w:styleId="Emphasis">
    <w:name w:val="Emphasis"/>
    <w:basedOn w:val="DefaultParagraphFont"/>
    <w:uiPriority w:val="20"/>
    <w:qFormat/>
    <w:rsid w:val="008B3A04"/>
    <w:rPr>
      <w:i/>
      <w:iCs/>
    </w:rPr>
  </w:style>
  <w:style w:type="character" w:styleId="Hyperlink">
    <w:name w:val="Hyperlink"/>
    <w:basedOn w:val="DefaultParagraphFont"/>
    <w:uiPriority w:val="99"/>
    <w:unhideWhenUsed/>
    <w:rsid w:val="00F445E9"/>
    <w:rPr>
      <w:color w:val="0000FF" w:themeColor="hyperlink"/>
      <w:u w:val="single"/>
    </w:rPr>
  </w:style>
  <w:style w:type="character" w:styleId="UnresolvedMention">
    <w:name w:val="Unresolved Mention"/>
    <w:basedOn w:val="DefaultParagraphFont"/>
    <w:uiPriority w:val="99"/>
    <w:semiHidden/>
    <w:unhideWhenUsed/>
    <w:rsid w:val="00F445E9"/>
    <w:rPr>
      <w:color w:val="605E5C"/>
      <w:shd w:val="clear" w:color="auto" w:fill="E1DFDD"/>
    </w:rPr>
  </w:style>
  <w:style w:type="character" w:styleId="CommentReference">
    <w:name w:val="annotation reference"/>
    <w:basedOn w:val="DefaultParagraphFont"/>
    <w:uiPriority w:val="99"/>
    <w:semiHidden/>
    <w:unhideWhenUsed/>
    <w:rsid w:val="00B7704A"/>
    <w:rPr>
      <w:sz w:val="16"/>
      <w:szCs w:val="16"/>
    </w:rPr>
  </w:style>
  <w:style w:type="paragraph" w:styleId="CommentText">
    <w:name w:val="annotation text"/>
    <w:basedOn w:val="Normal"/>
    <w:link w:val="CommentTextChar"/>
    <w:uiPriority w:val="99"/>
    <w:unhideWhenUsed/>
    <w:rsid w:val="00B7704A"/>
    <w:pPr>
      <w:spacing w:line="240" w:lineRule="auto"/>
    </w:pPr>
    <w:rPr>
      <w:sz w:val="20"/>
      <w:szCs w:val="20"/>
    </w:rPr>
  </w:style>
  <w:style w:type="character" w:styleId="CommentTextChar" w:customStyle="1">
    <w:name w:val="Comment Text Char"/>
    <w:basedOn w:val="DefaultParagraphFont"/>
    <w:link w:val="CommentText"/>
    <w:uiPriority w:val="99"/>
    <w:rsid w:val="00B7704A"/>
    <w:rPr>
      <w:sz w:val="20"/>
      <w:szCs w:val="20"/>
    </w:rPr>
  </w:style>
  <w:style w:type="paragraph" w:styleId="CommentSubject">
    <w:name w:val="annotation subject"/>
    <w:basedOn w:val="CommentText"/>
    <w:next w:val="CommentText"/>
    <w:link w:val="CommentSubjectChar"/>
    <w:uiPriority w:val="99"/>
    <w:semiHidden/>
    <w:unhideWhenUsed/>
    <w:rsid w:val="00B7704A"/>
    <w:rPr>
      <w:b/>
      <w:bCs/>
    </w:rPr>
  </w:style>
  <w:style w:type="character" w:styleId="CommentSubjectChar" w:customStyle="1">
    <w:name w:val="Comment Subject Char"/>
    <w:basedOn w:val="CommentTextChar"/>
    <w:link w:val="CommentSubject"/>
    <w:uiPriority w:val="99"/>
    <w:semiHidden/>
    <w:rsid w:val="00B7704A"/>
    <w:rPr>
      <w:b/>
      <w:bCs/>
      <w:sz w:val="20"/>
      <w:szCs w:val="20"/>
    </w:rPr>
  </w:style>
  <w:style w:type="character" w:styleId="ListParagraphChar" w:customStyle="1">
    <w:name w:val="List Paragraph Char"/>
    <w:basedOn w:val="DefaultParagraphFont"/>
    <w:link w:val="ListParagraph"/>
    <w:uiPriority w:val="34"/>
    <w:locked/>
    <w:rsid w:val="006E26CE"/>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0991">
      <w:bodyDiv w:val="1"/>
      <w:marLeft w:val="0"/>
      <w:marRight w:val="0"/>
      <w:marTop w:val="0"/>
      <w:marBottom w:val="0"/>
      <w:divBdr>
        <w:top w:val="none" w:sz="0" w:space="0" w:color="auto"/>
        <w:left w:val="none" w:sz="0" w:space="0" w:color="auto"/>
        <w:bottom w:val="none" w:sz="0" w:space="0" w:color="auto"/>
        <w:right w:val="none" w:sz="0" w:space="0" w:color="auto"/>
      </w:divBdr>
    </w:div>
    <w:div w:id="151332459">
      <w:bodyDiv w:val="1"/>
      <w:marLeft w:val="0"/>
      <w:marRight w:val="0"/>
      <w:marTop w:val="0"/>
      <w:marBottom w:val="0"/>
      <w:divBdr>
        <w:top w:val="none" w:sz="0" w:space="0" w:color="auto"/>
        <w:left w:val="none" w:sz="0" w:space="0" w:color="auto"/>
        <w:bottom w:val="none" w:sz="0" w:space="0" w:color="auto"/>
        <w:right w:val="none" w:sz="0" w:space="0" w:color="auto"/>
      </w:divBdr>
    </w:div>
    <w:div w:id="259721838">
      <w:bodyDiv w:val="1"/>
      <w:marLeft w:val="0"/>
      <w:marRight w:val="0"/>
      <w:marTop w:val="0"/>
      <w:marBottom w:val="0"/>
      <w:divBdr>
        <w:top w:val="none" w:sz="0" w:space="0" w:color="auto"/>
        <w:left w:val="none" w:sz="0" w:space="0" w:color="auto"/>
        <w:bottom w:val="none" w:sz="0" w:space="0" w:color="auto"/>
        <w:right w:val="none" w:sz="0" w:space="0" w:color="auto"/>
      </w:divBdr>
    </w:div>
    <w:div w:id="591011236">
      <w:bodyDiv w:val="1"/>
      <w:marLeft w:val="0"/>
      <w:marRight w:val="0"/>
      <w:marTop w:val="0"/>
      <w:marBottom w:val="0"/>
      <w:divBdr>
        <w:top w:val="none" w:sz="0" w:space="0" w:color="auto"/>
        <w:left w:val="none" w:sz="0" w:space="0" w:color="auto"/>
        <w:bottom w:val="none" w:sz="0" w:space="0" w:color="auto"/>
        <w:right w:val="none" w:sz="0" w:space="0" w:color="auto"/>
      </w:divBdr>
    </w:div>
    <w:div w:id="767845466">
      <w:bodyDiv w:val="1"/>
      <w:marLeft w:val="0"/>
      <w:marRight w:val="0"/>
      <w:marTop w:val="0"/>
      <w:marBottom w:val="0"/>
      <w:divBdr>
        <w:top w:val="none" w:sz="0" w:space="0" w:color="auto"/>
        <w:left w:val="none" w:sz="0" w:space="0" w:color="auto"/>
        <w:bottom w:val="none" w:sz="0" w:space="0" w:color="auto"/>
        <w:right w:val="none" w:sz="0" w:space="0" w:color="auto"/>
      </w:divBdr>
    </w:div>
    <w:div w:id="962225007">
      <w:bodyDiv w:val="1"/>
      <w:marLeft w:val="0"/>
      <w:marRight w:val="0"/>
      <w:marTop w:val="0"/>
      <w:marBottom w:val="0"/>
      <w:divBdr>
        <w:top w:val="none" w:sz="0" w:space="0" w:color="auto"/>
        <w:left w:val="none" w:sz="0" w:space="0" w:color="auto"/>
        <w:bottom w:val="none" w:sz="0" w:space="0" w:color="auto"/>
        <w:right w:val="none" w:sz="0" w:space="0" w:color="auto"/>
      </w:divBdr>
    </w:div>
    <w:div w:id="1080637724">
      <w:bodyDiv w:val="1"/>
      <w:marLeft w:val="0"/>
      <w:marRight w:val="0"/>
      <w:marTop w:val="0"/>
      <w:marBottom w:val="0"/>
      <w:divBdr>
        <w:top w:val="none" w:sz="0" w:space="0" w:color="auto"/>
        <w:left w:val="none" w:sz="0" w:space="0" w:color="auto"/>
        <w:bottom w:val="none" w:sz="0" w:space="0" w:color="auto"/>
        <w:right w:val="none" w:sz="0" w:space="0" w:color="auto"/>
      </w:divBdr>
    </w:div>
    <w:div w:id="1318152147">
      <w:bodyDiv w:val="1"/>
      <w:marLeft w:val="0"/>
      <w:marRight w:val="0"/>
      <w:marTop w:val="0"/>
      <w:marBottom w:val="0"/>
      <w:divBdr>
        <w:top w:val="none" w:sz="0" w:space="0" w:color="auto"/>
        <w:left w:val="none" w:sz="0" w:space="0" w:color="auto"/>
        <w:bottom w:val="none" w:sz="0" w:space="0" w:color="auto"/>
        <w:right w:val="none" w:sz="0" w:space="0" w:color="auto"/>
      </w:divBdr>
    </w:div>
    <w:div w:id="1387607270">
      <w:bodyDiv w:val="1"/>
      <w:marLeft w:val="0"/>
      <w:marRight w:val="0"/>
      <w:marTop w:val="0"/>
      <w:marBottom w:val="0"/>
      <w:divBdr>
        <w:top w:val="none" w:sz="0" w:space="0" w:color="auto"/>
        <w:left w:val="none" w:sz="0" w:space="0" w:color="auto"/>
        <w:bottom w:val="none" w:sz="0" w:space="0" w:color="auto"/>
        <w:right w:val="none" w:sz="0" w:space="0" w:color="auto"/>
      </w:divBdr>
    </w:div>
    <w:div w:id="1661034491">
      <w:bodyDiv w:val="1"/>
      <w:marLeft w:val="0"/>
      <w:marRight w:val="0"/>
      <w:marTop w:val="0"/>
      <w:marBottom w:val="0"/>
      <w:divBdr>
        <w:top w:val="none" w:sz="0" w:space="0" w:color="auto"/>
        <w:left w:val="none" w:sz="0" w:space="0" w:color="auto"/>
        <w:bottom w:val="none" w:sz="0" w:space="0" w:color="auto"/>
        <w:right w:val="none" w:sz="0" w:space="0" w:color="auto"/>
      </w:divBdr>
    </w:div>
    <w:div w:id="1891335757">
      <w:bodyDiv w:val="1"/>
      <w:marLeft w:val="0"/>
      <w:marRight w:val="0"/>
      <w:marTop w:val="0"/>
      <w:marBottom w:val="0"/>
      <w:divBdr>
        <w:top w:val="none" w:sz="0" w:space="0" w:color="auto"/>
        <w:left w:val="none" w:sz="0" w:space="0" w:color="auto"/>
        <w:bottom w:val="none" w:sz="0" w:space="0" w:color="auto"/>
        <w:right w:val="none" w:sz="0" w:space="0" w:color="auto"/>
      </w:divBdr>
    </w:div>
    <w:div w:id="19938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eattle.gov/urbanforestrycommission/meetingdocumen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eattle.gov/urbanforestrycommission/meetingdocuments" TargetMode="External" Id="rId11" /><Relationship Type="http://schemas.openxmlformats.org/officeDocument/2006/relationships/numbering" Target="numbering.xml" Id="rId5" /><Relationship Type="http://schemas.openxmlformats.org/officeDocument/2006/relationships/oleObject" Target="embeddings/oleObject1.bin" Id="rId10" /><Relationship Type="http://schemas.openxmlformats.org/officeDocument/2006/relationships/customXml" Target="../customXml/item4.xml" Id="rId4" /><Relationship Type="http://schemas.openxmlformats.org/officeDocument/2006/relationships/image" Target="media/image1.emf" Id="rId9" /><Relationship Type="http://schemas.openxmlformats.org/officeDocument/2006/relationships/theme" Target="theme/theme1.xml" Id="rId14" /><Relationship Type="http://schemas.openxmlformats.org/officeDocument/2006/relationships/header" Target="header.xml" Id="Rbcd052dd377b4b48" /><Relationship Type="http://schemas.openxmlformats.org/officeDocument/2006/relationships/footer" Target="footer.xml" Id="R0e86435fcf4146d1" /><Relationship Type="http://schemas.openxmlformats.org/officeDocument/2006/relationships/header" Target="header2.xml" Id="Re5101a9e255041d7" /><Relationship Type="http://schemas.openxmlformats.org/officeDocument/2006/relationships/footer" Target="footer2.xml" Id="R31094925f2a6499b" /><Relationship Type="http://schemas.openxmlformats.org/officeDocument/2006/relationships/header" Target="header3.xml" Id="R1cc6df0a1b8a4d2a" /><Relationship Type="http://schemas.openxmlformats.org/officeDocument/2006/relationships/footer" Target="footer3.xml" Id="Ree031395f5b24e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0A0F1ED1B014BA30BF079047AAD75" ma:contentTypeVersion="15" ma:contentTypeDescription="Create a new document." ma:contentTypeScope="" ma:versionID="4101bad48a03a73c31014df08a53bad7">
  <xsd:schema xmlns:xsd="http://www.w3.org/2001/XMLSchema" xmlns:xs="http://www.w3.org/2001/XMLSchema" xmlns:p="http://schemas.microsoft.com/office/2006/metadata/properties" xmlns:ns2="eac27a48-38e7-4e50-8640-4e3ea7c5b7aa" xmlns:ns3="a6267d5c-eb3c-49f6-9f1d-eb558d3fa691" targetNamespace="http://schemas.microsoft.com/office/2006/metadata/properties" ma:root="true" ma:fieldsID="d89fcda654a36ab6e094f308a5281817" ns2:_="" ns3:_="">
    <xsd:import namespace="eac27a48-38e7-4e50-8640-4e3ea7c5b7aa"/>
    <xsd:import namespace="a6267d5c-eb3c-49f6-9f1d-eb558d3fa6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27a48-38e7-4e50-8640-4e3ea7c5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267d5c-eb3c-49f6-9f1d-eb558d3fa6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4af37b-9faf-44e9-8e41-28e462e513fa}" ma:internalName="TaxCatchAll" ma:showField="CatchAllData" ma:web="a6267d5c-eb3c-49f6-9f1d-eb558d3fa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27a48-38e7-4e50-8640-4e3ea7c5b7aa">
      <Terms xmlns="http://schemas.microsoft.com/office/infopath/2007/PartnerControls"/>
    </lcf76f155ced4ddcb4097134ff3c332f>
    <TaxCatchAll xmlns="a6267d5c-eb3c-49f6-9f1d-eb558d3fa6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E892-8033-4354-95AE-B85F64A7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27a48-38e7-4e50-8640-4e3ea7c5b7aa"/>
    <ds:schemaRef ds:uri="a6267d5c-eb3c-49f6-9f1d-eb558d3fa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D2294-43F3-498A-B757-C233B384529A}">
  <ds:schemaRefs>
    <ds:schemaRef ds:uri="http://schemas.microsoft.com/sharepoint/v3/contenttype/forms"/>
  </ds:schemaRefs>
</ds:datastoreItem>
</file>

<file path=customXml/itemProps3.xml><?xml version="1.0" encoding="utf-8"?>
<ds:datastoreItem xmlns:ds="http://schemas.openxmlformats.org/officeDocument/2006/customXml" ds:itemID="{2C045430-DB2B-46BF-868D-5AA4080EEF67}">
  <ds:schemaRefs>
    <ds:schemaRef ds:uri="http://schemas.microsoft.com/office/2006/metadata/properties"/>
    <ds:schemaRef ds:uri="http://schemas.microsoft.com/office/infopath/2007/PartnerControls"/>
    <ds:schemaRef ds:uri="eac27a48-38e7-4e50-8640-4e3ea7c5b7aa"/>
    <ds:schemaRef ds:uri="a6267d5c-eb3c-49f6-9f1d-eb558d3fa691"/>
  </ds:schemaRefs>
</ds:datastoreItem>
</file>

<file path=customXml/itemProps4.xml><?xml version="1.0" encoding="utf-8"?>
<ds:datastoreItem xmlns:ds="http://schemas.openxmlformats.org/officeDocument/2006/customXml" ds:itemID="{82E852D8-3FDF-49BF-B796-0B50F1ECB8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MorgenT</dc:creator>
  <keywords/>
  <lastModifiedBy>Urgenson, Lauren</lastModifiedBy>
  <revision>18</revision>
  <lastPrinted>2024-02-07T22:16:00.0000000Z</lastPrinted>
  <dcterms:created xsi:type="dcterms:W3CDTF">2024-06-28T02:52:00.0000000Z</dcterms:created>
  <dcterms:modified xsi:type="dcterms:W3CDTF">2024-09-19T19:01:43.4862901Z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0x01010042A0A0F1ED1B014BA30BF079047AAD75</vt:lpwstr>
  </property>
  <property fmtid="{D5CDD505-2E9C-101B-9397-08002B2CF9AE}" pid="3" name="MediaServiceImageTags">
    <vt:lpwstr/>
  </property>
</Properties>
</file>