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8C478" w14:textId="77777777" w:rsidR="0067421F" w:rsidRDefault="0067421F" w:rsidP="0067421F">
      <w:pPr>
        <w:rPr>
          <w:rFonts w:ascii="Arial" w:eastAsia="Times New Roman" w:hAnsi="Arial" w:cs="Arial"/>
          <w:b/>
          <w:color w:val="000000"/>
          <w:sz w:val="22"/>
          <w:szCs w:val="22"/>
        </w:rPr>
      </w:pPr>
      <w:bookmarkStart w:id="0" w:name="_GoBack"/>
      <w:bookmarkEnd w:id="0"/>
      <w:r>
        <w:rPr>
          <w:rFonts w:ascii="Arial" w:eastAsia="Times New Roman" w:hAnsi="Arial" w:cs="Arial"/>
          <w:b/>
          <w:color w:val="000000"/>
          <w:sz w:val="22"/>
          <w:szCs w:val="22"/>
        </w:rPr>
        <w:t>LIHI Response to December 2019 Minutes</w:t>
      </w:r>
    </w:p>
    <w:p w14:paraId="40963651" w14:textId="77777777" w:rsidR="0067421F" w:rsidRDefault="0067421F" w:rsidP="0067421F">
      <w:pPr>
        <w:rPr>
          <w:rFonts w:ascii="Arial" w:eastAsia="Times New Roman" w:hAnsi="Arial" w:cs="Arial"/>
          <w:b/>
          <w:color w:val="000000"/>
          <w:sz w:val="22"/>
          <w:szCs w:val="22"/>
        </w:rPr>
      </w:pPr>
    </w:p>
    <w:p w14:paraId="5DAE8BAE" w14:textId="77777777" w:rsidR="0067421F" w:rsidRPr="0067421F" w:rsidRDefault="0067421F" w:rsidP="0067421F">
      <w:pPr>
        <w:rPr>
          <w:rFonts w:ascii="Arial" w:eastAsia="Times New Roman" w:hAnsi="Arial" w:cs="Arial"/>
          <w:b/>
          <w:color w:val="000000"/>
          <w:sz w:val="22"/>
          <w:szCs w:val="22"/>
        </w:rPr>
      </w:pPr>
      <w:r w:rsidRPr="0067421F">
        <w:rPr>
          <w:rFonts w:ascii="Arial" w:eastAsia="Times New Roman" w:hAnsi="Arial" w:cs="Arial"/>
          <w:b/>
          <w:color w:val="000000"/>
          <w:sz w:val="22"/>
          <w:szCs w:val="22"/>
        </w:rPr>
        <w:t>January 8, 2020</w:t>
      </w:r>
    </w:p>
    <w:p w14:paraId="0C316C47" w14:textId="77777777" w:rsidR="0067421F" w:rsidRPr="0067421F" w:rsidRDefault="0067421F" w:rsidP="0067421F">
      <w:pPr>
        <w:rPr>
          <w:rFonts w:ascii="Arial" w:eastAsia="Times New Roman" w:hAnsi="Arial" w:cs="Arial"/>
          <w:color w:val="000000"/>
          <w:sz w:val="22"/>
          <w:szCs w:val="22"/>
        </w:rPr>
      </w:pPr>
    </w:p>
    <w:p w14:paraId="5F13A001" w14:textId="77777777" w:rsidR="0067421F" w:rsidRPr="0067421F" w:rsidRDefault="0067421F" w:rsidP="0067421F">
      <w:pPr>
        <w:rPr>
          <w:rFonts w:ascii="Arial" w:eastAsia="Times New Roman" w:hAnsi="Arial" w:cs="Arial"/>
          <w:sz w:val="22"/>
          <w:szCs w:val="22"/>
        </w:rPr>
      </w:pPr>
      <w:r w:rsidRPr="0067421F">
        <w:rPr>
          <w:rFonts w:ascii="Arial" w:eastAsia="Times New Roman" w:hAnsi="Arial" w:cs="Arial"/>
          <w:color w:val="000000"/>
          <w:sz w:val="22"/>
          <w:szCs w:val="22"/>
        </w:rPr>
        <w:t>Dear Northlake CAC members,</w:t>
      </w:r>
    </w:p>
    <w:p w14:paraId="0EEE39C2" w14:textId="77777777" w:rsidR="0067421F" w:rsidRPr="0067421F" w:rsidRDefault="0067421F" w:rsidP="0067421F">
      <w:pPr>
        <w:spacing w:line="224" w:lineRule="atLeast"/>
        <w:rPr>
          <w:rFonts w:ascii="Arial" w:eastAsia="Times New Roman" w:hAnsi="Arial" w:cs="Arial"/>
          <w:sz w:val="22"/>
          <w:szCs w:val="22"/>
        </w:rPr>
      </w:pPr>
      <w:r w:rsidRPr="0067421F">
        <w:rPr>
          <w:rFonts w:ascii="Arial" w:eastAsia="Times New Roman" w:hAnsi="Arial" w:cs="Arial"/>
          <w:color w:val="000000"/>
          <w:sz w:val="22"/>
          <w:szCs w:val="22"/>
        </w:rPr>
        <w:t> </w:t>
      </w:r>
    </w:p>
    <w:p w14:paraId="642A7076" w14:textId="77777777" w:rsidR="0067421F" w:rsidRPr="0067421F" w:rsidRDefault="0067421F" w:rsidP="0067421F">
      <w:pPr>
        <w:spacing w:line="224" w:lineRule="atLeast"/>
        <w:rPr>
          <w:rFonts w:ascii="Arial" w:eastAsia="Times New Roman" w:hAnsi="Arial" w:cs="Arial"/>
          <w:sz w:val="22"/>
          <w:szCs w:val="22"/>
        </w:rPr>
      </w:pPr>
      <w:r w:rsidRPr="0067421F">
        <w:rPr>
          <w:rFonts w:ascii="Arial" w:eastAsia="Times New Roman" w:hAnsi="Arial" w:cs="Arial"/>
          <w:color w:val="000000"/>
          <w:sz w:val="22"/>
          <w:szCs w:val="22"/>
          <w:lang w:val="en"/>
        </w:rPr>
        <w:t>We wanted to provide some clarity, correct misinformation and provide updates in response to the minutes from the last meeting. </w:t>
      </w:r>
    </w:p>
    <w:p w14:paraId="4B29466B" w14:textId="77777777" w:rsidR="0067421F" w:rsidRPr="0067421F" w:rsidRDefault="0067421F" w:rsidP="0067421F">
      <w:pPr>
        <w:spacing w:line="224" w:lineRule="atLeast"/>
        <w:rPr>
          <w:rFonts w:ascii="Arial" w:eastAsia="Times New Roman" w:hAnsi="Arial" w:cs="Arial"/>
          <w:sz w:val="22"/>
          <w:szCs w:val="22"/>
        </w:rPr>
      </w:pPr>
      <w:r w:rsidRPr="0067421F">
        <w:rPr>
          <w:rFonts w:ascii="Arial" w:eastAsia="Times New Roman" w:hAnsi="Arial" w:cs="Arial"/>
          <w:color w:val="000000"/>
          <w:sz w:val="22"/>
          <w:szCs w:val="22"/>
        </w:rPr>
        <w:t> </w:t>
      </w:r>
    </w:p>
    <w:p w14:paraId="097F51C3" w14:textId="77777777" w:rsidR="0067421F" w:rsidRPr="0067421F" w:rsidRDefault="0067421F" w:rsidP="0067421F">
      <w:pPr>
        <w:spacing w:line="224" w:lineRule="atLeast"/>
        <w:rPr>
          <w:rFonts w:ascii="Arial" w:eastAsia="Times New Roman" w:hAnsi="Arial" w:cs="Arial"/>
          <w:sz w:val="22"/>
          <w:szCs w:val="22"/>
        </w:rPr>
      </w:pPr>
      <w:r w:rsidRPr="0067421F">
        <w:rPr>
          <w:rFonts w:ascii="Arial" w:eastAsia="Times New Roman" w:hAnsi="Arial" w:cs="Arial"/>
          <w:color w:val="000000"/>
          <w:sz w:val="22"/>
          <w:szCs w:val="22"/>
        </w:rPr>
        <w:t>As indicated in our November 18th letter to Northlake villagers, LIHI case managers located housing units in LIHI housing and space in other tiny house villages for every resident staying at Northlake Village. Case management was equipped to provide support for these moves, including transportation and storage. The same letter listed the names and contact information of the four case managers available to Northlake residents.</w:t>
      </w:r>
    </w:p>
    <w:p w14:paraId="747065FA" w14:textId="77777777" w:rsidR="0067421F" w:rsidRPr="0067421F" w:rsidRDefault="0067421F" w:rsidP="0067421F">
      <w:pPr>
        <w:spacing w:after="100" w:line="224" w:lineRule="atLeast"/>
        <w:rPr>
          <w:rFonts w:ascii="Arial" w:eastAsia="Times New Roman" w:hAnsi="Arial" w:cs="Arial"/>
          <w:sz w:val="22"/>
          <w:szCs w:val="22"/>
        </w:rPr>
      </w:pPr>
      <w:r w:rsidRPr="0067421F">
        <w:rPr>
          <w:rFonts w:ascii="Arial" w:eastAsia="Times New Roman" w:hAnsi="Arial" w:cs="Arial"/>
          <w:color w:val="000000"/>
          <w:sz w:val="22"/>
          <w:szCs w:val="22"/>
          <w:lang w:val="en"/>
        </w:rPr>
        <w:t> </w:t>
      </w:r>
    </w:p>
    <w:p w14:paraId="1705143F" w14:textId="77777777" w:rsidR="0067421F" w:rsidRPr="0067421F" w:rsidRDefault="0067421F" w:rsidP="0067421F">
      <w:pPr>
        <w:spacing w:after="100" w:line="224" w:lineRule="atLeast"/>
        <w:rPr>
          <w:rFonts w:ascii="Arial" w:eastAsia="Times New Roman" w:hAnsi="Arial" w:cs="Arial"/>
          <w:sz w:val="22"/>
          <w:szCs w:val="22"/>
        </w:rPr>
      </w:pPr>
      <w:r w:rsidRPr="0067421F">
        <w:rPr>
          <w:rFonts w:ascii="Arial" w:eastAsia="Times New Roman" w:hAnsi="Arial" w:cs="Arial"/>
          <w:color w:val="000000"/>
          <w:sz w:val="22"/>
          <w:szCs w:val="22"/>
        </w:rPr>
        <w:t>The case managers (Alexa, Will, Jose, Shelby) were successful in transitioning 11 households to either permanent housing or other tiny house villages of the 18 households at Northlake Village at the time of the closure announcement. 9 of these households went to other tiny house villages while 2 went to permanent housing. 2 households declined all contact with the case managers, while 5 interacted at some point—a few of those had plans to move out until the new negotiations began. See those details below. </w:t>
      </w:r>
    </w:p>
    <w:p w14:paraId="38E66212" w14:textId="77777777" w:rsidR="0067421F" w:rsidRPr="0067421F" w:rsidRDefault="0067421F" w:rsidP="0067421F">
      <w:pPr>
        <w:spacing w:line="224" w:lineRule="atLeast"/>
        <w:rPr>
          <w:rFonts w:ascii="Arial" w:eastAsia="Times New Roman" w:hAnsi="Arial" w:cs="Arial"/>
          <w:sz w:val="22"/>
          <w:szCs w:val="22"/>
        </w:rPr>
      </w:pPr>
      <w:r w:rsidRPr="0067421F">
        <w:rPr>
          <w:rFonts w:ascii="Arial" w:eastAsia="Times New Roman" w:hAnsi="Arial" w:cs="Arial"/>
          <w:color w:val="000000"/>
          <w:sz w:val="22"/>
          <w:szCs w:val="22"/>
        </w:rPr>
        <w:t> </w:t>
      </w:r>
    </w:p>
    <w:p w14:paraId="794D1451" w14:textId="77777777" w:rsidR="0067421F" w:rsidRPr="0067421F" w:rsidRDefault="0067421F" w:rsidP="0067421F">
      <w:pPr>
        <w:spacing w:line="224" w:lineRule="atLeast"/>
        <w:rPr>
          <w:rFonts w:ascii="Arial" w:eastAsia="Times New Roman" w:hAnsi="Arial" w:cs="Arial"/>
          <w:sz w:val="22"/>
          <w:szCs w:val="22"/>
        </w:rPr>
      </w:pPr>
      <w:r w:rsidRPr="0067421F">
        <w:rPr>
          <w:rFonts w:ascii="Arial" w:eastAsia="Times New Roman" w:hAnsi="Arial" w:cs="Arial"/>
          <w:color w:val="000000"/>
          <w:sz w:val="22"/>
          <w:szCs w:val="22"/>
          <w:lang w:val="en"/>
        </w:rPr>
        <w:t>LIHI was directed in November by the City of Seattle Human Services Department to vacate the property by Dec. 31, 2019 due to HSD's decision not to renew the Northlake Village contract for 2020. This meant that the last day of funding for operations, maintenance, and case management staff was Dec. 31, 2019, and there would be no funding available Jan 1, 2020, onward. The Dec. 9 date set previously was to allow LIHI the time needed to fully remove the structures, deconstruct the utilities and vacate, clean up, and return the site in good condition to Seattle City Light by the end of the day Dec. 31. LIHI was advised by HSD to include language making it very clear the need for the site to be vacated so the property could be returned by Dec. 31. We have no desire whatsoever for people to be trespassed or arrested and any indication suggesting that we did is false.</w:t>
      </w:r>
    </w:p>
    <w:p w14:paraId="1D116815" w14:textId="77777777" w:rsidR="0067421F" w:rsidRPr="0067421F" w:rsidRDefault="0067421F" w:rsidP="0067421F">
      <w:pPr>
        <w:spacing w:line="224" w:lineRule="atLeast"/>
        <w:rPr>
          <w:rFonts w:ascii="Arial" w:eastAsia="Times New Roman" w:hAnsi="Arial" w:cs="Arial"/>
          <w:sz w:val="22"/>
          <w:szCs w:val="22"/>
        </w:rPr>
      </w:pPr>
      <w:r w:rsidRPr="0067421F">
        <w:rPr>
          <w:rFonts w:ascii="Arial" w:eastAsia="Times New Roman" w:hAnsi="Arial" w:cs="Arial"/>
          <w:color w:val="000000"/>
          <w:sz w:val="22"/>
          <w:szCs w:val="22"/>
        </w:rPr>
        <w:t> </w:t>
      </w:r>
    </w:p>
    <w:p w14:paraId="3FD29C76" w14:textId="77777777" w:rsidR="0067421F" w:rsidRPr="0067421F" w:rsidRDefault="0067421F" w:rsidP="0067421F">
      <w:pPr>
        <w:spacing w:after="100" w:line="224" w:lineRule="atLeast"/>
        <w:rPr>
          <w:rFonts w:ascii="Arial" w:eastAsia="Times New Roman" w:hAnsi="Arial" w:cs="Arial"/>
          <w:sz w:val="22"/>
          <w:szCs w:val="22"/>
        </w:rPr>
      </w:pPr>
      <w:r w:rsidRPr="0067421F">
        <w:rPr>
          <w:rFonts w:ascii="Arial" w:eastAsia="Times New Roman" w:hAnsi="Arial" w:cs="Arial"/>
          <w:color w:val="000000"/>
          <w:sz w:val="22"/>
          <w:szCs w:val="22"/>
        </w:rPr>
        <w:t>On Dec. 5, HSD informed LIHI of their conversation with Gift of Grace Lutheran Church to consider allowing the village to stay open past Dec. 31 and possibly through to the original permit end date of March 21, 2020. HSD's decision to reverse its previous decision meant we would change the timing to remove the structures and deconstruct the site. Case management staff then communicated this to residents who they were successful in reaching. </w:t>
      </w:r>
    </w:p>
    <w:p w14:paraId="0DC92281" w14:textId="77777777" w:rsidR="0067421F" w:rsidRPr="0067421F" w:rsidRDefault="0067421F" w:rsidP="0067421F">
      <w:pPr>
        <w:spacing w:after="100" w:line="224" w:lineRule="atLeast"/>
        <w:rPr>
          <w:rFonts w:ascii="Arial" w:eastAsia="Times New Roman" w:hAnsi="Arial" w:cs="Arial"/>
          <w:sz w:val="22"/>
          <w:szCs w:val="22"/>
        </w:rPr>
      </w:pPr>
      <w:r w:rsidRPr="0067421F">
        <w:rPr>
          <w:rFonts w:ascii="Arial" w:eastAsia="Times New Roman" w:hAnsi="Arial" w:cs="Arial"/>
          <w:color w:val="000000"/>
          <w:sz w:val="22"/>
          <w:szCs w:val="22"/>
        </w:rPr>
        <w:t>As you know, HSD is still considering the terms of religious sponsorship with Gift of Grace Lutheran Church.</w:t>
      </w:r>
    </w:p>
    <w:p w14:paraId="783D54D9" w14:textId="77777777" w:rsidR="0067421F" w:rsidRPr="0067421F" w:rsidRDefault="0067421F" w:rsidP="0067421F">
      <w:pPr>
        <w:spacing w:line="224" w:lineRule="atLeast"/>
        <w:rPr>
          <w:rFonts w:ascii="Arial" w:eastAsia="Times New Roman" w:hAnsi="Arial" w:cs="Arial"/>
          <w:sz w:val="22"/>
          <w:szCs w:val="22"/>
        </w:rPr>
      </w:pPr>
      <w:r w:rsidRPr="0067421F">
        <w:rPr>
          <w:rFonts w:ascii="Arial" w:eastAsia="Times New Roman" w:hAnsi="Arial" w:cs="Arial"/>
          <w:color w:val="000000"/>
          <w:sz w:val="22"/>
          <w:szCs w:val="22"/>
        </w:rPr>
        <w:t> </w:t>
      </w:r>
    </w:p>
    <w:p w14:paraId="63ED0C8E" w14:textId="77777777" w:rsidR="0067421F" w:rsidRPr="0067421F" w:rsidRDefault="0067421F" w:rsidP="0067421F">
      <w:pPr>
        <w:spacing w:line="224" w:lineRule="atLeast"/>
        <w:rPr>
          <w:rFonts w:ascii="Arial" w:eastAsia="Times New Roman" w:hAnsi="Arial" w:cs="Arial"/>
          <w:sz w:val="22"/>
          <w:szCs w:val="22"/>
        </w:rPr>
      </w:pPr>
      <w:r w:rsidRPr="0067421F">
        <w:rPr>
          <w:rFonts w:ascii="Arial" w:eastAsia="Times New Roman" w:hAnsi="Arial" w:cs="Arial"/>
          <w:color w:val="000000"/>
          <w:sz w:val="22"/>
          <w:szCs w:val="22"/>
        </w:rPr>
        <w:t xml:space="preserve">The minutes also indicate “it is false the case manager was barred.” This statement is not true. The case manager was barred and this is documented in conversations between resident leaders and the case manager. A resident leader informed the case manager in early August that there was a successful vote to permanently bar the case manager. We also understand from a former resident leader that this bar was later reversed as Scott informed residents it would look bad publicly. Besides this, case managers were subject to hostility many times as has been shared in previous meetings. And yet case managers continued to work with residents and met with residents to go over housing and shelter options at the village, at Dunn Lumber </w:t>
      </w:r>
      <w:r w:rsidRPr="0067421F">
        <w:rPr>
          <w:rFonts w:ascii="Arial" w:eastAsia="Times New Roman" w:hAnsi="Arial" w:cs="Arial"/>
          <w:color w:val="000000"/>
          <w:sz w:val="22"/>
          <w:szCs w:val="22"/>
        </w:rPr>
        <w:lastRenderedPageBreak/>
        <w:t>(thanks again to Mike for graciously offering the space), at other locations, and over phone or email. It is not true that there was no or little case management coverage. </w:t>
      </w:r>
      <w:r w:rsidRPr="0067421F">
        <w:rPr>
          <w:rFonts w:ascii="Arial" w:eastAsia="Times New Roman" w:hAnsi="Arial" w:cs="Arial"/>
          <w:color w:val="000000"/>
          <w:sz w:val="22"/>
          <w:szCs w:val="22"/>
        </w:rPr>
        <w:br/>
      </w:r>
    </w:p>
    <w:p w14:paraId="18078A04" w14:textId="77777777" w:rsidR="0067421F" w:rsidRPr="0067421F" w:rsidRDefault="0067421F" w:rsidP="0067421F">
      <w:pPr>
        <w:spacing w:line="224" w:lineRule="atLeast"/>
        <w:rPr>
          <w:rFonts w:ascii="Arial" w:eastAsia="Times New Roman" w:hAnsi="Arial" w:cs="Arial"/>
          <w:sz w:val="22"/>
          <w:szCs w:val="22"/>
        </w:rPr>
      </w:pPr>
      <w:r w:rsidRPr="0067421F">
        <w:rPr>
          <w:rFonts w:ascii="Arial" w:eastAsia="Times New Roman" w:hAnsi="Arial" w:cs="Arial"/>
          <w:color w:val="000000"/>
          <w:sz w:val="22"/>
          <w:szCs w:val="22"/>
          <w:lang w:val="en"/>
        </w:rPr>
        <w:t xml:space="preserve">As of right now, LIHI has and will continue to provide supplies, maintenance, and pest abatement services to the village. A new supply order was arranged with delivery scheduled for this last Monday, Jan. 6. A new part for the hot water heater was installed on Dec. 14 and regular pest inspection and treatment continues. A case manager brought by water-proof throws for the residents to the village on Christmas Eve. </w:t>
      </w:r>
    </w:p>
    <w:p w14:paraId="74467A8A" w14:textId="77777777" w:rsidR="0067421F" w:rsidRPr="0067421F" w:rsidRDefault="0067421F" w:rsidP="0067421F">
      <w:pPr>
        <w:spacing w:line="224" w:lineRule="atLeast"/>
        <w:rPr>
          <w:rFonts w:ascii="Arial" w:eastAsia="Times New Roman" w:hAnsi="Arial" w:cs="Arial"/>
          <w:sz w:val="22"/>
          <w:szCs w:val="22"/>
        </w:rPr>
      </w:pPr>
    </w:p>
    <w:p w14:paraId="4ED7FE16" w14:textId="77777777" w:rsidR="0067421F" w:rsidRPr="0067421F" w:rsidRDefault="0067421F" w:rsidP="0067421F">
      <w:pPr>
        <w:spacing w:line="224" w:lineRule="atLeast"/>
        <w:rPr>
          <w:rFonts w:ascii="Arial" w:eastAsia="Times New Roman" w:hAnsi="Arial" w:cs="Arial"/>
          <w:sz w:val="22"/>
          <w:szCs w:val="22"/>
        </w:rPr>
      </w:pPr>
      <w:r w:rsidRPr="0067421F">
        <w:rPr>
          <w:rFonts w:ascii="Arial" w:eastAsia="Times New Roman" w:hAnsi="Arial" w:cs="Arial"/>
          <w:color w:val="000000"/>
          <w:sz w:val="22"/>
          <w:szCs w:val="22"/>
          <w:lang w:val="en"/>
        </w:rPr>
        <w:t>We are grateful for all of those neighbors, businesses, and groups bringing by food and donations and special thanks to Sarah and Piper and any others helping for their amazing work doing and organizing the Amazon donated food runs! </w:t>
      </w:r>
    </w:p>
    <w:p w14:paraId="4F3B78DE" w14:textId="77777777" w:rsidR="0067421F" w:rsidRPr="0067421F" w:rsidRDefault="0067421F" w:rsidP="0067421F">
      <w:pPr>
        <w:spacing w:line="224" w:lineRule="atLeast"/>
        <w:rPr>
          <w:rFonts w:ascii="Arial" w:eastAsia="Times New Roman" w:hAnsi="Arial" w:cs="Arial"/>
          <w:sz w:val="22"/>
          <w:szCs w:val="22"/>
        </w:rPr>
      </w:pPr>
      <w:r w:rsidRPr="0067421F">
        <w:rPr>
          <w:rFonts w:ascii="Arial" w:eastAsia="Times New Roman" w:hAnsi="Arial" w:cs="Arial"/>
          <w:color w:val="000000"/>
          <w:sz w:val="22"/>
          <w:szCs w:val="22"/>
          <w:lang w:val="en"/>
        </w:rPr>
        <w:t> </w:t>
      </w:r>
    </w:p>
    <w:p w14:paraId="3798C58D" w14:textId="77777777" w:rsidR="0067421F" w:rsidRPr="0067421F" w:rsidRDefault="0067421F" w:rsidP="0067421F">
      <w:pPr>
        <w:spacing w:line="224" w:lineRule="atLeast"/>
        <w:rPr>
          <w:rFonts w:ascii="Arial" w:eastAsia="Times New Roman" w:hAnsi="Arial" w:cs="Arial"/>
          <w:sz w:val="22"/>
          <w:szCs w:val="22"/>
        </w:rPr>
      </w:pPr>
      <w:r w:rsidRPr="0067421F">
        <w:rPr>
          <w:rFonts w:ascii="Arial" w:eastAsia="Times New Roman" w:hAnsi="Arial" w:cs="Arial"/>
          <w:color w:val="000000"/>
          <w:sz w:val="22"/>
          <w:szCs w:val="22"/>
          <w:lang w:val="en"/>
        </w:rPr>
        <w:t>More details should be worked out in the coming days and weeks and we </w:t>
      </w:r>
      <w:r w:rsidRPr="0067421F">
        <w:rPr>
          <w:rFonts w:ascii="Arial" w:eastAsia="Times New Roman" w:hAnsi="Arial" w:cs="Arial"/>
          <w:color w:val="000000"/>
          <w:sz w:val="22"/>
          <w:szCs w:val="22"/>
        </w:rPr>
        <w:t>will follow up with any updates as we learn them.</w:t>
      </w:r>
    </w:p>
    <w:p w14:paraId="7ADF7116" w14:textId="77777777" w:rsidR="0067421F" w:rsidRPr="0067421F" w:rsidRDefault="0067421F" w:rsidP="0067421F">
      <w:pPr>
        <w:spacing w:line="224" w:lineRule="atLeast"/>
        <w:rPr>
          <w:rFonts w:ascii="Arial" w:eastAsia="Times New Roman" w:hAnsi="Arial" w:cs="Arial"/>
          <w:sz w:val="22"/>
          <w:szCs w:val="22"/>
        </w:rPr>
      </w:pPr>
      <w:r w:rsidRPr="0067421F">
        <w:rPr>
          <w:rFonts w:ascii="Arial" w:eastAsia="Times New Roman" w:hAnsi="Arial" w:cs="Arial"/>
          <w:color w:val="000000"/>
          <w:sz w:val="22"/>
          <w:szCs w:val="22"/>
        </w:rPr>
        <w:t> </w:t>
      </w:r>
    </w:p>
    <w:p w14:paraId="6902420A" w14:textId="77777777" w:rsidR="0067421F" w:rsidRPr="0067421F" w:rsidRDefault="0067421F" w:rsidP="0067421F">
      <w:pPr>
        <w:spacing w:line="224" w:lineRule="atLeast"/>
        <w:rPr>
          <w:rFonts w:ascii="Arial" w:eastAsia="Times New Roman" w:hAnsi="Arial" w:cs="Arial"/>
          <w:sz w:val="22"/>
          <w:szCs w:val="22"/>
        </w:rPr>
      </w:pPr>
      <w:r w:rsidRPr="0067421F">
        <w:rPr>
          <w:rFonts w:ascii="Arial" w:eastAsia="Times New Roman" w:hAnsi="Arial" w:cs="Arial"/>
          <w:color w:val="000000"/>
          <w:sz w:val="22"/>
          <w:szCs w:val="22"/>
        </w:rPr>
        <w:t>Thank you, </w:t>
      </w:r>
    </w:p>
    <w:p w14:paraId="16AC6CF3" w14:textId="77777777" w:rsidR="0067421F" w:rsidRPr="0067421F" w:rsidRDefault="0067421F" w:rsidP="0067421F">
      <w:pPr>
        <w:spacing w:line="224" w:lineRule="atLeast"/>
        <w:rPr>
          <w:rFonts w:ascii="Arial" w:eastAsia="Times New Roman" w:hAnsi="Arial" w:cs="Arial"/>
          <w:sz w:val="22"/>
          <w:szCs w:val="22"/>
        </w:rPr>
      </w:pPr>
      <w:r w:rsidRPr="0067421F">
        <w:rPr>
          <w:rFonts w:ascii="Arial" w:eastAsia="Times New Roman" w:hAnsi="Arial" w:cs="Arial"/>
          <w:color w:val="000000"/>
          <w:sz w:val="22"/>
          <w:szCs w:val="22"/>
        </w:rPr>
        <w:t> </w:t>
      </w:r>
    </w:p>
    <w:p w14:paraId="6FDC6EA8" w14:textId="77777777" w:rsidR="0067421F" w:rsidRPr="0067421F" w:rsidRDefault="0067421F" w:rsidP="0067421F">
      <w:pPr>
        <w:rPr>
          <w:rFonts w:ascii="Arial" w:eastAsia="Times New Roman" w:hAnsi="Arial" w:cs="Arial"/>
          <w:sz w:val="22"/>
          <w:szCs w:val="22"/>
        </w:rPr>
      </w:pPr>
      <w:r w:rsidRPr="0067421F">
        <w:rPr>
          <w:rFonts w:ascii="Arial" w:eastAsia="Times New Roman" w:hAnsi="Arial" w:cs="Arial"/>
          <w:color w:val="000000"/>
          <w:sz w:val="22"/>
          <w:szCs w:val="22"/>
        </w:rPr>
        <w:t> </w:t>
      </w:r>
    </w:p>
    <w:p w14:paraId="768E0EB3" w14:textId="77777777" w:rsidR="0067421F" w:rsidRPr="0067421F" w:rsidRDefault="0067421F" w:rsidP="0067421F">
      <w:pPr>
        <w:spacing w:line="293" w:lineRule="atLeast"/>
        <w:rPr>
          <w:rFonts w:ascii="Arial" w:eastAsia="Times New Roman" w:hAnsi="Arial" w:cs="Arial"/>
          <w:sz w:val="22"/>
          <w:szCs w:val="22"/>
        </w:rPr>
      </w:pPr>
      <w:r w:rsidRPr="0067421F">
        <w:rPr>
          <w:rFonts w:ascii="Arial" w:eastAsia="Times New Roman" w:hAnsi="Arial" w:cs="Arial"/>
          <w:b/>
          <w:bCs/>
          <w:color w:val="000000"/>
          <w:sz w:val="22"/>
          <w:szCs w:val="22"/>
        </w:rPr>
        <w:t>Moved to housing or another village: 11 households </w:t>
      </w:r>
    </w:p>
    <w:p w14:paraId="42D6E9FB" w14:textId="77777777" w:rsidR="0067421F" w:rsidRPr="0067421F" w:rsidRDefault="0067421F" w:rsidP="0067421F">
      <w:pPr>
        <w:spacing w:line="293" w:lineRule="atLeast"/>
        <w:rPr>
          <w:rFonts w:ascii="Arial" w:eastAsia="Times New Roman" w:hAnsi="Arial" w:cs="Arial"/>
          <w:sz w:val="22"/>
          <w:szCs w:val="22"/>
        </w:rPr>
      </w:pPr>
      <w:r w:rsidRPr="0067421F">
        <w:rPr>
          <w:rFonts w:ascii="Arial" w:eastAsia="Times New Roman" w:hAnsi="Arial" w:cs="Arial"/>
          <w:color w:val="000000"/>
          <w:sz w:val="22"/>
          <w:szCs w:val="22"/>
        </w:rPr>
        <w:t>1.      9 households moved to another tiny house village. </w:t>
      </w:r>
    </w:p>
    <w:p w14:paraId="49DB0CE3" w14:textId="77777777" w:rsidR="0067421F" w:rsidRPr="0067421F" w:rsidRDefault="0067421F" w:rsidP="0067421F">
      <w:pPr>
        <w:spacing w:after="200" w:line="293" w:lineRule="atLeast"/>
        <w:rPr>
          <w:rFonts w:ascii="Arial" w:eastAsia="Times New Roman" w:hAnsi="Arial" w:cs="Arial"/>
          <w:sz w:val="22"/>
          <w:szCs w:val="22"/>
        </w:rPr>
      </w:pPr>
      <w:r w:rsidRPr="0067421F">
        <w:rPr>
          <w:rFonts w:ascii="Arial" w:eastAsia="Times New Roman" w:hAnsi="Arial" w:cs="Arial"/>
          <w:color w:val="000000"/>
          <w:sz w:val="22"/>
          <w:szCs w:val="22"/>
        </w:rPr>
        <w:t>2.      2 households moved to permanent housing, including 1 household that had reunited with family in another state for which LIHI assisted. </w:t>
      </w:r>
    </w:p>
    <w:p w14:paraId="738A3DF9" w14:textId="77777777" w:rsidR="0067421F" w:rsidRPr="0067421F" w:rsidRDefault="0067421F" w:rsidP="0067421F">
      <w:pPr>
        <w:spacing w:line="293" w:lineRule="atLeast"/>
        <w:rPr>
          <w:rFonts w:ascii="Arial" w:eastAsia="Times New Roman" w:hAnsi="Arial" w:cs="Arial"/>
          <w:sz w:val="22"/>
          <w:szCs w:val="22"/>
        </w:rPr>
      </w:pPr>
      <w:r w:rsidRPr="0067421F">
        <w:rPr>
          <w:rFonts w:ascii="Arial" w:eastAsia="Times New Roman" w:hAnsi="Arial" w:cs="Arial"/>
          <w:b/>
          <w:bCs/>
          <w:color w:val="000000"/>
          <w:sz w:val="22"/>
          <w:szCs w:val="22"/>
        </w:rPr>
        <w:t>Declined Case Management or relocation options: 7 households </w:t>
      </w:r>
    </w:p>
    <w:p w14:paraId="19786DAC" w14:textId="77777777" w:rsidR="0067421F" w:rsidRPr="0067421F" w:rsidRDefault="0067421F" w:rsidP="0067421F">
      <w:pPr>
        <w:spacing w:after="100" w:line="293" w:lineRule="atLeast"/>
        <w:rPr>
          <w:rFonts w:ascii="Arial" w:eastAsia="Times New Roman" w:hAnsi="Arial" w:cs="Arial"/>
          <w:sz w:val="22"/>
          <w:szCs w:val="22"/>
        </w:rPr>
      </w:pPr>
      <w:r w:rsidRPr="0067421F">
        <w:rPr>
          <w:rFonts w:ascii="Arial" w:eastAsia="Times New Roman" w:hAnsi="Arial" w:cs="Arial"/>
          <w:color w:val="000000"/>
          <w:sz w:val="22"/>
          <w:szCs w:val="22"/>
        </w:rPr>
        <w:t>1.      3 households were working with case management to relocate, but once new developments of closure date changed these households stopped working with case management. Two of these locations were other self-managed villages and one was an alternative location. </w:t>
      </w:r>
    </w:p>
    <w:p w14:paraId="3C142ED6" w14:textId="77777777" w:rsidR="0067421F" w:rsidRPr="0067421F" w:rsidRDefault="0067421F" w:rsidP="0067421F">
      <w:pPr>
        <w:rPr>
          <w:rFonts w:ascii="Arial" w:eastAsia="Times New Roman" w:hAnsi="Arial" w:cs="Arial"/>
          <w:sz w:val="22"/>
          <w:szCs w:val="22"/>
        </w:rPr>
      </w:pPr>
      <w:r w:rsidRPr="0067421F">
        <w:rPr>
          <w:rFonts w:ascii="Arial" w:eastAsia="Times New Roman" w:hAnsi="Arial" w:cs="Arial"/>
          <w:color w:val="000000"/>
          <w:sz w:val="22"/>
          <w:szCs w:val="22"/>
        </w:rPr>
        <w:t>2.      2 households initially were working with LIHI case managers but later declined these services. One household has a section 8 voucher and indicated they will move soon. The other household said they want to “wait it out." </w:t>
      </w:r>
    </w:p>
    <w:p w14:paraId="6D5588ED" w14:textId="77777777" w:rsidR="0067421F" w:rsidRPr="0067421F" w:rsidRDefault="0067421F" w:rsidP="0067421F">
      <w:pPr>
        <w:spacing w:after="100" w:line="293" w:lineRule="atLeast"/>
        <w:rPr>
          <w:rFonts w:ascii="Arial" w:eastAsia="Times New Roman" w:hAnsi="Arial" w:cs="Arial"/>
          <w:color w:val="000000"/>
          <w:sz w:val="22"/>
          <w:szCs w:val="22"/>
        </w:rPr>
      </w:pPr>
      <w:r w:rsidRPr="0067421F">
        <w:rPr>
          <w:rFonts w:ascii="Arial" w:eastAsia="Times New Roman" w:hAnsi="Arial" w:cs="Arial"/>
          <w:color w:val="000000"/>
          <w:sz w:val="22"/>
          <w:szCs w:val="22"/>
        </w:rPr>
        <w:t>3.      2 households have not had any contact with case managers after repeated attempts.</w:t>
      </w:r>
    </w:p>
    <w:p w14:paraId="0572ED5A" w14:textId="77777777" w:rsidR="0067421F" w:rsidRPr="0067421F" w:rsidRDefault="0067421F" w:rsidP="0067421F">
      <w:pPr>
        <w:spacing w:after="100" w:line="293" w:lineRule="atLeast"/>
        <w:rPr>
          <w:rFonts w:ascii="Arial" w:eastAsia="Times New Roman" w:hAnsi="Arial" w:cs="Arial"/>
          <w:sz w:val="22"/>
          <w:szCs w:val="22"/>
        </w:rPr>
      </w:pPr>
    </w:p>
    <w:p w14:paraId="250855E9" w14:textId="77777777" w:rsidR="0067421F" w:rsidRPr="0067421F" w:rsidRDefault="0067421F" w:rsidP="0067421F">
      <w:pPr>
        <w:rPr>
          <w:rFonts w:ascii="Arial" w:eastAsia="Times New Roman" w:hAnsi="Arial" w:cs="Arial"/>
          <w:sz w:val="22"/>
          <w:szCs w:val="22"/>
        </w:rPr>
      </w:pPr>
      <w:r w:rsidRPr="0067421F">
        <w:rPr>
          <w:rFonts w:ascii="Arial" w:eastAsia="Times New Roman" w:hAnsi="Arial" w:cs="Arial"/>
          <w:sz w:val="22"/>
          <w:szCs w:val="22"/>
        </w:rPr>
        <w:t>Josh Castle</w:t>
      </w:r>
    </w:p>
    <w:p w14:paraId="4BD498AC" w14:textId="77777777" w:rsidR="0067421F" w:rsidRPr="0067421F" w:rsidRDefault="0067421F" w:rsidP="0067421F">
      <w:pPr>
        <w:rPr>
          <w:rFonts w:ascii="Arial" w:eastAsia="Times New Roman" w:hAnsi="Arial" w:cs="Arial"/>
          <w:sz w:val="22"/>
          <w:szCs w:val="22"/>
        </w:rPr>
      </w:pPr>
      <w:r w:rsidRPr="0067421F">
        <w:rPr>
          <w:rFonts w:ascii="Arial" w:eastAsia="Times New Roman" w:hAnsi="Arial" w:cs="Arial"/>
          <w:sz w:val="22"/>
          <w:szCs w:val="22"/>
        </w:rPr>
        <w:t>Director of Advocacy &amp; Community Engagement</w:t>
      </w:r>
    </w:p>
    <w:p w14:paraId="35F1CDD6" w14:textId="77777777" w:rsidR="0067421F" w:rsidRPr="0067421F" w:rsidRDefault="0067421F" w:rsidP="0067421F">
      <w:pPr>
        <w:rPr>
          <w:rFonts w:ascii="Arial" w:eastAsia="Times New Roman" w:hAnsi="Arial" w:cs="Arial"/>
          <w:sz w:val="22"/>
          <w:szCs w:val="22"/>
        </w:rPr>
      </w:pPr>
      <w:r w:rsidRPr="0067421F">
        <w:rPr>
          <w:rFonts w:ascii="Arial" w:eastAsia="Times New Roman" w:hAnsi="Arial" w:cs="Arial"/>
          <w:sz w:val="22"/>
          <w:szCs w:val="22"/>
        </w:rPr>
        <w:t>Low Income Housing Institute</w:t>
      </w:r>
    </w:p>
    <w:p w14:paraId="18724BEF" w14:textId="77777777" w:rsidR="0067421F" w:rsidRPr="0067421F" w:rsidRDefault="0067421F" w:rsidP="0067421F">
      <w:pPr>
        <w:rPr>
          <w:rFonts w:ascii="Arial" w:eastAsia="Times New Roman" w:hAnsi="Arial" w:cs="Arial"/>
          <w:color w:val="0066CC"/>
          <w:sz w:val="22"/>
          <w:szCs w:val="22"/>
        </w:rPr>
      </w:pPr>
      <w:r w:rsidRPr="0067421F">
        <w:rPr>
          <w:rFonts w:ascii="Arial" w:eastAsia="Times New Roman" w:hAnsi="Arial" w:cs="Arial"/>
          <w:color w:val="000000"/>
          <w:sz w:val="22"/>
          <w:szCs w:val="22"/>
        </w:rPr>
        <w:t>2407 First Avenue</w:t>
      </w:r>
    </w:p>
    <w:p w14:paraId="73D7C459" w14:textId="77777777" w:rsidR="0067421F" w:rsidRPr="0067421F" w:rsidRDefault="0067421F" w:rsidP="0067421F">
      <w:pPr>
        <w:rPr>
          <w:rFonts w:ascii="Arial" w:eastAsia="Times New Roman" w:hAnsi="Arial" w:cs="Arial"/>
          <w:color w:val="0066CC"/>
          <w:sz w:val="22"/>
          <w:szCs w:val="22"/>
        </w:rPr>
      </w:pPr>
      <w:r w:rsidRPr="0067421F">
        <w:rPr>
          <w:rFonts w:ascii="Arial" w:eastAsia="Times New Roman" w:hAnsi="Arial" w:cs="Arial"/>
          <w:color w:val="000000"/>
          <w:sz w:val="22"/>
          <w:szCs w:val="22"/>
        </w:rPr>
        <w:t>Seattle, WA 98121</w:t>
      </w:r>
    </w:p>
    <w:p w14:paraId="379470D6" w14:textId="77777777" w:rsidR="0067421F" w:rsidRPr="0067421F" w:rsidRDefault="009E57DB" w:rsidP="0067421F">
      <w:pPr>
        <w:rPr>
          <w:rFonts w:ascii="Arial" w:eastAsia="Times New Roman" w:hAnsi="Arial" w:cs="Arial"/>
          <w:sz w:val="22"/>
          <w:szCs w:val="22"/>
        </w:rPr>
      </w:pPr>
      <w:hyperlink r:id="rId4" w:tgtFrame="_blank" w:history="1">
        <w:r w:rsidR="0067421F" w:rsidRPr="0067421F">
          <w:rPr>
            <w:rFonts w:ascii="Arial" w:eastAsia="Times New Roman" w:hAnsi="Arial" w:cs="Arial"/>
            <w:color w:val="0000FF"/>
            <w:sz w:val="22"/>
            <w:szCs w:val="22"/>
            <w:u w:val="single"/>
          </w:rPr>
          <w:t>206-957-8067</w:t>
        </w:r>
      </w:hyperlink>
    </w:p>
    <w:p w14:paraId="54B987CD" w14:textId="77777777" w:rsidR="0067421F" w:rsidRPr="0067421F" w:rsidRDefault="009E57DB" w:rsidP="0067421F">
      <w:pPr>
        <w:rPr>
          <w:rFonts w:ascii="Arial" w:eastAsia="Times New Roman" w:hAnsi="Arial" w:cs="Arial"/>
          <w:sz w:val="22"/>
          <w:szCs w:val="22"/>
        </w:rPr>
      </w:pPr>
      <w:hyperlink r:id="rId5" w:tgtFrame="_blank" w:history="1">
        <w:r w:rsidR="0067421F" w:rsidRPr="0067421F">
          <w:rPr>
            <w:rFonts w:ascii="Arial" w:eastAsia="Times New Roman" w:hAnsi="Arial" w:cs="Arial"/>
            <w:color w:val="1155CC"/>
            <w:sz w:val="22"/>
            <w:szCs w:val="22"/>
            <w:u w:val="single"/>
          </w:rPr>
          <w:t>josh.castle@lihi.org</w:t>
        </w:r>
      </w:hyperlink>
    </w:p>
    <w:p w14:paraId="6C9B96F1" w14:textId="77777777" w:rsidR="0067421F" w:rsidRPr="0067421F" w:rsidRDefault="009E57DB" w:rsidP="0067421F">
      <w:pPr>
        <w:rPr>
          <w:rFonts w:ascii="Arial" w:eastAsia="Times New Roman" w:hAnsi="Arial" w:cs="Arial"/>
          <w:sz w:val="22"/>
          <w:szCs w:val="22"/>
        </w:rPr>
      </w:pPr>
      <w:hyperlink r:id="rId6" w:tgtFrame="_blank" w:history="1">
        <w:r w:rsidR="0067421F" w:rsidRPr="0067421F">
          <w:rPr>
            <w:rFonts w:ascii="Arial" w:eastAsia="Times New Roman" w:hAnsi="Arial" w:cs="Arial"/>
            <w:color w:val="0000FF"/>
            <w:sz w:val="22"/>
            <w:szCs w:val="22"/>
            <w:u w:val="single"/>
          </w:rPr>
          <w:t>www.LIHI.org</w:t>
        </w:r>
      </w:hyperlink>
    </w:p>
    <w:p w14:paraId="27FA82BB" w14:textId="77777777" w:rsidR="0067421F" w:rsidRPr="0067421F" w:rsidRDefault="0067421F" w:rsidP="0067421F">
      <w:pPr>
        <w:rPr>
          <w:rFonts w:ascii="Arial" w:eastAsia="Times New Roman" w:hAnsi="Arial" w:cs="Arial"/>
          <w:color w:val="0066CC"/>
          <w:sz w:val="22"/>
          <w:szCs w:val="22"/>
        </w:rPr>
      </w:pPr>
      <w:r w:rsidRPr="0067421F">
        <w:rPr>
          <w:rFonts w:ascii="Arial" w:eastAsia="Times New Roman" w:hAnsi="Arial" w:cs="Arial"/>
          <w:color w:val="000000"/>
          <w:sz w:val="22"/>
          <w:szCs w:val="22"/>
        </w:rPr>
        <w:t>A 501(c)3 non-profit organization</w:t>
      </w:r>
    </w:p>
    <w:p w14:paraId="5075F80E" w14:textId="77777777" w:rsidR="0067421F" w:rsidRPr="0067421F" w:rsidRDefault="0067421F" w:rsidP="0067421F">
      <w:pPr>
        <w:rPr>
          <w:rFonts w:ascii="Arial" w:eastAsia="Times New Roman" w:hAnsi="Arial" w:cs="Arial"/>
          <w:sz w:val="22"/>
          <w:szCs w:val="22"/>
        </w:rPr>
      </w:pPr>
      <w:r w:rsidRPr="0067421F">
        <w:rPr>
          <w:rFonts w:ascii="Arial" w:eastAsia="Times New Roman" w:hAnsi="Arial" w:cs="Arial"/>
          <w:sz w:val="22"/>
          <w:szCs w:val="22"/>
        </w:rPr>
        <w:t>Everyone Deserves a Home</w:t>
      </w:r>
    </w:p>
    <w:p w14:paraId="58BA0CCC" w14:textId="77777777" w:rsidR="0067421F" w:rsidRPr="0067421F" w:rsidRDefault="0067421F" w:rsidP="0067421F">
      <w:pPr>
        <w:spacing w:after="100" w:line="293" w:lineRule="atLeast"/>
        <w:rPr>
          <w:rFonts w:ascii="Times New Roman" w:eastAsia="Times New Roman" w:hAnsi="Times New Roman" w:cs="Times New Roman"/>
        </w:rPr>
      </w:pPr>
    </w:p>
    <w:p w14:paraId="7489D489" w14:textId="77777777" w:rsidR="00962F9B" w:rsidRDefault="00962F9B"/>
    <w:sectPr w:rsidR="00962F9B" w:rsidSect="00FA6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EfBSIbL3YlurEtyg96hk+Rd1UKz+1+ufr4vVqfdsv6FNqgFcw8g8csZMQbA6006LF0P6g/ET0D2EDsG67KbamA==" w:salt="dM7oU7O6a52MrNYEeYi6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1F"/>
    <w:rsid w:val="00333004"/>
    <w:rsid w:val="0067421F"/>
    <w:rsid w:val="00962F9B"/>
    <w:rsid w:val="009E57DB"/>
    <w:rsid w:val="00FA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6F72"/>
  <w14:defaultImageDpi w14:val="32767"/>
  <w15:chartTrackingRefBased/>
  <w15:docId w15:val="{1D654766-9CA7-A741-BCF4-99E2CB35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42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88873">
      <w:bodyDiv w:val="1"/>
      <w:marLeft w:val="0"/>
      <w:marRight w:val="0"/>
      <w:marTop w:val="0"/>
      <w:marBottom w:val="0"/>
      <w:divBdr>
        <w:top w:val="none" w:sz="0" w:space="0" w:color="auto"/>
        <w:left w:val="none" w:sz="0" w:space="0" w:color="auto"/>
        <w:bottom w:val="none" w:sz="0" w:space="0" w:color="auto"/>
        <w:right w:val="none" w:sz="0" w:space="0" w:color="auto"/>
      </w:divBdr>
      <w:divsChild>
        <w:div w:id="1056584473">
          <w:marLeft w:val="0"/>
          <w:marRight w:val="0"/>
          <w:marTop w:val="0"/>
          <w:marBottom w:val="0"/>
          <w:divBdr>
            <w:top w:val="none" w:sz="0" w:space="0" w:color="auto"/>
            <w:left w:val="none" w:sz="0" w:space="0" w:color="auto"/>
            <w:bottom w:val="none" w:sz="0" w:space="0" w:color="auto"/>
            <w:right w:val="none" w:sz="0" w:space="0" w:color="auto"/>
          </w:divBdr>
          <w:divsChild>
            <w:div w:id="1045176220">
              <w:marLeft w:val="0"/>
              <w:marRight w:val="0"/>
              <w:marTop w:val="0"/>
              <w:marBottom w:val="0"/>
              <w:divBdr>
                <w:top w:val="none" w:sz="0" w:space="0" w:color="auto"/>
                <w:left w:val="none" w:sz="0" w:space="0" w:color="auto"/>
                <w:bottom w:val="none" w:sz="0" w:space="0" w:color="auto"/>
                <w:right w:val="none" w:sz="0" w:space="0" w:color="auto"/>
              </w:divBdr>
              <w:divsChild>
                <w:div w:id="1451514207">
                  <w:marLeft w:val="0"/>
                  <w:marRight w:val="0"/>
                  <w:marTop w:val="0"/>
                  <w:marBottom w:val="0"/>
                  <w:divBdr>
                    <w:top w:val="none" w:sz="0" w:space="0" w:color="auto"/>
                    <w:left w:val="none" w:sz="0" w:space="0" w:color="auto"/>
                    <w:bottom w:val="none" w:sz="0" w:space="0" w:color="auto"/>
                    <w:right w:val="none" w:sz="0" w:space="0" w:color="auto"/>
                  </w:divBdr>
                  <w:divsChild>
                    <w:div w:id="758671683">
                      <w:marLeft w:val="0"/>
                      <w:marRight w:val="0"/>
                      <w:marTop w:val="0"/>
                      <w:marBottom w:val="0"/>
                      <w:divBdr>
                        <w:top w:val="none" w:sz="0" w:space="0" w:color="auto"/>
                        <w:left w:val="none" w:sz="0" w:space="0" w:color="auto"/>
                        <w:bottom w:val="none" w:sz="0" w:space="0" w:color="auto"/>
                        <w:right w:val="none" w:sz="0" w:space="0" w:color="auto"/>
                      </w:divBdr>
                      <w:divsChild>
                        <w:div w:id="803934814">
                          <w:marLeft w:val="0"/>
                          <w:marRight w:val="0"/>
                          <w:marTop w:val="0"/>
                          <w:marBottom w:val="0"/>
                          <w:divBdr>
                            <w:top w:val="none" w:sz="0" w:space="0" w:color="auto"/>
                            <w:left w:val="none" w:sz="0" w:space="0" w:color="auto"/>
                            <w:bottom w:val="none" w:sz="0" w:space="0" w:color="auto"/>
                            <w:right w:val="none" w:sz="0" w:space="0" w:color="auto"/>
                          </w:divBdr>
                          <w:divsChild>
                            <w:div w:id="774709895">
                              <w:marLeft w:val="0"/>
                              <w:marRight w:val="0"/>
                              <w:marTop w:val="0"/>
                              <w:marBottom w:val="0"/>
                              <w:divBdr>
                                <w:top w:val="none" w:sz="0" w:space="0" w:color="auto"/>
                                <w:left w:val="none" w:sz="0" w:space="0" w:color="auto"/>
                                <w:bottom w:val="none" w:sz="0" w:space="0" w:color="auto"/>
                                <w:right w:val="none" w:sz="0" w:space="0" w:color="auto"/>
                              </w:divBdr>
                              <w:divsChild>
                                <w:div w:id="1591114428">
                                  <w:marLeft w:val="0"/>
                                  <w:marRight w:val="0"/>
                                  <w:marTop w:val="0"/>
                                  <w:marBottom w:val="0"/>
                                  <w:divBdr>
                                    <w:top w:val="none" w:sz="0" w:space="0" w:color="auto"/>
                                    <w:left w:val="none" w:sz="0" w:space="0" w:color="auto"/>
                                    <w:bottom w:val="none" w:sz="0" w:space="0" w:color="auto"/>
                                    <w:right w:val="none" w:sz="0" w:space="0" w:color="auto"/>
                                  </w:divBdr>
                                  <w:divsChild>
                                    <w:div w:id="455679204">
                                      <w:marLeft w:val="0"/>
                                      <w:marRight w:val="0"/>
                                      <w:marTop w:val="0"/>
                                      <w:marBottom w:val="0"/>
                                      <w:divBdr>
                                        <w:top w:val="none" w:sz="0" w:space="0" w:color="auto"/>
                                        <w:left w:val="none" w:sz="0" w:space="0" w:color="auto"/>
                                        <w:bottom w:val="none" w:sz="0" w:space="0" w:color="auto"/>
                                        <w:right w:val="none" w:sz="0" w:space="0" w:color="auto"/>
                                      </w:divBdr>
                                      <w:divsChild>
                                        <w:div w:id="635912147">
                                          <w:marLeft w:val="0"/>
                                          <w:marRight w:val="0"/>
                                          <w:marTop w:val="0"/>
                                          <w:marBottom w:val="0"/>
                                          <w:divBdr>
                                            <w:top w:val="none" w:sz="0" w:space="0" w:color="auto"/>
                                            <w:left w:val="none" w:sz="0" w:space="0" w:color="auto"/>
                                            <w:bottom w:val="none" w:sz="0" w:space="0" w:color="auto"/>
                                            <w:right w:val="none" w:sz="0" w:space="0" w:color="auto"/>
                                          </w:divBdr>
                                          <w:divsChild>
                                            <w:div w:id="1278365129">
                                              <w:marLeft w:val="0"/>
                                              <w:marRight w:val="0"/>
                                              <w:marTop w:val="0"/>
                                              <w:marBottom w:val="0"/>
                                              <w:divBdr>
                                                <w:top w:val="none" w:sz="0" w:space="0" w:color="auto"/>
                                                <w:left w:val="none" w:sz="0" w:space="0" w:color="auto"/>
                                                <w:bottom w:val="none" w:sz="0" w:space="0" w:color="auto"/>
                                                <w:right w:val="none" w:sz="0" w:space="0" w:color="auto"/>
                                              </w:divBdr>
                                              <w:divsChild>
                                                <w:div w:id="1386833299">
                                                  <w:marLeft w:val="0"/>
                                                  <w:marRight w:val="0"/>
                                                  <w:marTop w:val="0"/>
                                                  <w:marBottom w:val="0"/>
                                                  <w:divBdr>
                                                    <w:top w:val="none" w:sz="0" w:space="0" w:color="auto"/>
                                                    <w:left w:val="none" w:sz="0" w:space="0" w:color="auto"/>
                                                    <w:bottom w:val="none" w:sz="0" w:space="0" w:color="auto"/>
                                                    <w:right w:val="none" w:sz="0" w:space="0" w:color="auto"/>
                                                  </w:divBdr>
                                                  <w:divsChild>
                                                    <w:div w:id="2108309437">
                                                      <w:marLeft w:val="0"/>
                                                      <w:marRight w:val="0"/>
                                                      <w:marTop w:val="0"/>
                                                      <w:marBottom w:val="0"/>
                                                      <w:divBdr>
                                                        <w:top w:val="none" w:sz="0" w:space="0" w:color="auto"/>
                                                        <w:left w:val="none" w:sz="0" w:space="0" w:color="auto"/>
                                                        <w:bottom w:val="none" w:sz="0" w:space="0" w:color="auto"/>
                                                        <w:right w:val="none" w:sz="0" w:space="0" w:color="auto"/>
                                                      </w:divBdr>
                                                      <w:divsChild>
                                                        <w:div w:id="772482467">
                                                          <w:marLeft w:val="0"/>
                                                          <w:marRight w:val="0"/>
                                                          <w:marTop w:val="0"/>
                                                          <w:marBottom w:val="0"/>
                                                          <w:divBdr>
                                                            <w:top w:val="none" w:sz="0" w:space="0" w:color="auto"/>
                                                            <w:left w:val="none" w:sz="0" w:space="0" w:color="auto"/>
                                                            <w:bottom w:val="none" w:sz="0" w:space="0" w:color="auto"/>
                                                            <w:right w:val="none" w:sz="0" w:space="0" w:color="auto"/>
                                                          </w:divBdr>
                                                          <w:divsChild>
                                                            <w:div w:id="475100466">
                                                              <w:marLeft w:val="0"/>
                                                              <w:marRight w:val="0"/>
                                                              <w:marTop w:val="0"/>
                                                              <w:marBottom w:val="0"/>
                                                              <w:divBdr>
                                                                <w:top w:val="none" w:sz="0" w:space="0" w:color="auto"/>
                                                                <w:left w:val="none" w:sz="0" w:space="0" w:color="auto"/>
                                                                <w:bottom w:val="none" w:sz="0" w:space="0" w:color="auto"/>
                                                                <w:right w:val="none" w:sz="0" w:space="0" w:color="auto"/>
                                                              </w:divBdr>
                                                              <w:divsChild>
                                                                <w:div w:id="1960262230">
                                                                  <w:marLeft w:val="0"/>
                                                                  <w:marRight w:val="0"/>
                                                                  <w:marTop w:val="0"/>
                                                                  <w:marBottom w:val="0"/>
                                                                  <w:divBdr>
                                                                    <w:top w:val="none" w:sz="0" w:space="0" w:color="auto"/>
                                                                    <w:left w:val="none" w:sz="0" w:space="0" w:color="auto"/>
                                                                    <w:bottom w:val="none" w:sz="0" w:space="0" w:color="auto"/>
                                                                    <w:right w:val="none" w:sz="0" w:space="0" w:color="auto"/>
                                                                  </w:divBdr>
                                                                  <w:divsChild>
                                                                    <w:div w:id="1062679248">
                                                                      <w:marLeft w:val="0"/>
                                                                      <w:marRight w:val="0"/>
                                                                      <w:marTop w:val="0"/>
                                                                      <w:marBottom w:val="0"/>
                                                                      <w:divBdr>
                                                                        <w:top w:val="none" w:sz="0" w:space="0" w:color="auto"/>
                                                                        <w:left w:val="none" w:sz="0" w:space="0" w:color="auto"/>
                                                                        <w:bottom w:val="none" w:sz="0" w:space="0" w:color="auto"/>
                                                                        <w:right w:val="none" w:sz="0" w:space="0" w:color="auto"/>
                                                                      </w:divBdr>
                                                                      <w:divsChild>
                                                                        <w:div w:id="2085492192">
                                                                          <w:marLeft w:val="0"/>
                                                                          <w:marRight w:val="0"/>
                                                                          <w:marTop w:val="0"/>
                                                                          <w:marBottom w:val="0"/>
                                                                          <w:divBdr>
                                                                            <w:top w:val="none" w:sz="0" w:space="0" w:color="auto"/>
                                                                            <w:left w:val="none" w:sz="0" w:space="0" w:color="auto"/>
                                                                            <w:bottom w:val="none" w:sz="0" w:space="0" w:color="auto"/>
                                                                            <w:right w:val="none" w:sz="0" w:space="0" w:color="auto"/>
                                                                          </w:divBdr>
                                                                          <w:divsChild>
                                                                            <w:div w:id="1944262504">
                                                                              <w:marLeft w:val="0"/>
                                                                              <w:marRight w:val="0"/>
                                                                              <w:marTop w:val="0"/>
                                                                              <w:marBottom w:val="0"/>
                                                                              <w:divBdr>
                                                                                <w:top w:val="none" w:sz="0" w:space="0" w:color="auto"/>
                                                                                <w:left w:val="none" w:sz="0" w:space="0" w:color="auto"/>
                                                                                <w:bottom w:val="none" w:sz="0" w:space="0" w:color="auto"/>
                                                                                <w:right w:val="none" w:sz="0" w:space="0" w:color="auto"/>
                                                                              </w:divBdr>
                                                                              <w:divsChild>
                                                                                <w:div w:id="1920484199">
                                                                                  <w:marLeft w:val="0"/>
                                                                                  <w:marRight w:val="0"/>
                                                                                  <w:marTop w:val="0"/>
                                                                                  <w:marBottom w:val="0"/>
                                                                                  <w:divBdr>
                                                                                    <w:top w:val="none" w:sz="0" w:space="0" w:color="auto"/>
                                                                                    <w:left w:val="none" w:sz="0" w:space="0" w:color="auto"/>
                                                                                    <w:bottom w:val="none" w:sz="0" w:space="0" w:color="auto"/>
                                                                                    <w:right w:val="none" w:sz="0" w:space="0" w:color="auto"/>
                                                                                  </w:divBdr>
                                                                                  <w:divsChild>
                                                                                    <w:div w:id="1025134130">
                                                                                      <w:marLeft w:val="0"/>
                                                                                      <w:marRight w:val="0"/>
                                                                                      <w:marTop w:val="0"/>
                                                                                      <w:marBottom w:val="0"/>
                                                                                      <w:divBdr>
                                                                                        <w:top w:val="none" w:sz="0" w:space="0" w:color="auto"/>
                                                                                        <w:left w:val="none" w:sz="0" w:space="0" w:color="auto"/>
                                                                                        <w:bottom w:val="none" w:sz="0" w:space="0" w:color="auto"/>
                                                                                        <w:right w:val="none" w:sz="0" w:space="0" w:color="auto"/>
                                                                                      </w:divBdr>
                                                                                      <w:divsChild>
                                                                                        <w:div w:id="1594702253">
                                                                                          <w:marLeft w:val="0"/>
                                                                                          <w:marRight w:val="0"/>
                                                                                          <w:marTop w:val="0"/>
                                                                                          <w:marBottom w:val="0"/>
                                                                                          <w:divBdr>
                                                                                            <w:top w:val="none" w:sz="0" w:space="0" w:color="auto"/>
                                                                                            <w:left w:val="none" w:sz="0" w:space="0" w:color="auto"/>
                                                                                            <w:bottom w:val="none" w:sz="0" w:space="0" w:color="auto"/>
                                                                                            <w:right w:val="none" w:sz="0" w:space="0" w:color="auto"/>
                                                                                          </w:divBdr>
                                                                                          <w:divsChild>
                                                                                            <w:div w:id="1564563835">
                                                                                              <w:marLeft w:val="0"/>
                                                                                              <w:marRight w:val="0"/>
                                                                                              <w:marTop w:val="0"/>
                                                                                              <w:marBottom w:val="0"/>
                                                                                              <w:divBdr>
                                                                                                <w:top w:val="none" w:sz="0" w:space="0" w:color="auto"/>
                                                                                                <w:left w:val="none" w:sz="0" w:space="0" w:color="auto"/>
                                                                                                <w:bottom w:val="none" w:sz="0" w:space="0" w:color="auto"/>
                                                                                                <w:right w:val="none" w:sz="0" w:space="0" w:color="auto"/>
                                                                                              </w:divBdr>
                                                                                            </w:div>
                                                                                            <w:div w:id="1481582906">
                                                                                              <w:marLeft w:val="0"/>
                                                                                              <w:marRight w:val="0"/>
                                                                                              <w:marTop w:val="0"/>
                                                                                              <w:marBottom w:val="0"/>
                                                                                              <w:divBdr>
                                                                                                <w:top w:val="none" w:sz="0" w:space="0" w:color="auto"/>
                                                                                                <w:left w:val="none" w:sz="0" w:space="0" w:color="auto"/>
                                                                                                <w:bottom w:val="none" w:sz="0" w:space="0" w:color="auto"/>
                                                                                                <w:right w:val="none" w:sz="0" w:space="0" w:color="auto"/>
                                                                                              </w:divBdr>
                                                                                            </w:div>
                                                                                            <w:div w:id="916942174">
                                                                                              <w:marLeft w:val="0"/>
                                                                                              <w:marRight w:val="0"/>
                                                                                              <w:marTop w:val="0"/>
                                                                                              <w:marBottom w:val="0"/>
                                                                                              <w:divBdr>
                                                                                                <w:top w:val="none" w:sz="0" w:space="0" w:color="auto"/>
                                                                                                <w:left w:val="none" w:sz="0" w:space="0" w:color="auto"/>
                                                                                                <w:bottom w:val="none" w:sz="0" w:space="0" w:color="auto"/>
                                                                                                <w:right w:val="none" w:sz="0" w:space="0" w:color="auto"/>
                                                                                              </w:divBdr>
                                                                                            </w:div>
                                                                                            <w:div w:id="542256622">
                                                                                              <w:marLeft w:val="0"/>
                                                                                              <w:marRight w:val="0"/>
                                                                                              <w:marTop w:val="0"/>
                                                                                              <w:marBottom w:val="0"/>
                                                                                              <w:divBdr>
                                                                                                <w:top w:val="none" w:sz="0" w:space="0" w:color="auto"/>
                                                                                                <w:left w:val="none" w:sz="0" w:space="0" w:color="auto"/>
                                                                                                <w:bottom w:val="none" w:sz="0" w:space="0" w:color="auto"/>
                                                                                                <w:right w:val="none" w:sz="0" w:space="0" w:color="auto"/>
                                                                                              </w:divBdr>
                                                                                              <w:divsChild>
                                                                                                <w:div w:id="1518152431">
                                                                                                  <w:marLeft w:val="0"/>
                                                                                                  <w:marRight w:val="0"/>
                                                                                                  <w:marTop w:val="0"/>
                                                                                                  <w:marBottom w:val="0"/>
                                                                                                  <w:divBdr>
                                                                                                    <w:top w:val="none" w:sz="0" w:space="0" w:color="auto"/>
                                                                                                    <w:left w:val="none" w:sz="0" w:space="0" w:color="auto"/>
                                                                                                    <w:bottom w:val="none" w:sz="0" w:space="0" w:color="auto"/>
                                                                                                    <w:right w:val="none" w:sz="0" w:space="0" w:color="auto"/>
                                                                                                  </w:divBdr>
                                                                                                </w:div>
                                                                                                <w:div w:id="954362968">
                                                                                                  <w:marLeft w:val="0"/>
                                                                                                  <w:marRight w:val="0"/>
                                                                                                  <w:marTop w:val="0"/>
                                                                                                  <w:marBottom w:val="0"/>
                                                                                                  <w:divBdr>
                                                                                                    <w:top w:val="none" w:sz="0" w:space="0" w:color="auto"/>
                                                                                                    <w:left w:val="none" w:sz="0" w:space="0" w:color="auto"/>
                                                                                                    <w:bottom w:val="none" w:sz="0" w:space="0" w:color="auto"/>
                                                                                                    <w:right w:val="none" w:sz="0" w:space="0" w:color="auto"/>
                                                                                                  </w:divBdr>
                                                                                                </w:div>
                                                                                              </w:divsChild>
                                                                                            </w:div>
                                                                                            <w:div w:id="104858909">
                                                                                              <w:marLeft w:val="0"/>
                                                                                              <w:marRight w:val="0"/>
                                                                                              <w:marTop w:val="0"/>
                                                                                              <w:marBottom w:val="0"/>
                                                                                              <w:divBdr>
                                                                                                <w:top w:val="none" w:sz="0" w:space="0" w:color="auto"/>
                                                                                                <w:left w:val="none" w:sz="0" w:space="0" w:color="auto"/>
                                                                                                <w:bottom w:val="none" w:sz="0" w:space="0" w:color="auto"/>
                                                                                                <w:right w:val="none" w:sz="0" w:space="0" w:color="auto"/>
                                                                                              </w:divBdr>
                                                                                            </w:div>
                                                                                            <w:div w:id="982391888">
                                                                                              <w:marLeft w:val="0"/>
                                                                                              <w:marRight w:val="0"/>
                                                                                              <w:marTop w:val="0"/>
                                                                                              <w:marBottom w:val="0"/>
                                                                                              <w:divBdr>
                                                                                                <w:top w:val="none" w:sz="0" w:space="0" w:color="auto"/>
                                                                                                <w:left w:val="none" w:sz="0" w:space="0" w:color="auto"/>
                                                                                                <w:bottom w:val="none" w:sz="0" w:space="0" w:color="auto"/>
                                                                                                <w:right w:val="none" w:sz="0" w:space="0" w:color="auto"/>
                                                                                              </w:divBdr>
                                                                                            </w:div>
                                                                                            <w:div w:id="858814346">
                                                                                              <w:marLeft w:val="0"/>
                                                                                              <w:marRight w:val="0"/>
                                                                                              <w:marTop w:val="0"/>
                                                                                              <w:marBottom w:val="0"/>
                                                                                              <w:divBdr>
                                                                                                <w:top w:val="none" w:sz="0" w:space="0" w:color="auto"/>
                                                                                                <w:left w:val="none" w:sz="0" w:space="0" w:color="auto"/>
                                                                                                <w:bottom w:val="none" w:sz="0" w:space="0" w:color="auto"/>
                                                                                                <w:right w:val="none" w:sz="0" w:space="0" w:color="auto"/>
                                                                                              </w:divBdr>
                                                                                            </w:div>
                                                                                            <w:div w:id="1109550928">
                                                                                              <w:marLeft w:val="0"/>
                                                                                              <w:marRight w:val="0"/>
                                                                                              <w:marTop w:val="0"/>
                                                                                              <w:marBottom w:val="0"/>
                                                                                              <w:divBdr>
                                                                                                <w:top w:val="none" w:sz="0" w:space="0" w:color="auto"/>
                                                                                                <w:left w:val="none" w:sz="0" w:space="0" w:color="auto"/>
                                                                                                <w:bottom w:val="none" w:sz="0" w:space="0" w:color="auto"/>
                                                                                                <w:right w:val="none" w:sz="0" w:space="0" w:color="auto"/>
                                                                                              </w:divBdr>
                                                                                              <w:divsChild>
                                                                                                <w:div w:id="619461124">
                                                                                                  <w:marLeft w:val="0"/>
                                                                                                  <w:marRight w:val="0"/>
                                                                                                  <w:marTop w:val="0"/>
                                                                                                  <w:marBottom w:val="0"/>
                                                                                                  <w:divBdr>
                                                                                                    <w:top w:val="none" w:sz="0" w:space="0" w:color="auto"/>
                                                                                                    <w:left w:val="none" w:sz="0" w:space="0" w:color="auto"/>
                                                                                                    <w:bottom w:val="none" w:sz="0" w:space="0" w:color="auto"/>
                                                                                                    <w:right w:val="none" w:sz="0" w:space="0" w:color="auto"/>
                                                                                                  </w:divBdr>
                                                                                                </w:div>
                                                                                              </w:divsChild>
                                                                                            </w:div>
                                                                                            <w:div w:id="658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674103">
      <w:bodyDiv w:val="1"/>
      <w:marLeft w:val="0"/>
      <w:marRight w:val="0"/>
      <w:marTop w:val="0"/>
      <w:marBottom w:val="0"/>
      <w:divBdr>
        <w:top w:val="none" w:sz="0" w:space="0" w:color="auto"/>
        <w:left w:val="none" w:sz="0" w:space="0" w:color="auto"/>
        <w:bottom w:val="none" w:sz="0" w:space="0" w:color="auto"/>
        <w:right w:val="none" w:sz="0" w:space="0" w:color="auto"/>
      </w:divBdr>
      <w:divsChild>
        <w:div w:id="1119908527">
          <w:marLeft w:val="0"/>
          <w:marRight w:val="0"/>
          <w:marTop w:val="0"/>
          <w:marBottom w:val="0"/>
          <w:divBdr>
            <w:top w:val="none" w:sz="0" w:space="0" w:color="auto"/>
            <w:left w:val="none" w:sz="0" w:space="0" w:color="auto"/>
            <w:bottom w:val="none" w:sz="0" w:space="0" w:color="auto"/>
            <w:right w:val="none" w:sz="0" w:space="0" w:color="auto"/>
          </w:divBdr>
          <w:divsChild>
            <w:div w:id="1646811521">
              <w:marLeft w:val="0"/>
              <w:marRight w:val="0"/>
              <w:marTop w:val="0"/>
              <w:marBottom w:val="0"/>
              <w:divBdr>
                <w:top w:val="none" w:sz="0" w:space="0" w:color="auto"/>
                <w:left w:val="none" w:sz="0" w:space="0" w:color="auto"/>
                <w:bottom w:val="none" w:sz="0" w:space="0" w:color="auto"/>
                <w:right w:val="none" w:sz="0" w:space="0" w:color="auto"/>
              </w:divBdr>
              <w:divsChild>
                <w:div w:id="820005854">
                  <w:marLeft w:val="0"/>
                  <w:marRight w:val="0"/>
                  <w:marTop w:val="0"/>
                  <w:marBottom w:val="0"/>
                  <w:divBdr>
                    <w:top w:val="none" w:sz="0" w:space="0" w:color="auto"/>
                    <w:left w:val="none" w:sz="0" w:space="0" w:color="auto"/>
                    <w:bottom w:val="none" w:sz="0" w:space="0" w:color="auto"/>
                    <w:right w:val="none" w:sz="0" w:space="0" w:color="auto"/>
                  </w:divBdr>
                </w:div>
                <w:div w:id="5143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hi.org/" TargetMode="External"/><Relationship Id="rId5" Type="http://schemas.openxmlformats.org/officeDocument/2006/relationships/hyperlink" Target="mailto:jcastle@lihi.org" TargetMode="External"/><Relationship Id="rId4" Type="http://schemas.openxmlformats.org/officeDocument/2006/relationships/hyperlink" Target="tel:(206)%20957-8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4750</Characters>
  <Application>Microsoft Office Word</Application>
  <DocSecurity>8</DocSecurity>
  <Lines>39</Lines>
  <Paragraphs>11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Jenkins, Laura</cp:lastModifiedBy>
  <cp:revision>3</cp:revision>
  <dcterms:created xsi:type="dcterms:W3CDTF">2020-04-27T20:35:00Z</dcterms:created>
  <dcterms:modified xsi:type="dcterms:W3CDTF">2020-04-27T20:36:00Z</dcterms:modified>
</cp:coreProperties>
</file>