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4B23B" w14:textId="77777777" w:rsidR="009D2ECC" w:rsidRDefault="009D2ECC" w:rsidP="003E1182">
      <w:pPr>
        <w:jc w:val="center"/>
      </w:pPr>
      <w:bookmarkStart w:id="0" w:name="_GoBack"/>
      <w:bookmarkEnd w:id="0"/>
      <w:r>
        <w:t>Nickelsville Georgetown Community Advisory Committee</w:t>
      </w:r>
    </w:p>
    <w:tbl>
      <w:tblPr>
        <w:tblStyle w:val="TableGrid"/>
        <w:tblW w:w="0" w:type="auto"/>
        <w:tblLook w:val="04A0" w:firstRow="1" w:lastRow="0" w:firstColumn="1" w:lastColumn="0" w:noHBand="0" w:noVBand="1"/>
      </w:tblPr>
      <w:tblGrid>
        <w:gridCol w:w="5395"/>
        <w:gridCol w:w="5395"/>
      </w:tblGrid>
      <w:tr w:rsidR="009D2ECC" w14:paraId="577279C6" w14:textId="77777777" w:rsidTr="009D2ECC">
        <w:tc>
          <w:tcPr>
            <w:tcW w:w="5395" w:type="dxa"/>
          </w:tcPr>
          <w:p w14:paraId="09D65D60" w14:textId="77777777" w:rsidR="009D2ECC" w:rsidRDefault="009D2ECC">
            <w:r>
              <w:t>CAC Name</w:t>
            </w:r>
          </w:p>
        </w:tc>
        <w:tc>
          <w:tcPr>
            <w:tcW w:w="5395" w:type="dxa"/>
          </w:tcPr>
          <w:p w14:paraId="7FC8DA7A" w14:textId="661D6655" w:rsidR="009D2ECC" w:rsidRDefault="00F75283">
            <w:r>
              <w:t>Nickelsville Georgetown</w:t>
            </w:r>
          </w:p>
        </w:tc>
      </w:tr>
      <w:tr w:rsidR="009D2ECC" w14:paraId="0CDF9815" w14:textId="77777777" w:rsidTr="009D2ECC">
        <w:tc>
          <w:tcPr>
            <w:tcW w:w="5395" w:type="dxa"/>
          </w:tcPr>
          <w:p w14:paraId="5DB679B8" w14:textId="77777777" w:rsidR="009D2ECC" w:rsidRDefault="009D2ECC">
            <w:r>
              <w:t>Date</w:t>
            </w:r>
          </w:p>
        </w:tc>
        <w:tc>
          <w:tcPr>
            <w:tcW w:w="5395" w:type="dxa"/>
          </w:tcPr>
          <w:p w14:paraId="3C686B0D" w14:textId="43E6AAE3" w:rsidR="009D2ECC" w:rsidRDefault="00AF1A54">
            <w:r>
              <w:t>February</w:t>
            </w:r>
            <w:r w:rsidR="00F75283">
              <w:t xml:space="preserve"> </w:t>
            </w:r>
            <w:r>
              <w:t>19</w:t>
            </w:r>
            <w:r w:rsidR="00F75283">
              <w:t>, 2019</w:t>
            </w:r>
          </w:p>
        </w:tc>
      </w:tr>
      <w:tr w:rsidR="009D2ECC" w14:paraId="22C2A0C5" w14:textId="77777777" w:rsidTr="009D2ECC">
        <w:tc>
          <w:tcPr>
            <w:tcW w:w="5395" w:type="dxa"/>
          </w:tcPr>
          <w:p w14:paraId="78DA269B" w14:textId="77777777" w:rsidR="009D2ECC" w:rsidRDefault="009D2ECC">
            <w:r>
              <w:t>Meeting Location</w:t>
            </w:r>
          </w:p>
        </w:tc>
        <w:tc>
          <w:tcPr>
            <w:tcW w:w="5395" w:type="dxa"/>
          </w:tcPr>
          <w:p w14:paraId="6408055D" w14:textId="37763497" w:rsidR="009D2ECC" w:rsidRDefault="00F75283">
            <w:r>
              <w:t>St. Vincent de Paul, Georgetown</w:t>
            </w:r>
          </w:p>
        </w:tc>
      </w:tr>
      <w:tr w:rsidR="009D2ECC" w14:paraId="0D18F15B" w14:textId="77777777" w:rsidTr="009D2ECC">
        <w:tc>
          <w:tcPr>
            <w:tcW w:w="5395" w:type="dxa"/>
          </w:tcPr>
          <w:p w14:paraId="1F9E7332" w14:textId="77777777" w:rsidR="009D2ECC" w:rsidRDefault="009D2ECC">
            <w:r>
              <w:t>Call to Order (time)</w:t>
            </w:r>
          </w:p>
        </w:tc>
        <w:tc>
          <w:tcPr>
            <w:tcW w:w="5395" w:type="dxa"/>
          </w:tcPr>
          <w:p w14:paraId="1CB5FF89" w14:textId="15E22C4B" w:rsidR="009D2ECC" w:rsidRDefault="00F75283">
            <w:r>
              <w:t>4:00pm</w:t>
            </w:r>
          </w:p>
        </w:tc>
      </w:tr>
      <w:tr w:rsidR="009D2ECC" w14:paraId="703BAE89" w14:textId="77777777" w:rsidTr="009D2ECC">
        <w:tc>
          <w:tcPr>
            <w:tcW w:w="5395" w:type="dxa"/>
          </w:tcPr>
          <w:p w14:paraId="10EFE795" w14:textId="77777777" w:rsidR="009D2ECC" w:rsidRDefault="009D2ECC">
            <w:r>
              <w:t>CAC Members in Attendance</w:t>
            </w:r>
          </w:p>
        </w:tc>
        <w:tc>
          <w:tcPr>
            <w:tcW w:w="5395" w:type="dxa"/>
          </w:tcPr>
          <w:p w14:paraId="5E940975" w14:textId="293553DD" w:rsidR="009D2ECC" w:rsidRDefault="00F75283">
            <w:r>
              <w:t>Erik Maus, John Phillips</w:t>
            </w:r>
          </w:p>
        </w:tc>
      </w:tr>
      <w:tr w:rsidR="009D2ECC" w14:paraId="6C401386" w14:textId="77777777" w:rsidTr="009D2ECC">
        <w:tc>
          <w:tcPr>
            <w:tcW w:w="5395" w:type="dxa"/>
          </w:tcPr>
          <w:p w14:paraId="3CA3A03A" w14:textId="77777777" w:rsidR="009D2ECC" w:rsidRDefault="009D2ECC">
            <w:r>
              <w:t>Permitted Encampment Members in Attendance</w:t>
            </w:r>
          </w:p>
        </w:tc>
        <w:tc>
          <w:tcPr>
            <w:tcW w:w="5395" w:type="dxa"/>
          </w:tcPr>
          <w:p w14:paraId="6C469E9E" w14:textId="07569D77" w:rsidR="009D2ECC" w:rsidRDefault="006D59BB">
            <w:r>
              <w:t xml:space="preserve">Hattie Rhodes, Lorraine Hooker, Annika </w:t>
            </w:r>
            <w:proofErr w:type="spellStart"/>
            <w:r>
              <w:t>Lumberger</w:t>
            </w:r>
            <w:proofErr w:type="spellEnd"/>
          </w:p>
        </w:tc>
      </w:tr>
      <w:tr w:rsidR="009D2ECC" w14:paraId="3BEF5122" w14:textId="77777777" w:rsidTr="009D2ECC">
        <w:tc>
          <w:tcPr>
            <w:tcW w:w="5395" w:type="dxa"/>
          </w:tcPr>
          <w:p w14:paraId="7139ECE5" w14:textId="77777777" w:rsidR="009D2ECC" w:rsidRDefault="009D2ECC">
            <w:r>
              <w:t>Operator Representatives in Attendance</w:t>
            </w:r>
          </w:p>
        </w:tc>
        <w:tc>
          <w:tcPr>
            <w:tcW w:w="5395" w:type="dxa"/>
          </w:tcPr>
          <w:p w14:paraId="5641F8B6" w14:textId="453DEED5" w:rsidR="009D2ECC" w:rsidRDefault="006D59BB">
            <w:r>
              <w:t xml:space="preserve">Scott Morrow (Nickelsville) Josh Castle (LIHI) </w:t>
            </w:r>
            <w:bookmarkStart w:id="1" w:name="_Hlk535942967"/>
            <w:r>
              <w:t xml:space="preserve">Scott Harris </w:t>
            </w:r>
            <w:bookmarkEnd w:id="1"/>
            <w:r>
              <w:t>(LIHI)</w:t>
            </w:r>
          </w:p>
        </w:tc>
      </w:tr>
      <w:tr w:rsidR="009D2ECC" w14:paraId="54A8FF84" w14:textId="77777777" w:rsidTr="009D2ECC">
        <w:tc>
          <w:tcPr>
            <w:tcW w:w="5395" w:type="dxa"/>
          </w:tcPr>
          <w:p w14:paraId="67085838" w14:textId="77777777" w:rsidR="009D2ECC" w:rsidRDefault="009D2ECC">
            <w:r>
              <w:t>City of Seattle Staff in Attendance</w:t>
            </w:r>
          </w:p>
        </w:tc>
        <w:tc>
          <w:tcPr>
            <w:tcW w:w="5395" w:type="dxa"/>
          </w:tcPr>
          <w:p w14:paraId="462D5880" w14:textId="75CA24A7" w:rsidR="009D2ECC" w:rsidRDefault="009D2ECC"/>
        </w:tc>
      </w:tr>
      <w:tr w:rsidR="009D2ECC" w14:paraId="3D2BC338" w14:textId="77777777" w:rsidTr="009D2ECC">
        <w:tc>
          <w:tcPr>
            <w:tcW w:w="5395" w:type="dxa"/>
          </w:tcPr>
          <w:p w14:paraId="725F3CB2" w14:textId="77777777" w:rsidR="009D2ECC" w:rsidRDefault="009D2ECC">
            <w:r>
              <w:t>Recorder/Note Taker</w:t>
            </w:r>
          </w:p>
        </w:tc>
        <w:tc>
          <w:tcPr>
            <w:tcW w:w="5395" w:type="dxa"/>
          </w:tcPr>
          <w:p w14:paraId="4AA87F63" w14:textId="184606C7" w:rsidR="009D2ECC" w:rsidRDefault="00A232FB">
            <w:r>
              <w:t xml:space="preserve">John Phillips </w:t>
            </w:r>
          </w:p>
        </w:tc>
      </w:tr>
      <w:tr w:rsidR="009D2ECC" w14:paraId="7E821F72" w14:textId="77777777" w:rsidTr="009D2ECC">
        <w:tc>
          <w:tcPr>
            <w:tcW w:w="5395" w:type="dxa"/>
          </w:tcPr>
          <w:p w14:paraId="52ED1568" w14:textId="77777777" w:rsidR="009D2ECC" w:rsidRDefault="009D2ECC">
            <w:r>
              <w:t>Previous Meeting Notes Approved (No or Yes/Date)</w:t>
            </w:r>
          </w:p>
        </w:tc>
        <w:tc>
          <w:tcPr>
            <w:tcW w:w="5395" w:type="dxa"/>
          </w:tcPr>
          <w:p w14:paraId="6C5B1D5B" w14:textId="595A07C8" w:rsidR="009D2ECC" w:rsidRDefault="00594A0C">
            <w:r>
              <w:t>Yes</w:t>
            </w:r>
            <w:r w:rsidR="0010259C">
              <w:t>, 1/25/2019</w:t>
            </w:r>
          </w:p>
        </w:tc>
      </w:tr>
      <w:tr w:rsidR="009D2ECC" w14:paraId="6C8EBE1B" w14:textId="77777777" w:rsidTr="009D2ECC">
        <w:tc>
          <w:tcPr>
            <w:tcW w:w="5395" w:type="dxa"/>
          </w:tcPr>
          <w:p w14:paraId="60FD4E20" w14:textId="77777777" w:rsidR="009D2ECC" w:rsidRDefault="009D2ECC">
            <w:r>
              <w:t>Previous Meeting Notes Posted (No or Yes/Date)</w:t>
            </w:r>
          </w:p>
        </w:tc>
        <w:tc>
          <w:tcPr>
            <w:tcW w:w="5395" w:type="dxa"/>
          </w:tcPr>
          <w:p w14:paraId="70AB0940" w14:textId="323E95D3" w:rsidR="009D2ECC" w:rsidRDefault="0010259C">
            <w:r>
              <w:t>Yes, 1/25/2019</w:t>
            </w:r>
          </w:p>
        </w:tc>
      </w:tr>
    </w:tbl>
    <w:p w14:paraId="3B1FF457" w14:textId="77777777" w:rsidR="009D2ECC" w:rsidRDefault="009D2ECC"/>
    <w:p w14:paraId="53ED820C" w14:textId="77777777" w:rsidR="009D2ECC" w:rsidRPr="00A232FB" w:rsidRDefault="009D2ECC">
      <w:pPr>
        <w:rPr>
          <w:b/>
          <w:u w:val="single"/>
        </w:rPr>
      </w:pPr>
      <w:r w:rsidRPr="00A232FB">
        <w:rPr>
          <w:b/>
          <w:u w:val="single"/>
        </w:rPr>
        <w:t>CAC Member Reports:</w:t>
      </w:r>
    </w:p>
    <w:p w14:paraId="59A2FB65" w14:textId="26069E83" w:rsidR="009D2ECC" w:rsidRDefault="004A5E25" w:rsidP="004A5E25">
      <w:pPr>
        <w:ind w:firstLine="720"/>
      </w:pPr>
      <w:r>
        <w:t xml:space="preserve">St Vincent de Paul is </w:t>
      </w:r>
      <w:r w:rsidR="00AF1A54">
        <w:t>distributing a community feedback survey for the month of February</w:t>
      </w:r>
      <w:r w:rsidR="006A0DBE">
        <w:t>. Responses are encourage</w:t>
      </w:r>
      <w:r w:rsidR="0010259C">
        <w:t>d</w:t>
      </w:r>
      <w:r w:rsidR="006A0DBE">
        <w:t xml:space="preserve"> to help inform staff on what the needs and interests of the community for the food bank are.</w:t>
      </w:r>
    </w:p>
    <w:p w14:paraId="363D3C4C" w14:textId="6600C743" w:rsidR="00AF1A54" w:rsidRDefault="00AF1A54" w:rsidP="004A5E25">
      <w:pPr>
        <w:ind w:firstLine="720"/>
      </w:pPr>
      <w:r>
        <w:t xml:space="preserve">Erik spoke to a packet of documents prepared by Peter St. John concerning the state of Georgetown and how the Nickelsville Tiny House Village factors into the variety of challenges facing the neighborhood. Crime and the Sobriety Center as well as unsanctioned camps and RVs parked in Georgetown are increasing </w:t>
      </w:r>
      <w:r w:rsidR="0010259C">
        <w:t xml:space="preserve">concern and </w:t>
      </w:r>
      <w:r>
        <w:t>frustration among Georgetown residents with how the City of Seattle is addressing or not addressing issues in Georgetown.</w:t>
      </w:r>
      <w:r w:rsidR="00D27287">
        <w:t xml:space="preserve"> Building support for an extension to the village permit is challenged by the other concerns in the neighborhood. Some Georgetown residents are requesting City of Seattle </w:t>
      </w:r>
      <w:r w:rsidR="0010259C">
        <w:t>holistically address these concerns.</w:t>
      </w:r>
    </w:p>
    <w:p w14:paraId="5EE4AB87" w14:textId="0AD21489" w:rsidR="004A5E25" w:rsidRDefault="00D27287" w:rsidP="004A5E25">
      <w:pPr>
        <w:ind w:firstLine="720"/>
      </w:pPr>
      <w:r>
        <w:t xml:space="preserve">Nickelsville has noticed a tendency </w:t>
      </w:r>
      <w:r w:rsidR="0010259C">
        <w:t>by</w:t>
      </w:r>
      <w:r>
        <w:t xml:space="preserve"> the City of Seattle to not monitor timelines for planning and permitting the Nickelsville Camps.</w:t>
      </w:r>
    </w:p>
    <w:p w14:paraId="35730602" w14:textId="50192CD1" w:rsidR="00D27287" w:rsidRDefault="00D27287" w:rsidP="0010259C">
      <w:pPr>
        <w:ind w:firstLine="720"/>
      </w:pPr>
      <w:r>
        <w:t>A “Religious Encampment Ord</w:t>
      </w:r>
      <w:r w:rsidR="006A0DBE">
        <w:t>i</w:t>
      </w:r>
      <w:r>
        <w:t>n</w:t>
      </w:r>
      <w:r w:rsidR="006A0DBE">
        <w:t>an</w:t>
      </w:r>
      <w:r>
        <w:t>ce” create</w:t>
      </w:r>
      <w:r w:rsidR="0010259C">
        <w:t>s</w:t>
      </w:r>
      <w:r>
        <w:t xml:space="preserve"> </w:t>
      </w:r>
      <w:proofErr w:type="gramStart"/>
      <w:r>
        <w:t>100 person</w:t>
      </w:r>
      <w:proofErr w:type="gramEnd"/>
      <w:r>
        <w:t xml:space="preserve"> capacity</w:t>
      </w:r>
      <w:r w:rsidR="0010259C">
        <w:t xml:space="preserve"> for encampments</w:t>
      </w:r>
      <w:r>
        <w:t>, no community notification</w:t>
      </w:r>
      <w:r w:rsidR="0010259C">
        <w:t xml:space="preserve"> required</w:t>
      </w:r>
      <w:r>
        <w:t xml:space="preserve">, A church </w:t>
      </w:r>
      <w:r w:rsidR="0010259C">
        <w:t>or religious organization can take accountability for operations. Use of this ordinance</w:t>
      </w:r>
      <w:r>
        <w:t xml:space="preserve"> will reduce City of Seattle obligations to encampments</w:t>
      </w:r>
      <w:r w:rsidR="0010259C">
        <w:t>.</w:t>
      </w:r>
      <w:r>
        <w:t xml:space="preserve"> Faith Organization can sponsor</w:t>
      </w:r>
      <w:r w:rsidR="0010259C">
        <w:t xml:space="preserve"> compared to city run encampments under </w:t>
      </w:r>
      <w:r>
        <w:t>City Ord</w:t>
      </w:r>
      <w:r w:rsidR="006A0DBE">
        <w:t>i</w:t>
      </w:r>
      <w:r>
        <w:t xml:space="preserve">nance which has far more stipulations </w:t>
      </w:r>
    </w:p>
    <w:p w14:paraId="1A12EBF7" w14:textId="0C4A4118" w:rsidR="00D27287" w:rsidRDefault="00D27287" w:rsidP="004A5E25">
      <w:pPr>
        <w:ind w:firstLine="720"/>
      </w:pPr>
      <w:r>
        <w:t xml:space="preserve">Nickelsville Georgetown is </w:t>
      </w:r>
      <w:r w:rsidR="006A0DBE">
        <w:t xml:space="preserve">located on </w:t>
      </w:r>
      <w:r>
        <w:t>City of Seattle Property</w:t>
      </w:r>
    </w:p>
    <w:p w14:paraId="61F26D54" w14:textId="17AFFDE1" w:rsidR="00D27287" w:rsidRDefault="00D27287" w:rsidP="004A5E25">
      <w:pPr>
        <w:ind w:firstLine="720"/>
      </w:pPr>
      <w:r>
        <w:t>Nickel</w:t>
      </w:r>
      <w:r w:rsidR="006A0DBE">
        <w:t>s</w:t>
      </w:r>
      <w:r>
        <w:t xml:space="preserve">ville’s opinion to fix the City Ordinance </w:t>
      </w:r>
      <w:r w:rsidR="006A0DBE">
        <w:t>so the two-year limit and other issues can be worked out</w:t>
      </w:r>
    </w:p>
    <w:p w14:paraId="5C934741" w14:textId="010D0D19" w:rsidR="009D2ECC" w:rsidRPr="001525F7" w:rsidRDefault="009D2ECC">
      <w:pPr>
        <w:rPr>
          <w:b/>
          <w:u w:val="single"/>
        </w:rPr>
      </w:pPr>
      <w:r w:rsidRPr="001525F7">
        <w:rPr>
          <w:b/>
          <w:u w:val="single"/>
        </w:rPr>
        <w:t>Progress / Case Management Report:</w:t>
      </w:r>
      <w:r w:rsidR="00034212" w:rsidRPr="001525F7">
        <w:rPr>
          <w:b/>
          <w:u w:val="single"/>
        </w:rPr>
        <w:t xml:space="preserve"> Scott Harris</w:t>
      </w:r>
    </w:p>
    <w:p w14:paraId="34119562" w14:textId="77777777" w:rsidR="001525F7" w:rsidRDefault="00791304" w:rsidP="00AF1A54">
      <w:r>
        <w:tab/>
      </w:r>
      <w:r w:rsidR="001525F7">
        <w:t>1 move out to permanent housing, new bed provided</w:t>
      </w:r>
    </w:p>
    <w:p w14:paraId="0B78FD2E" w14:textId="369B460B" w:rsidR="001E097C" w:rsidRDefault="001525F7" w:rsidP="00AF1A54">
      <w:r>
        <w:tab/>
      </w:r>
      <w:r w:rsidR="001E097C">
        <w:t xml:space="preserve"> </w:t>
      </w:r>
      <w:r>
        <w:t xml:space="preserve">A family will be moving out next month </w:t>
      </w:r>
    </w:p>
    <w:p w14:paraId="7DDAD52E" w14:textId="4B9281F6" w:rsidR="001525F7" w:rsidRDefault="001525F7" w:rsidP="00AF1A54">
      <w:r>
        <w:tab/>
        <w:t>Winter boots have been purchased</w:t>
      </w:r>
    </w:p>
    <w:p w14:paraId="196B482E" w14:textId="46E390B1" w:rsidR="001E097C" w:rsidRDefault="001E097C">
      <w:r>
        <w:tab/>
      </w:r>
      <w:r w:rsidR="001525F7">
        <w:t>Winter baby clothes</w:t>
      </w:r>
    </w:p>
    <w:p w14:paraId="2332B5D6" w14:textId="3E230E4E" w:rsidR="001525F7" w:rsidRDefault="001525F7">
      <w:r>
        <w:tab/>
        <w:t>Multiple reports of job interviews</w:t>
      </w:r>
    </w:p>
    <w:p w14:paraId="61E8A80A" w14:textId="68656ED3" w:rsidR="001525F7" w:rsidRDefault="001525F7">
      <w:r>
        <w:tab/>
        <w:t>1 job recently acquired</w:t>
      </w:r>
    </w:p>
    <w:p w14:paraId="30C22E34" w14:textId="77777777" w:rsidR="009D2ECC" w:rsidRPr="001525F7" w:rsidRDefault="009D2ECC">
      <w:pPr>
        <w:rPr>
          <w:b/>
          <w:u w:val="single"/>
        </w:rPr>
      </w:pPr>
      <w:r w:rsidRPr="001525F7">
        <w:rPr>
          <w:b/>
          <w:u w:val="single"/>
        </w:rPr>
        <w:t>Operations Report:</w:t>
      </w:r>
    </w:p>
    <w:p w14:paraId="2D50EF63" w14:textId="7B8623FA" w:rsidR="00302B47" w:rsidRDefault="00A232FB" w:rsidP="00AF1A54">
      <w:pPr>
        <w:spacing w:line="240" w:lineRule="auto"/>
      </w:pPr>
      <w:r>
        <w:lastRenderedPageBreak/>
        <w:tab/>
      </w:r>
      <w:r w:rsidR="00302B47">
        <w:t>50 adults, 2 children, 17 pets, 2 families, 3 new reach referrals, 1 permanent bar for in-camp theft, 1 temporary bar for sexual harassment, 1 resident moved into permanent housing.</w:t>
      </w:r>
    </w:p>
    <w:p w14:paraId="7AEFFD35" w14:textId="5FF608FC" w:rsidR="00302B47" w:rsidRDefault="00302B47" w:rsidP="00AF1A54">
      <w:pPr>
        <w:spacing w:line="240" w:lineRule="auto"/>
      </w:pPr>
      <w:r>
        <w:t xml:space="preserve">Participation in MLK march by Nickelsville Georgetown </w:t>
      </w:r>
      <w:r w:rsidR="0010259C">
        <w:t xml:space="preserve">residents </w:t>
      </w:r>
      <w:r w:rsidR="001525F7">
        <w:t>was well attended</w:t>
      </w:r>
    </w:p>
    <w:p w14:paraId="0054FADE" w14:textId="7768130B" w:rsidR="001525F7" w:rsidRDefault="001525F7" w:rsidP="00AF1A54">
      <w:pPr>
        <w:spacing w:line="240" w:lineRule="auto"/>
      </w:pPr>
      <w:r>
        <w:t>Two Nickelsville Georgetown residents travelled to Denver to</w:t>
      </w:r>
      <w:r w:rsidR="0010259C">
        <w:t xml:space="preserve"> talk about Nickelsville Georgetown</w:t>
      </w:r>
    </w:p>
    <w:p w14:paraId="69940735" w14:textId="177CF7D7" w:rsidR="001525F7" w:rsidRDefault="001525F7" w:rsidP="00AF1A54">
      <w:pPr>
        <w:spacing w:line="240" w:lineRule="auto"/>
      </w:pPr>
      <w:r>
        <w:t xml:space="preserve">Representatives from </w:t>
      </w:r>
      <w:r w:rsidR="0010259C">
        <w:t>Denver and Tucson have visited</w:t>
      </w:r>
    </w:p>
    <w:p w14:paraId="3660E871" w14:textId="303CABD4" w:rsidR="00302B47" w:rsidRDefault="001525F7" w:rsidP="00AF1A54">
      <w:pPr>
        <w:spacing w:line="240" w:lineRule="auto"/>
      </w:pPr>
      <w:r>
        <w:t>A trip to Olympia is planned for advocacy day</w:t>
      </w:r>
    </w:p>
    <w:p w14:paraId="729C3EBE" w14:textId="7537A450" w:rsidR="00791304" w:rsidRDefault="00302B47" w:rsidP="00AF1A54">
      <w:pPr>
        <w:spacing w:line="240" w:lineRule="auto"/>
      </w:pPr>
      <w:r>
        <w:t>Lots of snow shoveling happened</w:t>
      </w:r>
      <w:r w:rsidR="0010259C">
        <w:t xml:space="preserve"> during recent weather </w:t>
      </w:r>
      <w:proofErr w:type="gramStart"/>
      <w:r w:rsidR="0010259C">
        <w:t>event</w:t>
      </w:r>
      <w:r>
        <w:t xml:space="preserve"> ,</w:t>
      </w:r>
      <w:proofErr w:type="gramEnd"/>
      <w:r>
        <w:t xml:space="preserve"> a little salt and sand </w:t>
      </w:r>
      <w:r w:rsidR="0010259C">
        <w:t>were</w:t>
      </w:r>
      <w:r>
        <w:t xml:space="preserve"> used</w:t>
      </w:r>
      <w:r w:rsidR="0010259C">
        <w:t xml:space="preserve"> to keep pathways clear</w:t>
      </w:r>
      <w:r>
        <w:t>, no power outages, new door being added to kitchen, awning allows overhead cover for meetings of entire camp community</w:t>
      </w:r>
      <w:r w:rsidR="006D59BB">
        <w:t xml:space="preserve"> </w:t>
      </w:r>
    </w:p>
    <w:p w14:paraId="71F090CC" w14:textId="77777777" w:rsidR="00A232FB" w:rsidRDefault="00A232FB" w:rsidP="003E1182">
      <w:pPr>
        <w:spacing w:line="240" w:lineRule="auto"/>
      </w:pPr>
    </w:p>
    <w:p w14:paraId="4048E1E4" w14:textId="77777777" w:rsidR="009D2ECC" w:rsidRPr="006D59BB" w:rsidRDefault="009D2ECC">
      <w:pPr>
        <w:rPr>
          <w:b/>
          <w:u w:val="single"/>
        </w:rPr>
      </w:pPr>
      <w:r w:rsidRPr="006D59BB">
        <w:rPr>
          <w:b/>
          <w:u w:val="single"/>
        </w:rPr>
        <w:t>SPD Report:</w:t>
      </w:r>
    </w:p>
    <w:p w14:paraId="470EBD65" w14:textId="2FC82262" w:rsidR="009D2ECC" w:rsidRDefault="009D2ECC">
      <w:r>
        <w:tab/>
      </w:r>
      <w:r w:rsidR="006D59BB">
        <w:t>None</w:t>
      </w:r>
    </w:p>
    <w:p w14:paraId="28B7C062" w14:textId="77777777" w:rsidR="009D2ECC" w:rsidRDefault="009D2ECC"/>
    <w:p w14:paraId="2C5C4446" w14:textId="77777777" w:rsidR="009D2ECC" w:rsidRPr="006D59BB" w:rsidRDefault="009D2ECC">
      <w:pPr>
        <w:rPr>
          <w:b/>
          <w:u w:val="single"/>
        </w:rPr>
      </w:pPr>
      <w:r w:rsidRPr="006D59BB">
        <w:rPr>
          <w:b/>
          <w:u w:val="single"/>
        </w:rPr>
        <w:t>Public Comment/Questions:</w:t>
      </w:r>
    </w:p>
    <w:p w14:paraId="5CF5AE22" w14:textId="06318EC3" w:rsidR="001525F7" w:rsidRDefault="001E097C" w:rsidP="00AF1A54">
      <w:r>
        <w:tab/>
      </w:r>
      <w:r w:rsidR="006D59BB">
        <w:t xml:space="preserve"> </w:t>
      </w:r>
      <w:r w:rsidR="001525F7">
        <w:t xml:space="preserve">Scott Morrow from Nickelsville reported 12 </w:t>
      </w:r>
      <w:r w:rsidR="0010259C">
        <w:t xml:space="preserve">deaths in King County from exposure or violence </w:t>
      </w:r>
      <w:r w:rsidR="001525F7">
        <w:t>in 2019</w:t>
      </w:r>
      <w:r w:rsidR="0010259C">
        <w:t xml:space="preserve"> so far among those living outside.</w:t>
      </w:r>
      <w:r w:rsidR="001525F7">
        <w:t xml:space="preserve"> 120 in 2018 died living outside</w:t>
      </w:r>
      <w:r w:rsidR="0010259C">
        <w:t xml:space="preserve"> in King County.</w:t>
      </w:r>
    </w:p>
    <w:p w14:paraId="6169E8FA" w14:textId="0F9A73C6" w:rsidR="007861F3" w:rsidRDefault="001525F7" w:rsidP="00AF1A54">
      <w:r>
        <w:tab/>
        <w:t>Ongoing discussions on Memorandum of Understanding (MOU) between LIHI</w:t>
      </w:r>
      <w:r w:rsidR="0070521D">
        <w:t xml:space="preserve"> and Nickelsville required by city. Meeting to be held on Thursday, February 21 from</w:t>
      </w:r>
      <w:r>
        <w:t xml:space="preserve"> 3:30pm to 4:30pm. </w:t>
      </w:r>
      <w:r w:rsidR="0070521D">
        <w:t xml:space="preserve">LIHI Offices, </w:t>
      </w:r>
      <w:r>
        <w:t>2407 1</w:t>
      </w:r>
      <w:r w:rsidRPr="001525F7">
        <w:rPr>
          <w:vertAlign w:val="superscript"/>
        </w:rPr>
        <w:t>st</w:t>
      </w:r>
      <w:r>
        <w:t xml:space="preserve"> avenue, 1</w:t>
      </w:r>
      <w:r w:rsidRPr="001525F7">
        <w:rPr>
          <w:vertAlign w:val="superscript"/>
        </w:rPr>
        <w:t>st</w:t>
      </w:r>
      <w:r>
        <w:t xml:space="preserve"> and Battery</w:t>
      </w:r>
    </w:p>
    <w:p w14:paraId="3CB02F8B" w14:textId="59C30A3A" w:rsidR="007861F3" w:rsidRDefault="007861F3" w:rsidP="00AF1A54">
      <w:r>
        <w:t>City of Seattle is requiring Nickelsville and LIHI to have a MOU by March 8</w:t>
      </w:r>
      <w:r w:rsidRPr="007861F3">
        <w:rPr>
          <w:vertAlign w:val="superscript"/>
        </w:rPr>
        <w:t>th</w:t>
      </w:r>
      <w:r>
        <w:t>, 2019</w:t>
      </w:r>
    </w:p>
    <w:p w14:paraId="3DEC54D1" w14:textId="0B538B4A" w:rsidR="009D2ECC" w:rsidRPr="006D59BB" w:rsidRDefault="001E097C">
      <w:r>
        <w:tab/>
      </w:r>
      <w:r w:rsidR="009D2ECC">
        <w:tab/>
      </w:r>
      <w:r w:rsidR="009D2ECC" w:rsidRPr="006D59BB">
        <w:rPr>
          <w:b/>
          <w:u w:val="single"/>
        </w:rPr>
        <w:t>Next Meeting:</w:t>
      </w:r>
    </w:p>
    <w:p w14:paraId="2E7EAE7E" w14:textId="4AB31655" w:rsidR="009D2ECC" w:rsidRDefault="009D2ECC">
      <w:r>
        <w:tab/>
      </w:r>
      <w:r w:rsidR="006D59BB">
        <w:t xml:space="preserve">Tuesday, </w:t>
      </w:r>
      <w:r w:rsidR="00AF1A54">
        <w:t>March</w:t>
      </w:r>
      <w:r w:rsidR="007861F3">
        <w:t xml:space="preserve"> 12</w:t>
      </w:r>
      <w:r w:rsidR="006D59BB" w:rsidRPr="006D59BB">
        <w:rPr>
          <w:vertAlign w:val="superscript"/>
        </w:rPr>
        <w:t>th</w:t>
      </w:r>
      <w:r w:rsidR="006D59BB">
        <w:t xml:space="preserve"> at 4:00pm</w:t>
      </w:r>
      <w:r w:rsidR="007861F3">
        <w:t>, St. Vincent de Paul, Georgetown</w:t>
      </w:r>
    </w:p>
    <w:p w14:paraId="4CF8E613" w14:textId="2FE27DFC" w:rsidR="009D2ECC" w:rsidRPr="006D59BB" w:rsidRDefault="009D2ECC" w:rsidP="003E1182">
      <w:pPr>
        <w:rPr>
          <w:b/>
        </w:rPr>
      </w:pPr>
      <w:r w:rsidRPr="006D59BB">
        <w:rPr>
          <w:b/>
        </w:rPr>
        <w:t>Adjournment:</w:t>
      </w:r>
      <w:r w:rsidR="007861F3">
        <w:rPr>
          <w:b/>
        </w:rPr>
        <w:t xml:space="preserve"> 4:55pm</w:t>
      </w:r>
    </w:p>
    <w:sectPr w:rsidR="009D2ECC" w:rsidRPr="006D59BB" w:rsidSect="009D2E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pLvbFy3+FwLV7qEOOYYoIUuHVcwiFkszD2hmWtzV+AE5KIjqPo6T7qCJV/sU8dtIreJAon5ouF8aU46ETmPrkQ==" w:salt="FUOENQMmo+9PGlt6+uUW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ECC"/>
    <w:rsid w:val="00034212"/>
    <w:rsid w:val="0010259C"/>
    <w:rsid w:val="00115678"/>
    <w:rsid w:val="001525F7"/>
    <w:rsid w:val="00165104"/>
    <w:rsid w:val="001E097C"/>
    <w:rsid w:val="00302B47"/>
    <w:rsid w:val="003E1182"/>
    <w:rsid w:val="004A5E25"/>
    <w:rsid w:val="00594A0C"/>
    <w:rsid w:val="006A0DBE"/>
    <w:rsid w:val="006D59BB"/>
    <w:rsid w:val="00703340"/>
    <w:rsid w:val="0070521D"/>
    <w:rsid w:val="007861F3"/>
    <w:rsid w:val="00791304"/>
    <w:rsid w:val="008719E3"/>
    <w:rsid w:val="009D2ECC"/>
    <w:rsid w:val="009E0635"/>
    <w:rsid w:val="00A232FB"/>
    <w:rsid w:val="00AF1A54"/>
    <w:rsid w:val="00D27287"/>
    <w:rsid w:val="00DE71C6"/>
    <w:rsid w:val="00E310ED"/>
    <w:rsid w:val="00F7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76FC"/>
  <w15:chartTrackingRefBased/>
  <w15:docId w15:val="{915FC8BF-0FD9-4953-AD7A-C91F662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3253</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phillips</dc:creator>
  <cp:keywords/>
  <dc:description/>
  <cp:lastModifiedBy>Jenkins, Laura</cp:lastModifiedBy>
  <cp:revision>3</cp:revision>
  <dcterms:created xsi:type="dcterms:W3CDTF">2019-02-21T16:05:00Z</dcterms:created>
  <dcterms:modified xsi:type="dcterms:W3CDTF">2019-02-21T16:07:00Z</dcterms:modified>
</cp:coreProperties>
</file>