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  <w:r w:rsidR="00851B6C">
        <w:rPr>
          <w:rFonts w:eastAsia="Calibri"/>
          <w:sz w:val="22"/>
          <w:szCs w:val="22"/>
        </w:rPr>
        <w:t xml:space="preserve"> </w:t>
      </w:r>
    </w:p>
    <w:p w:rsidR="003705BF" w:rsidRPr="00AD5766" w:rsidRDefault="001E26D7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June 5</w:t>
      </w:r>
      <w:r w:rsidR="00851B6C">
        <w:rPr>
          <w:rFonts w:eastAsia="Calibri"/>
          <w:sz w:val="22"/>
          <w:szCs w:val="22"/>
        </w:rPr>
        <w:t>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="003A6D11">
        <w:rPr>
          <w:rFonts w:eastAsia="Calibri"/>
          <w:sz w:val="20"/>
        </w:rPr>
        <w:t xml:space="preserve"> property.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>:</w:t>
      </w:r>
      <w:r w:rsidR="00C109D8" w:rsidRPr="00D90BF0">
        <w:rPr>
          <w:rFonts w:eastAsia="Calibri"/>
          <w:sz w:val="20"/>
        </w:rPr>
        <w:t xml:space="preserve"> </w:t>
      </w:r>
      <w:r w:rsidR="00FB73E8" w:rsidRPr="00D90BF0">
        <w:rPr>
          <w:rFonts w:eastAsia="Calibri"/>
          <w:sz w:val="20"/>
        </w:rPr>
        <w:t xml:space="preserve">Parcel at </w:t>
      </w:r>
      <w:r w:rsidR="00452020">
        <w:rPr>
          <w:rFonts w:eastAsia="Calibri"/>
          <w:sz w:val="20"/>
        </w:rPr>
        <w:t xml:space="preserve">280 </w:t>
      </w:r>
      <w:r w:rsidR="00FB73E8" w:rsidRPr="00D90BF0">
        <w:rPr>
          <w:rFonts w:eastAsia="Calibri"/>
          <w:sz w:val="20"/>
        </w:rPr>
        <w:t>NW Market St.</w:t>
      </w:r>
      <w:r w:rsidR="006F0F12" w:rsidRPr="00AD5766">
        <w:rPr>
          <w:rFonts w:eastAsia="Calibri"/>
          <w:sz w:val="20"/>
        </w:rPr>
        <w:t xml:space="preserve"> </w:t>
      </w:r>
      <w:r w:rsidR="00D90BF0">
        <w:rPr>
          <w:rFonts w:eastAsia="Calibri"/>
          <w:sz w:val="20"/>
        </w:rPr>
        <w:t xml:space="preserve"> 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1440"/>
        <w:gridCol w:w="1350"/>
        <w:gridCol w:w="900"/>
        <w:gridCol w:w="1080"/>
        <w:gridCol w:w="2880"/>
      </w:tblGrid>
      <w:tr w:rsidR="00851B6C" w:rsidRPr="00AD5766" w:rsidTr="003E039B">
        <w:tc>
          <w:tcPr>
            <w:tcW w:w="738" w:type="dxa"/>
          </w:tcPr>
          <w:p w:rsidR="00851B6C" w:rsidRPr="00AD5766" w:rsidRDefault="00851B6C" w:rsidP="00EB7605">
            <w:pPr>
              <w:tabs>
                <w:tab w:val="left" w:pos="2160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 xml:space="preserve">PMA  </w:t>
            </w:r>
          </w:p>
        </w:tc>
        <w:tc>
          <w:tcPr>
            <w:tcW w:w="810" w:type="dxa"/>
          </w:tcPr>
          <w:p w:rsidR="00851B6C" w:rsidRPr="00AD5766" w:rsidRDefault="00851B6C" w:rsidP="0044776E">
            <w:pPr>
              <w:tabs>
                <w:tab w:val="left" w:pos="1260"/>
              </w:tabs>
              <w:ind w:right="72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1440" w:type="dxa"/>
          </w:tcPr>
          <w:p w:rsidR="00851B6C" w:rsidRPr="00AD5766" w:rsidRDefault="00851B6C" w:rsidP="0044776E">
            <w:pPr>
              <w:tabs>
                <w:tab w:val="left" w:pos="1260"/>
              </w:tabs>
              <w:ind w:right="126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1350" w:type="dxa"/>
          </w:tcPr>
          <w:p w:rsidR="00851B6C" w:rsidRPr="00AD5766" w:rsidRDefault="00851B6C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900" w:type="dxa"/>
          </w:tcPr>
          <w:p w:rsidR="00851B6C" w:rsidRPr="00AD5766" w:rsidRDefault="00851B6C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851B6C" w:rsidRPr="00AD5766" w:rsidRDefault="00851B6C" w:rsidP="00F84DC6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2015 </w:t>
            </w:r>
            <w:r w:rsidR="00F84DC6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Value</w:t>
            </w:r>
          </w:p>
        </w:tc>
        <w:tc>
          <w:tcPr>
            <w:tcW w:w="2880" w:type="dxa"/>
          </w:tcPr>
          <w:p w:rsidR="00851B6C" w:rsidRPr="00AD5766" w:rsidRDefault="00851B6C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Legal Description</w:t>
            </w:r>
          </w:p>
        </w:tc>
      </w:tr>
      <w:tr w:rsidR="00851B6C" w:rsidRPr="00AD5766" w:rsidTr="003E039B">
        <w:trPr>
          <w:trHeight w:val="278"/>
        </w:trPr>
        <w:tc>
          <w:tcPr>
            <w:tcW w:w="738" w:type="dxa"/>
          </w:tcPr>
          <w:p w:rsidR="00851B6C" w:rsidRPr="003A6D11" w:rsidRDefault="00851B6C" w:rsidP="00EB7605">
            <w:pPr>
              <w:tabs>
                <w:tab w:val="left" w:pos="1260"/>
              </w:tabs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>66</w:t>
            </w:r>
          </w:p>
        </w:tc>
        <w:tc>
          <w:tcPr>
            <w:tcW w:w="810" w:type="dxa"/>
          </w:tcPr>
          <w:p w:rsidR="00851B6C" w:rsidRPr="003A6D11" w:rsidRDefault="00851B6C" w:rsidP="0044776E">
            <w:pPr>
              <w:tabs>
                <w:tab w:val="left" w:pos="1260"/>
              </w:tabs>
              <w:ind w:right="72"/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>4</w:t>
            </w:r>
            <w:r w:rsidR="00F84DC6" w:rsidRPr="003A6D11">
              <w:rPr>
                <w:rFonts w:eastAsia="Calibri"/>
                <w:sz w:val="20"/>
              </w:rPr>
              <w:t>,387</w:t>
            </w:r>
          </w:p>
        </w:tc>
        <w:tc>
          <w:tcPr>
            <w:tcW w:w="1440" w:type="dxa"/>
          </w:tcPr>
          <w:p w:rsidR="00851B6C" w:rsidRPr="003A6D11" w:rsidRDefault="00F84DC6" w:rsidP="0044776E">
            <w:pPr>
              <w:tabs>
                <w:tab w:val="left" w:pos="1260"/>
              </w:tabs>
              <w:ind w:right="126"/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>953010-0940</w:t>
            </w:r>
          </w:p>
        </w:tc>
        <w:tc>
          <w:tcPr>
            <w:tcW w:w="1350" w:type="dxa"/>
          </w:tcPr>
          <w:p w:rsidR="00D90BF0" w:rsidRPr="003A6D11" w:rsidRDefault="00851B6C" w:rsidP="00851B6C">
            <w:pPr>
              <w:tabs>
                <w:tab w:val="left" w:pos="2232"/>
              </w:tabs>
              <w:ind w:left="72"/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 xml:space="preserve">280 NW Market St, </w:t>
            </w:r>
          </w:p>
          <w:p w:rsidR="00851B6C" w:rsidRPr="003A6D11" w:rsidRDefault="00D90BF0" w:rsidP="00851B6C">
            <w:pPr>
              <w:tabs>
                <w:tab w:val="left" w:pos="2232"/>
              </w:tabs>
              <w:ind w:left="72"/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 xml:space="preserve">Seattle </w:t>
            </w:r>
            <w:r w:rsidR="00851B6C" w:rsidRPr="003A6D11">
              <w:rPr>
                <w:rFonts w:eastAsia="Calibri"/>
                <w:sz w:val="20"/>
              </w:rPr>
              <w:t>98107</w:t>
            </w:r>
          </w:p>
        </w:tc>
        <w:tc>
          <w:tcPr>
            <w:tcW w:w="900" w:type="dxa"/>
          </w:tcPr>
          <w:p w:rsidR="00851B6C" w:rsidRPr="003A6D11" w:rsidRDefault="00851B6C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>Residential Single Family 5000</w:t>
            </w:r>
          </w:p>
        </w:tc>
        <w:tc>
          <w:tcPr>
            <w:tcW w:w="1080" w:type="dxa"/>
          </w:tcPr>
          <w:p w:rsidR="00851B6C" w:rsidRPr="003A6D11" w:rsidRDefault="00452020" w:rsidP="003E039B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$50,933</w:t>
            </w:r>
          </w:p>
        </w:tc>
        <w:tc>
          <w:tcPr>
            <w:tcW w:w="2880" w:type="dxa"/>
          </w:tcPr>
          <w:p w:rsidR="00851B6C" w:rsidRPr="003A6D11" w:rsidRDefault="00F84DC6" w:rsidP="00B13B6E">
            <w:pPr>
              <w:rPr>
                <w:rFonts w:eastAsia="Calibri"/>
                <w:sz w:val="20"/>
              </w:rPr>
            </w:pPr>
            <w:r w:rsidRPr="003A6D11">
              <w:rPr>
                <w:rFonts w:eastAsia="Calibri"/>
                <w:sz w:val="20"/>
              </w:rPr>
              <w:t>S ½ lot 4 &amp; all 5-9 bl</w:t>
            </w:r>
            <w:r w:rsidR="003E039B" w:rsidRPr="003A6D11">
              <w:rPr>
                <w:rFonts w:eastAsia="Calibri"/>
                <w:sz w:val="20"/>
              </w:rPr>
              <w:t>o</w:t>
            </w:r>
            <w:r w:rsidRPr="003A6D11">
              <w:rPr>
                <w:rFonts w:eastAsia="Calibri"/>
                <w:sz w:val="20"/>
              </w:rPr>
              <w:t xml:space="preserve">ck 9, all lying Ely of Market Street, Woodlawn Terrace Add to the City of Seattle, Recorded in volume 12 page 55 </w:t>
            </w:r>
            <w:r w:rsidR="005C39A8" w:rsidRPr="003A6D11">
              <w:rPr>
                <w:rFonts w:eastAsia="Calibri"/>
                <w:sz w:val="20"/>
              </w:rPr>
              <w:t xml:space="preserve">King County, Washington </w:t>
            </w:r>
            <w:r w:rsidRPr="003A6D11">
              <w:rPr>
                <w:rFonts w:eastAsia="Calibri"/>
                <w:sz w:val="20"/>
              </w:rPr>
              <w:t xml:space="preserve">  </w:t>
            </w:r>
          </w:p>
        </w:tc>
      </w:tr>
    </w:tbl>
    <w:p w:rsidR="00FB73E8" w:rsidRDefault="00FB73E8" w:rsidP="003705BF">
      <w:pPr>
        <w:rPr>
          <w:rFonts w:eastAsia="Calibri"/>
          <w:b/>
          <w:sz w:val="20"/>
        </w:rPr>
      </w:pPr>
    </w:p>
    <w:p w:rsidR="00FB73E8" w:rsidRDefault="00FB73E8" w:rsidP="003705BF">
      <w:pPr>
        <w:rPr>
          <w:rFonts w:eastAsia="Calibri"/>
          <w:b/>
          <w:sz w:val="20"/>
        </w:rPr>
      </w:pPr>
    </w:p>
    <w:p w:rsidR="002D7DFF" w:rsidRPr="002D7DFF" w:rsidRDefault="003A6D11" w:rsidP="008F028A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1387475</wp:posOffset>
                </wp:positionV>
                <wp:extent cx="552734" cy="200025"/>
                <wp:effectExtent l="0" t="0" r="19050" b="2857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79pt;margin-top:109.25pt;width:43.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BBdgIAAD4FAAAOAAAAZHJzL2Uyb0RvYy54bWysVMFu2zAMvQ/YPwi6r07SZN2COEXQosOA&#10;oA3WDj2rslQbkESNUuJkXz9KdtygLXYYdrElkXwknx61uNxbw3YKQwOu5OOzEWfKSaga91zynw83&#10;n75wFqJwlTDgVMkPKvDL5ccPi9bP1QRqMJVCRiAuzFtf8jpGPy+KIGtlRTgDrxwZNaAVkbb4XFQo&#10;WkK3ppiMRp+LFrDyCFKFQKfXnZEvM77WSsY7rYOKzJScaov5i/n7lL7FciHmzyh83ci+DPEPVVjR&#10;OEo6QF2LKNgWmzdQtpEIAXQ8k2AL0LqRKvdA3YxHr7q5r4VXuRciJ/iBpvD/YOXtboOsqUp+zpkT&#10;lq5orXRkK0Ro2Xnip/VhTm73foP9LtAyNbvXaNOf2mD7zOlh4FTtI5N0OJtNLs6nnEky0YWNJrOE&#10;WbwEewzxmwLL0qLkhrLn5JlOsVuH2Pkf/Sg4VdTVkFfxYFQqw7gfSlMvlHWSo7OK1JVBthN0/0JK&#10;5eK4M9WiUt3xjKrKQqCihohcYgZMyLoxZsDuAZJC32J3tfb+KVRlEQ7Bo78V1gUPETkzuDgE28YB&#10;vgdgqKs+c+d/JKmjJrH0BNWBbhqhG4Hg5U1DhK9FiBuBpHmaDprjeEcfbaAtOfQrzmrA3++dJ3+S&#10;Ilk5a2mGSh5+bQUqzsx3RyL9Op5O09DlzXR2MaENnlqeTi1ua6+ArmlML4aXeZn8ozkuNYJ9pHFf&#10;paxkEk5S7pLLiMfNVexmmx4MqVar7EaD5kVcu3svE3hiNWnpYf8o0PeqiyTXWzjOm5i/0l3nmyId&#10;rLYRdJNF+cJrzzcNaRZO/6CkV+B0n71enr3lHwAAAP//AwBQSwMEFAAGAAgAAAAhALuobRbhAAAA&#10;CwEAAA8AAABkcnMvZG93bnJldi54bWxMj81OwzAQhO9IvIO1SFwQtVvVURTiVAXBhQOihQdw4s2P&#10;EttR7DahT89yosedHc18k+8WO7AzTqHzTsF6JYChq7zpXKPg++vtMQUWonZGD96hgh8MsCtub3Kd&#10;GT+7A56PsWEU4kKmFbQxjhnnoWrR6rDyIzr61X6yOtI5NdxMeqZwO/CNEAm3unPU0OoRX1qs+uPJ&#10;Kkg+P+r64bK/lL3u35ft67Po5oNS93fL/glYxCX+m+EPn9ChIKbSn5wJbFAgZUpbooLNOpXAyJFs&#10;JSklKVII4EXOrzcUvwAAAP//AwBQSwECLQAUAAYACAAAACEAtoM4kv4AAADhAQAAEwAAAAAAAAAA&#10;AAAAAAAAAAAAW0NvbnRlbnRfVHlwZXNdLnhtbFBLAQItABQABgAIAAAAIQA4/SH/1gAAAJQBAAAL&#10;AAAAAAAAAAAAAAAAAC8BAABfcmVscy8ucmVsc1BLAQItABQABgAIAAAAIQAyEDBBdgIAAD4FAAAO&#10;AAAAAAAAAAAAAAAAAC4CAABkcnMvZTJvRG9jLnhtbFBLAQItABQABgAIAAAAIQC7qG0W4QAAAAsB&#10;AAAPAAAAAAAAAAAAAAAAANAEAABkcnMvZG93bnJldi54bWxQSwUGAAAAAAQABADzAAAA3gUAAAAA&#10;" adj="3908" fillcolor="#4f81bd [3204]" strokecolor="#243f60 [1604]" strokeweight="2pt"/>
            </w:pict>
          </mc:Fallback>
        </mc:AlternateContent>
      </w:r>
      <w:r w:rsidR="002D7DFF" w:rsidRPr="002D7DFF">
        <w:rPr>
          <w:rFonts w:eastAsia="Calibri"/>
          <w:b/>
          <w:sz w:val="20"/>
        </w:rPr>
        <w:t>Maps:</w:t>
      </w:r>
      <w:r w:rsidR="005017DC" w:rsidRPr="005017DC">
        <w:rPr>
          <w:rFonts w:eastAsia="Calibri"/>
          <w:b/>
          <w:sz w:val="20"/>
        </w:rPr>
        <w:t xml:space="preserve"> </w:t>
      </w:r>
      <w:r w:rsidR="008F028A">
        <w:rPr>
          <w:rFonts w:eastAsia="Calibri"/>
          <w:b/>
          <w:sz w:val="20"/>
        </w:rPr>
        <w:tab/>
      </w:r>
      <w:r w:rsidR="008F028A">
        <w:rPr>
          <w:rFonts w:eastAsia="Calibri"/>
          <w:b/>
          <w:sz w:val="20"/>
        </w:rPr>
        <w:tab/>
      </w:r>
      <w:r w:rsidR="008F028A">
        <w:rPr>
          <w:rFonts w:eastAsia="Calibri"/>
          <w:b/>
          <w:sz w:val="20"/>
        </w:rPr>
        <w:tab/>
      </w:r>
      <w:r w:rsidR="00F84DC6">
        <w:rPr>
          <w:noProof/>
        </w:rPr>
        <w:drawing>
          <wp:inline distT="0" distB="0" distL="0" distR="0" wp14:anchorId="1C08D295" wp14:editId="5DF29813">
            <wp:extent cx="3186168" cy="3609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6244" cy="360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8F028A">
        <w:rPr>
          <w:rFonts w:eastAsia="Calibri"/>
          <w:sz w:val="20"/>
        </w:rPr>
        <w:t xml:space="preserve"> This property was obtained subject to council action in 1946 as result of the establishment and construction of NW Market Street</w:t>
      </w:r>
      <w:r w:rsidRPr="003705BF">
        <w:rPr>
          <w:rFonts w:eastAsia="Calibri"/>
          <w:sz w:val="20"/>
        </w:rPr>
        <w:t xml:space="preserve">  </w:t>
      </w:r>
    </w:p>
    <w:p w:rsidR="00363ED1" w:rsidRDefault="00363ED1" w:rsidP="003705BF">
      <w:pPr>
        <w:rPr>
          <w:rFonts w:eastAsia="Calibri"/>
          <w:sz w:val="20"/>
        </w:rPr>
      </w:pPr>
    </w:p>
    <w:p w:rsidR="008F028A" w:rsidRPr="008F028A" w:rsidRDefault="008F028A" w:rsidP="003705BF">
      <w:pPr>
        <w:rPr>
          <w:rFonts w:eastAsia="Calibri"/>
          <w:b/>
          <w:sz w:val="20"/>
        </w:rPr>
      </w:pPr>
      <w:r w:rsidRPr="008F028A">
        <w:rPr>
          <w:rFonts w:eastAsia="Calibri"/>
          <w:b/>
          <w:sz w:val="20"/>
        </w:rPr>
        <w:t>Ordinances:</w:t>
      </w:r>
    </w:p>
    <w:p w:rsidR="00382745" w:rsidRPr="00286E86" w:rsidRDefault="00363ED1" w:rsidP="00382745">
      <w:pPr>
        <w:autoSpaceDE w:val="0"/>
        <w:autoSpaceDN w:val="0"/>
        <w:adjustRightInd w:val="0"/>
        <w:rPr>
          <w:sz w:val="20"/>
        </w:rPr>
      </w:pPr>
      <w:r w:rsidRPr="00363ED1">
        <w:rPr>
          <w:sz w:val="20"/>
        </w:rPr>
        <w:t xml:space="preserve">12/23/1946, Ordinance </w:t>
      </w:r>
      <w:r w:rsidRPr="003A6D11">
        <w:rPr>
          <w:sz w:val="20"/>
        </w:rPr>
        <w:t>75646</w:t>
      </w:r>
      <w:r w:rsidRPr="00363ED1">
        <w:rPr>
          <w:sz w:val="20"/>
        </w:rPr>
        <w:t xml:space="preserve">, </w:t>
      </w:r>
      <w:r w:rsidR="00382745" w:rsidRPr="00286E86">
        <w:rPr>
          <w:sz w:val="20"/>
        </w:rPr>
        <w:t>AN ORDINANCE providing for the laying off, opening, widening, extending and</w:t>
      </w:r>
    </w:p>
    <w:p w:rsidR="00382745" w:rsidRDefault="00382745" w:rsidP="00382745">
      <w:pPr>
        <w:autoSpaceDE w:val="0"/>
        <w:autoSpaceDN w:val="0"/>
        <w:adjustRightInd w:val="0"/>
        <w:rPr>
          <w:sz w:val="20"/>
        </w:rPr>
      </w:pPr>
      <w:r w:rsidRPr="00286E86">
        <w:rPr>
          <w:sz w:val="20"/>
        </w:rPr>
        <w:t>establishing of a public street, commonly known as the Ballard University Highway,</w:t>
      </w:r>
      <w:r>
        <w:rPr>
          <w:sz w:val="20"/>
        </w:rPr>
        <w:t xml:space="preserve"> </w:t>
      </w:r>
      <w:r w:rsidRPr="00286E86">
        <w:rPr>
          <w:sz w:val="20"/>
        </w:rPr>
        <w:t>from the intersection of 5th Avenue Northwest and West 55th Street, to the</w:t>
      </w:r>
      <w:r>
        <w:rPr>
          <w:sz w:val="20"/>
        </w:rPr>
        <w:t xml:space="preserve"> </w:t>
      </w:r>
      <w:r w:rsidRPr="00286E86">
        <w:rPr>
          <w:sz w:val="20"/>
        </w:rPr>
        <w:t>intersection of</w:t>
      </w:r>
      <w:r>
        <w:rPr>
          <w:sz w:val="20"/>
        </w:rPr>
        <w:t xml:space="preserve"> Greenwood avenue and North 46</w:t>
      </w:r>
      <w:r w:rsidRPr="00DD771A">
        <w:rPr>
          <w:sz w:val="20"/>
          <w:vertAlign w:val="superscript"/>
        </w:rPr>
        <w:t>th</w:t>
      </w:r>
      <w:r>
        <w:rPr>
          <w:sz w:val="20"/>
        </w:rPr>
        <w:t xml:space="preserve"> Street; providing for the changing and establishing of the curb grades of said street and approaches thereto; providing for the condemnation, appropriation, taking and damaging of land and other property necessary therefor; and for the making of the necessary slopes for cuts and fills upon the property abutting upon said street and the approaches thereto; providing for the taking of land for General Municipal Purposes; and providing for the payment therefor.  </w:t>
      </w:r>
    </w:p>
    <w:p w:rsidR="00363ED1" w:rsidRPr="00363ED1" w:rsidRDefault="008F028A" w:rsidP="00363ED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906487" w:rsidRPr="0060413A" w:rsidRDefault="00906487" w:rsidP="00906487">
      <w:pPr>
        <w:autoSpaceDE w:val="0"/>
        <w:autoSpaceDN w:val="0"/>
        <w:adjustRightInd w:val="0"/>
        <w:rPr>
          <w:sz w:val="20"/>
        </w:rPr>
      </w:pPr>
      <w:r w:rsidRPr="0060413A">
        <w:rPr>
          <w:sz w:val="20"/>
        </w:rPr>
        <w:t>1/17/1</w:t>
      </w:r>
      <w:r>
        <w:rPr>
          <w:sz w:val="20"/>
        </w:rPr>
        <w:t>9</w:t>
      </w:r>
      <w:r w:rsidRPr="0060413A">
        <w:rPr>
          <w:sz w:val="20"/>
        </w:rPr>
        <w:t xml:space="preserve">49, Ordinance </w:t>
      </w:r>
      <w:r w:rsidRPr="003A6D11">
        <w:rPr>
          <w:sz w:val="20"/>
        </w:rPr>
        <w:t>77696</w:t>
      </w:r>
      <w:r w:rsidRPr="0060413A">
        <w:rPr>
          <w:sz w:val="20"/>
        </w:rPr>
        <w:t xml:space="preserve">, AN ORDINANCE naming a portion of a new street </w:t>
      </w:r>
      <w:proofErr w:type="gramStart"/>
      <w:r w:rsidRPr="0060413A">
        <w:rPr>
          <w:sz w:val="20"/>
        </w:rPr>
        <w:t>North</w:t>
      </w:r>
      <w:proofErr w:type="gramEnd"/>
      <w:r w:rsidRPr="0060413A">
        <w:rPr>
          <w:sz w:val="20"/>
        </w:rPr>
        <w:t xml:space="preserve"> Market Street and another</w:t>
      </w:r>
    </w:p>
    <w:p w:rsidR="0098063C" w:rsidRDefault="00906487" w:rsidP="0098063C">
      <w:pPr>
        <w:rPr>
          <w:sz w:val="20"/>
        </w:rPr>
      </w:pPr>
      <w:proofErr w:type="gramStart"/>
      <w:r w:rsidRPr="0060413A">
        <w:rPr>
          <w:sz w:val="20"/>
        </w:rPr>
        <w:t>portion</w:t>
      </w:r>
      <w:proofErr w:type="gramEnd"/>
      <w:r w:rsidRPr="0060413A">
        <w:rPr>
          <w:sz w:val="20"/>
        </w:rPr>
        <w:t>, including a portion of West 55th Street, Market Street.</w:t>
      </w:r>
      <w:r>
        <w:rPr>
          <w:sz w:val="20"/>
        </w:rPr>
        <w:t xml:space="preserve">  </w:t>
      </w:r>
    </w:p>
    <w:p w:rsidR="00363ED1" w:rsidRDefault="00363ED1" w:rsidP="0098063C">
      <w:pPr>
        <w:autoSpaceDE w:val="0"/>
        <w:autoSpaceDN w:val="0"/>
        <w:adjustRightInd w:val="0"/>
        <w:rPr>
          <w:sz w:val="20"/>
        </w:rPr>
      </w:pPr>
    </w:p>
    <w:p w:rsidR="00993ECF" w:rsidRPr="00876C70" w:rsidRDefault="00993ECF" w:rsidP="00993ECF">
      <w:pPr>
        <w:autoSpaceDE w:val="0"/>
        <w:autoSpaceDN w:val="0"/>
        <w:adjustRightInd w:val="0"/>
        <w:rPr>
          <w:sz w:val="20"/>
        </w:rPr>
      </w:pPr>
      <w:r w:rsidRPr="00876C70">
        <w:rPr>
          <w:sz w:val="20"/>
        </w:rPr>
        <w:t xml:space="preserve">3/1/1951, Ordinance </w:t>
      </w:r>
      <w:r w:rsidRPr="003A6D11">
        <w:rPr>
          <w:sz w:val="20"/>
        </w:rPr>
        <w:t>79741</w:t>
      </w:r>
      <w:r w:rsidRPr="00876C70">
        <w:rPr>
          <w:sz w:val="20"/>
        </w:rPr>
        <w:t xml:space="preserve">, </w:t>
      </w:r>
      <w:proofErr w:type="gramStart"/>
      <w:r w:rsidRPr="00876C70">
        <w:rPr>
          <w:sz w:val="20"/>
        </w:rPr>
        <w:t>An</w:t>
      </w:r>
      <w:proofErr w:type="gramEnd"/>
      <w:r w:rsidRPr="00876C70">
        <w:rPr>
          <w:sz w:val="20"/>
        </w:rPr>
        <w:t xml:space="preserve"> ordinance setting aside certain City property in Block 9, Woodlawn Terrace</w:t>
      </w:r>
    </w:p>
    <w:p w:rsidR="008F028A" w:rsidRDefault="00993ECF" w:rsidP="008F028A">
      <w:pPr>
        <w:rPr>
          <w:sz w:val="20"/>
        </w:rPr>
      </w:pPr>
      <w:r w:rsidRPr="00876C70">
        <w:rPr>
          <w:sz w:val="20"/>
        </w:rPr>
        <w:t>Addition for street purposes and designating said property as Market Street.</w:t>
      </w:r>
    </w:p>
    <w:p w:rsidR="008F028A" w:rsidRDefault="008F028A" w:rsidP="008F028A">
      <w:pPr>
        <w:rPr>
          <w:sz w:val="20"/>
        </w:rPr>
      </w:pPr>
    </w:p>
    <w:p w:rsidR="003705BF" w:rsidRPr="003705BF" w:rsidRDefault="003705BF" w:rsidP="008F028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Acquisition Deeds:</w:t>
      </w:r>
    </w:p>
    <w:p w:rsidR="008F028A" w:rsidRPr="00855881" w:rsidRDefault="008F028A" w:rsidP="008F028A">
      <w:pPr>
        <w:rPr>
          <w:rFonts w:eastAsia="Calibri"/>
          <w:b/>
          <w:sz w:val="20"/>
        </w:rPr>
      </w:pPr>
      <w:r w:rsidRPr="0060413A">
        <w:rPr>
          <w:rFonts w:eastAsia="Calibri"/>
          <w:sz w:val="20"/>
        </w:rPr>
        <w:t xml:space="preserve">1/26/1947, </w:t>
      </w:r>
      <w:r>
        <w:rPr>
          <w:rFonts w:eastAsia="Calibri"/>
          <w:sz w:val="20"/>
        </w:rPr>
        <w:t xml:space="preserve"> </w:t>
      </w:r>
      <w:r w:rsidRPr="0060413A">
        <w:rPr>
          <w:rFonts w:eastAsia="Calibri"/>
          <w:sz w:val="20"/>
        </w:rPr>
        <w:t xml:space="preserve"> SC 381657, </w:t>
      </w:r>
      <w:r w:rsidRPr="0060413A">
        <w:rPr>
          <w:sz w:val="20"/>
        </w:rPr>
        <w:t>COUNTY SUPERIOR COURT VERDICT 381657</w:t>
      </w:r>
    </w:p>
    <w:p w:rsidR="005E2975" w:rsidRPr="003705BF" w:rsidRDefault="005E2975" w:rsidP="003705BF">
      <w:pPr>
        <w:rPr>
          <w:rFonts w:eastAsia="Calibri"/>
          <w:sz w:val="20"/>
        </w:rPr>
      </w:pPr>
    </w:p>
    <w:p w:rsid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="008F028A">
        <w:rPr>
          <w:rFonts w:eastAsia="Calibri"/>
          <w:sz w:val="20"/>
        </w:rPr>
        <w:t xml:space="preserve"> </w:t>
      </w:r>
      <w:r w:rsidR="003A6D11">
        <w:rPr>
          <w:rFonts w:eastAsia="Calibri"/>
          <w:sz w:val="20"/>
        </w:rPr>
        <w:t>General fund</w:t>
      </w:r>
      <w:r w:rsidR="008F028A">
        <w:rPr>
          <w:rFonts w:eastAsia="Calibri"/>
          <w:sz w:val="20"/>
        </w:rPr>
        <w:t xml:space="preserve"> </w:t>
      </w:r>
    </w:p>
    <w:p w:rsidR="00C109D8" w:rsidRPr="003705BF" w:rsidRDefault="00C109D8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  <w:r w:rsidR="00BD56E5">
        <w:rPr>
          <w:rFonts w:eastAsia="Calibri"/>
          <w:sz w:val="20"/>
        </w:rPr>
        <w:t xml:space="preserve">  </w:t>
      </w:r>
      <w:r w:rsidRPr="003705BF">
        <w:rPr>
          <w:rFonts w:eastAsia="Calibri"/>
          <w:b/>
          <w:sz w:val="20"/>
        </w:rPr>
        <w:t xml:space="preserve">  </w:t>
      </w:r>
    </w:p>
    <w:p w:rsidR="008F028A" w:rsidRPr="008F028A" w:rsidRDefault="008F028A" w:rsidP="008F028A">
      <w:pPr>
        <w:rPr>
          <w:rFonts w:eastAsia="Calibri"/>
          <w:sz w:val="20"/>
        </w:rPr>
      </w:pPr>
      <w:proofErr w:type="gramStart"/>
      <w:r w:rsidRPr="008F028A">
        <w:rPr>
          <w:rFonts w:eastAsia="Calibri"/>
          <w:sz w:val="20"/>
        </w:rPr>
        <w:t>FAS determines</w:t>
      </w:r>
      <w:proofErr w:type="gramEnd"/>
      <w:r w:rsidRPr="008F028A">
        <w:rPr>
          <w:rFonts w:eastAsia="Calibri"/>
          <w:sz w:val="20"/>
        </w:rPr>
        <w:t xml:space="preserve"> value based upon the following factors: </w:t>
      </w:r>
    </w:p>
    <w:p w:rsidR="008F028A" w:rsidRPr="008F028A" w:rsidRDefault="008F028A" w:rsidP="008F028A">
      <w:pPr>
        <w:numPr>
          <w:ilvl w:val="1"/>
          <w:numId w:val="2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>Previous one year vacant property sales within 2 miles of the subject property</w:t>
      </w:r>
    </w:p>
    <w:p w:rsidR="008F028A" w:rsidRPr="008F028A" w:rsidRDefault="001E26D7" w:rsidP="008F028A">
      <w:pPr>
        <w:numPr>
          <w:ilvl w:val="1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Adjacent </w:t>
      </w:r>
      <w:r w:rsidR="008F028A" w:rsidRPr="008F028A">
        <w:rPr>
          <w:rFonts w:eastAsia="Calibri"/>
          <w:sz w:val="20"/>
        </w:rPr>
        <w:t>King County assessed land value on per square foot basis</w:t>
      </w:r>
    </w:p>
    <w:p w:rsidR="008F028A" w:rsidRPr="008F028A" w:rsidRDefault="008F028A" w:rsidP="008F028A">
      <w:pPr>
        <w:numPr>
          <w:ilvl w:val="1"/>
          <w:numId w:val="2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>Either positive or negative factors for unique topography, property dimensions and shape</w:t>
      </w:r>
    </w:p>
    <w:p w:rsidR="008F028A" w:rsidRPr="008F028A" w:rsidRDefault="008F028A" w:rsidP="008F028A">
      <w:pPr>
        <w:numPr>
          <w:ilvl w:val="1"/>
          <w:numId w:val="2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8F028A" w:rsidRPr="008F028A" w:rsidRDefault="008F028A" w:rsidP="008F028A">
      <w:pPr>
        <w:numPr>
          <w:ilvl w:val="1"/>
          <w:numId w:val="2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>Perpetual easements or reservations for slope easements or native vegetation.</w:t>
      </w:r>
    </w:p>
    <w:p w:rsidR="008F028A" w:rsidRPr="008F028A" w:rsidRDefault="008F028A" w:rsidP="008F028A">
      <w:pPr>
        <w:rPr>
          <w:rFonts w:eastAsia="Calibri"/>
          <w:sz w:val="20"/>
        </w:rPr>
      </w:pPr>
    </w:p>
    <w:p w:rsidR="008F028A" w:rsidRPr="008F028A" w:rsidRDefault="008F028A" w:rsidP="008F028A">
      <w:pPr>
        <w:rPr>
          <w:rFonts w:eastAsia="Calibri"/>
          <w:sz w:val="20"/>
        </w:rPr>
      </w:pPr>
      <w:r w:rsidRPr="008F028A">
        <w:rPr>
          <w:rFonts w:eastAsia="Calibri"/>
          <w:sz w:val="20"/>
        </w:rPr>
        <w:t>A review has been conducted as summarized below:</w:t>
      </w:r>
    </w:p>
    <w:p w:rsidR="008F028A" w:rsidRPr="008F028A" w:rsidRDefault="008F028A" w:rsidP="008F028A">
      <w:pPr>
        <w:numPr>
          <w:ilvl w:val="1"/>
          <w:numId w:val="3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>The value of separate vacant building lots ranges from between $27.50 and $80 per square foot.</w:t>
      </w:r>
    </w:p>
    <w:p w:rsidR="001E26D7" w:rsidRDefault="008F028A" w:rsidP="008F028A">
      <w:pPr>
        <w:numPr>
          <w:ilvl w:val="1"/>
          <w:numId w:val="3"/>
        </w:numPr>
        <w:rPr>
          <w:rFonts w:eastAsia="Calibri"/>
          <w:sz w:val="20"/>
        </w:rPr>
      </w:pPr>
      <w:r w:rsidRPr="008F028A">
        <w:rPr>
          <w:rFonts w:eastAsia="Calibri"/>
          <w:sz w:val="20"/>
        </w:rPr>
        <w:t xml:space="preserve">The </w:t>
      </w:r>
      <w:r w:rsidR="007D6F6C">
        <w:rPr>
          <w:rFonts w:eastAsia="Calibri"/>
          <w:sz w:val="20"/>
        </w:rPr>
        <w:t xml:space="preserve">average of the </w:t>
      </w:r>
      <w:r w:rsidRPr="008F028A">
        <w:rPr>
          <w:rFonts w:eastAsia="Calibri"/>
          <w:sz w:val="20"/>
        </w:rPr>
        <w:t>adjacent lot</w:t>
      </w:r>
      <w:r w:rsidR="007D6F6C">
        <w:rPr>
          <w:rFonts w:eastAsia="Calibri"/>
          <w:sz w:val="20"/>
        </w:rPr>
        <w:t>s</w:t>
      </w:r>
      <w:r w:rsidRPr="008F028A">
        <w:rPr>
          <w:rFonts w:eastAsia="Calibri"/>
          <w:sz w:val="20"/>
        </w:rPr>
        <w:t xml:space="preserve"> is valued by the King County Assessor at $</w:t>
      </w:r>
      <w:r w:rsidR="007D6F6C">
        <w:rPr>
          <w:rFonts w:eastAsia="Calibri"/>
          <w:sz w:val="20"/>
        </w:rPr>
        <w:t xml:space="preserve">46.45 </w:t>
      </w:r>
      <w:r w:rsidRPr="008F028A">
        <w:rPr>
          <w:rFonts w:eastAsia="Calibri"/>
          <w:sz w:val="20"/>
        </w:rPr>
        <w:t>per square foot</w:t>
      </w:r>
    </w:p>
    <w:p w:rsidR="008F028A" w:rsidRPr="001E26D7" w:rsidRDefault="008F028A" w:rsidP="001E26D7">
      <w:pPr>
        <w:numPr>
          <w:ilvl w:val="1"/>
          <w:numId w:val="3"/>
        </w:numPr>
        <w:rPr>
          <w:rFonts w:eastAsia="Calibri"/>
          <w:sz w:val="20"/>
        </w:rPr>
      </w:pPr>
      <w:r w:rsidRPr="001E26D7">
        <w:rPr>
          <w:rFonts w:eastAsia="Calibri"/>
          <w:sz w:val="20"/>
        </w:rPr>
        <w:t xml:space="preserve">The property contains slopes, is triangle shape, and is adjacent to a busy road with limited direct access.   </w:t>
      </w:r>
      <w:bookmarkStart w:id="0" w:name="_GoBack"/>
      <w:bookmarkEnd w:id="0"/>
    </w:p>
    <w:p w:rsidR="008F028A" w:rsidRPr="008F028A" w:rsidRDefault="003A6D11" w:rsidP="008F028A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>It is unknow</w:t>
      </w:r>
      <w:r w:rsidR="00452020">
        <w:rPr>
          <w:rFonts w:eastAsia="Calibri"/>
          <w:sz w:val="20"/>
        </w:rPr>
        <w:t xml:space="preserve">n if the property is buildable due the existing environmental restrictions. </w:t>
      </w:r>
      <w:r w:rsidR="008F028A" w:rsidRPr="008F028A">
        <w:rPr>
          <w:rFonts w:eastAsia="Calibri"/>
          <w:sz w:val="20"/>
        </w:rPr>
        <w:t xml:space="preserve"> </w:t>
      </w:r>
    </w:p>
    <w:p w:rsidR="008F028A" w:rsidRPr="008F028A" w:rsidRDefault="003A6D11" w:rsidP="008F028A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>The property contains steep slopes and vegetation which may affect the ability to build on the property</w:t>
      </w:r>
      <w:r w:rsidR="008F028A" w:rsidRPr="008F028A">
        <w:rPr>
          <w:rFonts w:eastAsia="Calibri"/>
          <w:sz w:val="20"/>
        </w:rPr>
        <w:t xml:space="preserve">. </w:t>
      </w:r>
    </w:p>
    <w:p w:rsidR="008F028A" w:rsidRPr="008F028A" w:rsidRDefault="008F028A" w:rsidP="008F028A">
      <w:pPr>
        <w:rPr>
          <w:rFonts w:eastAsia="Calibri"/>
          <w:sz w:val="20"/>
        </w:rPr>
      </w:pPr>
    </w:p>
    <w:p w:rsidR="008F028A" w:rsidRPr="008F028A" w:rsidRDefault="001E26D7" w:rsidP="008F028A">
      <w:pPr>
        <w:rPr>
          <w:rFonts w:eastAsia="Calibri"/>
          <w:sz w:val="20"/>
        </w:rPr>
      </w:pPr>
      <w:r>
        <w:rPr>
          <w:rFonts w:eastAsia="Calibri"/>
          <w:sz w:val="20"/>
        </w:rPr>
        <w:t>The 2015</w:t>
      </w:r>
      <w:r w:rsidR="008F028A" w:rsidRPr="008F028A">
        <w:rPr>
          <w:rFonts w:eastAsia="Calibri"/>
          <w:sz w:val="20"/>
        </w:rPr>
        <w:t xml:space="preserve"> value of this property is based upon a review of the above factors:</w:t>
      </w:r>
    </w:p>
    <w:p w:rsidR="008F028A" w:rsidRPr="008F028A" w:rsidRDefault="008F028A" w:rsidP="008F028A">
      <w:pPr>
        <w:rPr>
          <w:rFonts w:eastAsia="Calibri"/>
          <w:sz w:val="20"/>
        </w:rPr>
      </w:pPr>
      <w:r w:rsidRPr="008F028A">
        <w:rPr>
          <w:rFonts w:eastAsia="Calibri"/>
          <w:sz w:val="20"/>
        </w:rPr>
        <w:t>A value of $</w:t>
      </w:r>
      <w:r w:rsidR="007D6F6C">
        <w:rPr>
          <w:rFonts w:eastAsia="Calibri"/>
          <w:sz w:val="20"/>
        </w:rPr>
        <w:t>11.61</w:t>
      </w:r>
      <w:r w:rsidRPr="008F028A">
        <w:rPr>
          <w:rFonts w:eastAsia="Calibri"/>
          <w:sz w:val="20"/>
        </w:rPr>
        <w:t xml:space="preserve"> per square feet reflects a fair mar</w:t>
      </w:r>
      <w:r>
        <w:rPr>
          <w:rFonts w:eastAsia="Calibri"/>
          <w:sz w:val="20"/>
        </w:rPr>
        <w:t>ket value</w:t>
      </w:r>
      <w:r w:rsidR="003A6D11">
        <w:rPr>
          <w:rFonts w:eastAsia="Calibri"/>
          <w:sz w:val="20"/>
        </w:rPr>
        <w:t xml:space="preserve"> of the property due to the existence of steep slopes on the property. </w:t>
      </w:r>
    </w:p>
    <w:p w:rsidR="00C109D8" w:rsidRPr="003A6D11" w:rsidRDefault="00C109D8" w:rsidP="003705BF">
      <w:pPr>
        <w:rPr>
          <w:rFonts w:eastAsia="Calibri"/>
          <w:sz w:val="20"/>
        </w:rPr>
      </w:pPr>
    </w:p>
    <w:p w:rsidR="00C109D8" w:rsidRPr="003A6D11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 </w:t>
      </w:r>
      <w:r w:rsidR="009B6AC4" w:rsidRPr="00F6144D">
        <w:rPr>
          <w:rFonts w:eastAsia="Calibri"/>
          <w:sz w:val="20"/>
        </w:rPr>
        <w:t>A portion to the Facility Services Sub-fund for expenses relating to sale of property</w:t>
      </w:r>
      <w:r w:rsidR="009B6AC4">
        <w:rPr>
          <w:rFonts w:eastAsia="Calibri"/>
          <w:sz w:val="20"/>
        </w:rPr>
        <w:t>, the remainder to general fund.</w:t>
      </w:r>
    </w:p>
    <w:p w:rsidR="003705BF" w:rsidRP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 </w:t>
      </w: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="008F028A">
        <w:rPr>
          <w:rFonts w:eastAsia="Calibri"/>
          <w:sz w:val="20"/>
        </w:rPr>
        <w:t xml:space="preserve"> none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B13B6E" w:rsidRPr="00B13B6E" w:rsidRDefault="003705BF" w:rsidP="00B13B6E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="00452020">
        <w:rPr>
          <w:sz w:val="20"/>
        </w:rPr>
        <w:t xml:space="preserve">Property is to be transferred including existing easements on title. The property is subject to existing zoning and critical area restrictions. </w:t>
      </w:r>
    </w:p>
    <w:p w:rsidR="00C109D8" w:rsidRDefault="00C109D8" w:rsidP="003705BF">
      <w:pPr>
        <w:rPr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C109D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>
        <w:rPr>
          <w:rFonts w:eastAsia="Calibri"/>
          <w:b/>
          <w:sz w:val="20"/>
        </w:rPr>
        <w:t xml:space="preserve"> </w:t>
      </w:r>
      <w:r w:rsidR="00B13B6E" w:rsidRPr="00B13B6E">
        <w:rPr>
          <w:rFonts w:eastAsia="Calibri"/>
          <w:sz w:val="20"/>
        </w:rPr>
        <w:t xml:space="preserve">Ballard </w:t>
      </w:r>
    </w:p>
    <w:p w:rsidR="00DE26E8" w:rsidRPr="00F764CC" w:rsidRDefault="00DE26E8" w:rsidP="00DE26E8">
      <w:pPr>
        <w:rPr>
          <w:rFonts w:eastAsia="Calibri"/>
          <w:sz w:val="20"/>
        </w:rPr>
      </w:pPr>
      <w:r>
        <w:rPr>
          <w:rFonts w:eastAsia="Calibri"/>
          <w:b/>
          <w:sz w:val="20"/>
        </w:rPr>
        <w:t xml:space="preserve"> </w:t>
      </w:r>
    </w:p>
    <w:p w:rsidR="00F84DC6" w:rsidRPr="00B13B6E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Legal Description</w:t>
      </w:r>
      <w:r w:rsidR="001840FF">
        <w:rPr>
          <w:rFonts w:eastAsia="Calibri"/>
          <w:b/>
          <w:sz w:val="20"/>
        </w:rPr>
        <w:t>s</w:t>
      </w:r>
      <w:r w:rsidRPr="003705BF">
        <w:rPr>
          <w:rFonts w:eastAsia="Calibri"/>
          <w:b/>
          <w:sz w:val="20"/>
        </w:rPr>
        <w:t>:</w:t>
      </w:r>
      <w:r w:rsidR="00B13B6E">
        <w:rPr>
          <w:rFonts w:eastAsia="Calibri"/>
          <w:b/>
          <w:sz w:val="20"/>
        </w:rPr>
        <w:t xml:space="preserve"> </w:t>
      </w:r>
      <w:r w:rsidR="00F84DC6">
        <w:rPr>
          <w:rFonts w:eastAsia="Calibri"/>
          <w:sz w:val="20"/>
        </w:rPr>
        <w:t>South half lot 4 &amp; all lots 5-9 block 9, all lying northeasterly of Market Street, Woodlawn Terrace add to the City of Seattle, Recorded in volume</w:t>
      </w:r>
      <w:r w:rsidR="00B13B6E">
        <w:rPr>
          <w:rFonts w:eastAsia="Calibri"/>
          <w:sz w:val="20"/>
        </w:rPr>
        <w:t xml:space="preserve"> 12</w:t>
      </w:r>
      <w:r w:rsidR="00F84DC6">
        <w:rPr>
          <w:rFonts w:eastAsia="Calibri"/>
          <w:sz w:val="20"/>
        </w:rPr>
        <w:t xml:space="preserve"> pa</w:t>
      </w:r>
      <w:r w:rsidR="00B13B6E">
        <w:rPr>
          <w:rFonts w:eastAsia="Calibri"/>
          <w:sz w:val="20"/>
        </w:rPr>
        <w:t>ge55,</w:t>
      </w:r>
      <w:r w:rsidR="003A6D11">
        <w:rPr>
          <w:rFonts w:eastAsia="Calibri"/>
          <w:sz w:val="20"/>
        </w:rPr>
        <w:t xml:space="preserve"> King County, Washington.</w:t>
      </w:r>
      <w:r w:rsidR="00F84DC6">
        <w:rPr>
          <w:rFonts w:eastAsia="Calibri"/>
          <w:sz w:val="20"/>
        </w:rPr>
        <w:t xml:space="preserve">  </w:t>
      </w:r>
    </w:p>
    <w:p w:rsidR="00B13B6E" w:rsidRDefault="00B13B6E" w:rsidP="00B13B6E">
      <w:pPr>
        <w:rPr>
          <w:b/>
          <w:color w:val="000000" w:themeColor="text1"/>
          <w:sz w:val="20"/>
          <w:shd w:val="clear" w:color="auto" w:fill="F7F6F3"/>
        </w:rPr>
      </w:pPr>
    </w:p>
    <w:p w:rsidR="00B353E4" w:rsidRDefault="00B13B6E" w:rsidP="00B353E4">
      <w:pPr>
        <w:rPr>
          <w:color w:val="000000" w:themeColor="text1"/>
          <w:sz w:val="20"/>
          <w:shd w:val="clear" w:color="auto" w:fill="F7F6F3"/>
        </w:rPr>
      </w:pPr>
      <w:r w:rsidRPr="00B13B6E">
        <w:rPr>
          <w:b/>
          <w:color w:val="000000" w:themeColor="text1"/>
          <w:sz w:val="20"/>
          <w:shd w:val="clear" w:color="auto" w:fill="F7F6F3"/>
        </w:rPr>
        <w:t xml:space="preserve">Adjacent Property Owner:  </w:t>
      </w:r>
      <w:r w:rsidRPr="00B13B6E">
        <w:rPr>
          <w:b/>
          <w:color w:val="000000" w:themeColor="text1"/>
          <w:sz w:val="20"/>
          <w:shd w:val="clear" w:color="auto" w:fill="F7F6F3"/>
        </w:rPr>
        <w:tab/>
      </w:r>
      <w:r w:rsidR="00B353E4">
        <w:rPr>
          <w:color w:val="000000" w:themeColor="text1"/>
          <w:sz w:val="20"/>
          <w:shd w:val="clear" w:color="auto" w:fill="F7F6F3"/>
        </w:rPr>
        <w:t xml:space="preserve"> </w:t>
      </w:r>
      <w:r w:rsidR="00B353E4" w:rsidRPr="00B353E4">
        <w:rPr>
          <w:color w:val="000000" w:themeColor="text1"/>
          <w:sz w:val="20"/>
          <w:shd w:val="clear" w:color="auto" w:fill="F7F6F3"/>
        </w:rPr>
        <w:t>953010-0930</w:t>
      </w:r>
    </w:p>
    <w:p w:rsidR="00B353E4" w:rsidRDefault="00B353E4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>
        <w:rPr>
          <w:color w:val="000000" w:themeColor="text1"/>
          <w:sz w:val="20"/>
          <w:shd w:val="clear" w:color="auto" w:fill="F7F6F3"/>
        </w:rPr>
        <w:t>CANTRELL DANIEL L+LYNN PAS</w:t>
      </w:r>
      <w:r w:rsidR="00B13B6E" w:rsidRPr="00B13B6E">
        <w:rPr>
          <w:color w:val="000000" w:themeColor="text1"/>
          <w:sz w:val="20"/>
          <w:shd w:val="clear" w:color="auto" w:fill="F7F6F3"/>
        </w:rPr>
        <w:tab/>
      </w:r>
      <w:r w:rsidR="00B13B6E" w:rsidRPr="00B13B6E">
        <w:rPr>
          <w:color w:val="000000" w:themeColor="text1"/>
          <w:sz w:val="20"/>
          <w:shd w:val="clear" w:color="auto" w:fill="F7F6F3"/>
        </w:rPr>
        <w:tab/>
      </w:r>
      <w:r w:rsidR="00B13B6E" w:rsidRPr="00B13B6E">
        <w:rPr>
          <w:color w:val="000000" w:themeColor="text1"/>
          <w:sz w:val="20"/>
          <w:shd w:val="clear" w:color="auto" w:fill="F7F6F3"/>
        </w:rPr>
        <w:tab/>
      </w:r>
    </w:p>
    <w:p w:rsidR="00B13B6E" w:rsidRPr="00B13B6E" w:rsidRDefault="00B13B6E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B13B6E">
        <w:rPr>
          <w:color w:val="000000" w:themeColor="text1"/>
          <w:sz w:val="20"/>
          <w:shd w:val="clear" w:color="auto" w:fill="F7F6F3"/>
        </w:rPr>
        <w:t>Land value   $</w:t>
      </w:r>
      <w:r w:rsidR="00B353E4">
        <w:rPr>
          <w:color w:val="000000" w:themeColor="text1"/>
          <w:sz w:val="20"/>
          <w:shd w:val="clear" w:color="auto" w:fill="F7F6F3"/>
        </w:rPr>
        <w:t>5,000</w:t>
      </w:r>
      <w:r w:rsidR="003A6D11">
        <w:rPr>
          <w:color w:val="000000" w:themeColor="text1"/>
          <w:sz w:val="20"/>
          <w:shd w:val="clear" w:color="auto" w:fill="F7F6F3"/>
        </w:rPr>
        <w:t xml:space="preserve">, </w:t>
      </w:r>
      <w:r w:rsidRPr="00B13B6E">
        <w:rPr>
          <w:color w:val="000000" w:themeColor="text1"/>
          <w:sz w:val="20"/>
          <w:shd w:val="clear" w:color="auto" w:fill="F7F6F3"/>
        </w:rPr>
        <w:t>$</w:t>
      </w:r>
      <w:r w:rsidR="007D6F6C">
        <w:rPr>
          <w:color w:val="000000" w:themeColor="text1"/>
          <w:sz w:val="20"/>
          <w:shd w:val="clear" w:color="auto" w:fill="F7F6F3"/>
        </w:rPr>
        <w:t>3.7</w:t>
      </w:r>
      <w:r w:rsidR="003A6D11">
        <w:rPr>
          <w:color w:val="000000" w:themeColor="text1"/>
          <w:sz w:val="20"/>
          <w:shd w:val="clear" w:color="auto" w:fill="F7F6F3"/>
        </w:rPr>
        <w:t>0</w:t>
      </w:r>
      <w:r w:rsidRPr="00B13B6E">
        <w:rPr>
          <w:color w:val="000000" w:themeColor="text1"/>
          <w:sz w:val="20"/>
          <w:shd w:val="clear" w:color="auto" w:fill="F7F6F3"/>
        </w:rPr>
        <w:t xml:space="preserve"> per s</w:t>
      </w:r>
      <w:r w:rsidR="00B353E4">
        <w:rPr>
          <w:color w:val="000000" w:themeColor="text1"/>
          <w:sz w:val="20"/>
          <w:shd w:val="clear" w:color="auto" w:fill="F7F6F3"/>
        </w:rPr>
        <w:t>f</w:t>
      </w:r>
      <w:r w:rsidRPr="00B13B6E">
        <w:rPr>
          <w:color w:val="000000" w:themeColor="text1"/>
          <w:sz w:val="20"/>
          <w:shd w:val="clear" w:color="auto" w:fill="F7F6F3"/>
        </w:rPr>
        <w:br/>
      </w:r>
    </w:p>
    <w:p w:rsidR="00B13B6E" w:rsidRDefault="00B13B6E" w:rsidP="00B353E4">
      <w:pPr>
        <w:rPr>
          <w:color w:val="000000" w:themeColor="text1"/>
          <w:sz w:val="20"/>
          <w:shd w:val="clear" w:color="auto" w:fill="F7F6F3"/>
        </w:rPr>
      </w:pPr>
      <w:r w:rsidRPr="00B13B6E">
        <w:rPr>
          <w:color w:val="000000" w:themeColor="text1"/>
          <w:sz w:val="20"/>
          <w:shd w:val="clear" w:color="auto" w:fill="F7F6F3"/>
        </w:rPr>
        <w:tab/>
      </w:r>
      <w:r w:rsidRPr="00B13B6E">
        <w:rPr>
          <w:color w:val="000000" w:themeColor="text1"/>
          <w:sz w:val="20"/>
          <w:shd w:val="clear" w:color="auto" w:fill="F7F6F3"/>
        </w:rPr>
        <w:tab/>
      </w:r>
      <w:r w:rsidRPr="00B13B6E">
        <w:rPr>
          <w:color w:val="000000" w:themeColor="text1"/>
          <w:sz w:val="20"/>
          <w:shd w:val="clear" w:color="auto" w:fill="F7F6F3"/>
        </w:rPr>
        <w:tab/>
      </w:r>
      <w:r w:rsidRPr="00B13B6E">
        <w:rPr>
          <w:color w:val="000000" w:themeColor="text1"/>
          <w:sz w:val="20"/>
          <w:shd w:val="clear" w:color="auto" w:fill="F7F6F3"/>
        </w:rPr>
        <w:tab/>
      </w:r>
      <w:r w:rsidR="00B353E4">
        <w:rPr>
          <w:color w:val="000000" w:themeColor="text1"/>
          <w:sz w:val="20"/>
          <w:shd w:val="clear" w:color="auto" w:fill="F7F6F3"/>
        </w:rPr>
        <w:t xml:space="preserve"> </w:t>
      </w:r>
      <w:r w:rsidR="00B353E4" w:rsidRPr="00B353E4">
        <w:rPr>
          <w:color w:val="000000" w:themeColor="text1"/>
          <w:sz w:val="20"/>
          <w:shd w:val="clear" w:color="auto" w:fill="F7F6F3"/>
        </w:rPr>
        <w:t>953010-0921</w:t>
      </w:r>
    </w:p>
    <w:p w:rsidR="00B353E4" w:rsidRDefault="00B353E4" w:rsidP="00B353E4">
      <w:pPr>
        <w:rPr>
          <w:color w:val="000000" w:themeColor="text1"/>
          <w:sz w:val="20"/>
          <w:shd w:val="clear" w:color="auto" w:fill="F7F6F3"/>
        </w:rPr>
      </w:pPr>
      <w:r>
        <w:rPr>
          <w:color w:val="000000" w:themeColor="text1"/>
          <w:sz w:val="20"/>
          <w:shd w:val="clear" w:color="auto" w:fill="F7F6F3"/>
        </w:rPr>
        <w:tab/>
      </w:r>
      <w:r>
        <w:rPr>
          <w:color w:val="000000" w:themeColor="text1"/>
          <w:sz w:val="20"/>
          <w:shd w:val="clear" w:color="auto" w:fill="F7F6F3"/>
        </w:rPr>
        <w:tab/>
      </w:r>
      <w:r>
        <w:rPr>
          <w:color w:val="000000" w:themeColor="text1"/>
          <w:sz w:val="20"/>
          <w:shd w:val="clear" w:color="auto" w:fill="F7F6F3"/>
        </w:rPr>
        <w:tab/>
      </w:r>
      <w:r>
        <w:rPr>
          <w:color w:val="000000" w:themeColor="text1"/>
          <w:sz w:val="20"/>
          <w:shd w:val="clear" w:color="auto" w:fill="F7F6F3"/>
        </w:rPr>
        <w:tab/>
      </w:r>
      <w:r w:rsidRPr="00B353E4">
        <w:rPr>
          <w:color w:val="000000" w:themeColor="text1"/>
          <w:sz w:val="20"/>
          <w:shd w:val="clear" w:color="auto" w:fill="F7F6F3"/>
        </w:rPr>
        <w:t>HINTON KEVIN L+MELISSA A</w:t>
      </w:r>
    </w:p>
    <w:p w:rsidR="00B353E4" w:rsidRPr="00B13B6E" w:rsidRDefault="003A6D11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>
        <w:rPr>
          <w:color w:val="000000" w:themeColor="text1"/>
          <w:sz w:val="20"/>
          <w:shd w:val="clear" w:color="auto" w:fill="F7F6F3"/>
        </w:rPr>
        <w:t>Land value:</w:t>
      </w:r>
      <w:r w:rsidR="00B353E4" w:rsidRPr="00B13B6E">
        <w:rPr>
          <w:color w:val="000000" w:themeColor="text1"/>
          <w:sz w:val="20"/>
          <w:shd w:val="clear" w:color="auto" w:fill="F7F6F3"/>
        </w:rPr>
        <w:t xml:space="preserve"> $</w:t>
      </w:r>
      <w:r>
        <w:rPr>
          <w:color w:val="000000" w:themeColor="text1"/>
          <w:sz w:val="20"/>
          <w:shd w:val="clear" w:color="auto" w:fill="F7F6F3"/>
        </w:rPr>
        <w:t xml:space="preserve">243,000, </w:t>
      </w:r>
      <w:r w:rsidR="00B353E4" w:rsidRPr="00B13B6E">
        <w:rPr>
          <w:color w:val="000000" w:themeColor="text1"/>
          <w:sz w:val="20"/>
          <w:shd w:val="clear" w:color="auto" w:fill="F7F6F3"/>
        </w:rPr>
        <w:t>$</w:t>
      </w:r>
      <w:r w:rsidR="00B353E4">
        <w:rPr>
          <w:color w:val="000000" w:themeColor="text1"/>
          <w:sz w:val="20"/>
          <w:shd w:val="clear" w:color="auto" w:fill="F7F6F3"/>
        </w:rPr>
        <w:t>.64.00</w:t>
      </w:r>
      <w:r w:rsidR="00B353E4" w:rsidRPr="00B13B6E">
        <w:rPr>
          <w:color w:val="000000" w:themeColor="text1"/>
          <w:sz w:val="20"/>
          <w:shd w:val="clear" w:color="auto" w:fill="F7F6F3"/>
        </w:rPr>
        <w:t xml:space="preserve"> per s</w:t>
      </w:r>
      <w:r w:rsidR="00B353E4">
        <w:rPr>
          <w:color w:val="000000" w:themeColor="text1"/>
          <w:sz w:val="20"/>
          <w:shd w:val="clear" w:color="auto" w:fill="F7F6F3"/>
        </w:rPr>
        <w:t>f</w:t>
      </w:r>
    </w:p>
    <w:p w:rsidR="00B13B6E" w:rsidRPr="00B13B6E" w:rsidRDefault="00B13B6E" w:rsidP="00B13B6E">
      <w:pPr>
        <w:rPr>
          <w:b/>
          <w:color w:val="000000" w:themeColor="text1"/>
          <w:sz w:val="20"/>
          <w:shd w:val="clear" w:color="auto" w:fill="F7F6F3"/>
        </w:rPr>
      </w:pPr>
      <w:r w:rsidRPr="00B13B6E">
        <w:rPr>
          <w:b/>
          <w:color w:val="000000" w:themeColor="text1"/>
          <w:sz w:val="20"/>
          <w:shd w:val="clear" w:color="auto" w:fill="F7F6F3"/>
        </w:rPr>
        <w:tab/>
      </w:r>
      <w:r w:rsidRPr="00B13B6E">
        <w:rPr>
          <w:b/>
          <w:color w:val="000000" w:themeColor="text1"/>
          <w:sz w:val="20"/>
          <w:shd w:val="clear" w:color="auto" w:fill="F7F6F3"/>
        </w:rPr>
        <w:tab/>
      </w:r>
      <w:r w:rsidRPr="00B13B6E">
        <w:rPr>
          <w:b/>
          <w:color w:val="000000" w:themeColor="text1"/>
          <w:sz w:val="20"/>
          <w:shd w:val="clear" w:color="auto" w:fill="F7F6F3"/>
        </w:rPr>
        <w:tab/>
      </w:r>
      <w:r w:rsidRPr="00B13B6E">
        <w:rPr>
          <w:b/>
          <w:color w:val="000000" w:themeColor="text1"/>
          <w:sz w:val="20"/>
          <w:shd w:val="clear" w:color="auto" w:fill="F7F6F3"/>
        </w:rPr>
        <w:tab/>
      </w:r>
    </w:p>
    <w:p w:rsidR="00B353E4" w:rsidRDefault="00B353E4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B353E4">
        <w:rPr>
          <w:color w:val="000000" w:themeColor="text1"/>
          <w:sz w:val="20"/>
          <w:shd w:val="clear" w:color="auto" w:fill="F7F6F3"/>
        </w:rPr>
        <w:t>953010-1120</w:t>
      </w:r>
    </w:p>
    <w:p w:rsidR="00B353E4" w:rsidRDefault="00B353E4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B353E4">
        <w:rPr>
          <w:color w:val="000000" w:themeColor="text1"/>
          <w:sz w:val="20"/>
          <w:shd w:val="clear" w:color="auto" w:fill="F7F6F3"/>
        </w:rPr>
        <w:t>JONES REBECCA ANN #1586</w:t>
      </w:r>
      <w:r w:rsidRPr="00B13B6E">
        <w:rPr>
          <w:color w:val="000000" w:themeColor="text1"/>
          <w:sz w:val="20"/>
          <w:shd w:val="clear" w:color="auto" w:fill="F7F6F3"/>
        </w:rPr>
        <w:tab/>
      </w:r>
    </w:p>
    <w:p w:rsidR="00F84DC6" w:rsidRDefault="00D90BF0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>
        <w:rPr>
          <w:color w:val="000000" w:themeColor="text1"/>
          <w:sz w:val="20"/>
          <w:shd w:val="clear" w:color="auto" w:fill="F7F6F3"/>
        </w:rPr>
        <w:t>Land value</w:t>
      </w:r>
      <w:r w:rsidR="003A6D11">
        <w:rPr>
          <w:color w:val="000000" w:themeColor="text1"/>
          <w:sz w:val="20"/>
          <w:shd w:val="clear" w:color="auto" w:fill="F7F6F3"/>
        </w:rPr>
        <w:t xml:space="preserve">: </w:t>
      </w:r>
      <w:r w:rsidR="00B353E4" w:rsidRPr="00B13B6E">
        <w:rPr>
          <w:color w:val="000000" w:themeColor="text1"/>
          <w:sz w:val="20"/>
          <w:shd w:val="clear" w:color="auto" w:fill="F7F6F3"/>
        </w:rPr>
        <w:t>$</w:t>
      </w:r>
      <w:r w:rsidR="00B353E4">
        <w:rPr>
          <w:color w:val="000000" w:themeColor="text1"/>
          <w:sz w:val="20"/>
          <w:shd w:val="clear" w:color="auto" w:fill="F7F6F3"/>
        </w:rPr>
        <w:t>252,00</w:t>
      </w:r>
      <w:r w:rsidR="003A6D11">
        <w:rPr>
          <w:color w:val="000000" w:themeColor="text1"/>
          <w:sz w:val="20"/>
          <w:shd w:val="clear" w:color="auto" w:fill="F7F6F3"/>
        </w:rPr>
        <w:t xml:space="preserve">0, </w:t>
      </w:r>
      <w:r w:rsidR="00B353E4" w:rsidRPr="00B13B6E">
        <w:rPr>
          <w:color w:val="000000" w:themeColor="text1"/>
          <w:sz w:val="20"/>
          <w:shd w:val="clear" w:color="auto" w:fill="F7F6F3"/>
        </w:rPr>
        <w:t>$</w:t>
      </w:r>
      <w:r w:rsidR="00B353E4">
        <w:rPr>
          <w:color w:val="000000" w:themeColor="text1"/>
          <w:sz w:val="20"/>
          <w:shd w:val="clear" w:color="auto" w:fill="F7F6F3"/>
        </w:rPr>
        <w:t>.84.00</w:t>
      </w:r>
      <w:r w:rsidR="003A6D11">
        <w:rPr>
          <w:color w:val="000000" w:themeColor="text1"/>
          <w:sz w:val="20"/>
          <w:shd w:val="clear" w:color="auto" w:fill="F7F6F3"/>
        </w:rPr>
        <w:t xml:space="preserve"> </w:t>
      </w:r>
      <w:r w:rsidR="00B353E4" w:rsidRPr="00B13B6E">
        <w:rPr>
          <w:color w:val="000000" w:themeColor="text1"/>
          <w:sz w:val="20"/>
          <w:shd w:val="clear" w:color="auto" w:fill="F7F6F3"/>
        </w:rPr>
        <w:t>per s</w:t>
      </w:r>
      <w:r w:rsidR="00B353E4">
        <w:rPr>
          <w:color w:val="000000" w:themeColor="text1"/>
          <w:sz w:val="20"/>
          <w:shd w:val="clear" w:color="auto" w:fill="F7F6F3"/>
        </w:rPr>
        <w:t>f</w:t>
      </w:r>
    </w:p>
    <w:p w:rsidR="001E39B5" w:rsidRDefault="001E39B5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</w:p>
    <w:p w:rsidR="001E39B5" w:rsidRPr="001E39B5" w:rsidRDefault="001E39B5" w:rsidP="00B353E4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lastRenderedPageBreak/>
        <w:t>953010-1110</w:t>
      </w:r>
    </w:p>
    <w:p w:rsidR="001E39B5" w:rsidRP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BOILEAU JACK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Land value</w:t>
      </w:r>
      <w:r w:rsidR="00D90BF0">
        <w:rPr>
          <w:color w:val="000000" w:themeColor="text1"/>
          <w:sz w:val="20"/>
          <w:shd w:val="clear" w:color="auto" w:fill="F7F6F3"/>
        </w:rPr>
        <w:t>:</w:t>
      </w:r>
      <w:r w:rsidRPr="001E39B5">
        <w:rPr>
          <w:color w:val="000000" w:themeColor="text1"/>
          <w:sz w:val="20"/>
          <w:shd w:val="clear" w:color="auto" w:fill="F7F6F3"/>
        </w:rPr>
        <w:t xml:space="preserve">   $227,000</w:t>
      </w:r>
      <w:r w:rsidR="003A6D11">
        <w:rPr>
          <w:color w:val="000000" w:themeColor="text1"/>
          <w:sz w:val="20"/>
          <w:shd w:val="clear" w:color="auto" w:fill="F7F6F3"/>
        </w:rPr>
        <w:t>,</w:t>
      </w:r>
      <w:r w:rsidRPr="001E39B5">
        <w:rPr>
          <w:color w:val="000000" w:themeColor="text1"/>
          <w:sz w:val="20"/>
          <w:shd w:val="clear" w:color="auto" w:fill="F7F6F3"/>
        </w:rPr>
        <w:t xml:space="preserve"> $37 per sf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953010-1105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LANE WENDY+D'MELLOW DEAN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Land value</w:t>
      </w:r>
      <w:r w:rsidR="00D90BF0">
        <w:rPr>
          <w:color w:val="000000" w:themeColor="text1"/>
          <w:sz w:val="20"/>
          <w:shd w:val="clear" w:color="auto" w:fill="F7F6F3"/>
        </w:rPr>
        <w:t xml:space="preserve">: </w:t>
      </w:r>
      <w:r w:rsidRPr="001E39B5">
        <w:rPr>
          <w:color w:val="000000" w:themeColor="text1"/>
          <w:sz w:val="20"/>
          <w:shd w:val="clear" w:color="auto" w:fill="F7F6F3"/>
        </w:rPr>
        <w:t xml:space="preserve"> $</w:t>
      </w:r>
      <w:r w:rsidR="003A6D11">
        <w:rPr>
          <w:color w:val="000000" w:themeColor="text1"/>
          <w:sz w:val="20"/>
          <w:shd w:val="clear" w:color="auto" w:fill="F7F6F3"/>
        </w:rPr>
        <w:t xml:space="preserve">182,000, </w:t>
      </w:r>
      <w:r>
        <w:rPr>
          <w:color w:val="000000" w:themeColor="text1"/>
          <w:sz w:val="20"/>
          <w:shd w:val="clear" w:color="auto" w:fill="F7F6F3"/>
        </w:rPr>
        <w:t>$60</w:t>
      </w:r>
      <w:r w:rsidRPr="001E39B5">
        <w:rPr>
          <w:color w:val="000000" w:themeColor="text1"/>
          <w:sz w:val="20"/>
          <w:shd w:val="clear" w:color="auto" w:fill="F7F6F3"/>
        </w:rPr>
        <w:t>.00per sf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953010-1100</w:t>
      </w:r>
    </w:p>
    <w:p w:rsidR="001E39B5" w:rsidRDefault="001E39B5" w:rsidP="001E39B5">
      <w:pPr>
        <w:ind w:left="2160" w:firstLine="720"/>
        <w:rPr>
          <w:color w:val="000000" w:themeColor="text1"/>
          <w:sz w:val="20"/>
          <w:shd w:val="clear" w:color="auto" w:fill="F7F6F3"/>
        </w:rPr>
      </w:pPr>
      <w:r w:rsidRPr="001E39B5">
        <w:rPr>
          <w:color w:val="000000" w:themeColor="text1"/>
          <w:sz w:val="20"/>
          <w:shd w:val="clear" w:color="auto" w:fill="F7F6F3"/>
        </w:rPr>
        <w:t>WINCHESTER SIMON</w:t>
      </w:r>
    </w:p>
    <w:p w:rsidR="00F84DC6" w:rsidRPr="00BE2778" w:rsidRDefault="001E39B5" w:rsidP="007D6F6C">
      <w:pPr>
        <w:ind w:left="2160" w:firstLine="720"/>
        <w:rPr>
          <w:rFonts w:eastAsia="Calibri"/>
          <w:b/>
          <w:sz w:val="20"/>
        </w:rPr>
      </w:pPr>
      <w:r w:rsidRPr="001E39B5">
        <w:rPr>
          <w:color w:val="000000" w:themeColor="text1"/>
          <w:sz w:val="20"/>
          <w:shd w:val="clear" w:color="auto" w:fill="F7F6F3"/>
        </w:rPr>
        <w:t>Land va</w:t>
      </w:r>
      <w:r w:rsidR="007D6F6C">
        <w:rPr>
          <w:color w:val="000000" w:themeColor="text1"/>
          <w:sz w:val="20"/>
          <w:shd w:val="clear" w:color="auto" w:fill="F7F6F3"/>
        </w:rPr>
        <w:t>lue</w:t>
      </w:r>
      <w:r w:rsidR="00D90BF0">
        <w:rPr>
          <w:color w:val="000000" w:themeColor="text1"/>
          <w:sz w:val="20"/>
          <w:shd w:val="clear" w:color="auto" w:fill="F7F6F3"/>
        </w:rPr>
        <w:t xml:space="preserve">: </w:t>
      </w:r>
      <w:r w:rsidR="007D6F6C">
        <w:rPr>
          <w:color w:val="000000" w:themeColor="text1"/>
          <w:sz w:val="20"/>
          <w:shd w:val="clear" w:color="auto" w:fill="F7F6F3"/>
        </w:rPr>
        <w:t>$252,00</w:t>
      </w:r>
      <w:r w:rsidR="003A6D11">
        <w:rPr>
          <w:color w:val="000000" w:themeColor="text1"/>
          <w:sz w:val="20"/>
          <w:shd w:val="clear" w:color="auto" w:fill="F7F6F3"/>
        </w:rPr>
        <w:t xml:space="preserve">0, </w:t>
      </w:r>
      <w:r w:rsidR="007D6F6C">
        <w:rPr>
          <w:color w:val="000000" w:themeColor="text1"/>
          <w:sz w:val="20"/>
          <w:shd w:val="clear" w:color="auto" w:fill="F7F6F3"/>
        </w:rPr>
        <w:t xml:space="preserve">$30 </w:t>
      </w:r>
      <w:r w:rsidRPr="001E39B5">
        <w:rPr>
          <w:color w:val="000000" w:themeColor="text1"/>
          <w:sz w:val="20"/>
          <w:shd w:val="clear" w:color="auto" w:fill="F7F6F3"/>
        </w:rPr>
        <w:t>per sf</w:t>
      </w:r>
    </w:p>
    <w:sectPr w:rsidR="00F84DC6" w:rsidRPr="00BE2778" w:rsidSect="00C21861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D7" w:rsidRDefault="001E26D7" w:rsidP="001E26D7">
      <w:r>
        <w:separator/>
      </w:r>
    </w:p>
  </w:endnote>
  <w:endnote w:type="continuationSeparator" w:id="0">
    <w:p w:rsidR="001E26D7" w:rsidRDefault="001E26D7" w:rsidP="001E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330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26D7" w:rsidRPr="001E26D7" w:rsidRDefault="001E26D7" w:rsidP="001E26D7">
        <w:pPr>
          <w:pStyle w:val="Footer"/>
          <w:rPr>
            <w:sz w:val="16"/>
            <w:szCs w:val="16"/>
          </w:rPr>
        </w:pPr>
        <w:r w:rsidRPr="001E26D7">
          <w:rPr>
            <w:sz w:val="16"/>
            <w:szCs w:val="16"/>
          </w:rPr>
          <w:t xml:space="preserve">Page </w:t>
        </w:r>
        <w:r w:rsidRPr="001E26D7">
          <w:rPr>
            <w:sz w:val="16"/>
            <w:szCs w:val="16"/>
          </w:rPr>
          <w:fldChar w:fldCharType="begin"/>
        </w:r>
        <w:r w:rsidRPr="001E26D7">
          <w:rPr>
            <w:sz w:val="16"/>
            <w:szCs w:val="16"/>
          </w:rPr>
          <w:instrText xml:space="preserve"> PAGE   \* MERGEFORMAT </w:instrText>
        </w:r>
        <w:r w:rsidRPr="001E26D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1E26D7">
          <w:rPr>
            <w:sz w:val="16"/>
            <w:szCs w:val="16"/>
          </w:rPr>
          <w:fldChar w:fldCharType="end"/>
        </w:r>
        <w:r w:rsidRPr="001E26D7"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1E26D7">
          <w:rPr>
            <w:sz w:val="16"/>
            <w:szCs w:val="16"/>
          </w:rPr>
          <w:t>June 5 2015</w:t>
        </w:r>
      </w:p>
    </w:sdtContent>
  </w:sdt>
  <w:p w:rsidR="001E26D7" w:rsidRDefault="001E2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D7" w:rsidRDefault="001E26D7" w:rsidP="001E26D7">
      <w:r>
        <w:separator/>
      </w:r>
    </w:p>
  </w:footnote>
  <w:footnote w:type="continuationSeparator" w:id="0">
    <w:p w:rsidR="001E26D7" w:rsidRDefault="001E26D7" w:rsidP="001E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A1CCC"/>
    <w:rsid w:val="0013125A"/>
    <w:rsid w:val="001840FF"/>
    <w:rsid w:val="001948EC"/>
    <w:rsid w:val="00196C3B"/>
    <w:rsid w:val="001C4948"/>
    <w:rsid w:val="001E26D7"/>
    <w:rsid w:val="001E39B5"/>
    <w:rsid w:val="001E53B8"/>
    <w:rsid w:val="001F43F8"/>
    <w:rsid w:val="00207473"/>
    <w:rsid w:val="00250FED"/>
    <w:rsid w:val="00265546"/>
    <w:rsid w:val="00272AED"/>
    <w:rsid w:val="002D7DFF"/>
    <w:rsid w:val="00333C3A"/>
    <w:rsid w:val="0036327E"/>
    <w:rsid w:val="00363ED1"/>
    <w:rsid w:val="003705BF"/>
    <w:rsid w:val="00382745"/>
    <w:rsid w:val="003A6D11"/>
    <w:rsid w:val="003D5FD2"/>
    <w:rsid w:val="003E039B"/>
    <w:rsid w:val="0042251B"/>
    <w:rsid w:val="0044219D"/>
    <w:rsid w:val="00443931"/>
    <w:rsid w:val="0044776E"/>
    <w:rsid w:val="00452020"/>
    <w:rsid w:val="004631D5"/>
    <w:rsid w:val="00492923"/>
    <w:rsid w:val="005017DC"/>
    <w:rsid w:val="005300D4"/>
    <w:rsid w:val="005313ED"/>
    <w:rsid w:val="00534F8F"/>
    <w:rsid w:val="005469D6"/>
    <w:rsid w:val="00562DC4"/>
    <w:rsid w:val="00577389"/>
    <w:rsid w:val="005C39A8"/>
    <w:rsid w:val="005E2975"/>
    <w:rsid w:val="006B0D5D"/>
    <w:rsid w:val="006E2037"/>
    <w:rsid w:val="006F0F12"/>
    <w:rsid w:val="007439C1"/>
    <w:rsid w:val="00755A01"/>
    <w:rsid w:val="00790C95"/>
    <w:rsid w:val="007A6A35"/>
    <w:rsid w:val="007D6F6C"/>
    <w:rsid w:val="007E56FE"/>
    <w:rsid w:val="007F35A8"/>
    <w:rsid w:val="008311D1"/>
    <w:rsid w:val="00835B36"/>
    <w:rsid w:val="00851B6C"/>
    <w:rsid w:val="008A1FB0"/>
    <w:rsid w:val="008A3A26"/>
    <w:rsid w:val="008F028A"/>
    <w:rsid w:val="00906487"/>
    <w:rsid w:val="00910077"/>
    <w:rsid w:val="00927340"/>
    <w:rsid w:val="009564F0"/>
    <w:rsid w:val="0097564A"/>
    <w:rsid w:val="0098063C"/>
    <w:rsid w:val="009925FB"/>
    <w:rsid w:val="00993ECF"/>
    <w:rsid w:val="009A0207"/>
    <w:rsid w:val="009B6AC4"/>
    <w:rsid w:val="009E0A50"/>
    <w:rsid w:val="00A325B2"/>
    <w:rsid w:val="00A34A96"/>
    <w:rsid w:val="00A36EA7"/>
    <w:rsid w:val="00A6344A"/>
    <w:rsid w:val="00A9144F"/>
    <w:rsid w:val="00AA50FF"/>
    <w:rsid w:val="00AC55D7"/>
    <w:rsid w:val="00AD5766"/>
    <w:rsid w:val="00B13B6E"/>
    <w:rsid w:val="00B353E4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C109D8"/>
    <w:rsid w:val="00C21861"/>
    <w:rsid w:val="00C4128F"/>
    <w:rsid w:val="00C54A8B"/>
    <w:rsid w:val="00C552C2"/>
    <w:rsid w:val="00C819F1"/>
    <w:rsid w:val="00CA5F3B"/>
    <w:rsid w:val="00CF4FC1"/>
    <w:rsid w:val="00D30FA8"/>
    <w:rsid w:val="00D36AB8"/>
    <w:rsid w:val="00D56C8E"/>
    <w:rsid w:val="00D90BF0"/>
    <w:rsid w:val="00DC112A"/>
    <w:rsid w:val="00DC2341"/>
    <w:rsid w:val="00DE26E8"/>
    <w:rsid w:val="00DE4FF7"/>
    <w:rsid w:val="00DE5927"/>
    <w:rsid w:val="00E06B5A"/>
    <w:rsid w:val="00E817A9"/>
    <w:rsid w:val="00EB7605"/>
    <w:rsid w:val="00ED348A"/>
    <w:rsid w:val="00EF2CA4"/>
    <w:rsid w:val="00F617DE"/>
    <w:rsid w:val="00F84DC6"/>
    <w:rsid w:val="00F92905"/>
    <w:rsid w:val="00F968CE"/>
    <w:rsid w:val="00FB561F"/>
    <w:rsid w:val="00FB73E8"/>
    <w:rsid w:val="00FC331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B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4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4DC6"/>
  </w:style>
  <w:style w:type="paragraph" w:styleId="Header">
    <w:name w:val="header"/>
    <w:basedOn w:val="Normal"/>
    <w:link w:val="HeaderChar"/>
    <w:uiPriority w:val="99"/>
    <w:unhideWhenUsed/>
    <w:rsid w:val="001E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D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D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B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4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4DC6"/>
  </w:style>
  <w:style w:type="paragraph" w:styleId="Header">
    <w:name w:val="header"/>
    <w:basedOn w:val="Normal"/>
    <w:link w:val="HeaderChar"/>
    <w:uiPriority w:val="99"/>
    <w:unhideWhenUsed/>
    <w:rsid w:val="001E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D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AF70-E2B0-4DC9-B160-84F74872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Bretzke</dc:creator>
  <cp:lastModifiedBy>Bretzke, Daniel</cp:lastModifiedBy>
  <cp:revision>25</cp:revision>
  <dcterms:created xsi:type="dcterms:W3CDTF">2013-11-22T18:02:00Z</dcterms:created>
  <dcterms:modified xsi:type="dcterms:W3CDTF">2015-05-29T22:18:00Z</dcterms:modified>
</cp:coreProperties>
</file>