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2A3446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December 4</w:t>
      </w:r>
      <w:r w:rsidR="0033425E">
        <w:rPr>
          <w:rFonts w:eastAsia="Calibri"/>
          <w:sz w:val="22"/>
          <w:szCs w:val="22"/>
        </w:rPr>
        <w:t>,</w:t>
      </w:r>
      <w:r w:rsidR="009479E0">
        <w:rPr>
          <w:rFonts w:eastAsia="Calibri"/>
          <w:sz w:val="22"/>
          <w:szCs w:val="22"/>
        </w:rPr>
        <w:t xml:space="preserve">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794C12">
        <w:rPr>
          <w:sz w:val="20"/>
        </w:rPr>
        <w:t xml:space="preserve"> </w:t>
      </w:r>
      <w:r w:rsidR="00EB443A">
        <w:rPr>
          <w:sz w:val="20"/>
        </w:rPr>
        <w:t>Snippet</w:t>
      </w:r>
      <w:r w:rsidR="00DD5C4D">
        <w:rPr>
          <w:sz w:val="20"/>
        </w:rPr>
        <w:t xml:space="preserve"> at 1710</w:t>
      </w:r>
      <w:r w:rsidR="00393E97">
        <w:rPr>
          <w:sz w:val="20"/>
        </w:rPr>
        <w:t xml:space="preserve"> Alki Ave SW </w:t>
      </w:r>
      <w:r w:rsidR="00EB443A">
        <w:rPr>
          <w:sz w:val="20"/>
        </w:rPr>
        <w:t xml:space="preserve"> </w:t>
      </w:r>
      <w:r w:rsidR="009479E0">
        <w:rPr>
          <w:sz w:val="20"/>
        </w:rPr>
        <w:t xml:space="preserve"> </w:t>
      </w:r>
      <w:r w:rsidR="00EB443A">
        <w:rPr>
          <w:sz w:val="20"/>
        </w:rPr>
        <w:t xml:space="preserve">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774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2250"/>
        <w:gridCol w:w="1350"/>
        <w:gridCol w:w="1170"/>
      </w:tblGrid>
      <w:tr w:rsidR="007879CB" w:rsidRPr="00AD5766" w:rsidTr="00730954">
        <w:tc>
          <w:tcPr>
            <w:tcW w:w="810" w:type="dxa"/>
          </w:tcPr>
          <w:p w:rsidR="007879CB" w:rsidRPr="00AD5766" w:rsidRDefault="007879CB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990" w:type="dxa"/>
          </w:tcPr>
          <w:p w:rsidR="007879CB" w:rsidRPr="00AD5766" w:rsidRDefault="00656787" w:rsidP="00656787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PMA</w:t>
            </w:r>
            <w:r w:rsidR="007879CB">
              <w:rPr>
                <w:rFonts w:eastAsia="Calibri"/>
                <w:sz w:val="20"/>
              </w:rPr>
              <w:t xml:space="preserve"> Size</w:t>
            </w:r>
          </w:p>
        </w:tc>
        <w:tc>
          <w:tcPr>
            <w:tcW w:w="1170" w:type="dxa"/>
          </w:tcPr>
          <w:p w:rsidR="007879CB" w:rsidRPr="00AD5766" w:rsidRDefault="007879CB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225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135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17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2016 Est.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7879CB" w:rsidRPr="00AD5766" w:rsidTr="00730954">
        <w:trPr>
          <w:trHeight w:val="278"/>
        </w:trPr>
        <w:tc>
          <w:tcPr>
            <w:tcW w:w="810" w:type="dxa"/>
          </w:tcPr>
          <w:p w:rsidR="007879CB" w:rsidRDefault="00393E97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450</w:t>
            </w:r>
            <w:r w:rsidR="00DD5C4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7879CB" w:rsidRDefault="00DD5C4D" w:rsidP="009A4616">
            <w:pPr>
              <w:tabs>
                <w:tab w:val="left" w:pos="1260"/>
              </w:tabs>
              <w:ind w:right="12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</w:t>
            </w:r>
            <w:r w:rsidR="007879CB">
              <w:rPr>
                <w:rFonts w:eastAsia="Calibri"/>
                <w:sz w:val="16"/>
                <w:szCs w:val="16"/>
              </w:rPr>
              <w:t xml:space="preserve"> sf</w:t>
            </w:r>
          </w:p>
        </w:tc>
        <w:tc>
          <w:tcPr>
            <w:tcW w:w="1170" w:type="dxa"/>
          </w:tcPr>
          <w:p w:rsidR="007879CB" w:rsidRDefault="007879CB" w:rsidP="009A4616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Portion of</w:t>
            </w:r>
            <w:r w:rsidR="009A4616">
              <w:rPr>
                <w:rFonts w:eastAsia="Calibri"/>
                <w:sz w:val="16"/>
                <w:szCs w:val="16"/>
              </w:rPr>
              <w:t xml:space="preserve">  </w:t>
            </w:r>
            <w:r w:rsidR="009A4616" w:rsidRPr="009A4616">
              <w:rPr>
                <w:rFonts w:eastAsia="Calibri"/>
                <w:sz w:val="16"/>
                <w:szCs w:val="16"/>
              </w:rPr>
              <w:t>927920-1410</w:t>
            </w:r>
          </w:p>
        </w:tc>
        <w:tc>
          <w:tcPr>
            <w:tcW w:w="2250" w:type="dxa"/>
          </w:tcPr>
          <w:p w:rsidR="007879CB" w:rsidRDefault="00393E97" w:rsidP="00420109">
            <w:pPr>
              <w:tabs>
                <w:tab w:val="left" w:pos="223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of 17</w:t>
            </w:r>
            <w:r w:rsidR="00DD5C4D">
              <w:rPr>
                <w:sz w:val="16"/>
                <w:szCs w:val="16"/>
              </w:rPr>
              <w:t>10</w:t>
            </w:r>
            <w:r w:rsidR="009A4616">
              <w:rPr>
                <w:sz w:val="16"/>
                <w:szCs w:val="16"/>
              </w:rPr>
              <w:t xml:space="preserve"> Alki Ave SW</w:t>
            </w:r>
            <w:r w:rsidR="005F5093">
              <w:rPr>
                <w:sz w:val="16"/>
                <w:szCs w:val="16"/>
              </w:rPr>
              <w:t xml:space="preserve"> 98116</w:t>
            </w:r>
          </w:p>
          <w:p w:rsidR="005F5093" w:rsidRPr="00EA181B" w:rsidRDefault="00815287" w:rsidP="00420109">
            <w:pPr>
              <w:tabs>
                <w:tab w:val="left" w:pos="2232"/>
              </w:tabs>
              <w:jc w:val="center"/>
              <w:rPr>
                <w:sz w:val="16"/>
                <w:szCs w:val="16"/>
              </w:rPr>
            </w:pPr>
            <w:hyperlink r:id="rId9" w:history="1">
              <w:r w:rsidR="00DD5C4D" w:rsidRPr="00DD5C4D">
                <w:rPr>
                  <w:rStyle w:val="Hyperlink"/>
                  <w:sz w:val="16"/>
                  <w:szCs w:val="16"/>
                </w:rPr>
                <w:t>(47.587799, -122.395547</w:t>
              </w:r>
            </w:hyperlink>
            <w:r w:rsidR="00DD5C4D" w:rsidRPr="00DD5C4D">
              <w:rPr>
                <w:sz w:val="16"/>
                <w:szCs w:val="16"/>
              </w:rPr>
              <w:t>)</w:t>
            </w:r>
          </w:p>
        </w:tc>
        <w:tc>
          <w:tcPr>
            <w:tcW w:w="1350" w:type="dxa"/>
          </w:tcPr>
          <w:p w:rsidR="007879CB" w:rsidRDefault="007879CB" w:rsidP="007879CB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SF</w:t>
            </w:r>
            <w:r w:rsidR="009A4616">
              <w:rPr>
                <w:rFonts w:eastAsia="Calibri"/>
                <w:sz w:val="16"/>
                <w:szCs w:val="16"/>
              </w:rPr>
              <w:t xml:space="preserve"> 7200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</w:tcPr>
          <w:p w:rsidR="007879CB" w:rsidRPr="00EA181B" w:rsidRDefault="00DD5C4D" w:rsidP="0052033C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$1,000 $2,000</w:t>
            </w:r>
            <w:r w:rsidR="007879CB">
              <w:rPr>
                <w:rFonts w:eastAsia="Calibri"/>
                <w:sz w:val="14"/>
                <w:szCs w:val="14"/>
              </w:rPr>
              <w:t xml:space="preserve"> 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AE3316" w:rsidRDefault="00DD5C4D" w:rsidP="007879CB">
      <w:pPr>
        <w:ind w:left="810"/>
        <w:rPr>
          <w:rFonts w:eastAsia="Calibri"/>
          <w:b/>
          <w:noProof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CF832" wp14:editId="490A3BDA">
                <wp:simplePos x="0" y="0"/>
                <wp:positionH relativeFrom="column">
                  <wp:posOffset>1784194</wp:posOffset>
                </wp:positionH>
                <wp:positionV relativeFrom="paragraph">
                  <wp:posOffset>1507567</wp:posOffset>
                </wp:positionV>
                <wp:extent cx="252761" cy="302942"/>
                <wp:effectExtent l="19050" t="19050" r="13970" b="2095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61" cy="302942"/>
                        </a:xfrm>
                        <a:custGeom>
                          <a:avLst/>
                          <a:gdLst>
                            <a:gd name="connsiteX0" fmla="*/ 161925 w 204788"/>
                            <a:gd name="connsiteY0" fmla="*/ 0 h 228600"/>
                            <a:gd name="connsiteX1" fmla="*/ 0 w 204788"/>
                            <a:gd name="connsiteY1" fmla="*/ 185737 h 228600"/>
                            <a:gd name="connsiteX2" fmla="*/ 47625 w 204788"/>
                            <a:gd name="connsiteY2" fmla="*/ 228600 h 228600"/>
                            <a:gd name="connsiteX3" fmla="*/ 204788 w 204788"/>
                            <a:gd name="connsiteY3" fmla="*/ 28575 h 228600"/>
                            <a:gd name="connsiteX4" fmla="*/ 161925 w 204788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4788" h="228600">
                              <a:moveTo>
                                <a:pt x="161925" y="0"/>
                              </a:moveTo>
                              <a:lnTo>
                                <a:pt x="0" y="185737"/>
                              </a:lnTo>
                              <a:lnTo>
                                <a:pt x="47625" y="228600"/>
                              </a:lnTo>
                              <a:lnTo>
                                <a:pt x="204788" y="28575"/>
                              </a:lnTo>
                              <a:lnTo>
                                <a:pt x="161925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40.5pt;margin-top:118.7pt;width:19.9pt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788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XbswMAANkJAAAOAAAAZHJzL2Uyb0RvYy54bWysVttu3DYQfS+QfyD4WKCWVt6bF14HhgMX&#10;BYzEiF0kfaQpyhJAkQrJvThfn0NS0tKO0XWK6kEainM9M5zh+ft9K8lWGNtotaaTk5wSobguG/W4&#10;pn/fX/+xpMQ6pkomtRJr+iQsfX/x7rfzXbcSha61LIUhUKLsatetae1ct8oyy2vRMnuiO6GwWWnT&#10;MoelecxKw3bQ3sqsyPN5ttOm7Izmwlr8/RA36UXQX1WCu09VZYUjck3hmwtvE94P/p1dnLPVo2Fd&#10;3fDeDfYfvGhZo2B0VPWBOUY2pvlJVdtwo62u3AnXbaarquEixIBoJvmLaO5q1okQC8Cx3QiT/f/U&#10;8o/bW0Oack1nlCjWIkXXRggPOJl5dHadXYHprrs1/cqC9KHuK9P6L4Ig+4Do04io2DvC8bOYFYv5&#10;hBKOrdO8OJsWXmd2EOYb6/4UOihi2xvrYkJKUAHOsneKa6Vs48RXJLFqJXL0e0Ym88lZMSM7UuTT&#10;xXLZJ/OlyD+pSE5qUhTLeT6k/iX3V3g7GsiP6k65J8vZ4nRx1ECRGJgu5m8IIJWIzh81cpoYiegc&#10;DeWZCEKZHTUyTYy8MRepyPNcoCgeh7SzeqgEvld9KYAizHeVPBy0TltfdWldoMaGJXIe6wxSvo6O&#10;CCOLqfDkl4SRnVR4qPC3WQboqfDpL1kGmKnwNBUGnPCgx86gD/oOKEMHdJSgAxpK0AEfvAxbdcx5&#10;yAeS7HB045kiNch4YPxuq7fiXgc+5/GPaQ9+DJAfWKRKWXEM4W08JL2nA8Pw7YLOcCgC8+GkIpyB&#10;afhG5sFNqC580f6r5le8HbRxqa2INePBCE1qRMWDmTQqpa8bKQNwUgWsRsu+XcYGGSj3JIUHS6rP&#10;okKb9S0xlG8YcOJKGrJlSAzjXCg3iVs1K0X8Pcvx9BGNEsG1oNBrruDJqLtX4Ifnz7pjcD2/FxVh&#10;Po7C8VyNZp47FoVHiWBZKzcKt43S5rXIJKLqLUd+uJ9A48kHXT5hCBkdp7Pt+HVjrLth1t0yg1aP&#10;ysEVw33Cq5IatYkiDBQltTbfX/vv+TElsUvJDuN9Te23DTOCEvmXwvw8m0ynUOvCYjpbFFiYdOch&#10;3VGb9kojTegT8C6Qnt/JgayMbr/gJnLprWKLKQ7b6EcOxywurhzW2MJo5eLyMtC4A6DGbtRdx71y&#10;j2qHyO/3X5jpiCfX1GGWftTDVYCthimJmjzwekmlLzdOV40foQHiiGu/wP0hFE5/1/EXlHQduA43&#10;sosfAAAA//8DAFBLAwQUAAYACAAAACEAbmUXUOAAAAALAQAADwAAAGRycy9kb3ducmV2LnhtbEyP&#10;zU7DMBCE70i8g7VI3KiTlJYoxKlSJE6oSATUsxsvSVT/BNttwtt3e4LbjmY0O1+5mY1mZ/RhcFZA&#10;ukiAoW2dGmwn4Ovz9SEHFqK0SmpnUcAvBthUtzelLJSb7Aeem9gxKrGhkAL6GMeC89D2aGRYuBEt&#10;ed/OGxlJ+o4rLycqN5pnSbLmRg6WPvRyxJce22NzMgL2P75+r6f1cdXs9Jsf8m1s9lsh7u/m+hlY&#10;xDn+heE6n6ZDRZsO7mRVYFpAlqfEEulYPj0Co8QySwjmcLVWKfCq5P8ZqgsAAAD//wMAUEsBAi0A&#10;FAAGAAgAAAAhALaDOJL+AAAA4QEAABMAAAAAAAAAAAAAAAAAAAAAAFtDb250ZW50X1R5cGVzXS54&#10;bWxQSwECLQAUAAYACAAAACEAOP0h/9YAAACUAQAACwAAAAAAAAAAAAAAAAAvAQAAX3JlbHMvLnJl&#10;bHNQSwECLQAUAAYACAAAACEA0tSF27MDAADZCQAADgAAAAAAAAAAAAAAAAAuAgAAZHJzL2Uyb0Rv&#10;Yy54bWxQSwECLQAUAAYACAAAACEAbmUXUOAAAAALAQAADwAAAAAAAAAAAAAAAAANBgAAZHJzL2Rv&#10;d25yZXYueG1sUEsFBgAAAAAEAAQA8wAAABoHAAAAAA==&#10;" path="m161925,l,185737r47625,42863l204788,28575,161925,xe" filled="f" strokecolor="#243f60 [1604]" strokeweight="2.25pt">
                <v:path arrowok="t" o:connecttype="custom" o:connectlocs="199857,0;0,246140;58781,302942;252761,37868;199857,0" o:connectangles="0,0,0,0,0"/>
              </v:shape>
            </w:pict>
          </mc:Fallback>
        </mc:AlternateContent>
      </w:r>
      <w:r w:rsidR="00127EB9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52E3B" wp14:editId="5DBB761B">
                <wp:simplePos x="0" y="0"/>
                <wp:positionH relativeFrom="column">
                  <wp:posOffset>1991995</wp:posOffset>
                </wp:positionH>
                <wp:positionV relativeFrom="paragraph">
                  <wp:posOffset>1403350</wp:posOffset>
                </wp:positionV>
                <wp:extent cx="1088390" cy="222250"/>
                <wp:effectExtent l="38100" t="19050" r="16510" b="101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390" cy="2222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6.85pt;margin-top:110.5pt;width:85.7pt;height:17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vX4gEAABYEAAAOAAAAZHJzL2Uyb0RvYy54bWysU8uu0zAU3CPxD5b3NGmrQqmaXqFeHgsE&#10;FRc+wNexG0t+6fjQJH/PsdMGBEgIRBaOXzOeGR/v7wZn2UVBMsE3fLmoOVNehtb4c8O/fH7zbMtZ&#10;QuFbYYNXDR9V4neHp0/2fdypVeiCbRUwIvFp18eGd4hxV1VJdsqJtAhReVrUAZxAGsK5akH0xO5s&#10;tarr51UfoI0QpEqJZu+nRX4o/ForiR+1TgqZbThpw9JCaR9zWx32YncGETsjrzLEP6hwwng6dKa6&#10;FyjYVzC/UDkjIaSgcSGDq4LWRqrigdws65/cPHQiquKFwklxjin9P1r54XICZtqGrznzwtEVPSAI&#10;c+6QvQIIPTsG7ynGAGyd0+pj2hHo6E9wHaV4gmx90OCYtia+o0IoYZA9NpSsxzlrNSCTNLmst9v1&#10;S7oSSWsr+jblMqqJJ/NFSPhWBcdyp+HpKmvWM50hLu8TkhIC3gAZbD3riXe7ebEpUlAY+9q3DMdI&#10;FkV2lt0Qynr6ZVeTj9LD0aqJ5ZPSlE7WW2hKXaqjBXYRVFFCSuVxOTPR7gzTxtoZWP8ZeN2foarU&#10;7N+AZ0Q5OXicwc74AL87HYebZD3tvyUw+c4RPIZ2LDdcoqHiK1ldH0qu7h/HBf79OR++AQAA//8D&#10;AFBLAwQUAAYACAAAACEAUP7Ps98AAAALAQAADwAAAGRycy9kb3ducmV2LnhtbEyPTU+EMBCG7yb+&#10;h2ZMvLmlrCBBymZjsgc96aoHb7MwAkpbQsuH/97x5B5n5sk7z1vsVtOLmUbfOatBbSIQZCtXd7bR&#10;8PZ6uMlA+IC2xt5Z0vBDHnbl5UWBee0W+0LzMTSCQ6zPUUMbwpBL6auWDPqNG8jy7dONBgOPYyPr&#10;ERcON72MoyiVBjvLH1oc6KGl6vs4GQ3PaUbz9Jge3r/ww5Dax8nTYrS+vlr39yACreEfhj99VoeS&#10;nU5usrUXvYat2t4xqiGOFZdi4jZLFIgTb5I0AlkW8rxD+QsAAP//AwBQSwECLQAUAAYACAAAACEA&#10;toM4kv4AAADhAQAAEwAAAAAAAAAAAAAAAAAAAAAAW0NvbnRlbnRfVHlwZXNdLnhtbFBLAQItABQA&#10;BgAIAAAAIQA4/SH/1gAAAJQBAAALAAAAAAAAAAAAAAAAAC8BAABfcmVscy8ucmVsc1BLAQItABQA&#10;BgAIAAAAIQBK1avX4gEAABYEAAAOAAAAAAAAAAAAAAAAAC4CAABkcnMvZTJvRG9jLnhtbFBLAQIt&#10;ABQABgAIAAAAIQBQ/s+z3wAAAAsBAAAPAAAAAAAAAAAAAAAAADwEAABkcnMvZG93bnJldi54bWxQ&#10;SwUGAAAAAAQABADzAAAASAUAAAAA&#10;" strokecolor="#4579b8 [3044]" strokeweight="2.25pt">
                <v:stroke endarrow="open"/>
              </v:shape>
            </w:pict>
          </mc:Fallback>
        </mc:AlternateContent>
      </w:r>
      <w:r w:rsidR="00127EB9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EE07E" wp14:editId="7EE7372F">
                <wp:simplePos x="0" y="0"/>
                <wp:positionH relativeFrom="column">
                  <wp:posOffset>3088005</wp:posOffset>
                </wp:positionH>
                <wp:positionV relativeFrom="paragraph">
                  <wp:posOffset>1261745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393E97">
                            <w:r>
                              <w:t>PMA 450</w:t>
                            </w:r>
                            <w:r w:rsidR="00127EB9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15pt;margin-top:99.35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PL0mDPeAAAACwEAAA8AAABkcnMvZG93bnJldi54bWxMj8FOwzAM&#10;hu9IvENkJG4sZZ26rDSdAA0unBiIc9Z4SUSTVE3WlbfHnNjN1v/p9+dmO/ueTTgmF4OE+0UBDEMX&#10;tQtGwufHy50AlrIKWvUxoIQfTLBtr68aVet4Du847bNhVBJSrSTYnIea89RZ9Cot4oCBsmMcvcq0&#10;jobrUZ2p3Pd8WRQV98oFumDVgM8Wu+/9yUvYPZmN6YQa7U5o56b56/hmXqW8vZkfH4BlnPM/DH/6&#10;pA4tOR3iKejEegkrUZWEUrARa2BEVGVFw0HCclWugbcNv/yh/QUAAP//AwBQSwECLQAUAAYACAAA&#10;ACEAtoM4kv4AAADhAQAAEwAAAAAAAAAAAAAAAAAAAAAAW0NvbnRlbnRfVHlwZXNdLnhtbFBLAQIt&#10;ABQABgAIAAAAIQA4/SH/1gAAAJQBAAALAAAAAAAAAAAAAAAAAC8BAABfcmVscy8ucmVsc1BLAQIt&#10;ABQABgAIAAAAIQC08A7CkQIAALEFAAAOAAAAAAAAAAAAAAAAAC4CAABkcnMvZTJvRG9jLnhtbFBL&#10;AQItABQABgAIAAAAIQDy9Jgz3gAAAAsBAAAPAAAAAAAAAAAAAAAAAOsEAABkcnMvZG93bnJldi54&#10;bWxQSwUGAAAAAAQABADzAAAA9gUAAAAA&#10;" fillcolor="white [3201]" strokeweight=".5pt">
                <v:textbox>
                  <w:txbxContent>
                    <w:p w:rsidR="00BF234A" w:rsidRDefault="00393E97">
                      <w:r>
                        <w:t>PMA 450</w:t>
                      </w:r>
                      <w:r w:rsidR="00127EB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879CB">
        <w:rPr>
          <w:noProof/>
        </w:rPr>
        <w:drawing>
          <wp:inline distT="0" distB="0" distL="0" distR="0" wp14:anchorId="68F2AF61" wp14:editId="413EF8B3">
            <wp:extent cx="5049672" cy="475935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4580" cy="47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6C" w:rsidRPr="00F5681A" w:rsidRDefault="0094086C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w:t>Map:</w:t>
      </w:r>
      <w:r w:rsidR="007879CB">
        <w:rPr>
          <w:rFonts w:eastAsia="Calibri"/>
          <w:b/>
          <w:sz w:val="20"/>
        </w:rPr>
        <w:t xml:space="preserve"> </w:t>
      </w: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rFonts w:eastAsia="Calibri"/>
          <w:b/>
          <w:sz w:val="20"/>
        </w:rPr>
        <w:t xml:space="preserve">History: </w:t>
      </w:r>
      <w:r w:rsidRPr="002B08B0">
        <w:rPr>
          <w:rFonts w:eastAsia="Calibri"/>
          <w:sz w:val="20"/>
        </w:rPr>
        <w:t>The City of Seattle acquired the property in 1960 from King County for unpaid taxes.  The City</w:t>
      </w:r>
      <w:r>
        <w:rPr>
          <w:rFonts w:eastAsia="Calibri"/>
          <w:sz w:val="20"/>
        </w:rPr>
        <w:t xml:space="preserve"> has </w:t>
      </w:r>
      <w:r w:rsidRPr="002B08B0">
        <w:rPr>
          <w:rFonts w:eastAsia="Calibri"/>
          <w:sz w:val="20"/>
        </w:rPr>
        <w:t xml:space="preserve">envisioned in the </w:t>
      </w:r>
      <w:r>
        <w:rPr>
          <w:rFonts w:eastAsia="Calibri"/>
          <w:sz w:val="20"/>
        </w:rPr>
        <w:t xml:space="preserve">City </w:t>
      </w:r>
      <w:r w:rsidRPr="002B08B0">
        <w:rPr>
          <w:rFonts w:eastAsia="Calibri"/>
          <w:sz w:val="20"/>
        </w:rPr>
        <w:t xml:space="preserve">comprehensive plan </w:t>
      </w:r>
      <w:r>
        <w:rPr>
          <w:rFonts w:eastAsia="Calibri"/>
          <w:sz w:val="20"/>
        </w:rPr>
        <w:t xml:space="preserve">the </w:t>
      </w:r>
      <w:r w:rsidRPr="002B08B0">
        <w:rPr>
          <w:rFonts w:eastAsia="Calibri"/>
          <w:sz w:val="20"/>
        </w:rPr>
        <w:t>establishment of green belts</w:t>
      </w:r>
      <w:r>
        <w:rPr>
          <w:rFonts w:eastAsia="Calibri"/>
          <w:sz w:val="20"/>
        </w:rPr>
        <w:t xml:space="preserve"> of which is adjacent to this parcel</w:t>
      </w:r>
      <w:r w:rsidRPr="002B08B0">
        <w:rPr>
          <w:rFonts w:eastAsia="Calibri"/>
          <w:sz w:val="20"/>
        </w:rPr>
        <w:t>.  The City has passed regulations regarding the maintenance and development of property located on steep hillsides.  In 2008 the property</w:t>
      </w:r>
      <w:r w:rsidR="00DD04D4">
        <w:rPr>
          <w:rFonts w:eastAsia="Calibri"/>
          <w:sz w:val="20"/>
        </w:rPr>
        <w:t xml:space="preserve"> as a part of a </w:t>
      </w:r>
      <w:r>
        <w:rPr>
          <w:rFonts w:eastAsia="Calibri"/>
          <w:sz w:val="20"/>
        </w:rPr>
        <w:t>larger tax lot</w:t>
      </w:r>
      <w:r w:rsidRPr="002B08B0">
        <w:rPr>
          <w:rFonts w:eastAsia="Calibri"/>
          <w:sz w:val="20"/>
        </w:rPr>
        <w:t xml:space="preserve"> was formally evaluated for potential disposition in accordance with City of Seattle Resolution 29799 and as amended by 30862.  </w:t>
      </w:r>
      <w:r>
        <w:rPr>
          <w:rFonts w:eastAsia="Calibri"/>
          <w:sz w:val="20"/>
        </w:rPr>
        <w:t xml:space="preserve"> </w:t>
      </w: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b/>
          <w:sz w:val="20"/>
        </w:rPr>
        <w:t>Ordinances: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  <w:r w:rsidRPr="002B08B0">
        <w:rPr>
          <w:sz w:val="20"/>
        </w:rPr>
        <w:t xml:space="preserve">7/14/1959, </w:t>
      </w:r>
      <w:r w:rsidRPr="00815287">
        <w:rPr>
          <w:sz w:val="20"/>
        </w:rPr>
        <w:t>883</w:t>
      </w:r>
      <w:bookmarkStart w:id="0" w:name="_GoBack"/>
      <w:bookmarkEnd w:id="0"/>
      <w:r w:rsidRPr="00815287">
        <w:rPr>
          <w:sz w:val="20"/>
        </w:rPr>
        <w:t>99</w:t>
      </w:r>
      <w:r w:rsidRPr="002B08B0">
        <w:rPr>
          <w:sz w:val="20"/>
        </w:rPr>
        <w:t xml:space="preserve">, An Ordinance authorizing the City Treasurer to acquire certain tax title property under RCW Chap. 35.49, and to discharge the trust thereon; and also addition such property by negotiation with King County or at public auction for general municipal purpose to establish certain “greenbelt” areas contemplated by the </w:t>
      </w:r>
      <w:r w:rsidRPr="002B08B0">
        <w:rPr>
          <w:sz w:val="20"/>
        </w:rPr>
        <w:lastRenderedPageBreak/>
        <w:t xml:space="preserve">Comprehensive Plan of the City; and making a reimbursable appropriation from the Emergency fund in connection therewith.  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  <w:r w:rsidRPr="002B08B0">
        <w:rPr>
          <w:rFonts w:eastAsia="Calibri"/>
          <w:sz w:val="20"/>
        </w:rPr>
        <w:t xml:space="preserve">2/2/1960, </w:t>
      </w:r>
      <w:hyperlink r:id="rId11" w:history="1">
        <w:r w:rsidRPr="002B08B0">
          <w:rPr>
            <w:rStyle w:val="Hyperlink"/>
            <w:rFonts w:eastAsia="Calibri"/>
            <w:sz w:val="20"/>
          </w:rPr>
          <w:t>46473</w:t>
        </w:r>
      </w:hyperlink>
      <w:r w:rsidRPr="002B08B0">
        <w:rPr>
          <w:rFonts w:eastAsia="Calibri"/>
          <w:sz w:val="20"/>
        </w:rPr>
        <w:t xml:space="preserve">, </w:t>
      </w:r>
      <w:r w:rsidRPr="002B08B0">
        <w:rPr>
          <w:sz w:val="20"/>
          <w:lang w:val="en"/>
        </w:rPr>
        <w:t xml:space="preserve">An ordinance relating to property bid in by the City for delinquent local assessments, establishing a special fund to facilitate the handling thereof to be known as "Tax Property Sales Fund", appropriating thereto the sum of Fifty Thousand ($50,000) Dollars from the General Fund as a temporary loan, and providing for the repayment thereof. 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  <w:r w:rsidRPr="002B08B0">
        <w:rPr>
          <w:rFonts w:eastAsia="Calibri"/>
          <w:sz w:val="20"/>
        </w:rPr>
        <w:t xml:space="preserve">10/7/1981, </w:t>
      </w:r>
      <w:hyperlink r:id="rId12" w:history="1">
        <w:r w:rsidRPr="002B08B0">
          <w:rPr>
            <w:rStyle w:val="Hyperlink"/>
            <w:rFonts w:eastAsia="Calibri"/>
            <w:sz w:val="20"/>
          </w:rPr>
          <w:t>110170</w:t>
        </w:r>
      </w:hyperlink>
      <w:r w:rsidRPr="002B08B0">
        <w:rPr>
          <w:rFonts w:eastAsia="Calibri"/>
          <w:sz w:val="20"/>
        </w:rPr>
        <w:t xml:space="preserve">  AN ORDINANCE relating to the Tax Property Sales Fund, as created by Ordinance 46473, eliminating the Fund, and transferring all remaining balances to the General Fund and Guaranty Fund.</w:t>
      </w: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sz w:val="20"/>
        </w:rPr>
        <w:t xml:space="preserve">(Related City of Seattle Property Sale)  12/22/1995, </w:t>
      </w:r>
      <w:hyperlink r:id="rId13" w:history="1">
        <w:r w:rsidRPr="002B08B0">
          <w:rPr>
            <w:rStyle w:val="Hyperlink"/>
            <w:sz w:val="20"/>
          </w:rPr>
          <w:t>117973</w:t>
        </w:r>
      </w:hyperlink>
      <w:r w:rsidRPr="002B08B0">
        <w:rPr>
          <w:sz w:val="20"/>
        </w:rPr>
        <w:t xml:space="preserve">, AN ORDINANCE declaring that certain City (Department of Administrative Services) real property, commonly known as a portion of 1798 Alki Avenue Southwest, is surplus to the City's needs, and authorizing the sale of that portion of said real property to the abutting property owner. </w:t>
      </w:r>
    </w:p>
    <w:p w:rsidR="00283CD4" w:rsidRPr="002B08B0" w:rsidRDefault="00283CD4" w:rsidP="00283CD4">
      <w:pPr>
        <w:rPr>
          <w:rFonts w:eastAsia="Calibri"/>
          <w:sz w:val="20"/>
        </w:rPr>
      </w:pPr>
    </w:p>
    <w:p w:rsidR="00283CD4" w:rsidRPr="002B08B0" w:rsidRDefault="00283CD4" w:rsidP="00283CD4">
      <w:pPr>
        <w:rPr>
          <w:sz w:val="20"/>
        </w:rPr>
      </w:pPr>
      <w:r w:rsidRPr="002B08B0">
        <w:rPr>
          <w:rFonts w:eastAsia="Calibri"/>
          <w:b/>
          <w:sz w:val="20"/>
        </w:rPr>
        <w:t>Acquisition Deeds:</w:t>
      </w:r>
      <w:r w:rsidRPr="002B08B0">
        <w:rPr>
          <w:rFonts w:eastAsia="Calibri"/>
          <w:sz w:val="20"/>
        </w:rPr>
        <w:t xml:space="preserve">  </w:t>
      </w:r>
      <w:r w:rsidRPr="002B08B0">
        <w:rPr>
          <w:sz w:val="20"/>
        </w:rPr>
        <w:t>2/3/1960, 5127857, AF 5127857, RECORDING TREASURER'S DEED 37665.</w:t>
      </w:r>
    </w:p>
    <w:p w:rsidR="008E73BA" w:rsidRDefault="008E73BA" w:rsidP="008E73BA">
      <w:pPr>
        <w:rPr>
          <w:sz w:val="20"/>
        </w:rPr>
      </w:pPr>
    </w:p>
    <w:p w:rsidR="00C109D8" w:rsidRDefault="003705BF" w:rsidP="008E73BA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Acquisition Fund Source: </w:t>
      </w:r>
      <w:r w:rsidRPr="003705BF">
        <w:rPr>
          <w:rFonts w:eastAsia="Calibri"/>
          <w:sz w:val="20"/>
        </w:rPr>
        <w:t xml:space="preserve"> </w:t>
      </w:r>
      <w:r w:rsidR="004F572A">
        <w:rPr>
          <w:rFonts w:eastAsia="Calibri"/>
          <w:sz w:val="20"/>
        </w:rPr>
        <w:t>General Fund</w:t>
      </w:r>
      <w:r w:rsidR="00EB443A">
        <w:rPr>
          <w:rFonts w:eastAsia="Calibri"/>
          <w:sz w:val="20"/>
        </w:rPr>
        <w:t xml:space="preserve">.  </w:t>
      </w:r>
      <w:r w:rsidR="00F82B91">
        <w:rPr>
          <w:rFonts w:eastAsia="Calibri"/>
          <w:sz w:val="20"/>
        </w:rPr>
        <w:t xml:space="preserve">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rPr>
          <w:rFonts w:eastAsia="Calibri"/>
          <w:sz w:val="20"/>
        </w:rPr>
      </w:pPr>
      <w:proofErr w:type="gramStart"/>
      <w:r w:rsidRPr="00F97478">
        <w:rPr>
          <w:rFonts w:eastAsia="Calibri"/>
          <w:sz w:val="20"/>
        </w:rPr>
        <w:t>FAS determines</w:t>
      </w:r>
      <w:proofErr w:type="gramEnd"/>
      <w:r w:rsidRPr="00F97478">
        <w:rPr>
          <w:rFonts w:eastAsia="Calibri"/>
          <w:sz w:val="20"/>
        </w:rPr>
        <w:t xml:space="preserve"> value based upon the following factors: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Previous one year vacant property sales within 2 miles of the subject property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Adjacent King County assessed land value on per square foot basis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Either positive or negative factors for unique topography, property dimensions and shape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 xml:space="preserve">Evaluation of potential added development capacity if combined with adjacent property.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Perpetual easements or reservations for slope easements or native vegetation.</w:t>
      </w:r>
    </w:p>
    <w:p w:rsidR="00F97478" w:rsidRPr="00F97478" w:rsidRDefault="00F97478" w:rsidP="00F97478">
      <w:pPr>
        <w:rPr>
          <w:rFonts w:eastAsia="Calibri"/>
          <w:sz w:val="20"/>
        </w:rPr>
      </w:pPr>
    </w:p>
    <w:p w:rsidR="00F97478" w:rsidRPr="00F97478" w:rsidRDefault="00F97478" w:rsidP="00F97478">
      <w:pPr>
        <w:rPr>
          <w:rFonts w:eastAsia="Calibri"/>
          <w:sz w:val="20"/>
        </w:rPr>
      </w:pPr>
      <w:r w:rsidRPr="00F97478">
        <w:rPr>
          <w:rFonts w:eastAsia="Calibri"/>
          <w:sz w:val="20"/>
        </w:rPr>
        <w:t>A review has been conducted as summarized below: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value of separate vacant building lots ranges from</w:t>
      </w:r>
      <w:r>
        <w:rPr>
          <w:rFonts w:eastAsia="Calibri"/>
          <w:sz w:val="20"/>
        </w:rPr>
        <w:t xml:space="preserve"> betwee</w:t>
      </w:r>
      <w:r w:rsidR="0052033C">
        <w:rPr>
          <w:rFonts w:eastAsia="Calibri"/>
          <w:sz w:val="20"/>
        </w:rPr>
        <w:t xml:space="preserve">n $2 </w:t>
      </w:r>
      <w:r>
        <w:rPr>
          <w:rFonts w:eastAsia="Calibri"/>
          <w:sz w:val="20"/>
        </w:rPr>
        <w:t>and $</w:t>
      </w:r>
      <w:r w:rsidR="0052033C">
        <w:rPr>
          <w:rFonts w:eastAsia="Calibri"/>
          <w:sz w:val="20"/>
        </w:rPr>
        <w:t xml:space="preserve">70 </w:t>
      </w:r>
      <w:r w:rsidRPr="00F97478">
        <w:rPr>
          <w:rFonts w:eastAsia="Calibri"/>
          <w:sz w:val="20"/>
        </w:rPr>
        <w:t>per square foot.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average of the adjacent lots is valued by the King County Assessor at $</w:t>
      </w:r>
      <w:r w:rsidR="0052033C">
        <w:rPr>
          <w:rFonts w:eastAsia="Calibri"/>
          <w:sz w:val="20"/>
        </w:rPr>
        <w:t>90.00</w:t>
      </w:r>
      <w:r w:rsidRPr="00F97478">
        <w:rPr>
          <w:rFonts w:eastAsia="Calibri"/>
          <w:sz w:val="20"/>
        </w:rPr>
        <w:t xml:space="preserve"> per square foot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</w:t>
      </w:r>
      <w:r w:rsidR="002A3446">
        <w:rPr>
          <w:rFonts w:eastAsia="Calibri"/>
          <w:sz w:val="20"/>
        </w:rPr>
        <w:t xml:space="preserve">he property </w:t>
      </w:r>
      <w:r w:rsidR="0052033C">
        <w:rPr>
          <w:rFonts w:eastAsia="Calibri"/>
          <w:sz w:val="20"/>
        </w:rPr>
        <w:t>is land locked</w:t>
      </w:r>
      <w:r w:rsidR="002A3446">
        <w:rPr>
          <w:rFonts w:eastAsia="Calibri"/>
          <w:sz w:val="20"/>
        </w:rPr>
        <w:t xml:space="preserve"> with no recorded access.</w:t>
      </w:r>
    </w:p>
    <w:p w:rsidR="00F97478" w:rsidRPr="00F97478" w:rsidRDefault="00365CEE" w:rsidP="00F97478">
      <w:pPr>
        <w:numPr>
          <w:ilvl w:val="1"/>
          <w:numId w:val="3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The property is not developable due to property small size. </w:t>
      </w:r>
      <w:r w:rsidR="00F97478" w:rsidRPr="00F97478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</w:t>
      </w:r>
      <w:r w:rsidR="0052033C">
        <w:rPr>
          <w:rFonts w:eastAsia="Calibri"/>
          <w:sz w:val="20"/>
        </w:rPr>
        <w:t xml:space="preserve"> property is adjacent to steep slopes and is located in a steep slope buffer area. </w:t>
      </w:r>
    </w:p>
    <w:p w:rsidR="00903AC2" w:rsidRDefault="00903AC2" w:rsidP="000C2121">
      <w:pPr>
        <w:rPr>
          <w:rFonts w:eastAsia="Calibri"/>
          <w:sz w:val="20"/>
        </w:rPr>
      </w:pPr>
    </w:p>
    <w:p w:rsidR="00903AC2" w:rsidRDefault="00903AC2" w:rsidP="000C2121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The </w:t>
      </w:r>
      <w:r w:rsidR="00AB6952">
        <w:rPr>
          <w:rFonts w:eastAsia="Calibri"/>
          <w:sz w:val="20"/>
        </w:rPr>
        <w:t xml:space="preserve">2016 value of PMA is based upon </w:t>
      </w:r>
      <w:r w:rsidR="00271A77">
        <w:rPr>
          <w:rFonts w:eastAsia="Calibri"/>
          <w:sz w:val="20"/>
        </w:rPr>
        <w:t xml:space="preserve">an evaluation of the property. </w:t>
      </w:r>
      <w:r w:rsidR="00AB6952">
        <w:rPr>
          <w:rFonts w:eastAsia="Calibri"/>
          <w:sz w:val="20"/>
        </w:rPr>
        <w:t xml:space="preserve">As the zoning of </w:t>
      </w:r>
      <w:r w:rsidR="0052033C">
        <w:rPr>
          <w:rFonts w:eastAsia="Calibri"/>
          <w:sz w:val="20"/>
        </w:rPr>
        <w:t xml:space="preserve">one of </w:t>
      </w:r>
      <w:r w:rsidR="00AB6952">
        <w:rPr>
          <w:rFonts w:eastAsia="Calibri"/>
          <w:sz w:val="20"/>
        </w:rPr>
        <w:t>the adjacent parcel</w:t>
      </w:r>
      <w:r w:rsidR="0052033C">
        <w:rPr>
          <w:rFonts w:eastAsia="Calibri"/>
          <w:sz w:val="20"/>
        </w:rPr>
        <w:t>s</w:t>
      </w:r>
      <w:r w:rsidR="00AB6952">
        <w:rPr>
          <w:rFonts w:eastAsia="Calibri"/>
          <w:sz w:val="20"/>
        </w:rPr>
        <w:t xml:space="preserve"> of land is LR3</w:t>
      </w:r>
      <w:r w:rsidR="0052033C">
        <w:rPr>
          <w:rFonts w:eastAsia="Calibri"/>
          <w:sz w:val="20"/>
        </w:rPr>
        <w:t>, has access to a c</w:t>
      </w:r>
      <w:r w:rsidR="00AB6952">
        <w:rPr>
          <w:rFonts w:eastAsia="Calibri"/>
          <w:sz w:val="20"/>
        </w:rPr>
        <w:t>it</w:t>
      </w:r>
      <w:r w:rsidR="0052033C">
        <w:rPr>
          <w:rFonts w:eastAsia="Calibri"/>
          <w:sz w:val="20"/>
        </w:rPr>
        <w:t>y Street, and views and the zoning of the other adjacent</w:t>
      </w:r>
      <w:r w:rsidR="00AB6952">
        <w:rPr>
          <w:rFonts w:eastAsia="Calibri"/>
          <w:sz w:val="20"/>
        </w:rPr>
        <w:t xml:space="preserve"> parcel is SF 7200, </w:t>
      </w:r>
      <w:r w:rsidR="0052033C">
        <w:rPr>
          <w:rFonts w:eastAsia="Calibri"/>
          <w:sz w:val="20"/>
        </w:rPr>
        <w:t>has no access to city stree</w:t>
      </w:r>
      <w:r w:rsidR="00AB6952">
        <w:rPr>
          <w:rFonts w:eastAsia="Calibri"/>
          <w:sz w:val="20"/>
        </w:rPr>
        <w:t>t</w:t>
      </w:r>
      <w:r w:rsidR="0052033C">
        <w:rPr>
          <w:rFonts w:eastAsia="Calibri"/>
          <w:sz w:val="20"/>
        </w:rPr>
        <w:t xml:space="preserve">, and is </w:t>
      </w:r>
      <w:r w:rsidR="00DD04D4">
        <w:rPr>
          <w:rFonts w:eastAsia="Calibri"/>
          <w:sz w:val="20"/>
        </w:rPr>
        <w:t>subject to a steep slope buffer. T</w:t>
      </w:r>
      <w:r w:rsidR="0052033C">
        <w:rPr>
          <w:rFonts w:eastAsia="Calibri"/>
          <w:sz w:val="20"/>
        </w:rPr>
        <w:t xml:space="preserve">he value of PMA is not derived by an average of the adjacent parcels, but reflects the value associated with the adjoining parcel. </w:t>
      </w:r>
      <w:r w:rsidR="00B137E8">
        <w:rPr>
          <w:rFonts w:eastAsia="Calibri"/>
          <w:sz w:val="20"/>
        </w:rPr>
        <w:t>Th</w:t>
      </w:r>
      <w:r w:rsidR="00045989">
        <w:rPr>
          <w:rFonts w:eastAsia="Calibri"/>
          <w:sz w:val="20"/>
        </w:rPr>
        <w:t>e value range for PMA 4505</w:t>
      </w:r>
      <w:r w:rsidR="0052033C">
        <w:rPr>
          <w:rFonts w:eastAsia="Calibri"/>
          <w:sz w:val="20"/>
        </w:rPr>
        <w:t xml:space="preserve"> is $5 to $10 a square feet.   </w:t>
      </w:r>
    </w:p>
    <w:p w:rsidR="002B44D3" w:rsidRPr="003705BF" w:rsidRDefault="002B44D3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</w:t>
      </w:r>
      <w:r w:rsidRPr="00F97478">
        <w:rPr>
          <w:rFonts w:eastAsia="Calibri"/>
          <w:sz w:val="20"/>
        </w:rPr>
        <w:t xml:space="preserve"> </w:t>
      </w:r>
      <w:r w:rsidR="002A3446">
        <w:rPr>
          <w:rFonts w:eastAsia="Calibri"/>
          <w:sz w:val="20"/>
        </w:rPr>
        <w:t>Upon the sale of the property, a</w:t>
      </w:r>
      <w:r w:rsidR="00B137E8" w:rsidRPr="00B137E8">
        <w:rPr>
          <w:rFonts w:eastAsia="Calibri"/>
          <w:sz w:val="20"/>
        </w:rPr>
        <w:t xml:space="preserve"> portion to the Facility Services Sub-fund for expenses relating to sale of property,</w:t>
      </w:r>
      <w:r w:rsidR="002A3446">
        <w:rPr>
          <w:rFonts w:eastAsia="Calibri"/>
          <w:sz w:val="20"/>
        </w:rPr>
        <w:t xml:space="preserve"> and</w:t>
      </w:r>
      <w:r w:rsidR="00B137E8" w:rsidRPr="00B137E8">
        <w:rPr>
          <w:rFonts w:eastAsia="Calibri"/>
          <w:sz w:val="20"/>
        </w:rPr>
        <w:t xml:space="preserve"> the remainder</w:t>
      </w:r>
      <w:r w:rsidR="002A3446">
        <w:rPr>
          <w:rFonts w:eastAsia="Calibri"/>
          <w:sz w:val="20"/>
        </w:rPr>
        <w:t xml:space="preserve"> will be deposited in</w:t>
      </w:r>
      <w:r w:rsidR="00B137E8" w:rsidRPr="00B137E8">
        <w:rPr>
          <w:rFonts w:eastAsia="Calibri"/>
          <w:sz w:val="20"/>
        </w:rPr>
        <w:t xml:space="preserve">to </w:t>
      </w:r>
      <w:r w:rsidR="002A3446">
        <w:rPr>
          <w:rFonts w:eastAsia="Calibri"/>
          <w:sz w:val="20"/>
        </w:rPr>
        <w:t xml:space="preserve">the </w:t>
      </w:r>
      <w:r w:rsidR="00B137E8" w:rsidRPr="00B137E8">
        <w:rPr>
          <w:rFonts w:eastAsia="Calibri"/>
          <w:sz w:val="20"/>
        </w:rPr>
        <w:t>general fund.</w:t>
      </w:r>
      <w:r w:rsidR="00B137E8">
        <w:rPr>
          <w:rFonts w:eastAsia="Calibri"/>
          <w:sz w:val="20"/>
        </w:rPr>
        <w:t xml:space="preserve">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Pr="003705BF">
        <w:rPr>
          <w:rFonts w:eastAsia="Calibri"/>
          <w:sz w:val="20"/>
        </w:rPr>
        <w:t xml:space="preserve"> </w:t>
      </w:r>
      <w:r w:rsidR="002A3446">
        <w:rPr>
          <w:rFonts w:eastAsia="Calibri"/>
          <w:sz w:val="20"/>
        </w:rPr>
        <w:t xml:space="preserve"> There is no recorded access to the property. 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Pr="003705BF">
        <w:rPr>
          <w:sz w:val="20"/>
        </w:rPr>
        <w:t xml:space="preserve"> </w:t>
      </w:r>
      <w:r w:rsidR="00DD5C4D">
        <w:rPr>
          <w:sz w:val="20"/>
        </w:rPr>
        <w:t>A sale of PMA 4505</w:t>
      </w:r>
      <w:r w:rsidR="00B137E8">
        <w:rPr>
          <w:sz w:val="20"/>
        </w:rPr>
        <w:t xml:space="preserve"> </w:t>
      </w:r>
      <w:r w:rsidR="0052042B">
        <w:rPr>
          <w:sz w:val="20"/>
        </w:rPr>
        <w:t>will req</w:t>
      </w:r>
      <w:r w:rsidR="00794C12">
        <w:rPr>
          <w:sz w:val="20"/>
        </w:rPr>
        <w:t xml:space="preserve">uire </w:t>
      </w:r>
      <w:proofErr w:type="gramStart"/>
      <w:r w:rsidR="00794C12">
        <w:rPr>
          <w:sz w:val="20"/>
        </w:rPr>
        <w:t>a King</w:t>
      </w:r>
      <w:proofErr w:type="gramEnd"/>
      <w:r w:rsidR="00794C12">
        <w:rPr>
          <w:sz w:val="20"/>
        </w:rPr>
        <w:t xml:space="preserve"> County tax parcel</w:t>
      </w:r>
      <w:r w:rsidR="0052042B">
        <w:rPr>
          <w:sz w:val="20"/>
        </w:rPr>
        <w:t xml:space="preserve"> segregation</w:t>
      </w:r>
      <w:r w:rsidR="00100BF4">
        <w:rPr>
          <w:sz w:val="20"/>
        </w:rPr>
        <w:t xml:space="preserve">, </w:t>
      </w:r>
      <w:r w:rsidR="0052042B">
        <w:rPr>
          <w:sz w:val="20"/>
        </w:rPr>
        <w:t>and</w:t>
      </w:r>
      <w:r w:rsidR="00B137E8">
        <w:rPr>
          <w:sz w:val="20"/>
        </w:rPr>
        <w:t xml:space="preserve"> may require a lot line adjustment to allow for the reconfi</w:t>
      </w:r>
      <w:r w:rsidR="002A3446">
        <w:rPr>
          <w:sz w:val="20"/>
        </w:rPr>
        <w:t>guration of the property lines.</w:t>
      </w:r>
    </w:p>
    <w:p w:rsidR="002B44D3" w:rsidRDefault="002B44D3" w:rsidP="003705BF">
      <w:pPr>
        <w:rPr>
          <w:rFonts w:eastAsia="Calibri"/>
          <w:b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52042B">
        <w:rPr>
          <w:rFonts w:eastAsia="Calibri"/>
          <w:sz w:val="20"/>
        </w:rPr>
        <w:t xml:space="preserve"> </w:t>
      </w:r>
      <w:r w:rsidR="00F82B91" w:rsidRPr="00F82B91">
        <w:rPr>
          <w:rFonts w:eastAsia="Calibri"/>
          <w:sz w:val="20"/>
        </w:rPr>
        <w:t xml:space="preserve">There is no access </w:t>
      </w:r>
      <w:r w:rsidR="002A3446">
        <w:rPr>
          <w:rFonts w:eastAsia="Calibri"/>
          <w:sz w:val="20"/>
        </w:rPr>
        <w:t>from a c</w:t>
      </w:r>
      <w:r w:rsidR="00F82B91" w:rsidRPr="00F82B91">
        <w:rPr>
          <w:rFonts w:eastAsia="Calibri"/>
          <w:sz w:val="20"/>
        </w:rPr>
        <w:t xml:space="preserve">ity street to this property. </w:t>
      </w:r>
      <w:r w:rsidR="00F82B91">
        <w:rPr>
          <w:rFonts w:eastAsia="Calibri"/>
          <w:sz w:val="20"/>
        </w:rPr>
        <w:t xml:space="preserve">Sale of the property to an adjacent property owner with access will resolve this issue. </w:t>
      </w:r>
      <w:r w:rsidR="00F82B91" w:rsidRPr="00F82B91">
        <w:rPr>
          <w:rFonts w:eastAsia="Calibri"/>
          <w:sz w:val="20"/>
        </w:rPr>
        <w:t xml:space="preserve">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F82B91">
        <w:rPr>
          <w:rFonts w:eastAsia="Calibri"/>
          <w:sz w:val="20"/>
        </w:rPr>
        <w:t>West Seattle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4743ED" w:rsidRDefault="004743ED" w:rsidP="004743ED">
      <w:pPr>
        <w:pStyle w:val="NoSpacing"/>
        <w:rPr>
          <w:rFonts w:ascii="Tahoma" w:hAnsi="Tahoma" w:cs="Tahoma"/>
          <w:sz w:val="20"/>
        </w:rPr>
      </w:pPr>
      <w:r>
        <w:rPr>
          <w:rFonts w:ascii="Times New Roman" w:hAnsi="Times New Roman"/>
          <w:b/>
          <w:sz w:val="20"/>
        </w:rPr>
        <w:t xml:space="preserve">Draft </w:t>
      </w:r>
      <w:r w:rsidR="00DE26E8" w:rsidRPr="00EA181B">
        <w:rPr>
          <w:rFonts w:ascii="Times New Roman" w:hAnsi="Times New Roman"/>
          <w:b/>
          <w:sz w:val="20"/>
        </w:rPr>
        <w:t>Legal Description</w:t>
      </w:r>
      <w:r w:rsidR="00DE26E8" w:rsidRPr="004743ED">
        <w:rPr>
          <w:rFonts w:ascii="Times New Roman" w:hAnsi="Times New Roman"/>
          <w:b/>
          <w:sz w:val="20"/>
        </w:rPr>
        <w:t>:</w:t>
      </w:r>
      <w:r w:rsidR="002B44D3" w:rsidRPr="004743ED">
        <w:rPr>
          <w:rFonts w:ascii="Times New Roman" w:hAnsi="Times New Roman"/>
          <w:sz w:val="20"/>
        </w:rPr>
        <w:t xml:space="preserve"> </w:t>
      </w:r>
      <w:r w:rsidRPr="004743ED">
        <w:rPr>
          <w:rFonts w:ascii="Times New Roman" w:hAnsi="Times New Roman"/>
          <w:b/>
          <w:sz w:val="20"/>
        </w:rPr>
        <w:t>(to be verified by surveyor</w:t>
      </w:r>
      <w:r w:rsidR="00271A77">
        <w:rPr>
          <w:rFonts w:ascii="Times New Roman" w:hAnsi="Times New Roman"/>
          <w:b/>
          <w:sz w:val="20"/>
        </w:rPr>
        <w:t xml:space="preserve"> prior to authorization of </w:t>
      </w:r>
      <w:r>
        <w:rPr>
          <w:rFonts w:ascii="Times New Roman" w:hAnsi="Times New Roman"/>
          <w:b/>
          <w:sz w:val="20"/>
        </w:rPr>
        <w:t>property sale</w:t>
      </w:r>
      <w:r w:rsidRPr="004743ED">
        <w:rPr>
          <w:rFonts w:ascii="Times New Roman" w:hAnsi="Times New Roman"/>
          <w:b/>
          <w:sz w:val="20"/>
        </w:rPr>
        <w:t>)</w:t>
      </w:r>
      <w:r w:rsidRPr="004743ED">
        <w:rPr>
          <w:rFonts w:ascii="Times New Roman" w:hAnsi="Times New Roman"/>
          <w:sz w:val="20"/>
        </w:rPr>
        <w:t xml:space="preserve"> </w:t>
      </w:r>
    </w:p>
    <w:p w:rsidR="00A97D10" w:rsidRPr="004743ED" w:rsidRDefault="00A97D10" w:rsidP="004743ED">
      <w:pPr>
        <w:pStyle w:val="NoSpacing"/>
        <w:rPr>
          <w:rFonts w:ascii="Times New Roman" w:hAnsi="Times New Roman"/>
          <w:sz w:val="20"/>
        </w:rPr>
      </w:pPr>
      <w:r w:rsidRPr="004743ED">
        <w:rPr>
          <w:rFonts w:ascii="Times New Roman" w:hAnsi="Times New Roman"/>
          <w:sz w:val="20"/>
        </w:rPr>
        <w:t>A</w:t>
      </w:r>
      <w:r w:rsidR="00DC15A3" w:rsidRPr="004743ED">
        <w:rPr>
          <w:rFonts w:ascii="Times New Roman" w:hAnsi="Times New Roman"/>
          <w:sz w:val="20"/>
        </w:rPr>
        <w:t xml:space="preserve"> strip of land, </w:t>
      </w:r>
      <w:r w:rsidRPr="004743ED">
        <w:rPr>
          <w:rFonts w:ascii="Times New Roman" w:hAnsi="Times New Roman"/>
          <w:sz w:val="20"/>
        </w:rPr>
        <w:t xml:space="preserve">approximately 5 feet in width, </w:t>
      </w:r>
      <w:r w:rsidR="0011636D" w:rsidRPr="004743ED">
        <w:rPr>
          <w:rFonts w:ascii="Times New Roman" w:hAnsi="Times New Roman"/>
          <w:sz w:val="20"/>
        </w:rPr>
        <w:t>which lies between</w:t>
      </w:r>
    </w:p>
    <w:p w:rsidR="0011636D" w:rsidRPr="004743ED" w:rsidRDefault="0011636D" w:rsidP="0011636D">
      <w:pPr>
        <w:rPr>
          <w:sz w:val="20"/>
        </w:rPr>
      </w:pPr>
      <w:r w:rsidRPr="004743ED">
        <w:rPr>
          <w:sz w:val="20"/>
        </w:rPr>
        <w:t xml:space="preserve">the northwesterly line of </w:t>
      </w:r>
      <w:proofErr w:type="spellStart"/>
      <w:r w:rsidRPr="004743ED">
        <w:rPr>
          <w:sz w:val="20"/>
        </w:rPr>
        <w:t>Clarmar</w:t>
      </w:r>
      <w:proofErr w:type="spellEnd"/>
      <w:r w:rsidRPr="004743ED">
        <w:rPr>
          <w:sz w:val="20"/>
        </w:rPr>
        <w:t xml:space="preserve"> Crags, as recorded in Vol. 37 of Plats, page 47, records of King County, Washington, and the southeasterly line of Alki Beach, an unrecorded plat;</w:t>
      </w:r>
      <w:r w:rsidR="00A97D10" w:rsidRPr="004743ED">
        <w:rPr>
          <w:sz w:val="20"/>
        </w:rPr>
        <w:t xml:space="preserve"> (being a portion of the undivided tract of West Seattle Park Addition, as recorded in Vol. 3 of Plats, page 177, records of King County, Washington</w:t>
      </w:r>
      <w:r w:rsidR="00D74D25" w:rsidRPr="004743ED">
        <w:rPr>
          <w:sz w:val="20"/>
        </w:rPr>
        <w:t>, described as follows:</w:t>
      </w:r>
    </w:p>
    <w:p w:rsidR="00D74D25" w:rsidRDefault="00D74D25" w:rsidP="0011636D">
      <w:pPr>
        <w:rPr>
          <w:sz w:val="20"/>
        </w:rPr>
      </w:pPr>
      <w:r>
        <w:rPr>
          <w:sz w:val="20"/>
        </w:rPr>
        <w:lastRenderedPageBreak/>
        <w:t xml:space="preserve">Beginning on the Southeasterly </w:t>
      </w:r>
      <w:r w:rsidR="00993E38">
        <w:rPr>
          <w:sz w:val="20"/>
        </w:rPr>
        <w:t>c</w:t>
      </w:r>
      <w:r w:rsidR="00271A77">
        <w:rPr>
          <w:sz w:val="20"/>
        </w:rPr>
        <w:t>orner of tract 1</w:t>
      </w:r>
      <w:r w:rsidR="00DD5C4D">
        <w:rPr>
          <w:sz w:val="20"/>
        </w:rPr>
        <w:t>8</w:t>
      </w:r>
      <w:r>
        <w:rPr>
          <w:sz w:val="20"/>
        </w:rPr>
        <w:t xml:space="preserve"> of West Park Addition and proceeding </w:t>
      </w:r>
      <w:r w:rsidR="00E83700">
        <w:rPr>
          <w:sz w:val="20"/>
        </w:rPr>
        <w:t xml:space="preserve">approximately five feet </w:t>
      </w:r>
      <w:r>
        <w:rPr>
          <w:sz w:val="20"/>
        </w:rPr>
        <w:t>S 51° 55’00”</w:t>
      </w:r>
      <w:r w:rsidR="00993E38">
        <w:rPr>
          <w:sz w:val="20"/>
        </w:rPr>
        <w:t xml:space="preserve"> E</w:t>
      </w:r>
      <w:r>
        <w:rPr>
          <w:sz w:val="20"/>
        </w:rPr>
        <w:t xml:space="preserve"> to the </w:t>
      </w:r>
      <w:r w:rsidR="00993E38">
        <w:rPr>
          <w:sz w:val="20"/>
        </w:rPr>
        <w:t>northerly</w:t>
      </w:r>
      <w:r>
        <w:rPr>
          <w:sz w:val="20"/>
        </w:rPr>
        <w:t xml:space="preserve"> line of </w:t>
      </w:r>
      <w:r w:rsidR="00DD5C4D">
        <w:rPr>
          <w:sz w:val="20"/>
        </w:rPr>
        <w:t xml:space="preserve">Lot 7 </w:t>
      </w:r>
      <w:proofErr w:type="spellStart"/>
      <w:r>
        <w:rPr>
          <w:sz w:val="20"/>
        </w:rPr>
        <w:t>Clarmar</w:t>
      </w:r>
      <w:proofErr w:type="spellEnd"/>
      <w:r>
        <w:rPr>
          <w:sz w:val="20"/>
        </w:rPr>
        <w:t xml:space="preserve"> Crags, thence along said </w:t>
      </w:r>
      <w:r w:rsidR="00993E38">
        <w:rPr>
          <w:sz w:val="20"/>
        </w:rPr>
        <w:t xml:space="preserve">northerly line </w:t>
      </w:r>
      <w:r>
        <w:rPr>
          <w:sz w:val="20"/>
        </w:rPr>
        <w:t>N</w:t>
      </w:r>
      <w:r w:rsidR="00993E38">
        <w:rPr>
          <w:sz w:val="20"/>
        </w:rPr>
        <w:t xml:space="preserve"> 38</w:t>
      </w:r>
      <w:r>
        <w:rPr>
          <w:sz w:val="20"/>
        </w:rPr>
        <w:t xml:space="preserve">°05’00” E </w:t>
      </w:r>
      <w:r w:rsidR="00271A77">
        <w:rPr>
          <w:sz w:val="20"/>
        </w:rPr>
        <w:t>approximately 30 feet</w:t>
      </w:r>
      <w:r>
        <w:rPr>
          <w:sz w:val="20"/>
        </w:rPr>
        <w:t>, thence northwesterly along the extension of</w:t>
      </w:r>
      <w:r w:rsidR="00271A77">
        <w:rPr>
          <w:sz w:val="20"/>
        </w:rPr>
        <w:t xml:space="preserve"> the northeasterly line of Lot </w:t>
      </w:r>
      <w:r w:rsidR="00DD5C4D">
        <w:rPr>
          <w:sz w:val="20"/>
        </w:rPr>
        <w:t>18</w:t>
      </w:r>
      <w:r w:rsidR="00271A77">
        <w:rPr>
          <w:sz w:val="20"/>
        </w:rPr>
        <w:t xml:space="preserve"> of West Park Addition </w:t>
      </w:r>
      <w:r w:rsidR="00E83700">
        <w:rPr>
          <w:sz w:val="20"/>
        </w:rPr>
        <w:t>approximately 5feet</w:t>
      </w:r>
      <w:r>
        <w:rPr>
          <w:sz w:val="20"/>
        </w:rPr>
        <w:t xml:space="preserve"> to t</w:t>
      </w:r>
      <w:r w:rsidR="00271A77">
        <w:rPr>
          <w:sz w:val="20"/>
        </w:rPr>
        <w:t>he north east corner of tract 1</w:t>
      </w:r>
      <w:r w:rsidR="00DD5C4D">
        <w:rPr>
          <w:sz w:val="20"/>
        </w:rPr>
        <w:t>8</w:t>
      </w:r>
      <w:r>
        <w:rPr>
          <w:sz w:val="20"/>
        </w:rPr>
        <w:t>, thence along the sout</w:t>
      </w:r>
      <w:r w:rsidR="00DD5C4D">
        <w:rPr>
          <w:sz w:val="20"/>
        </w:rPr>
        <w:t>heasterly line of tract 18</w:t>
      </w:r>
      <w:r w:rsidR="00993E38">
        <w:rPr>
          <w:sz w:val="20"/>
        </w:rPr>
        <w:t xml:space="preserve"> </w:t>
      </w:r>
      <w:r w:rsidR="00E83700">
        <w:rPr>
          <w:sz w:val="20"/>
        </w:rPr>
        <w:t xml:space="preserve">approximately </w:t>
      </w:r>
      <w:r w:rsidR="00271A77">
        <w:rPr>
          <w:sz w:val="20"/>
        </w:rPr>
        <w:t>30</w:t>
      </w:r>
      <w:r w:rsidR="00E83700">
        <w:rPr>
          <w:sz w:val="20"/>
        </w:rPr>
        <w:t xml:space="preserve"> feet </w:t>
      </w:r>
      <w:r w:rsidR="00993E38">
        <w:rPr>
          <w:sz w:val="20"/>
        </w:rPr>
        <w:t xml:space="preserve">to the point of beginning. </w:t>
      </w:r>
    </w:p>
    <w:p w:rsidR="00AB6952" w:rsidRPr="00B82BC5" w:rsidRDefault="00AB6952" w:rsidP="00EA181B">
      <w:pPr>
        <w:pStyle w:val="NoSpacing"/>
        <w:rPr>
          <w:rFonts w:ascii="Times New Roman" w:hAnsi="Times New Roman"/>
          <w:sz w:val="20"/>
          <w:szCs w:val="20"/>
        </w:rPr>
      </w:pPr>
    </w:p>
    <w:p w:rsidR="004A50D3" w:rsidRPr="0052042B" w:rsidRDefault="00DE5C84" w:rsidP="0052042B">
      <w:pPr>
        <w:autoSpaceDE w:val="0"/>
        <w:autoSpaceDN w:val="0"/>
        <w:adjustRightInd w:val="0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Adjacent Property Owners:</w:t>
      </w:r>
    </w:p>
    <w:p w:rsidR="0052042B" w:rsidRPr="00B137E8" w:rsidRDefault="0052042B" w:rsidP="00DA3A3A">
      <w:pPr>
        <w:rPr>
          <w:rFonts w:eastAsia="Calibri"/>
          <w:sz w:val="20"/>
        </w:rPr>
      </w:pPr>
    </w:p>
    <w:p w:rsidR="00DE5C84" w:rsidRPr="00B137E8" w:rsidRDefault="00DD5C4D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>013900-0095</w:t>
      </w:r>
    </w:p>
    <w:p w:rsidR="00DE5C84" w:rsidRPr="00B137E8" w:rsidRDefault="00DD5C4D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>Francis Scott</w:t>
      </w:r>
      <w:r w:rsidR="00AB6952">
        <w:rPr>
          <w:rFonts w:eastAsia="Calibri"/>
          <w:sz w:val="20"/>
        </w:rPr>
        <w:tab/>
        <w:t xml:space="preserve"> </w:t>
      </w:r>
    </w:p>
    <w:p w:rsidR="00DE5C84" w:rsidRPr="00B137E8" w:rsidRDefault="00DD5C4D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1710 </w:t>
      </w:r>
      <w:r w:rsidR="00AB6952">
        <w:rPr>
          <w:rFonts w:eastAsia="Calibri"/>
          <w:sz w:val="20"/>
        </w:rPr>
        <w:t xml:space="preserve">Alki Ave SW </w:t>
      </w:r>
    </w:p>
    <w:p w:rsidR="00DE5C84" w:rsidRPr="00B137E8" w:rsidRDefault="00AB6952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Seattle, WA </w:t>
      </w:r>
      <w:r w:rsidR="0052042B">
        <w:rPr>
          <w:rFonts w:eastAsia="Calibri"/>
          <w:sz w:val="20"/>
        </w:rPr>
        <w:tab/>
      </w:r>
      <w:r>
        <w:rPr>
          <w:rFonts w:eastAsia="Calibri"/>
          <w:sz w:val="20"/>
        </w:rPr>
        <w:t xml:space="preserve"> 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 xml:space="preserve">Land value </w:t>
      </w:r>
      <w:r w:rsidR="000C5ABA" w:rsidRPr="00B137E8">
        <w:rPr>
          <w:rFonts w:eastAsia="Calibri"/>
          <w:sz w:val="20"/>
        </w:rPr>
        <w:t>$</w:t>
      </w:r>
      <w:r w:rsidR="00AB6952">
        <w:rPr>
          <w:rFonts w:eastAsia="Calibri"/>
          <w:sz w:val="20"/>
        </w:rPr>
        <w:t>619,000</w:t>
      </w:r>
      <w:r w:rsidR="000C5ABA" w:rsidRPr="00B137E8">
        <w:rPr>
          <w:rFonts w:eastAsia="Calibri"/>
          <w:sz w:val="20"/>
        </w:rPr>
        <w:t xml:space="preserve">, </w:t>
      </w:r>
      <w:r w:rsidR="00AB6952">
        <w:rPr>
          <w:rFonts w:eastAsia="Calibri"/>
          <w:sz w:val="20"/>
        </w:rPr>
        <w:t>$179.60</w:t>
      </w:r>
      <w:r w:rsidR="00730954">
        <w:rPr>
          <w:rFonts w:eastAsia="Calibri"/>
          <w:sz w:val="20"/>
        </w:rPr>
        <w:t xml:space="preserve"> </w:t>
      </w:r>
      <w:r w:rsidRPr="00B137E8">
        <w:rPr>
          <w:rFonts w:eastAsia="Calibri"/>
          <w:sz w:val="20"/>
        </w:rPr>
        <w:t>per sf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AB6952">
        <w:rPr>
          <w:rFonts w:eastAsia="Calibri"/>
          <w:sz w:val="20"/>
        </w:rPr>
        <w:t xml:space="preserve"> </w:t>
      </w:r>
    </w:p>
    <w:p w:rsidR="0052042B" w:rsidRPr="0052042B" w:rsidRDefault="0052042B" w:rsidP="0052042B">
      <w:pPr>
        <w:rPr>
          <w:rFonts w:eastAsia="Calibri"/>
          <w:sz w:val="20"/>
        </w:rPr>
      </w:pPr>
    </w:p>
    <w:p w:rsidR="0052042B" w:rsidRDefault="00531DED" w:rsidP="0052042B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r w:rsidR="00DD5C4D">
        <w:rPr>
          <w:rFonts w:eastAsia="Calibri"/>
          <w:sz w:val="20"/>
        </w:rPr>
        <w:t>1620300050</w:t>
      </w:r>
    </w:p>
    <w:p w:rsidR="00DD5C4D" w:rsidRDefault="00DD5C4D" w:rsidP="0052042B">
      <w:pPr>
        <w:rPr>
          <w:rFonts w:eastAsia="Calibri"/>
          <w:sz w:val="20"/>
        </w:rPr>
      </w:pPr>
      <w:r>
        <w:rPr>
          <w:rFonts w:eastAsia="Calibri"/>
          <w:sz w:val="20"/>
        </w:rPr>
        <w:t>City of Seattle DPR</w:t>
      </w:r>
    </w:p>
    <w:p w:rsidR="00DD5C4D" w:rsidRDefault="00DD5C4D" w:rsidP="0052042B">
      <w:pPr>
        <w:rPr>
          <w:rFonts w:eastAsia="Calibri"/>
          <w:sz w:val="20"/>
        </w:rPr>
      </w:pPr>
    </w:p>
    <w:p w:rsidR="00DD5C4D" w:rsidRDefault="00DD5C4D" w:rsidP="0052042B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Seattle WA </w:t>
      </w:r>
    </w:p>
    <w:p w:rsidR="00DD5C4D" w:rsidRPr="0052042B" w:rsidRDefault="00DD5C4D" w:rsidP="0052042B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Land value NA </w:t>
      </w:r>
    </w:p>
    <w:p w:rsidR="00DE5C84" w:rsidRPr="00B137E8" w:rsidRDefault="00DE5C84" w:rsidP="0052042B">
      <w:pPr>
        <w:rPr>
          <w:rFonts w:eastAsia="Calibri"/>
          <w:sz w:val="20"/>
        </w:rPr>
      </w:pPr>
    </w:p>
    <w:sectPr w:rsidR="00DE5C84" w:rsidRPr="00B137E8" w:rsidSect="00492DA7">
      <w:footerReference w:type="default" r:id="rId14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815287">
          <w:rPr>
            <w:noProof/>
            <w:sz w:val="16"/>
            <w:szCs w:val="16"/>
          </w:rPr>
          <w:t>1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</w:r>
    <w:r w:rsidR="00F82B91">
      <w:rPr>
        <w:sz w:val="12"/>
        <w:szCs w:val="12"/>
      </w:rPr>
      <w:t>D</w:t>
    </w:r>
    <w:r w:rsidR="002A3446">
      <w:rPr>
        <w:sz w:val="12"/>
        <w:szCs w:val="12"/>
      </w:rPr>
      <w:t>ecember 4</w:t>
    </w:r>
    <w:r w:rsidR="00794C12">
      <w:rPr>
        <w:sz w:val="12"/>
        <w:szCs w:val="12"/>
      </w:rP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45989"/>
    <w:rsid w:val="0008403A"/>
    <w:rsid w:val="000A1CCC"/>
    <w:rsid w:val="000C2121"/>
    <w:rsid w:val="000C5ABA"/>
    <w:rsid w:val="000D034F"/>
    <w:rsid w:val="000E172A"/>
    <w:rsid w:val="00100BF4"/>
    <w:rsid w:val="0011636D"/>
    <w:rsid w:val="00127EB9"/>
    <w:rsid w:val="0013125A"/>
    <w:rsid w:val="00146719"/>
    <w:rsid w:val="00164EB9"/>
    <w:rsid w:val="001840FF"/>
    <w:rsid w:val="001948EC"/>
    <w:rsid w:val="00196C3B"/>
    <w:rsid w:val="001B6FEE"/>
    <w:rsid w:val="001C4948"/>
    <w:rsid w:val="001E53B8"/>
    <w:rsid w:val="001F43F8"/>
    <w:rsid w:val="00207473"/>
    <w:rsid w:val="00212212"/>
    <w:rsid w:val="00250FED"/>
    <w:rsid w:val="00255DC9"/>
    <w:rsid w:val="00265546"/>
    <w:rsid w:val="00271A77"/>
    <w:rsid w:val="00280F49"/>
    <w:rsid w:val="00283CD4"/>
    <w:rsid w:val="00294AFE"/>
    <w:rsid w:val="002A3446"/>
    <w:rsid w:val="002B44D3"/>
    <w:rsid w:val="002D7DFF"/>
    <w:rsid w:val="002E3651"/>
    <w:rsid w:val="002E5832"/>
    <w:rsid w:val="00307345"/>
    <w:rsid w:val="00333C3A"/>
    <w:rsid w:val="0033425E"/>
    <w:rsid w:val="0036303A"/>
    <w:rsid w:val="0036327E"/>
    <w:rsid w:val="00365CEE"/>
    <w:rsid w:val="003705BF"/>
    <w:rsid w:val="00391C77"/>
    <w:rsid w:val="00393E97"/>
    <w:rsid w:val="003C22E2"/>
    <w:rsid w:val="003D5FD2"/>
    <w:rsid w:val="00420109"/>
    <w:rsid w:val="0042251B"/>
    <w:rsid w:val="00443931"/>
    <w:rsid w:val="0044466D"/>
    <w:rsid w:val="0044776E"/>
    <w:rsid w:val="004631D5"/>
    <w:rsid w:val="0047336C"/>
    <w:rsid w:val="004743ED"/>
    <w:rsid w:val="00480365"/>
    <w:rsid w:val="00490040"/>
    <w:rsid w:val="00492923"/>
    <w:rsid w:val="00492DA7"/>
    <w:rsid w:val="004A50D3"/>
    <w:rsid w:val="004B5CC6"/>
    <w:rsid w:val="004C4AAD"/>
    <w:rsid w:val="004D17FB"/>
    <w:rsid w:val="004F2958"/>
    <w:rsid w:val="004F572A"/>
    <w:rsid w:val="00517907"/>
    <w:rsid w:val="0052033C"/>
    <w:rsid w:val="0052042B"/>
    <w:rsid w:val="005300D4"/>
    <w:rsid w:val="005313ED"/>
    <w:rsid w:val="00531DED"/>
    <w:rsid w:val="00534F8F"/>
    <w:rsid w:val="005353F5"/>
    <w:rsid w:val="005458A4"/>
    <w:rsid w:val="00555469"/>
    <w:rsid w:val="00556142"/>
    <w:rsid w:val="00562DC4"/>
    <w:rsid w:val="00577389"/>
    <w:rsid w:val="00585EF5"/>
    <w:rsid w:val="005B4BA3"/>
    <w:rsid w:val="005E2975"/>
    <w:rsid w:val="005F27C8"/>
    <w:rsid w:val="005F5093"/>
    <w:rsid w:val="0063392D"/>
    <w:rsid w:val="00633C72"/>
    <w:rsid w:val="00645998"/>
    <w:rsid w:val="00656787"/>
    <w:rsid w:val="00667321"/>
    <w:rsid w:val="006B0D5D"/>
    <w:rsid w:val="006C5873"/>
    <w:rsid w:val="006D1126"/>
    <w:rsid w:val="006E2037"/>
    <w:rsid w:val="006F0F12"/>
    <w:rsid w:val="00730954"/>
    <w:rsid w:val="007439C1"/>
    <w:rsid w:val="00755A01"/>
    <w:rsid w:val="00757B05"/>
    <w:rsid w:val="007879CB"/>
    <w:rsid w:val="00790C95"/>
    <w:rsid w:val="00794C12"/>
    <w:rsid w:val="007A6A35"/>
    <w:rsid w:val="007C46AE"/>
    <w:rsid w:val="007E56FE"/>
    <w:rsid w:val="007F35A8"/>
    <w:rsid w:val="00815287"/>
    <w:rsid w:val="008311D1"/>
    <w:rsid w:val="00835B36"/>
    <w:rsid w:val="00837A88"/>
    <w:rsid w:val="008409EA"/>
    <w:rsid w:val="00894283"/>
    <w:rsid w:val="008A0EB8"/>
    <w:rsid w:val="008A1FB0"/>
    <w:rsid w:val="008B3C63"/>
    <w:rsid w:val="008E73BA"/>
    <w:rsid w:val="008F701B"/>
    <w:rsid w:val="00903AC2"/>
    <w:rsid w:val="00910077"/>
    <w:rsid w:val="00914B02"/>
    <w:rsid w:val="00927340"/>
    <w:rsid w:val="0094086C"/>
    <w:rsid w:val="009479E0"/>
    <w:rsid w:val="00953026"/>
    <w:rsid w:val="00953084"/>
    <w:rsid w:val="009564F0"/>
    <w:rsid w:val="0097564A"/>
    <w:rsid w:val="009823E0"/>
    <w:rsid w:val="00983923"/>
    <w:rsid w:val="009925FB"/>
    <w:rsid w:val="00993E38"/>
    <w:rsid w:val="009A0168"/>
    <w:rsid w:val="009A0207"/>
    <w:rsid w:val="009A4616"/>
    <w:rsid w:val="009E0A50"/>
    <w:rsid w:val="00A00DF1"/>
    <w:rsid w:val="00A01477"/>
    <w:rsid w:val="00A325B2"/>
    <w:rsid w:val="00A34A96"/>
    <w:rsid w:val="00A36EA7"/>
    <w:rsid w:val="00A6344A"/>
    <w:rsid w:val="00A97D10"/>
    <w:rsid w:val="00AA50FF"/>
    <w:rsid w:val="00AB6952"/>
    <w:rsid w:val="00AC55D7"/>
    <w:rsid w:val="00AD5766"/>
    <w:rsid w:val="00AE3316"/>
    <w:rsid w:val="00B137E8"/>
    <w:rsid w:val="00B73E58"/>
    <w:rsid w:val="00B82BC5"/>
    <w:rsid w:val="00B85866"/>
    <w:rsid w:val="00BB0570"/>
    <w:rsid w:val="00BD3F46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A5F3B"/>
    <w:rsid w:val="00CF4FC1"/>
    <w:rsid w:val="00CF7D8E"/>
    <w:rsid w:val="00D30FA8"/>
    <w:rsid w:val="00D36AB8"/>
    <w:rsid w:val="00D5625A"/>
    <w:rsid w:val="00D56C8E"/>
    <w:rsid w:val="00D74D25"/>
    <w:rsid w:val="00DA3A3A"/>
    <w:rsid w:val="00DC112A"/>
    <w:rsid w:val="00DC15A3"/>
    <w:rsid w:val="00DD04D4"/>
    <w:rsid w:val="00DD5C4D"/>
    <w:rsid w:val="00DE26E8"/>
    <w:rsid w:val="00DE4FF7"/>
    <w:rsid w:val="00DE5927"/>
    <w:rsid w:val="00DE5C84"/>
    <w:rsid w:val="00DF127D"/>
    <w:rsid w:val="00E06B5A"/>
    <w:rsid w:val="00E13A68"/>
    <w:rsid w:val="00E74465"/>
    <w:rsid w:val="00E83700"/>
    <w:rsid w:val="00EA14B3"/>
    <w:rsid w:val="00EA181B"/>
    <w:rsid w:val="00EB443A"/>
    <w:rsid w:val="00EB7605"/>
    <w:rsid w:val="00ED348A"/>
    <w:rsid w:val="00EF2CA4"/>
    <w:rsid w:val="00EF328A"/>
    <w:rsid w:val="00F017DA"/>
    <w:rsid w:val="00F20791"/>
    <w:rsid w:val="00F5681A"/>
    <w:rsid w:val="00F749EC"/>
    <w:rsid w:val="00F82B91"/>
    <w:rsid w:val="00F92905"/>
    <w:rsid w:val="00F968CE"/>
    <w:rsid w:val="00F97478"/>
    <w:rsid w:val="00FB194A"/>
    <w:rsid w:val="00FB449B"/>
    <w:rsid w:val="00FB561F"/>
    <w:rsid w:val="00FC331A"/>
    <w:rsid w:val="00FD0079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erk.seattle.gov/~scripts/nph-brs.exe?s1=117973&amp;Sect4=AND&amp;l=MAX&amp;Sect1=IMAGE&amp;Sect2=THESON&amp;Sect3=PLURON&amp;Sect5=LEGI2&amp;Sect6=HITOFF&amp;d=LEGA&amp;p=1&amp;u=http%3A%2F%2Fclerk.seattle.gov%2F~public%2Flegisearch.htm&amp;r=2&amp;f=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erk.seattle.gov/~archives/Ordinances/Ord_11017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erk.seattle.gov/~scripts/nph-brs.exe?s3=&amp;s4=46473&amp;s5=&amp;s1=&amp;s2=&amp;S6=&amp;Sect4=AND&amp;l=0&amp;Sect2=THESON&amp;Sect3=PLURON&amp;Sect5=CBORY&amp;Sect6=HITOFF&amp;d=ORDF&amp;p=1&amp;u=%2F%7Epublic%2Fcbor1.htm&amp;r=1&amp;f=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latlong.net/c/?lat=47.587799&amp;long=-122.3955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36B0-F6E0-48E8-8D0B-9746C8C6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7</cp:revision>
  <cp:lastPrinted>2015-11-30T23:32:00Z</cp:lastPrinted>
  <dcterms:created xsi:type="dcterms:W3CDTF">2015-12-01T22:32:00Z</dcterms:created>
  <dcterms:modified xsi:type="dcterms:W3CDTF">2016-01-04T23:02:00Z</dcterms:modified>
</cp:coreProperties>
</file>