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A6" w:rsidRDefault="000109A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p>
    <w:p w:rsidR="00647C66" w:rsidRPr="009E4011" w:rsidRDefault="00647C6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p>
    <w:p w:rsidR="001974C7" w:rsidRDefault="006C60CD"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r w:rsidRPr="009E4011">
        <w:rPr>
          <w:b/>
          <w:caps/>
          <w:sz w:val="22"/>
          <w:szCs w:val="22"/>
        </w:rPr>
        <w:t>Excess Property Notice</w:t>
      </w:r>
      <w:r w:rsidR="008C015A" w:rsidRPr="008C015A">
        <w:rPr>
          <w:b/>
          <w:caps/>
          <w:sz w:val="22"/>
          <w:szCs w:val="22"/>
        </w:rPr>
        <w:t xml:space="preserve"> </w:t>
      </w:r>
    </w:p>
    <w:p w:rsidR="00FA24A2" w:rsidRDefault="009706D7"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 xml:space="preserve">Excess </w:t>
      </w:r>
      <w:r w:rsidR="007823C6">
        <w:rPr>
          <w:b/>
          <w:sz w:val="22"/>
          <w:szCs w:val="22"/>
        </w:rPr>
        <w:t xml:space="preserve">Parcel at </w:t>
      </w:r>
      <w:r w:rsidR="00331EA1">
        <w:rPr>
          <w:b/>
          <w:sz w:val="22"/>
          <w:szCs w:val="22"/>
        </w:rPr>
        <w:t>2765 Harbor Ave SW</w:t>
      </w:r>
    </w:p>
    <w:p w:rsidR="006C60CD" w:rsidRPr="00FE5FB0" w:rsidRDefault="00F4053B"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 xml:space="preserve">September </w:t>
      </w:r>
      <w:r w:rsidR="00197793">
        <w:rPr>
          <w:b/>
          <w:sz w:val="22"/>
          <w:szCs w:val="22"/>
        </w:rPr>
        <w:t>1</w:t>
      </w:r>
      <w:r>
        <w:rPr>
          <w:b/>
          <w:sz w:val="22"/>
          <w:szCs w:val="22"/>
        </w:rPr>
        <w:t>, 2015</w:t>
      </w:r>
    </w:p>
    <w:p w:rsidR="002411C4" w:rsidRPr="00DD2D2A" w:rsidRDefault="002411C4" w:rsidP="00DF2EA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C60CD" w:rsidRPr="00DD2D2A" w:rsidRDefault="006C60CD"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TO:</w:t>
      </w:r>
      <w:r w:rsidRPr="00DD2D2A">
        <w:rPr>
          <w:szCs w:val="24"/>
        </w:rPr>
        <w:tab/>
        <w:t>City of Seattle Departments and Other Public Agencies</w:t>
      </w:r>
    </w:p>
    <w:p w:rsidR="00FE5FB0" w:rsidRPr="00DD2D2A" w:rsidRDefault="00FE5FB0"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FE5FB0" w:rsidRPr="00DD2D2A" w:rsidRDefault="004369D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 xml:space="preserve">FROM:  </w:t>
      </w:r>
      <w:r w:rsidRPr="00DD2D2A">
        <w:rPr>
          <w:szCs w:val="24"/>
        </w:rPr>
        <w:tab/>
      </w:r>
      <w:r w:rsidR="00E72195">
        <w:rPr>
          <w:szCs w:val="24"/>
        </w:rPr>
        <w:t xml:space="preserve">Sabrina </w:t>
      </w:r>
      <w:r w:rsidR="00BF4235">
        <w:rPr>
          <w:szCs w:val="24"/>
        </w:rPr>
        <w:t>Buchanan</w:t>
      </w:r>
      <w:r w:rsidR="008D7D86">
        <w:rPr>
          <w:szCs w:val="24"/>
        </w:rPr>
        <w:t>,</w:t>
      </w:r>
      <w:r w:rsidR="001D69D4">
        <w:rPr>
          <w:szCs w:val="24"/>
        </w:rPr>
        <w:t xml:space="preserve"> Department of </w:t>
      </w:r>
      <w:r w:rsidR="008C2986" w:rsidRPr="00DD2D2A">
        <w:rPr>
          <w:szCs w:val="24"/>
        </w:rPr>
        <w:t xml:space="preserve">Finance and Administrative Services </w:t>
      </w:r>
      <w:r w:rsidR="001327E0">
        <w:rPr>
          <w:szCs w:val="24"/>
        </w:rPr>
        <w:t>(FAS)</w:t>
      </w:r>
    </w:p>
    <w:p w:rsidR="00D46307" w:rsidRPr="00DD2D2A" w:rsidRDefault="00D4630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490CC3" w:rsidRDefault="005E3A2B"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SUBJECT:</w:t>
      </w:r>
      <w:r w:rsidR="008D7D86">
        <w:rPr>
          <w:szCs w:val="24"/>
        </w:rPr>
        <w:t xml:space="preserve"> </w:t>
      </w:r>
      <w:r w:rsidR="008D7D86">
        <w:rPr>
          <w:szCs w:val="24"/>
        </w:rPr>
        <w:tab/>
        <w:t xml:space="preserve">Excess Property </w:t>
      </w:r>
      <w:r w:rsidR="00601376">
        <w:rPr>
          <w:szCs w:val="24"/>
        </w:rPr>
        <w:t>– PMA 4217</w:t>
      </w:r>
    </w:p>
    <w:p w:rsidR="007823C6" w:rsidRPr="00DD2D2A" w:rsidRDefault="007823C6"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84187" w:rsidRPr="00734DD7" w:rsidRDefault="009706D7" w:rsidP="00BF42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Excess </w:t>
      </w:r>
      <w:r w:rsidR="007823C6">
        <w:rPr>
          <w:szCs w:val="24"/>
        </w:rPr>
        <w:t>PMS 4</w:t>
      </w:r>
      <w:r w:rsidR="00601376">
        <w:rPr>
          <w:szCs w:val="24"/>
        </w:rPr>
        <w:t>217</w:t>
      </w:r>
      <w:r w:rsidR="001974C7">
        <w:rPr>
          <w:szCs w:val="24"/>
        </w:rPr>
        <w:t xml:space="preserve"> </w:t>
      </w:r>
      <w:r w:rsidR="00DC1A3B">
        <w:rPr>
          <w:szCs w:val="24"/>
        </w:rPr>
        <w:t>is a</w:t>
      </w:r>
      <w:r w:rsidR="001974C7">
        <w:rPr>
          <w:szCs w:val="24"/>
        </w:rPr>
        <w:t xml:space="preserve"> </w:t>
      </w:r>
      <w:r w:rsidR="009F53EF">
        <w:rPr>
          <w:szCs w:val="24"/>
        </w:rPr>
        <w:t>19,900</w:t>
      </w:r>
      <w:r w:rsidR="003C5055">
        <w:rPr>
          <w:szCs w:val="24"/>
        </w:rPr>
        <w:t xml:space="preserve"> sf vacant undeveloped lot</w:t>
      </w:r>
      <w:r w:rsidR="007823C6">
        <w:rPr>
          <w:szCs w:val="24"/>
        </w:rPr>
        <w:t>. T</w:t>
      </w:r>
      <w:r w:rsidR="00D9137B" w:rsidRPr="00DD2D2A">
        <w:rPr>
          <w:szCs w:val="24"/>
        </w:rPr>
        <w:t xml:space="preserve">he Department of </w:t>
      </w:r>
      <w:r w:rsidR="00604DC5">
        <w:rPr>
          <w:szCs w:val="24"/>
        </w:rPr>
        <w:t>Finance and A</w:t>
      </w:r>
      <w:r w:rsidR="004369D7" w:rsidRPr="00DD2D2A">
        <w:rPr>
          <w:szCs w:val="24"/>
        </w:rPr>
        <w:t>dministrative Services</w:t>
      </w:r>
      <w:r w:rsidR="00D407AF" w:rsidRPr="00DD2D2A">
        <w:rPr>
          <w:szCs w:val="24"/>
        </w:rPr>
        <w:t xml:space="preserve"> </w:t>
      </w:r>
      <w:r w:rsidR="00AF4E83" w:rsidRPr="00DD2D2A">
        <w:rPr>
          <w:szCs w:val="24"/>
        </w:rPr>
        <w:t xml:space="preserve">(FAS) </w:t>
      </w:r>
      <w:r w:rsidR="00D407AF" w:rsidRPr="00DD2D2A">
        <w:rPr>
          <w:szCs w:val="24"/>
        </w:rPr>
        <w:t>has declared this property</w:t>
      </w:r>
      <w:r w:rsidR="00293A9F">
        <w:rPr>
          <w:szCs w:val="24"/>
        </w:rPr>
        <w:t xml:space="preserve"> excess to the</w:t>
      </w:r>
      <w:r w:rsidR="001D69D4">
        <w:rPr>
          <w:szCs w:val="24"/>
        </w:rPr>
        <w:t xml:space="preserve"> needs of the </w:t>
      </w:r>
      <w:r w:rsidR="006E40FB">
        <w:rPr>
          <w:szCs w:val="24"/>
        </w:rPr>
        <w:t>d</w:t>
      </w:r>
      <w:r w:rsidR="00293A9F">
        <w:rPr>
          <w:szCs w:val="24"/>
        </w:rPr>
        <w:t xml:space="preserve">epartment. </w:t>
      </w:r>
      <w:r w:rsidR="00AF4E83" w:rsidRPr="00DD2D2A">
        <w:rPr>
          <w:szCs w:val="24"/>
        </w:rPr>
        <w:t xml:space="preserve"> </w:t>
      </w:r>
      <w:r w:rsidR="000748A5">
        <w:rPr>
          <w:szCs w:val="24"/>
        </w:rPr>
        <w:t>FAS</w:t>
      </w:r>
      <w:r w:rsidR="00913FF6">
        <w:rPr>
          <w:szCs w:val="24"/>
        </w:rPr>
        <w:t>’s</w:t>
      </w:r>
      <w:r w:rsidR="000748A5">
        <w:rPr>
          <w:szCs w:val="24"/>
        </w:rPr>
        <w:t xml:space="preserve"> </w:t>
      </w:r>
      <w:r w:rsidR="00913FF6">
        <w:rPr>
          <w:szCs w:val="24"/>
        </w:rPr>
        <w:t>initial recommendation is</w:t>
      </w:r>
      <w:r w:rsidR="000748A5" w:rsidRPr="000748A5">
        <w:rPr>
          <w:szCs w:val="24"/>
        </w:rPr>
        <w:t xml:space="preserve"> that the property</w:t>
      </w:r>
      <w:r w:rsidR="00734DD7">
        <w:rPr>
          <w:szCs w:val="24"/>
        </w:rPr>
        <w:t xml:space="preserve"> </w:t>
      </w:r>
      <w:r w:rsidR="00B52413">
        <w:rPr>
          <w:szCs w:val="24"/>
        </w:rPr>
        <w:t>be</w:t>
      </w:r>
      <w:r w:rsidR="00734DD7">
        <w:rPr>
          <w:szCs w:val="24"/>
        </w:rPr>
        <w:t xml:space="preserve"> </w:t>
      </w:r>
      <w:r w:rsidR="000748A5">
        <w:rPr>
          <w:szCs w:val="24"/>
        </w:rPr>
        <w:t>sold</w:t>
      </w:r>
      <w:r w:rsidR="00E54968">
        <w:rPr>
          <w:szCs w:val="24"/>
        </w:rPr>
        <w:t xml:space="preserve">, and the sales proceeds </w:t>
      </w:r>
    </w:p>
    <w:p w:rsidR="00B84187" w:rsidRDefault="00B8418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D407AF"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In</w:t>
      </w:r>
      <w:r w:rsidR="00D407AF" w:rsidRPr="00DD2D2A">
        <w:rPr>
          <w:szCs w:val="24"/>
        </w:rPr>
        <w:t xml:space="preserve"> accordance with City of Seattle property disposition </w:t>
      </w:r>
      <w:r w:rsidRPr="00DD2D2A">
        <w:rPr>
          <w:szCs w:val="24"/>
        </w:rPr>
        <w:t>policies</w:t>
      </w:r>
      <w:r w:rsidR="00293A9F">
        <w:rPr>
          <w:szCs w:val="24"/>
        </w:rPr>
        <w:t>,</w:t>
      </w:r>
      <w:r w:rsidRPr="00DD2D2A">
        <w:rPr>
          <w:szCs w:val="24"/>
        </w:rPr>
        <w:t xml:space="preserve"> this notice </w:t>
      </w:r>
      <w:r w:rsidR="00293A9F">
        <w:rPr>
          <w:szCs w:val="24"/>
        </w:rPr>
        <w:t xml:space="preserve">informs </w:t>
      </w:r>
      <w:r w:rsidRPr="00DD2D2A">
        <w:rPr>
          <w:szCs w:val="24"/>
        </w:rPr>
        <w:t xml:space="preserve">other City </w:t>
      </w:r>
      <w:r w:rsidR="00D20099">
        <w:rPr>
          <w:szCs w:val="24"/>
        </w:rPr>
        <w:t>d</w:t>
      </w:r>
      <w:r w:rsidRPr="00DD2D2A">
        <w:rPr>
          <w:szCs w:val="24"/>
        </w:rPr>
        <w:t>epartments and public agencies</w:t>
      </w:r>
      <w:r w:rsidR="00293A9F">
        <w:rPr>
          <w:szCs w:val="24"/>
        </w:rPr>
        <w:t xml:space="preserve"> of </w:t>
      </w:r>
      <w:r w:rsidR="00FA24A2">
        <w:rPr>
          <w:szCs w:val="24"/>
        </w:rPr>
        <w:t>this property’s</w:t>
      </w:r>
      <w:r w:rsidR="00293A9F">
        <w:rPr>
          <w:szCs w:val="24"/>
        </w:rPr>
        <w:t xml:space="preserve"> </w:t>
      </w:r>
      <w:r w:rsidR="00E81C9F">
        <w:rPr>
          <w:szCs w:val="24"/>
        </w:rPr>
        <w:t>availability</w:t>
      </w:r>
      <w:r w:rsidR="00293A9F">
        <w:rPr>
          <w:szCs w:val="24"/>
        </w:rPr>
        <w:t xml:space="preserve">. </w:t>
      </w:r>
      <w:r w:rsidRPr="00DD2D2A">
        <w:rPr>
          <w:szCs w:val="24"/>
        </w:rPr>
        <w:t xml:space="preserve"> </w:t>
      </w:r>
    </w:p>
    <w:p w:rsidR="00AF4E83"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53E48" w:rsidRDefault="004E21D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FAS manages the </w:t>
      </w:r>
      <w:r w:rsidR="00253E48">
        <w:rPr>
          <w:szCs w:val="24"/>
        </w:rPr>
        <w:t>evaluation process for the reuse or disposal of City property.  This is in accordance with City Council policies adopted under Resolution 29799 and amended by Resolution 30862</w:t>
      </w:r>
      <w:r w:rsidR="00F933F8">
        <w:rPr>
          <w:szCs w:val="24"/>
        </w:rPr>
        <w:t xml:space="preserve">.   </w:t>
      </w:r>
    </w:p>
    <w:p w:rsidR="00FE5FB0" w:rsidRPr="00293A9F" w:rsidRDefault="00FE5FB0"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p>
    <w:p w:rsidR="00401161" w:rsidRPr="00293A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293A9F">
        <w:rPr>
          <w:i/>
          <w:szCs w:val="24"/>
        </w:rPr>
        <w:t xml:space="preserve">All departments and </w:t>
      </w:r>
      <w:r w:rsidR="00EA3F69" w:rsidRPr="00293A9F">
        <w:rPr>
          <w:i/>
          <w:szCs w:val="24"/>
        </w:rPr>
        <w:t>agencies are requested to return the</w:t>
      </w:r>
      <w:r w:rsidR="00B90895" w:rsidRPr="00293A9F">
        <w:rPr>
          <w:i/>
          <w:szCs w:val="24"/>
        </w:rPr>
        <w:t xml:space="preserve"> </w:t>
      </w:r>
      <w:r w:rsidR="00B90895" w:rsidRPr="00293A9F">
        <w:rPr>
          <w:b/>
          <w:i/>
          <w:szCs w:val="24"/>
          <w:u w:val="single"/>
        </w:rPr>
        <w:t>Excess Property Response Form</w:t>
      </w:r>
      <w:r w:rsidR="00B90895" w:rsidRPr="00293A9F">
        <w:rPr>
          <w:i/>
          <w:szCs w:val="24"/>
        </w:rPr>
        <w:t xml:space="preserve">.  </w:t>
      </w:r>
      <w:r w:rsidR="00AF4E83" w:rsidRPr="00293A9F">
        <w:rPr>
          <w:i/>
          <w:szCs w:val="24"/>
        </w:rPr>
        <w:t xml:space="preserve">In particular, </w:t>
      </w:r>
      <w:r w:rsidRPr="00293A9F">
        <w:rPr>
          <w:i/>
          <w:szCs w:val="24"/>
        </w:rPr>
        <w:t>p</w:t>
      </w:r>
      <w:r w:rsidR="00B90895" w:rsidRPr="00293A9F">
        <w:rPr>
          <w:i/>
          <w:szCs w:val="24"/>
        </w:rPr>
        <w:t xml:space="preserve">lease identify if your department has </w:t>
      </w:r>
      <w:r w:rsidRPr="00293A9F">
        <w:rPr>
          <w:i/>
          <w:szCs w:val="24"/>
        </w:rPr>
        <w:t>e</w:t>
      </w:r>
      <w:r w:rsidR="00B90895" w:rsidRPr="00293A9F">
        <w:rPr>
          <w:i/>
          <w:szCs w:val="24"/>
        </w:rPr>
        <w:t>xisting facilitie</w:t>
      </w:r>
      <w:r w:rsidRPr="00293A9F">
        <w:rPr>
          <w:i/>
          <w:szCs w:val="24"/>
        </w:rPr>
        <w:t xml:space="preserve">s, </w:t>
      </w:r>
      <w:r w:rsidR="00B90895" w:rsidRPr="00293A9F">
        <w:rPr>
          <w:i/>
          <w:szCs w:val="24"/>
        </w:rPr>
        <w:t>utilities</w:t>
      </w:r>
      <w:r w:rsidRPr="00293A9F">
        <w:rPr>
          <w:i/>
          <w:szCs w:val="24"/>
        </w:rPr>
        <w:t>, or property rights</w:t>
      </w:r>
      <w:r w:rsidR="00EA3F69" w:rsidRPr="00293A9F">
        <w:rPr>
          <w:i/>
          <w:szCs w:val="24"/>
        </w:rPr>
        <w:t xml:space="preserve"> </w:t>
      </w:r>
      <w:r w:rsidRPr="00293A9F">
        <w:rPr>
          <w:i/>
          <w:szCs w:val="24"/>
        </w:rPr>
        <w:t>that affect the property.</w:t>
      </w:r>
      <w:r w:rsidR="00FE5FB0" w:rsidRPr="00293A9F">
        <w:rPr>
          <w:i/>
          <w:szCs w:val="24"/>
        </w:rPr>
        <w:t xml:space="preserve"> </w:t>
      </w:r>
      <w:r w:rsidRPr="00293A9F">
        <w:rPr>
          <w:i/>
          <w:szCs w:val="24"/>
        </w:rPr>
        <w:t xml:space="preserve">  </w:t>
      </w:r>
      <w:r w:rsidR="00D46307" w:rsidRPr="00293A9F">
        <w:rPr>
          <w:i/>
          <w:szCs w:val="24"/>
        </w:rPr>
        <w:t xml:space="preserve">Please complete the </w:t>
      </w:r>
      <w:r w:rsidR="00D46307" w:rsidRPr="00293A9F">
        <w:rPr>
          <w:b/>
          <w:i/>
          <w:szCs w:val="24"/>
          <w:u w:val="single"/>
        </w:rPr>
        <w:t>Excess Property Proposed Use Form</w:t>
      </w:r>
      <w:r w:rsidR="00F933F8">
        <w:rPr>
          <w:i/>
          <w:szCs w:val="24"/>
        </w:rPr>
        <w:t xml:space="preserve"> </w:t>
      </w:r>
      <w:r w:rsidR="00D46307" w:rsidRPr="00293A9F">
        <w:rPr>
          <w:i/>
          <w:szCs w:val="24"/>
        </w:rPr>
        <w:t>i</w:t>
      </w:r>
      <w:r w:rsidR="00FE5FB0" w:rsidRPr="00293A9F">
        <w:rPr>
          <w:i/>
          <w:szCs w:val="24"/>
        </w:rPr>
        <w:t>f your Department or agency is interested in acquiring the property</w:t>
      </w:r>
      <w:r w:rsidR="00734DD7">
        <w:rPr>
          <w:i/>
          <w:szCs w:val="24"/>
        </w:rPr>
        <w:t xml:space="preserve"> for: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780"/>
      </w:tblGrid>
      <w:tr w:rsidR="00401161" w:rsidRPr="00E81C9F" w:rsidTr="00401161">
        <w:tc>
          <w:tcPr>
            <w:tcW w:w="5220" w:type="dxa"/>
          </w:tcPr>
          <w:p w:rsidR="00F51344" w:rsidRPr="00E81C9F" w:rsidRDefault="00401161" w:rsidP="004E5D1B">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Short</w:t>
            </w:r>
            <w:r w:rsidR="00EF68D1">
              <w:rPr>
                <w:szCs w:val="24"/>
              </w:rPr>
              <w:t>-</w:t>
            </w:r>
            <w:r w:rsidRPr="00E81C9F">
              <w:rPr>
                <w:szCs w:val="24"/>
              </w:rPr>
              <w:t xml:space="preserve">term use (less than </w:t>
            </w:r>
            <w:r w:rsidR="004E5D1B">
              <w:rPr>
                <w:szCs w:val="24"/>
              </w:rPr>
              <w:t>six months</w:t>
            </w:r>
            <w:r w:rsidRPr="00E81C9F">
              <w:rPr>
                <w:szCs w:val="24"/>
              </w:rPr>
              <w:t xml:space="preserve">) </w:t>
            </w:r>
          </w:p>
        </w:tc>
        <w:tc>
          <w:tcPr>
            <w:tcW w:w="378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Potential City uses </w:t>
            </w:r>
          </w:p>
        </w:tc>
      </w:tr>
      <w:tr w:rsidR="00401161" w:rsidRPr="00E81C9F" w:rsidTr="00401161">
        <w:tc>
          <w:tcPr>
            <w:tcW w:w="522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Permanent easements or covenants that will run with the land</w:t>
            </w:r>
          </w:p>
        </w:tc>
        <w:tc>
          <w:tcPr>
            <w:tcW w:w="3780" w:type="dxa"/>
          </w:tcPr>
          <w:p w:rsidR="00401161" w:rsidRPr="00E81C9F" w:rsidRDefault="00401161" w:rsidP="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Other public agency use</w:t>
            </w:r>
          </w:p>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bl>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93A9F" w:rsidRDefault="00E17A3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sidRPr="00E81C9F">
        <w:rPr>
          <w:szCs w:val="24"/>
        </w:rPr>
        <w:t>For questions regarding the City</w:t>
      </w:r>
      <w:r w:rsidR="00EF68D1">
        <w:rPr>
          <w:szCs w:val="24"/>
        </w:rPr>
        <w:t>’</w:t>
      </w:r>
      <w:r w:rsidRPr="00E81C9F">
        <w:rPr>
          <w:szCs w:val="24"/>
        </w:rPr>
        <w:t>s excess property disposition process</w:t>
      </w:r>
      <w:r w:rsidR="00EF68D1">
        <w:rPr>
          <w:szCs w:val="24"/>
        </w:rPr>
        <w:t>,</w:t>
      </w:r>
      <w:r w:rsidRPr="00E81C9F">
        <w:rPr>
          <w:szCs w:val="24"/>
        </w:rPr>
        <w:t xml:space="preserve"> please contact </w:t>
      </w:r>
      <w:r w:rsidR="00BF4235">
        <w:rPr>
          <w:szCs w:val="24"/>
        </w:rPr>
        <w:t>Sabrina Buchanan at 206-615-1713</w:t>
      </w:r>
      <w:r w:rsidR="00DF2EAF">
        <w:rPr>
          <w:szCs w:val="24"/>
        </w:rPr>
        <w:t xml:space="preserve"> or </w:t>
      </w:r>
      <w:r w:rsidR="00B84187">
        <w:rPr>
          <w:szCs w:val="24"/>
        </w:rPr>
        <w:t xml:space="preserve">at </w:t>
      </w:r>
      <w:hyperlink r:id="rId9" w:history="1">
        <w:r w:rsidR="00BF4235" w:rsidRPr="00C0515B">
          <w:rPr>
            <w:rStyle w:val="Hyperlink"/>
            <w:szCs w:val="24"/>
          </w:rPr>
          <w:t>sabrina.buchanan@seattle.gov</w:t>
        </w:r>
      </w:hyperlink>
      <w:r w:rsidR="00073027">
        <w:rPr>
          <w:szCs w:val="24"/>
        </w:rPr>
        <w:t xml:space="preserve">.  </w:t>
      </w:r>
      <w:r w:rsidR="00C65478" w:rsidRPr="00E81C9F">
        <w:rPr>
          <w:b/>
          <w:szCs w:val="24"/>
        </w:rPr>
        <w:t>Please provide your comment</w:t>
      </w:r>
      <w:r w:rsidR="00067FA9" w:rsidRPr="00E81C9F">
        <w:rPr>
          <w:b/>
          <w:szCs w:val="24"/>
        </w:rPr>
        <w:t>s</w:t>
      </w:r>
      <w:r w:rsidR="00C65478" w:rsidRPr="00E81C9F">
        <w:rPr>
          <w:b/>
          <w:szCs w:val="24"/>
        </w:rPr>
        <w:t xml:space="preserve"> and completed forms by</w:t>
      </w:r>
      <w:r w:rsidR="00DF2EAF">
        <w:rPr>
          <w:b/>
          <w:szCs w:val="24"/>
        </w:rPr>
        <w:t xml:space="preserve"> </w:t>
      </w:r>
      <w:r w:rsidR="00197793">
        <w:rPr>
          <w:b/>
          <w:szCs w:val="24"/>
        </w:rPr>
        <w:t>November 1</w:t>
      </w:r>
      <w:r w:rsidR="007823C6">
        <w:rPr>
          <w:b/>
          <w:szCs w:val="24"/>
        </w:rPr>
        <w:t>, 2015</w:t>
      </w:r>
      <w:r w:rsidR="00F933F8">
        <w:rPr>
          <w:sz w:val="22"/>
          <w:szCs w:val="22"/>
        </w:rPr>
        <w:t xml:space="preserve"> to the following: </w:t>
      </w:r>
    </w:p>
    <w:p w:rsidR="00253E48" w:rsidRDefault="00EB651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Pr>
          <w:i/>
          <w:noProof/>
          <w:sz w:val="22"/>
          <w:szCs w:val="22"/>
        </w:rPr>
        <mc:AlternateContent>
          <mc:Choice Requires="wps">
            <w:drawing>
              <wp:anchor distT="0" distB="0" distL="114300" distR="114300" simplePos="0" relativeHeight="251661312" behindDoc="0" locked="0" layoutInCell="1" allowOverlap="1" wp14:anchorId="6738951C" wp14:editId="00BD4C1C">
                <wp:simplePos x="0" y="0"/>
                <wp:positionH relativeFrom="column">
                  <wp:posOffset>-52705</wp:posOffset>
                </wp:positionH>
                <wp:positionV relativeFrom="paragraph">
                  <wp:posOffset>151765</wp:posOffset>
                </wp:positionV>
                <wp:extent cx="2005330" cy="60388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073027" w:rsidRDefault="00BF423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3027">
                              <w:rPr>
                                <w:sz w:val="22"/>
                                <w:szCs w:val="22"/>
                              </w:rPr>
                              <w:t>Sabrina Buchanan</w:t>
                            </w:r>
                          </w:p>
                          <w:p w:rsidR="00604DC5" w:rsidRPr="00401161" w:rsidRDefault="00097523"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s</w:t>
                            </w:r>
                            <w:r w:rsidR="00BF4235">
                              <w:rPr>
                                <w:sz w:val="22"/>
                                <w:szCs w:val="22"/>
                                <w:u w:val="single"/>
                              </w:rPr>
                              <w:t>abrina.buchanan</w:t>
                            </w:r>
                            <w:r w:rsidR="00604DC5">
                              <w:rPr>
                                <w:sz w:val="22"/>
                                <w:szCs w:val="22"/>
                                <w:u w:val="single"/>
                              </w:rPr>
                              <w:t>@seattle.gov</w:t>
                            </w:r>
                          </w:p>
                          <w:p w:rsidR="00604DC5" w:rsidRPr="00FE5FB0" w:rsidRDefault="00842D4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0" w:history="1"/>
                            <w:r w:rsidR="00604DC5">
                              <w:t xml:space="preserve"> </w:t>
                            </w:r>
                            <w:r w:rsidR="00604DC5" w:rsidRPr="00FE5FB0">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5pt;margin-top:11.95pt;width:157.9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SWgwIAAA8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" stroked="f">
                <v:textbox>
                  <w:txbxContent>
                    <w:p w:rsidR="00604DC5" w:rsidRPr="00073027" w:rsidRDefault="00BF423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3027">
                        <w:rPr>
                          <w:sz w:val="22"/>
                          <w:szCs w:val="22"/>
                        </w:rPr>
                        <w:t>Sabrina Buchanan</w:t>
                      </w:r>
                    </w:p>
                    <w:p w:rsidR="00604DC5" w:rsidRPr="00401161" w:rsidRDefault="00097523"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s</w:t>
                      </w:r>
                      <w:r w:rsidR="00BF4235">
                        <w:rPr>
                          <w:sz w:val="22"/>
                          <w:szCs w:val="22"/>
                          <w:u w:val="single"/>
                        </w:rPr>
                        <w:t>abrina.buchanan</w:t>
                      </w:r>
                      <w:r w:rsidR="00604DC5">
                        <w:rPr>
                          <w:sz w:val="22"/>
                          <w:szCs w:val="22"/>
                          <w:u w:val="single"/>
                        </w:rPr>
                        <w:t>@seattle.gov</w:t>
                      </w:r>
                    </w:p>
                    <w:p w:rsidR="00604DC5" w:rsidRPr="00FE5FB0" w:rsidRDefault="00097523"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1" w:history="1"/>
                      <w:r w:rsidR="00604DC5">
                        <w:t xml:space="preserve"> </w:t>
                      </w:r>
                      <w:r w:rsidR="00604DC5" w:rsidRPr="00FE5FB0">
                        <w:rPr>
                          <w:sz w:val="22"/>
                          <w:szCs w:val="22"/>
                        </w:rPr>
                        <w:t xml:space="preserve">   </w:t>
                      </w:r>
                    </w:p>
                  </w:txbxContent>
                </v:textbox>
              </v:shape>
            </w:pict>
          </mc:Fallback>
        </mc:AlternateContent>
      </w:r>
      <w:r w:rsidR="00E54B6C">
        <w:rPr>
          <w:i/>
          <w:noProof/>
          <w:sz w:val="22"/>
          <w:szCs w:val="22"/>
        </w:rPr>
        <mc:AlternateContent>
          <mc:Choice Requires="wps">
            <w:drawing>
              <wp:anchor distT="0" distB="0" distL="114300" distR="114300" simplePos="0" relativeHeight="251662336" behindDoc="0" locked="0" layoutInCell="1" allowOverlap="1" wp14:anchorId="791D8817" wp14:editId="7CFAC3DA">
                <wp:simplePos x="0" y="0"/>
                <wp:positionH relativeFrom="column">
                  <wp:posOffset>2007964</wp:posOffset>
                </wp:positionH>
                <wp:positionV relativeFrom="paragraph">
                  <wp:posOffset>150495</wp:posOffset>
                </wp:positionV>
                <wp:extent cx="1909445" cy="603885"/>
                <wp:effectExtent l="0" t="0" r="0"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BF423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Sabrina Buchanan</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SMT-52</w:t>
                            </w:r>
                            <w:r w:rsidR="00604DC5" w:rsidRPr="00FE5FB0">
                              <w:rPr>
                                <w:sz w:val="22"/>
                                <w:szCs w:val="22"/>
                              </w:rPr>
                              <w:t>-01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8.1pt;margin-top:11.85pt;width:150.35pt;height:4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" stroked="f">
                <v:textbo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BF423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Sabrina Buchanan</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SMT-52</w:t>
                      </w:r>
                      <w:r w:rsidR="00604DC5" w:rsidRPr="00FE5FB0">
                        <w:rPr>
                          <w:sz w:val="22"/>
                          <w:szCs w:val="22"/>
                        </w:rPr>
                        <w:t>-01</w:t>
                      </w:r>
                    </w:p>
                  </w:txbxContent>
                </v:textbox>
              </v:shape>
            </w:pict>
          </mc:Fallback>
        </mc:AlternateContent>
      </w:r>
      <w:r w:rsidR="00E54B6C">
        <w:rPr>
          <w:i/>
          <w:noProof/>
          <w:sz w:val="22"/>
          <w:szCs w:val="22"/>
        </w:rPr>
        <mc:AlternateContent>
          <mc:Choice Requires="wps">
            <w:drawing>
              <wp:anchor distT="0" distB="0" distL="114300" distR="114300" simplePos="0" relativeHeight="251660288" behindDoc="0" locked="0" layoutInCell="1" allowOverlap="1" wp14:anchorId="3B388459" wp14:editId="023A1171">
                <wp:simplePos x="0" y="0"/>
                <wp:positionH relativeFrom="column">
                  <wp:posOffset>3996055</wp:posOffset>
                </wp:positionH>
                <wp:positionV relativeFrom="paragraph">
                  <wp:posOffset>29845</wp:posOffset>
                </wp:positionV>
                <wp:extent cx="2432050" cy="1009015"/>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BF423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Sabrina Buchanan</w:t>
                            </w:r>
                            <w:r w:rsidR="00604DC5">
                              <w:rPr>
                                <w:sz w:val="22"/>
                                <w:szCs w:val="22"/>
                              </w:rPr>
                              <w:t xml:space="preserve"> </w:t>
                            </w:r>
                            <w:r w:rsidR="00604DC5" w:rsidRPr="00FE5FB0">
                              <w:rPr>
                                <w:sz w:val="22"/>
                                <w:szCs w:val="22"/>
                              </w:rPr>
                              <w:tab/>
                            </w:r>
                            <w:r w:rsidR="00604DC5" w:rsidRPr="00FE5FB0">
                              <w:rPr>
                                <w:sz w:val="22"/>
                                <w:szCs w:val="22"/>
                              </w:rPr>
                              <w:tab/>
                            </w:r>
                            <w:r w:rsidR="00604DC5" w:rsidRPr="00FE5FB0">
                              <w:rPr>
                                <w:sz w:val="22"/>
                                <w:szCs w:val="22"/>
                              </w:rPr>
                              <w:tab/>
                            </w:r>
                            <w:r w:rsidR="00604DC5" w:rsidRPr="00FE5FB0">
                              <w:rPr>
                                <w:sz w:val="22"/>
                                <w:szCs w:val="22"/>
                              </w:rPr>
                              <w:tab/>
                            </w:r>
                            <w:r w:rsidR="00604DC5"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14.65pt;margin-top:2.35pt;width:191.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" stroked="f">
                <v:textbo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BF423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Sabrina Buchanan</w:t>
                      </w:r>
                      <w:r w:rsidR="00604DC5">
                        <w:rPr>
                          <w:sz w:val="22"/>
                          <w:szCs w:val="22"/>
                        </w:rPr>
                        <w:t xml:space="preserve"> </w:t>
                      </w:r>
                      <w:r w:rsidR="00604DC5" w:rsidRPr="00FE5FB0">
                        <w:rPr>
                          <w:sz w:val="22"/>
                          <w:szCs w:val="22"/>
                        </w:rPr>
                        <w:tab/>
                      </w:r>
                      <w:r w:rsidR="00604DC5" w:rsidRPr="00FE5FB0">
                        <w:rPr>
                          <w:sz w:val="22"/>
                          <w:szCs w:val="22"/>
                        </w:rPr>
                        <w:tab/>
                      </w:r>
                      <w:r w:rsidR="00604DC5" w:rsidRPr="00FE5FB0">
                        <w:rPr>
                          <w:sz w:val="22"/>
                          <w:szCs w:val="22"/>
                        </w:rPr>
                        <w:tab/>
                      </w:r>
                      <w:r w:rsidR="00604DC5" w:rsidRPr="00FE5FB0">
                        <w:rPr>
                          <w:sz w:val="22"/>
                          <w:szCs w:val="22"/>
                        </w:rPr>
                        <w:tab/>
                      </w:r>
                      <w:r w:rsidR="00604DC5"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v:textbox>
              </v:shape>
            </w:pict>
          </mc:Fallback>
        </mc:AlternateContent>
      </w: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7449CE" w:rsidRPr="00293A9F" w:rsidRDefault="007449C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b/>
          <w:i/>
          <w:sz w:val="22"/>
          <w:szCs w:val="22"/>
        </w:rPr>
        <w:sectPr w:rsidR="007449CE" w:rsidRPr="00293A9F" w:rsidSect="007449CE">
          <w:headerReference w:type="default" r:id="rId12"/>
          <w:footerReference w:type="default" r:id="rId13"/>
          <w:pgSz w:w="12240" w:h="15840" w:code="1"/>
          <w:pgMar w:top="1440" w:right="1440" w:bottom="1440" w:left="1440" w:header="576" w:footer="576" w:gutter="0"/>
          <w:cols w:space="720"/>
          <w:docGrid w:linePitch="360"/>
        </w:sectPr>
      </w:pPr>
    </w:p>
    <w:p w:rsidR="007823C6" w:rsidRDefault="007823C6" w:rsidP="007823C6">
      <w:pPr>
        <w:autoSpaceDE w:val="0"/>
        <w:autoSpaceDN w:val="0"/>
        <w:adjustRightInd w:val="0"/>
        <w:rPr>
          <w:rFonts w:eastAsia="Calibri"/>
          <w:b/>
          <w:sz w:val="20"/>
        </w:rPr>
      </w:pPr>
    </w:p>
    <w:p w:rsidR="00D53018" w:rsidRDefault="00D53018" w:rsidP="007823C6">
      <w:pPr>
        <w:autoSpaceDE w:val="0"/>
        <w:autoSpaceDN w:val="0"/>
        <w:adjustRightInd w:val="0"/>
        <w:rPr>
          <w:rFonts w:eastAsia="Calibri"/>
          <w:b/>
          <w:sz w:val="20"/>
        </w:rPr>
      </w:pPr>
    </w:p>
    <w:p w:rsidR="00D53018" w:rsidRDefault="00D53018" w:rsidP="007823C6">
      <w:pPr>
        <w:autoSpaceDE w:val="0"/>
        <w:autoSpaceDN w:val="0"/>
        <w:adjustRightInd w:val="0"/>
        <w:rPr>
          <w:rFonts w:eastAsia="Calibri"/>
          <w:b/>
          <w:sz w:val="20"/>
        </w:rPr>
      </w:pPr>
    </w:p>
    <w:p w:rsidR="00BC3494" w:rsidRPr="0038640A" w:rsidRDefault="00F4053B" w:rsidP="00BC3494">
      <w:pPr>
        <w:jc w:val="center"/>
        <w:rPr>
          <w:rFonts w:eastAsia="Calibri"/>
          <w:sz w:val="22"/>
          <w:szCs w:val="22"/>
        </w:rPr>
      </w:pPr>
      <w:bookmarkStart w:id="0" w:name="_GoBack"/>
      <w:bookmarkEnd w:id="0"/>
      <w:r>
        <w:rPr>
          <w:rFonts w:eastAsia="Calibri"/>
          <w:sz w:val="22"/>
          <w:szCs w:val="22"/>
        </w:rPr>
        <w:t>September</w:t>
      </w:r>
      <w:r w:rsidR="00197793">
        <w:rPr>
          <w:rFonts w:eastAsia="Calibri"/>
          <w:sz w:val="22"/>
          <w:szCs w:val="22"/>
        </w:rPr>
        <w:t xml:space="preserve"> 1,</w:t>
      </w:r>
      <w:r w:rsidR="00D53018">
        <w:rPr>
          <w:rFonts w:eastAsia="Calibri"/>
          <w:sz w:val="22"/>
          <w:szCs w:val="22"/>
        </w:rPr>
        <w:t xml:space="preserve"> 2015</w:t>
      </w:r>
    </w:p>
    <w:p w:rsidR="00BC3494" w:rsidRPr="0038640A" w:rsidRDefault="00E72195" w:rsidP="00BC3494">
      <w:pPr>
        <w:rPr>
          <w:sz w:val="20"/>
        </w:rPr>
      </w:pPr>
      <w:r>
        <w:rPr>
          <w:rFonts w:eastAsia="Calibri"/>
          <w:sz w:val="22"/>
          <w:szCs w:val="22"/>
        </w:rPr>
        <w:t xml:space="preserve"> </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smartTag w:uri="urn:schemas-microsoft-com:office:smarttags" w:element="stockticker">
        <w:r>
          <w:rPr>
            <w:rFonts w:ascii="Times New" w:hAnsi="Times New"/>
            <w:b/>
          </w:rPr>
          <w:t>CITY</w:t>
        </w:r>
      </w:smartTag>
      <w:r>
        <w:rPr>
          <w:rFonts w:ascii="Times New" w:hAnsi="Times New"/>
          <w:b/>
        </w:rPr>
        <w:t xml:space="preserve"> OF SEATTLE</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EXCESS PROPERTY RESPONSE FORM</w:t>
      </w:r>
    </w:p>
    <w:p w:rsidR="00E54B6C" w:rsidRDefault="00651893"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Excess</w:t>
      </w:r>
      <w:r w:rsidR="006E65AA">
        <w:rPr>
          <w:rFonts w:ascii="Times New" w:hAnsi="Times New"/>
          <w:b/>
        </w:rPr>
        <w:t xml:space="preserve"> </w:t>
      </w:r>
      <w:r w:rsidR="00D53018">
        <w:rPr>
          <w:b/>
          <w:sz w:val="22"/>
          <w:szCs w:val="22"/>
        </w:rPr>
        <w:t>2765 Harbor Ave SW</w:t>
      </w:r>
      <w:r w:rsidR="00D53018">
        <w:rPr>
          <w:rFonts w:ascii="Times New" w:hAnsi="Times New"/>
          <w:b/>
        </w:rPr>
        <w:t xml:space="preserve"> </w:t>
      </w:r>
      <w:r w:rsidR="000F4BD9">
        <w:rPr>
          <w:rFonts w:ascii="Times New" w:hAnsi="Times New"/>
          <w:b/>
        </w:rPr>
        <w:t>(</w:t>
      </w:r>
      <w:r w:rsidR="00E54B6C">
        <w:rPr>
          <w:rFonts w:ascii="Times New" w:hAnsi="Times New"/>
          <w:b/>
        </w:rPr>
        <w:t xml:space="preserve">PMA </w:t>
      </w:r>
      <w:r w:rsidR="00D53018">
        <w:rPr>
          <w:rFonts w:ascii="Times New" w:hAnsi="Times New"/>
          <w:b/>
        </w:rPr>
        <w:t>4217</w:t>
      </w:r>
      <w:r w:rsidR="000F4BD9">
        <w:rPr>
          <w:rFonts w:ascii="Times New" w:hAnsi="Times New"/>
          <w:b/>
        </w:rPr>
        <w:t>)</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b/>
        </w:rPr>
      </w:pPr>
    </w:p>
    <w:tbl>
      <w:tblPr>
        <w:tblW w:w="9720" w:type="dxa"/>
        <w:tblInd w:w="120" w:type="dxa"/>
        <w:tblLayout w:type="fixed"/>
        <w:tblCellMar>
          <w:left w:w="120" w:type="dxa"/>
          <w:right w:w="120" w:type="dxa"/>
        </w:tblCellMar>
        <w:tblLook w:val="0000" w:firstRow="0" w:lastRow="0" w:firstColumn="0" w:lastColumn="0" w:noHBand="0" w:noVBand="0"/>
      </w:tblPr>
      <w:tblGrid>
        <w:gridCol w:w="9328"/>
        <w:gridCol w:w="392"/>
      </w:tblGrid>
      <w:tr w:rsidR="00524DB1" w:rsidTr="00CA1C20">
        <w:trPr>
          <w:gridAfter w:val="1"/>
          <w:wAfter w:w="392" w:type="dxa"/>
          <w:cantSplit/>
          <w:trHeight w:val="402"/>
        </w:trPr>
        <w:tc>
          <w:tcPr>
            <w:tcW w:w="9328" w:type="dxa"/>
            <w:tcBorders>
              <w:top w:val="double" w:sz="6" w:space="0" w:color="auto"/>
              <w:left w:val="double" w:sz="6" w:space="0" w:color="auto"/>
              <w:right w:val="double" w:sz="6" w:space="0" w:color="auto"/>
            </w:tcBorders>
          </w:tcPr>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Public Utilities</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Department of Transportation</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Office of Housing</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Seattle City Light </w:t>
            </w:r>
          </w:p>
          <w:p w:rsid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Parks and Recreation</w:t>
            </w:r>
          </w:p>
          <w:p w:rsidR="00906344" w:rsidRDefault="00906344" w:rsidP="00E81C9F">
            <w:pPr>
              <w:pStyle w:val="ListParagraph"/>
              <w:numPr>
                <w:ilvl w:val="0"/>
                <w:numId w:val="2"/>
              </w:numPr>
              <w:tabs>
                <w:tab w:val="left" w:pos="3453"/>
              </w:tabs>
              <w:spacing w:before="120"/>
              <w:ind w:left="907" w:hanging="907"/>
              <w:rPr>
                <w:rFonts w:ascii="Times New" w:hAnsi="Times New"/>
                <w:b/>
              </w:rPr>
            </w:pPr>
            <w:r>
              <w:rPr>
                <w:rFonts w:ascii="Times New" w:hAnsi="Times New"/>
                <w:b/>
              </w:rPr>
              <w:t>Seattle Department of Neighborhoods</w:t>
            </w:r>
          </w:p>
          <w:p w:rsid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Department of Planning and Development</w:t>
            </w:r>
          </w:p>
          <w:p w:rsidR="00906344" w:rsidRP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Office of Economic Development</w:t>
            </w:r>
          </w:p>
          <w:p w:rsidR="00524DB1" w:rsidRPr="003240C5" w:rsidRDefault="00524DB1"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 </w:t>
            </w:r>
            <w:r w:rsidRPr="003240C5">
              <w:rPr>
                <w:rFonts w:ascii="Times New" w:hAnsi="Times New"/>
              </w:rPr>
              <w:t xml:space="preserve"> _____________________________________</w:t>
            </w:r>
          </w:p>
          <w:p w:rsidR="00524DB1" w:rsidRDefault="00524DB1" w:rsidP="00524DB1">
            <w:pPr>
              <w:rPr>
                <w:rFonts w:ascii="Times New" w:hAnsi="Times New"/>
              </w:rPr>
            </w:pPr>
          </w:p>
          <w:p w:rsidR="00524DB1" w:rsidRDefault="003240C5" w:rsidP="00524DB1">
            <w:pPr>
              <w:rPr>
                <w:rFonts w:ascii="Times New" w:hAnsi="Times New"/>
              </w:rPr>
            </w:pPr>
            <w:r>
              <w:rPr>
                <w:rFonts w:ascii="Times New" w:hAnsi="Times New"/>
              </w:rPr>
              <w:t xml:space="preserve">_________ We have no </w:t>
            </w:r>
            <w:r w:rsidR="00524DB1">
              <w:rPr>
                <w:rFonts w:ascii="Times New" w:hAnsi="Times New"/>
              </w:rPr>
              <w:t>interest in this property.</w:t>
            </w:r>
          </w:p>
          <w:p w:rsidR="00524DB1" w:rsidRDefault="00524DB1" w:rsidP="00524DB1">
            <w:pPr>
              <w:rPr>
                <w:rFonts w:ascii="Times New" w:hAnsi="Times New"/>
              </w:rPr>
            </w:pPr>
          </w:p>
          <w:p w:rsidR="00524DB1" w:rsidRDefault="00524DB1" w:rsidP="00524DB1">
            <w:pPr>
              <w:ind w:left="1500" w:hanging="1500"/>
              <w:rPr>
                <w:rFonts w:ascii="Times New" w:hAnsi="Times New"/>
              </w:rPr>
            </w:pPr>
            <w:r>
              <w:rPr>
                <w:rFonts w:ascii="Times New" w:hAnsi="Times New"/>
              </w:rPr>
              <w:t>_________</w:t>
            </w:r>
            <w:r>
              <w:rPr>
                <w:rFonts w:ascii="Times New" w:hAnsi="Times New"/>
              </w:rPr>
              <w:tab/>
              <w:t xml:space="preserve">We are interested in acquiring the property or jurisdiction over it.  A completed </w:t>
            </w:r>
            <w:r w:rsidRPr="003240C5">
              <w:rPr>
                <w:rFonts w:ascii="Times New" w:hAnsi="Times New"/>
                <w:b/>
                <w:i/>
                <w:u w:val="single"/>
              </w:rPr>
              <w:t>Excess Property Proposed Use Form</w:t>
            </w:r>
            <w:r>
              <w:rPr>
                <w:rFonts w:ascii="Times New" w:hAnsi="Times New"/>
              </w:rPr>
              <w:t xml:space="preserve"> is attached to this response.</w:t>
            </w: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facilities on the property or access rights through or across the property as described below (add additional sheets as necessary):</w:t>
            </w:r>
          </w:p>
          <w:p w:rsidR="00524DB1" w:rsidRDefault="00524DB1"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need facilities on the property or access rights through or across the property as described below (add additional sheets as necessary):</w:t>
            </w:r>
          </w:p>
          <w:p w:rsidR="00524DB1" w:rsidRDefault="00524DB1"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identified the following plans, policies, objectives, limitations or other factors as found in adopted or proposed City plans and policies that may affect the Reuse or Disposition of the property (add additional sheets as necessary):</w:t>
            </w:r>
          </w:p>
          <w:p w:rsidR="00524DB1" w:rsidRDefault="00524DB1" w:rsidP="00524DB1">
            <w:pPr>
              <w:rPr>
                <w:rFonts w:ascii="Times New" w:hAnsi="Times New"/>
                <w:b/>
              </w:rPr>
            </w:pPr>
          </w:p>
          <w:p w:rsidR="00524DB1" w:rsidRDefault="00524DB1" w:rsidP="00524DB1">
            <w:pPr>
              <w:rPr>
                <w:rFonts w:ascii="Times New" w:hAnsi="Times New"/>
                <w:b/>
              </w:rPr>
            </w:pPr>
          </w:p>
          <w:p w:rsidR="00524DB1" w:rsidRDefault="00524DB1" w:rsidP="00524DB1">
            <w:pPr>
              <w:rPr>
                <w:rFonts w:ascii="Times New" w:hAnsi="Times New"/>
                <w:b/>
              </w:rPr>
            </w:pPr>
          </w:p>
        </w:tc>
      </w:tr>
      <w:tr w:rsidR="00524DB1"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524DB1" w:rsidRDefault="00524DB1" w:rsidP="00524DB1">
            <w:pPr>
              <w:rPr>
                <w:rFonts w:ascii="Times New" w:hAnsi="Times New"/>
                <w:b/>
              </w:rPr>
            </w:pPr>
          </w:p>
          <w:p w:rsidR="00524DB1" w:rsidRDefault="00524DB1" w:rsidP="00524DB1">
            <w:pPr>
              <w:rPr>
                <w:rFonts w:ascii="Times New" w:hAnsi="Times New"/>
                <w:b/>
              </w:rPr>
            </w:pPr>
            <w:r>
              <w:rPr>
                <w:rFonts w:ascii="Times New" w:hAnsi="Times New"/>
                <w:b/>
              </w:rPr>
              <w:t>___________________________</w:t>
            </w:r>
            <w:r>
              <w:rPr>
                <w:rFonts w:ascii="Times New" w:hAnsi="Times New"/>
                <w:b/>
              </w:rPr>
              <w:tab/>
              <w:t>________________</w:t>
            </w:r>
            <w:r w:rsidR="00DE460A">
              <w:rPr>
                <w:rFonts w:ascii="Times New" w:hAnsi="Times New"/>
                <w:b/>
              </w:rPr>
              <w:t>____</w:t>
            </w:r>
            <w:r>
              <w:rPr>
                <w:rFonts w:ascii="Times New" w:hAnsi="Times New"/>
                <w:b/>
              </w:rPr>
              <w:t xml:space="preserve">___  </w:t>
            </w:r>
            <w:r>
              <w:rPr>
                <w:rFonts w:ascii="Times New" w:hAnsi="Times New"/>
                <w:b/>
              </w:rPr>
              <w:tab/>
              <w:t>______</w:t>
            </w:r>
            <w:r w:rsidR="00DE460A">
              <w:rPr>
                <w:rFonts w:ascii="Times New" w:hAnsi="Times New"/>
                <w:b/>
              </w:rPr>
              <w:t>___</w:t>
            </w:r>
            <w:r>
              <w:rPr>
                <w:rFonts w:ascii="Times New" w:hAnsi="Times New"/>
                <w:b/>
              </w:rPr>
              <w:t>_____</w:t>
            </w:r>
          </w:p>
          <w:p w:rsidR="00524DB1" w:rsidRDefault="00524DB1" w:rsidP="00524DB1">
            <w:pPr>
              <w:rPr>
                <w:rFonts w:ascii="Times New" w:hAnsi="Times New"/>
                <w:b/>
              </w:rPr>
            </w:pPr>
            <w:r>
              <w:rPr>
                <w:rFonts w:ascii="Times New" w:hAnsi="Times New"/>
                <w:b/>
              </w:rPr>
              <w:t>Reviewer</w:t>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t>Department</w:t>
            </w:r>
            <w:r>
              <w:rPr>
                <w:rFonts w:ascii="Times New" w:hAnsi="Times New"/>
                <w:b/>
              </w:rPr>
              <w:tab/>
            </w:r>
            <w:r>
              <w:rPr>
                <w:rFonts w:ascii="Times New" w:hAnsi="Times New"/>
                <w:b/>
              </w:rPr>
              <w:tab/>
            </w:r>
            <w:r>
              <w:rPr>
                <w:rFonts w:ascii="Times New" w:hAnsi="Times New"/>
                <w:b/>
              </w:rPr>
              <w:tab/>
              <w:t>Date</w:t>
            </w:r>
          </w:p>
          <w:p w:rsidR="00D53018" w:rsidRDefault="00D53018" w:rsidP="00524DB1">
            <w:pPr>
              <w:rPr>
                <w:rFonts w:ascii="Times New" w:hAnsi="Times New"/>
                <w:b/>
              </w:rPr>
            </w:pPr>
          </w:p>
          <w:p w:rsidR="00D53018" w:rsidRDefault="00D53018" w:rsidP="00524DB1">
            <w:pPr>
              <w:rPr>
                <w:rFonts w:ascii="Times New" w:hAnsi="Times New"/>
                <w:b/>
              </w:rPr>
            </w:pPr>
          </w:p>
          <w:p w:rsidR="00524DB1" w:rsidRDefault="00524DB1" w:rsidP="00524DB1">
            <w:pPr>
              <w:rPr>
                <w:rFonts w:ascii="Times New" w:hAnsi="Times New"/>
              </w:rPr>
            </w:pPr>
          </w:p>
        </w:tc>
      </w:tr>
      <w:tr w:rsidR="00524DB1"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524DB1" w:rsidRDefault="00524DB1" w:rsidP="00524DB1">
            <w:pPr>
              <w:jc w:val="center"/>
              <w:rPr>
                <w:rFonts w:ascii="Times New" w:hAnsi="Times New"/>
                <w:b/>
                <w:sz w:val="28"/>
              </w:rPr>
            </w:pPr>
            <w:r>
              <w:rPr>
                <w:rFonts w:ascii="Times New" w:hAnsi="Times New"/>
                <w:b/>
                <w:sz w:val="28"/>
              </w:rPr>
              <w:t xml:space="preserve">EXCESS PROPERTY PROPOSED USE </w:t>
            </w:r>
            <w:smartTag w:uri="urn:schemas-microsoft-com:office:smarttags" w:element="stockticker">
              <w:r>
                <w:rPr>
                  <w:rFonts w:ascii="Times New" w:hAnsi="Times New"/>
                  <w:b/>
                  <w:sz w:val="28"/>
                </w:rPr>
                <w:t>FORM</w:t>
              </w:r>
            </w:smartTag>
          </w:p>
          <w:p w:rsidR="004802EB" w:rsidRDefault="004802EB" w:rsidP="00524DB1">
            <w:pPr>
              <w:jc w:val="center"/>
              <w:rPr>
                <w:rFonts w:ascii="Times New" w:hAnsi="Times New"/>
                <w:b/>
              </w:rPr>
            </w:pPr>
          </w:p>
        </w:tc>
      </w:tr>
      <w:tr w:rsidR="00CA1C20" w:rsidTr="00253E48">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right"/>
              <w:rPr>
                <w:rFonts w:ascii="Times New" w:hAnsi="Times New"/>
              </w:rPr>
            </w:pPr>
          </w:p>
          <w:p w:rsidR="00CA1C20" w:rsidRDefault="00CA1C20"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_______________________________________ (</w:t>
            </w:r>
            <w:r w:rsidRPr="00B90895">
              <w:rPr>
                <w:rFonts w:ascii="Times New" w:hAnsi="Times New"/>
              </w:rPr>
              <w:t xml:space="preserve">department/agency </w:t>
            </w:r>
            <w:r>
              <w:rPr>
                <w:rFonts w:ascii="Times New" w:hAnsi="Times New"/>
              </w:rPr>
              <w:t xml:space="preserve">) </w:t>
            </w:r>
            <w:r w:rsidRPr="00B90895">
              <w:rPr>
                <w:rFonts w:ascii="Times New" w:hAnsi="Times New"/>
              </w:rPr>
              <w:t>wants to acquire property rights over all or a portion of:</w:t>
            </w:r>
          </w:p>
          <w:p w:rsidR="00CA1C20" w:rsidRDefault="00651893"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Excess</w:t>
            </w:r>
            <w:r w:rsidR="006E65AA">
              <w:rPr>
                <w:rFonts w:ascii="Times New" w:hAnsi="Times New"/>
              </w:rPr>
              <w:t xml:space="preserve"> </w:t>
            </w:r>
            <w:r w:rsidR="007A473C">
              <w:rPr>
                <w:rFonts w:ascii="Times New" w:hAnsi="Times New"/>
              </w:rPr>
              <w:t xml:space="preserve">Parcel at </w:t>
            </w:r>
            <w:r w:rsidR="00D53018">
              <w:rPr>
                <w:b/>
                <w:sz w:val="22"/>
                <w:szCs w:val="22"/>
              </w:rPr>
              <w:t>2765 Harbor Ave SW</w:t>
            </w:r>
            <w:r w:rsidR="00D53018" w:rsidRPr="002B4104">
              <w:rPr>
                <w:rFonts w:ascii="Times New" w:hAnsi="Times New"/>
              </w:rPr>
              <w:t xml:space="preserve"> </w:t>
            </w:r>
            <w:r w:rsidR="00B20479" w:rsidRPr="002B4104">
              <w:rPr>
                <w:rFonts w:ascii="Times New" w:hAnsi="Times New"/>
              </w:rPr>
              <w:t>(</w:t>
            </w:r>
            <w:r w:rsidR="00E54B6C">
              <w:rPr>
                <w:rFonts w:ascii="Times New" w:hAnsi="Times New"/>
              </w:rPr>
              <w:t xml:space="preserve">PMA </w:t>
            </w:r>
            <w:r w:rsidR="007A473C">
              <w:rPr>
                <w:rFonts w:ascii="Times New" w:hAnsi="Times New"/>
              </w:rPr>
              <w:t>4</w:t>
            </w:r>
            <w:r w:rsidR="00D53018">
              <w:rPr>
                <w:rFonts w:ascii="Times New" w:hAnsi="Times New"/>
              </w:rPr>
              <w:t>217</w:t>
            </w:r>
            <w:r w:rsidR="00B20479">
              <w:rPr>
                <w:rFonts w:ascii="Times New" w:hAnsi="Times New"/>
              </w:rPr>
              <w:t>)</w:t>
            </w:r>
          </w:p>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60"/>
              <w:rPr>
                <w:rFonts w:ascii="Times New" w:hAnsi="Times New"/>
                <w:b/>
              </w:rPr>
            </w:pPr>
            <w:r w:rsidRPr="00B90895">
              <w:rPr>
                <w:rFonts w:ascii="Times New" w:hAnsi="Times New"/>
              </w:rPr>
              <w:t xml:space="preserve"> </w:t>
            </w: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spacing w:before="120"/>
              <w:rPr>
                <w:rFonts w:ascii="Times New" w:hAnsi="Times New"/>
                <w:b/>
              </w:rPr>
            </w:pPr>
            <w:r>
              <w:rPr>
                <w:rFonts w:ascii="Times New" w:hAnsi="Times New"/>
                <w:b/>
                <w:u w:val="single"/>
              </w:rPr>
              <w:t>PROPOSED USE:</w:t>
            </w:r>
            <w:r>
              <w:rPr>
                <w:rFonts w:ascii="Times New" w:hAnsi="Times New"/>
              </w:rPr>
              <w:t xml:space="preserve">  Describe the proposed use for the property, including information on potential improvements, users, tenure, impact on neighborhood such as parking, traffic volumes.  (Attach additional pages as necessary).</w:t>
            </w: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rPr>
              <w:t>EST. IMPLEMENTATION DATE:</w:t>
            </w:r>
            <w:r>
              <w:rPr>
                <w:rFonts w:ascii="Times New" w:hAnsi="Times New"/>
              </w:rPr>
              <w:t xml:space="preserve"> _________  </w:t>
            </w:r>
            <w:r>
              <w:rPr>
                <w:rFonts w:ascii="Times New" w:hAnsi="Times New"/>
                <w:b/>
              </w:rPr>
              <w:t xml:space="preserve">EST. </w:t>
            </w:r>
            <w:smartTag w:uri="urn:schemas-microsoft-com:office:smarttags" w:element="stockticker">
              <w:r>
                <w:rPr>
                  <w:rFonts w:ascii="Times New" w:hAnsi="Times New"/>
                  <w:b/>
                </w:rPr>
                <w:t>COST</w:t>
              </w:r>
            </w:smartTag>
            <w:r>
              <w:rPr>
                <w:rFonts w:ascii="Times New" w:hAnsi="Times New"/>
                <w:b/>
              </w:rPr>
              <w:t xml:space="preserve"> </w:t>
            </w:r>
            <w:r>
              <w:rPr>
                <w:rFonts w:ascii="Times New" w:hAnsi="Times New"/>
              </w:rPr>
              <w:t>: _________________</w:t>
            </w:r>
          </w:p>
          <w:p w:rsidR="00CA1C20" w:rsidRDefault="00CA1C20" w:rsidP="00524DB1">
            <w:pPr>
              <w:rPr>
                <w:rFonts w:ascii="Times New" w:hAnsi="Times New"/>
              </w:rPr>
            </w:pPr>
            <w:r>
              <w:rPr>
                <w:rFonts w:ascii="Times New" w:hAnsi="Times New"/>
                <w:b/>
              </w:rPr>
              <w:t>EXPECTED TERM OF USE</w:t>
            </w:r>
            <w:r>
              <w:rPr>
                <w:rFonts w:ascii="Times New" w:hAnsi="Times New"/>
              </w:rPr>
              <w:t>: ______________</w:t>
            </w:r>
            <w:r>
              <w:rPr>
                <w:rFonts w:ascii="Times New" w:hAnsi="Times New"/>
                <w:b/>
              </w:rPr>
              <w:t xml:space="preserve">   FUND SOURCE(S)</w:t>
            </w:r>
            <w:r>
              <w:rPr>
                <w:rFonts w:ascii="Times New" w:hAnsi="Times New"/>
              </w:rPr>
              <w:t xml:space="preserve">: _____________________ </w:t>
            </w:r>
          </w:p>
          <w:p w:rsidR="00CA1C20" w:rsidRDefault="00CA1C20" w:rsidP="00524DB1">
            <w:pPr>
              <w:rPr>
                <w:rFonts w:ascii="Times New" w:hAnsi="Times New"/>
              </w:rPr>
            </w:pPr>
            <w:r>
              <w:rPr>
                <w:rFonts w:ascii="Times New" w:hAnsi="Times New"/>
              </w:rPr>
              <w:t xml:space="preserve">Are funds appropriated?    </w:t>
            </w:r>
            <w:r>
              <w:rPr>
                <w:rFonts w:ascii="Times New" w:hAnsi="Times New"/>
              </w:rPr>
              <w:sym w:font="Symbol" w:char="F0A0"/>
            </w:r>
            <w:r>
              <w:rPr>
                <w:rFonts w:ascii="Times New" w:hAnsi="Times New"/>
              </w:rPr>
              <w:t xml:space="preserve"> YES  </w:t>
            </w:r>
            <w:r>
              <w:rPr>
                <w:rFonts w:ascii="Times New" w:hAnsi="Times New"/>
              </w:rPr>
              <w:sym w:font="Symbol" w:char="F0A0"/>
            </w:r>
            <w:r>
              <w:rPr>
                <w:rFonts w:ascii="Times New" w:hAnsi="Times New"/>
              </w:rPr>
              <w:t xml:space="preserve">  NO</w:t>
            </w:r>
            <w:r>
              <w:rPr>
                <w:rFonts w:ascii="Times New" w:hAnsi="Times New"/>
              </w:rPr>
              <w:tab/>
              <w:t xml:space="preserve"> If  no, when will funds be appropriated? ________</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b/>
                <w:u w:val="single"/>
              </w:rPr>
            </w:pPr>
            <w:r>
              <w:rPr>
                <w:rFonts w:ascii="Times New" w:hAnsi="Times New"/>
                <w:b/>
                <w:u w:val="single"/>
              </w:rPr>
              <w:t xml:space="preserve">BENEFITS TO THE </w:t>
            </w:r>
            <w:smartTag w:uri="urn:schemas-microsoft-com:office:smarttags" w:element="stockticker">
              <w:r>
                <w:rPr>
                  <w:rFonts w:ascii="Times New" w:hAnsi="Times New"/>
                  <w:b/>
                  <w:u w:val="single"/>
                </w:rPr>
                <w:t>CITY</w:t>
              </w:r>
            </w:smartTag>
            <w:r>
              <w:rPr>
                <w:rFonts w:ascii="Times New" w:hAnsi="Times New"/>
                <w:b/>
                <w:u w:val="single"/>
              </w:rPr>
              <w:t xml:space="preserve"> OF </w:t>
            </w:r>
            <w:smartTag w:uri="urn:schemas-microsoft-com:office:smarttags" w:element="City">
              <w:smartTag w:uri="urn:schemas-microsoft-com:office:smarttags" w:element="place">
                <w:r>
                  <w:rPr>
                    <w:rFonts w:ascii="Times New" w:hAnsi="Times New"/>
                    <w:b/>
                    <w:u w:val="single"/>
                  </w:rPr>
                  <w:t>SEATTLE</w:t>
                </w:r>
              </w:smartTag>
            </w:smartTag>
            <w:r>
              <w:rPr>
                <w:rFonts w:ascii="Times New" w:hAnsi="Times New"/>
                <w:b/>
                <w:u w:val="single"/>
              </w:rPr>
              <w:t xml:space="preserve"> FROM THIS PROPOSAL:</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u w:val="single"/>
              </w:rPr>
              <w:t>SUPPORTING POLICIES</w:t>
            </w:r>
            <w:r>
              <w:rPr>
                <w:rFonts w:ascii="Times New" w:hAnsi="Times New"/>
              </w:rPr>
              <w:t>.  List the adopted plans and policies (itemize specific sections in major documents) which support, or are implemented by, this proposed use.</w:t>
            </w: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bottom w:val="single" w:sz="6" w:space="0" w:color="auto"/>
              <w:right w:val="single" w:sz="6" w:space="0" w:color="auto"/>
            </w:tcBorders>
          </w:tcPr>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b/>
              </w:rPr>
              <w:t>CONTACT PERSON:_____________________________</w:t>
            </w:r>
            <w:r>
              <w:rPr>
                <w:rFonts w:ascii="Times New" w:hAnsi="Times New"/>
              </w:rPr>
              <w:t xml:space="preserve">  </w:t>
            </w:r>
            <w:r>
              <w:rPr>
                <w:rFonts w:ascii="Times New" w:hAnsi="Times New"/>
                <w:b/>
              </w:rPr>
              <w:t>PHONE:___________________</w:t>
            </w:r>
          </w:p>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rPr>
              <w:t>________________________________________________</w:t>
            </w:r>
            <w:r>
              <w:rPr>
                <w:rFonts w:ascii="Times New" w:hAnsi="Times New"/>
                <w:caps/>
              </w:rPr>
              <w:t xml:space="preserve">  </w:t>
            </w:r>
            <w:r w:rsidRPr="00B90895">
              <w:rPr>
                <w:rFonts w:ascii="Times New" w:hAnsi="Times New"/>
                <w:b/>
                <w:caps/>
              </w:rPr>
              <w:t>Date</w:t>
            </w:r>
            <w:r>
              <w:rPr>
                <w:rFonts w:ascii="Times New" w:hAnsi="Times New"/>
              </w:rPr>
              <w:t xml:space="preserve"> :  ___________________</w:t>
            </w:r>
          </w:p>
          <w:p w:rsidR="00CA1C20" w:rsidRDefault="00CA1C20" w:rsidP="004802EB">
            <w:pPr>
              <w:rPr>
                <w:rFonts w:ascii="Times New" w:hAnsi="Times New"/>
              </w:rPr>
            </w:pPr>
            <w:r w:rsidRPr="00B90895">
              <w:rPr>
                <w:rFonts w:ascii="Times New" w:hAnsi="Times New"/>
                <w:b/>
                <w:caps/>
              </w:rPr>
              <w:t>Director or designee</w:t>
            </w:r>
            <w:r w:rsidRPr="00B90895">
              <w:rPr>
                <w:rFonts w:ascii="Times New" w:hAnsi="Times New"/>
                <w:b/>
                <w:caps/>
              </w:rPr>
              <w:tab/>
            </w:r>
            <w:r>
              <w:rPr>
                <w:rFonts w:ascii="Times New" w:hAnsi="Times New"/>
                <w:b/>
              </w:rPr>
              <w:tab/>
            </w:r>
            <w:r>
              <w:rPr>
                <w:rFonts w:ascii="Times New" w:hAnsi="Times New"/>
                <w:b/>
              </w:rPr>
              <w:tab/>
            </w:r>
            <w:r>
              <w:rPr>
                <w:rFonts w:ascii="Times New" w:hAnsi="Times New"/>
                <w:b/>
              </w:rPr>
              <w:tab/>
              <w:t xml:space="preserve">                     </w:t>
            </w:r>
          </w:p>
        </w:tc>
      </w:tr>
    </w:tbl>
    <w:p w:rsidR="00F70A7D" w:rsidRDefault="00F70A7D"/>
    <w:sectPr w:rsidR="00F70A7D" w:rsidSect="00DE460A">
      <w:headerReference w:type="default" r:id="rId14"/>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F" w:rsidRDefault="002F3E8F">
      <w:r>
        <w:separator/>
      </w:r>
    </w:p>
  </w:endnote>
  <w:endnote w:type="continuationSeparator" w:id="0">
    <w:p w:rsidR="002F3E8F" w:rsidRDefault="002F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9B" w:rsidRDefault="00A61E9B" w:rsidP="00A61E9B">
    <w:pPr>
      <w:pStyle w:val="NoSpacing"/>
    </w:pPr>
    <w:r>
      <w:rPr>
        <w:sz w:val="20"/>
        <w:szCs w:val="20"/>
      </w:rPr>
      <w:fldChar w:fldCharType="begin"/>
    </w:r>
    <w:r>
      <w:rPr>
        <w:sz w:val="20"/>
        <w:szCs w:val="20"/>
      </w:rPr>
      <w:instrText xml:space="preserve"> PAGE   \* MERGEFORMAT </w:instrText>
    </w:r>
    <w:r>
      <w:rPr>
        <w:sz w:val="20"/>
        <w:szCs w:val="20"/>
      </w:rPr>
      <w:fldChar w:fldCharType="separate"/>
    </w:r>
    <w:r w:rsidR="00E95733" w:rsidRPr="00E95733">
      <w:rPr>
        <w:b/>
        <w:bCs/>
        <w:noProof/>
        <w:sz w:val="20"/>
      </w:rPr>
      <w:t>1</w:t>
    </w:r>
    <w:r>
      <w:rPr>
        <w:b/>
        <w:bCs/>
        <w:noProof/>
        <w:sz w:val="20"/>
        <w:szCs w:val="20"/>
      </w:rPr>
      <w:fldChar w:fldCharType="end"/>
    </w:r>
    <w:r>
      <w:rPr>
        <w:b/>
        <w:bCs/>
        <w:sz w:val="20"/>
        <w:szCs w:val="20"/>
      </w:rPr>
      <w:t xml:space="preserve"> | </w:t>
    </w:r>
    <w:r>
      <w:rPr>
        <w:spacing w:val="60"/>
        <w:sz w:val="20"/>
        <w:szCs w:val="20"/>
      </w:rPr>
      <w:t>Page</w:t>
    </w:r>
    <w:r>
      <w:rPr>
        <w:spacing w:val="60"/>
        <w:sz w:val="20"/>
      </w:rPr>
      <w:tab/>
      <w:t xml:space="preserve"> </w:t>
    </w:r>
    <w:r>
      <w:rPr>
        <w:spacing w:val="60"/>
        <w:sz w:val="20"/>
      </w:rPr>
      <w:tab/>
    </w:r>
    <w:r w:rsidR="00830AC2">
      <w:rPr>
        <w:spacing w:val="60"/>
        <w:sz w:val="20"/>
      </w:rPr>
      <w:t xml:space="preserve"> </w:t>
    </w:r>
    <w:r>
      <w:rPr>
        <w:spacing w:val="60"/>
        <w:sz w:val="20"/>
      </w:rPr>
      <w:t xml:space="preserve"> </w:t>
    </w:r>
    <w:r>
      <w:rPr>
        <w:spacing w:val="60"/>
        <w:sz w:val="20"/>
      </w:rPr>
      <w:tab/>
    </w:r>
    <w:r>
      <w:rPr>
        <w:spacing w:val="60"/>
        <w:sz w:val="20"/>
      </w:rPr>
      <w:tab/>
    </w:r>
  </w:p>
  <w:p w:rsidR="00A61E9B" w:rsidRDefault="00A61E9B" w:rsidP="00A61E9B">
    <w:pPr>
      <w:pStyle w:val="NoSpacing"/>
    </w:pPr>
    <w:r>
      <w:t xml:space="preserve">  </w:t>
    </w:r>
    <w:r>
      <w:tab/>
      <w:t xml:space="preserve"> </w:t>
    </w:r>
    <w:r w:rsidR="00830AC2">
      <w:t xml:space="preserve"> </w:t>
    </w:r>
  </w:p>
  <w:p w:rsidR="00A61E9B" w:rsidRDefault="00A61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F" w:rsidRDefault="002F3E8F">
      <w:r>
        <w:separator/>
      </w:r>
    </w:p>
  </w:footnote>
  <w:footnote w:type="continuationSeparator" w:id="0">
    <w:p w:rsidR="002F3E8F" w:rsidRDefault="002F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pPr>
      <w:pStyle w:val="Header"/>
      <w:jc w:val="center"/>
    </w:pPr>
    <w:r>
      <w:rPr>
        <w:noProof/>
      </w:rPr>
      <w:drawing>
        <wp:inline distT="0" distB="0" distL="0" distR="0" wp14:anchorId="4826F46A" wp14:editId="197B685E">
          <wp:extent cx="676275" cy="685800"/>
          <wp:effectExtent l="19050" t="0" r="9525" b="0"/>
          <wp:docPr id="4"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604DC5" w:rsidRPr="00E33A98" w:rsidRDefault="00604DC5" w:rsidP="007449CE">
    <w:pPr>
      <w:autoSpaceDE w:val="0"/>
      <w:autoSpaceDN w:val="0"/>
      <w:adjustRightInd w:val="0"/>
      <w:jc w:val="center"/>
      <w:rPr>
        <w:rFonts w:cs="TimesNewRomanPSMT"/>
        <w:b/>
      </w:rPr>
    </w:pPr>
    <w:r w:rsidRPr="00E33A98">
      <w:rPr>
        <w:rFonts w:cs="TimesNewRomanPSMT"/>
        <w:b/>
      </w:rPr>
      <w:t>City of Seattle</w:t>
    </w:r>
  </w:p>
  <w:p w:rsidR="00604DC5" w:rsidRDefault="00604DC5">
    <w:pPr>
      <w:autoSpaceDE w:val="0"/>
      <w:autoSpaceDN w:val="0"/>
      <w:adjustRightInd w:val="0"/>
      <w:jc w:val="center"/>
    </w:pPr>
    <w:r>
      <w:rPr>
        <w:rFonts w:cs="TimesNewRomanPSMT"/>
      </w:rPr>
      <w:t>Department of Finance and Administrative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pPr>
      <w:pStyle w:val="Header"/>
      <w:jc w:val="center"/>
    </w:pPr>
  </w:p>
  <w:p w:rsidR="00604DC5" w:rsidRDefault="00604DC5">
    <w:pPr>
      <w:autoSpaceDE w:val="0"/>
      <w:autoSpaceDN w:val="0"/>
      <w:adjustRightIn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89E"/>
    <w:multiLevelType w:val="hybridMultilevel"/>
    <w:tmpl w:val="C7A00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799D"/>
    <w:multiLevelType w:val="hybridMultilevel"/>
    <w:tmpl w:val="774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5957"/>
    <w:multiLevelType w:val="hybridMultilevel"/>
    <w:tmpl w:val="3C32949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66E2AA8"/>
    <w:multiLevelType w:val="singleLevel"/>
    <w:tmpl w:val="41804C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37F27473"/>
    <w:multiLevelType w:val="hybridMultilevel"/>
    <w:tmpl w:val="548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0B580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4E166E17"/>
    <w:multiLevelType w:val="hybridMultilevel"/>
    <w:tmpl w:val="7EA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D01106"/>
    <w:multiLevelType w:val="hybridMultilevel"/>
    <w:tmpl w:val="91F4B8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72CB2093"/>
    <w:multiLevelType w:val="hybridMultilevel"/>
    <w:tmpl w:val="BE1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F64992"/>
    <w:multiLevelType w:val="multilevel"/>
    <w:tmpl w:val="3DBE12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2"/>
  </w:num>
  <w:num w:numId="3">
    <w:abstractNumId w:val="1"/>
  </w:num>
  <w:num w:numId="4">
    <w:abstractNumId w:val="8"/>
  </w:num>
  <w:num w:numId="5">
    <w:abstractNumId w:val="6"/>
  </w:num>
  <w:num w:numId="6">
    <w:abstractNumId w:val="4"/>
  </w:num>
  <w:num w:numId="7">
    <w:abstractNumId w:val="0"/>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0C"/>
    <w:rsid w:val="00001121"/>
    <w:rsid w:val="00010328"/>
    <w:rsid w:val="000109A6"/>
    <w:rsid w:val="00030A1C"/>
    <w:rsid w:val="000542DE"/>
    <w:rsid w:val="00067FA9"/>
    <w:rsid w:val="00073027"/>
    <w:rsid w:val="000748A5"/>
    <w:rsid w:val="00074DA9"/>
    <w:rsid w:val="00076648"/>
    <w:rsid w:val="00097523"/>
    <w:rsid w:val="000C4922"/>
    <w:rsid w:val="000C5BA6"/>
    <w:rsid w:val="000C7828"/>
    <w:rsid w:val="000D0218"/>
    <w:rsid w:val="000D0615"/>
    <w:rsid w:val="000D384F"/>
    <w:rsid w:val="000F4BD9"/>
    <w:rsid w:val="00120B2D"/>
    <w:rsid w:val="001308E5"/>
    <w:rsid w:val="001327E0"/>
    <w:rsid w:val="00135626"/>
    <w:rsid w:val="001508FE"/>
    <w:rsid w:val="001717B6"/>
    <w:rsid w:val="00175672"/>
    <w:rsid w:val="001974C7"/>
    <w:rsid w:val="00197793"/>
    <w:rsid w:val="001A7296"/>
    <w:rsid w:val="001B360D"/>
    <w:rsid w:val="001C496E"/>
    <w:rsid w:val="001C7186"/>
    <w:rsid w:val="001D0744"/>
    <w:rsid w:val="001D18A6"/>
    <w:rsid w:val="001D69D4"/>
    <w:rsid w:val="00207CC8"/>
    <w:rsid w:val="00214A42"/>
    <w:rsid w:val="0022329A"/>
    <w:rsid w:val="002370B1"/>
    <w:rsid w:val="002411C4"/>
    <w:rsid w:val="00253E48"/>
    <w:rsid w:val="00280F4D"/>
    <w:rsid w:val="00293A9F"/>
    <w:rsid w:val="002A4CAD"/>
    <w:rsid w:val="002B4104"/>
    <w:rsid w:val="002B4A9B"/>
    <w:rsid w:val="002B595F"/>
    <w:rsid w:val="002C308C"/>
    <w:rsid w:val="002F39F9"/>
    <w:rsid w:val="002F3E8F"/>
    <w:rsid w:val="00321226"/>
    <w:rsid w:val="003240C5"/>
    <w:rsid w:val="0032724E"/>
    <w:rsid w:val="00331EA1"/>
    <w:rsid w:val="00353B7F"/>
    <w:rsid w:val="003756E2"/>
    <w:rsid w:val="00376CFB"/>
    <w:rsid w:val="0038640A"/>
    <w:rsid w:val="003A2A97"/>
    <w:rsid w:val="003B3EDA"/>
    <w:rsid w:val="003C5055"/>
    <w:rsid w:val="003E7190"/>
    <w:rsid w:val="00401161"/>
    <w:rsid w:val="00405CDA"/>
    <w:rsid w:val="00413A1F"/>
    <w:rsid w:val="00423282"/>
    <w:rsid w:val="004369D7"/>
    <w:rsid w:val="0046610D"/>
    <w:rsid w:val="004802EB"/>
    <w:rsid w:val="004823E4"/>
    <w:rsid w:val="00490CC3"/>
    <w:rsid w:val="004A0E97"/>
    <w:rsid w:val="004A1721"/>
    <w:rsid w:val="004B52C9"/>
    <w:rsid w:val="004E1FA9"/>
    <w:rsid w:val="004E21D7"/>
    <w:rsid w:val="004E5D1B"/>
    <w:rsid w:val="004F290C"/>
    <w:rsid w:val="004F360D"/>
    <w:rsid w:val="00503641"/>
    <w:rsid w:val="00513F0F"/>
    <w:rsid w:val="00524DB1"/>
    <w:rsid w:val="00527384"/>
    <w:rsid w:val="00532D5F"/>
    <w:rsid w:val="00537493"/>
    <w:rsid w:val="0054150F"/>
    <w:rsid w:val="00544489"/>
    <w:rsid w:val="00565667"/>
    <w:rsid w:val="00584B44"/>
    <w:rsid w:val="00590B6A"/>
    <w:rsid w:val="005A730F"/>
    <w:rsid w:val="005D2F99"/>
    <w:rsid w:val="005D6913"/>
    <w:rsid w:val="005E0EE2"/>
    <w:rsid w:val="005E3A2B"/>
    <w:rsid w:val="00601376"/>
    <w:rsid w:val="00604DC5"/>
    <w:rsid w:val="006463A1"/>
    <w:rsid w:val="00647C66"/>
    <w:rsid w:val="00651893"/>
    <w:rsid w:val="0065612E"/>
    <w:rsid w:val="0066139D"/>
    <w:rsid w:val="006653D7"/>
    <w:rsid w:val="00665D2F"/>
    <w:rsid w:val="00676639"/>
    <w:rsid w:val="00684771"/>
    <w:rsid w:val="006A2AAC"/>
    <w:rsid w:val="006A655D"/>
    <w:rsid w:val="006B23A3"/>
    <w:rsid w:val="006C2314"/>
    <w:rsid w:val="006C60CD"/>
    <w:rsid w:val="006E114A"/>
    <w:rsid w:val="006E40FB"/>
    <w:rsid w:val="006E65AA"/>
    <w:rsid w:val="00702233"/>
    <w:rsid w:val="00726A34"/>
    <w:rsid w:val="00734DD7"/>
    <w:rsid w:val="007449CE"/>
    <w:rsid w:val="00770807"/>
    <w:rsid w:val="00777690"/>
    <w:rsid w:val="00777CB5"/>
    <w:rsid w:val="007823C6"/>
    <w:rsid w:val="0079114F"/>
    <w:rsid w:val="007A254E"/>
    <w:rsid w:val="007A473C"/>
    <w:rsid w:val="007B26FE"/>
    <w:rsid w:val="007D4EEC"/>
    <w:rsid w:val="007F1015"/>
    <w:rsid w:val="007F1D4A"/>
    <w:rsid w:val="007F37B2"/>
    <w:rsid w:val="007F7827"/>
    <w:rsid w:val="008003A6"/>
    <w:rsid w:val="0080057E"/>
    <w:rsid w:val="00817EDE"/>
    <w:rsid w:val="00830AC2"/>
    <w:rsid w:val="00843BDA"/>
    <w:rsid w:val="00846E25"/>
    <w:rsid w:val="0085372F"/>
    <w:rsid w:val="00871373"/>
    <w:rsid w:val="0087372E"/>
    <w:rsid w:val="0088257F"/>
    <w:rsid w:val="0088319B"/>
    <w:rsid w:val="0088526F"/>
    <w:rsid w:val="00887F2E"/>
    <w:rsid w:val="008B3D63"/>
    <w:rsid w:val="008B4D4F"/>
    <w:rsid w:val="008C015A"/>
    <w:rsid w:val="008C2986"/>
    <w:rsid w:val="008C4FEB"/>
    <w:rsid w:val="008D038D"/>
    <w:rsid w:val="008D36DF"/>
    <w:rsid w:val="008D7D86"/>
    <w:rsid w:val="008E4ED5"/>
    <w:rsid w:val="00906344"/>
    <w:rsid w:val="00912BE5"/>
    <w:rsid w:val="00913FF6"/>
    <w:rsid w:val="0093611B"/>
    <w:rsid w:val="009429AD"/>
    <w:rsid w:val="00943BC0"/>
    <w:rsid w:val="009706D7"/>
    <w:rsid w:val="00983F71"/>
    <w:rsid w:val="009A584C"/>
    <w:rsid w:val="009B72F2"/>
    <w:rsid w:val="009C6C6E"/>
    <w:rsid w:val="009C7550"/>
    <w:rsid w:val="009E1750"/>
    <w:rsid w:val="009E4011"/>
    <w:rsid w:val="009F2D50"/>
    <w:rsid w:val="009F43E6"/>
    <w:rsid w:val="009F53EF"/>
    <w:rsid w:val="00A0508E"/>
    <w:rsid w:val="00A130AE"/>
    <w:rsid w:val="00A23C9F"/>
    <w:rsid w:val="00A261DB"/>
    <w:rsid w:val="00A31D01"/>
    <w:rsid w:val="00A61E9B"/>
    <w:rsid w:val="00A63E3F"/>
    <w:rsid w:val="00A81D06"/>
    <w:rsid w:val="00A83BF0"/>
    <w:rsid w:val="00A92EF3"/>
    <w:rsid w:val="00AD738C"/>
    <w:rsid w:val="00AE0D96"/>
    <w:rsid w:val="00AF4105"/>
    <w:rsid w:val="00AF4E83"/>
    <w:rsid w:val="00B01C32"/>
    <w:rsid w:val="00B02CFA"/>
    <w:rsid w:val="00B13259"/>
    <w:rsid w:val="00B20479"/>
    <w:rsid w:val="00B20A7D"/>
    <w:rsid w:val="00B2206C"/>
    <w:rsid w:val="00B224D8"/>
    <w:rsid w:val="00B3254E"/>
    <w:rsid w:val="00B32632"/>
    <w:rsid w:val="00B467EC"/>
    <w:rsid w:val="00B52413"/>
    <w:rsid w:val="00B705E5"/>
    <w:rsid w:val="00B84187"/>
    <w:rsid w:val="00B90895"/>
    <w:rsid w:val="00BB69F4"/>
    <w:rsid w:val="00BB6D81"/>
    <w:rsid w:val="00BB7406"/>
    <w:rsid w:val="00BC3494"/>
    <w:rsid w:val="00BC5A0E"/>
    <w:rsid w:val="00BE1819"/>
    <w:rsid w:val="00BE3836"/>
    <w:rsid w:val="00BE49EB"/>
    <w:rsid w:val="00BE7AF1"/>
    <w:rsid w:val="00BF4235"/>
    <w:rsid w:val="00BF6840"/>
    <w:rsid w:val="00C06CD4"/>
    <w:rsid w:val="00C1012C"/>
    <w:rsid w:val="00C12885"/>
    <w:rsid w:val="00C14C54"/>
    <w:rsid w:val="00C20E45"/>
    <w:rsid w:val="00C23BBD"/>
    <w:rsid w:val="00C34F4D"/>
    <w:rsid w:val="00C47887"/>
    <w:rsid w:val="00C54B68"/>
    <w:rsid w:val="00C62778"/>
    <w:rsid w:val="00C65478"/>
    <w:rsid w:val="00C7524C"/>
    <w:rsid w:val="00C75CF2"/>
    <w:rsid w:val="00C82125"/>
    <w:rsid w:val="00C82C26"/>
    <w:rsid w:val="00C87D25"/>
    <w:rsid w:val="00C91DD4"/>
    <w:rsid w:val="00CA1C20"/>
    <w:rsid w:val="00CA30EC"/>
    <w:rsid w:val="00CA7F6E"/>
    <w:rsid w:val="00CC1202"/>
    <w:rsid w:val="00CC3D7F"/>
    <w:rsid w:val="00CE6B89"/>
    <w:rsid w:val="00CF6C00"/>
    <w:rsid w:val="00D01955"/>
    <w:rsid w:val="00D050CD"/>
    <w:rsid w:val="00D20099"/>
    <w:rsid w:val="00D230B0"/>
    <w:rsid w:val="00D25795"/>
    <w:rsid w:val="00D407AF"/>
    <w:rsid w:val="00D46307"/>
    <w:rsid w:val="00D53018"/>
    <w:rsid w:val="00D72E61"/>
    <w:rsid w:val="00D85B04"/>
    <w:rsid w:val="00D90027"/>
    <w:rsid w:val="00D9137B"/>
    <w:rsid w:val="00D967D7"/>
    <w:rsid w:val="00DA035C"/>
    <w:rsid w:val="00DA0A2D"/>
    <w:rsid w:val="00DB49B1"/>
    <w:rsid w:val="00DC1A3B"/>
    <w:rsid w:val="00DD2D2A"/>
    <w:rsid w:val="00DD5A7C"/>
    <w:rsid w:val="00DE460A"/>
    <w:rsid w:val="00DF2EAF"/>
    <w:rsid w:val="00E11828"/>
    <w:rsid w:val="00E17A3E"/>
    <w:rsid w:val="00E211B7"/>
    <w:rsid w:val="00E25C8D"/>
    <w:rsid w:val="00E54968"/>
    <w:rsid w:val="00E54B6C"/>
    <w:rsid w:val="00E61202"/>
    <w:rsid w:val="00E61BA9"/>
    <w:rsid w:val="00E62980"/>
    <w:rsid w:val="00E70C24"/>
    <w:rsid w:val="00E72195"/>
    <w:rsid w:val="00E73C8B"/>
    <w:rsid w:val="00E760F3"/>
    <w:rsid w:val="00E81C9F"/>
    <w:rsid w:val="00E95733"/>
    <w:rsid w:val="00EA3F69"/>
    <w:rsid w:val="00EA64F3"/>
    <w:rsid w:val="00EB17B4"/>
    <w:rsid w:val="00EB6518"/>
    <w:rsid w:val="00EB6EE5"/>
    <w:rsid w:val="00ED2727"/>
    <w:rsid w:val="00EE26FC"/>
    <w:rsid w:val="00EF68D1"/>
    <w:rsid w:val="00F13A13"/>
    <w:rsid w:val="00F1660A"/>
    <w:rsid w:val="00F349B3"/>
    <w:rsid w:val="00F4053B"/>
    <w:rsid w:val="00F41A48"/>
    <w:rsid w:val="00F452EB"/>
    <w:rsid w:val="00F47D2D"/>
    <w:rsid w:val="00F51344"/>
    <w:rsid w:val="00F51EBC"/>
    <w:rsid w:val="00F64B03"/>
    <w:rsid w:val="00F667C6"/>
    <w:rsid w:val="00F70A7D"/>
    <w:rsid w:val="00F716CB"/>
    <w:rsid w:val="00F76404"/>
    <w:rsid w:val="00F805FA"/>
    <w:rsid w:val="00F933F8"/>
    <w:rsid w:val="00FA24A2"/>
    <w:rsid w:val="00FA534F"/>
    <w:rsid w:val="00FB71F8"/>
    <w:rsid w:val="00FC721F"/>
    <w:rsid w:val="00FC7EEC"/>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770">
      <w:bodyDiv w:val="1"/>
      <w:marLeft w:val="0"/>
      <w:marRight w:val="0"/>
      <w:marTop w:val="0"/>
      <w:marBottom w:val="0"/>
      <w:divBdr>
        <w:top w:val="none" w:sz="0" w:space="0" w:color="auto"/>
        <w:left w:val="none" w:sz="0" w:space="0" w:color="auto"/>
        <w:bottom w:val="none" w:sz="0" w:space="0" w:color="auto"/>
        <w:right w:val="none" w:sz="0" w:space="0" w:color="auto"/>
      </w:divBdr>
    </w:div>
    <w:div w:id="975641622">
      <w:bodyDiv w:val="1"/>
      <w:marLeft w:val="0"/>
      <w:marRight w:val="0"/>
      <w:marTop w:val="0"/>
      <w:marBottom w:val="0"/>
      <w:divBdr>
        <w:top w:val="none" w:sz="0" w:space="0" w:color="auto"/>
        <w:left w:val="none" w:sz="0" w:space="0" w:color="auto"/>
        <w:bottom w:val="none" w:sz="0" w:space="0" w:color="auto"/>
        <w:right w:val="none" w:sz="0" w:space="0" w:color="auto"/>
      </w:divBdr>
    </w:div>
    <w:div w:id="10602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bretzke@seattle.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aniel.bretzke@seattle.gov" TargetMode="External"/><Relationship Id="rId4" Type="http://schemas.microsoft.com/office/2007/relationships/stylesWithEffects" Target="stylesWithEffects.xml"/><Relationship Id="rId9" Type="http://schemas.openxmlformats.org/officeDocument/2006/relationships/hyperlink" Target="mailto:sabrina.buchanan@seattle.go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D33F1-0A2C-4C0D-8968-EE2B470D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CITY OF SEATTLE</vt:lpstr>
    </vt:vector>
  </TitlesOfParts>
  <Company>City of Seattle</Company>
  <LinksUpToDate>false</LinksUpToDate>
  <CharactersWithSpaces>4071</CharactersWithSpaces>
  <SharedDoc>false</SharedDoc>
  <HLinks>
    <vt:vector size="6" baseType="variant">
      <vt:variant>
        <vt:i4>6553716</vt:i4>
      </vt:variant>
      <vt:variant>
        <vt:i4>0</vt:i4>
      </vt:variant>
      <vt:variant>
        <vt:i4>0</vt:i4>
      </vt:variant>
      <vt:variant>
        <vt:i4>5</vt:i4>
      </vt:variant>
      <vt:variant>
        <vt:lpwstr>http://www.cityofseattle.net/realestate/propertyreview.htm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dc:title>
  <dc:creator>GholagR</dc:creator>
  <cp:lastModifiedBy>Bretzke, Daniel</cp:lastModifiedBy>
  <cp:revision>2</cp:revision>
  <cp:lastPrinted>2014-02-11T19:45:00Z</cp:lastPrinted>
  <dcterms:created xsi:type="dcterms:W3CDTF">2015-12-14T21:56:00Z</dcterms:created>
  <dcterms:modified xsi:type="dcterms:W3CDTF">2015-12-14T21:56:00Z</dcterms:modified>
</cp:coreProperties>
</file>