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721E1" w14:textId="0D94195D" w:rsidR="003F6255" w:rsidRPr="008D7CBC" w:rsidRDefault="00F57F44" w:rsidP="00DE4782">
      <w:pPr>
        <w:tabs>
          <w:tab w:val="left" w:pos="8280"/>
        </w:tabs>
        <w:ind w:left="1080" w:right="1080"/>
        <w:jc w:val="center"/>
        <w:rPr>
          <w:rFonts w:asciiTheme="majorHAnsi" w:hAnsiTheme="majorHAnsi"/>
          <w:b/>
          <w:sz w:val="56"/>
        </w:rPr>
      </w:pPr>
      <w:bookmarkStart w:id="0" w:name="_GoBack"/>
      <w:bookmarkEnd w:id="0"/>
      <w:r>
        <w:rPr>
          <w:rFonts w:asciiTheme="majorHAnsi" w:hAnsiTheme="majorHAnsi"/>
          <w:b/>
          <w:noProof/>
          <w:sz w:val="56"/>
        </w:rPr>
        <w:drawing>
          <wp:inline distT="0" distB="0" distL="0" distR="0" wp14:anchorId="17D442F7" wp14:editId="6B708C57">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ttle-logoblue.png"/>
                    <pic:cNvPicPr/>
                  </pic:nvPicPr>
                  <pic:blipFill>
                    <a:blip r:embed="rId10"/>
                    <a:stretch>
                      <a:fillRect/>
                    </a:stretch>
                  </pic:blipFill>
                  <pic:spPr>
                    <a:xfrm>
                      <a:off x="0" y="0"/>
                      <a:ext cx="685854" cy="685854"/>
                    </a:xfrm>
                    <a:prstGeom prst="rect">
                      <a:avLst/>
                    </a:prstGeom>
                  </pic:spPr>
                </pic:pic>
              </a:graphicData>
            </a:graphic>
          </wp:inline>
        </w:drawing>
      </w:r>
      <w:r w:rsidR="003F6255" w:rsidRPr="008D7CBC">
        <w:rPr>
          <w:rFonts w:asciiTheme="majorHAnsi" w:hAnsiTheme="majorHAnsi"/>
          <w:b/>
          <w:sz w:val="56"/>
          <w:szCs w:val="56"/>
        </w:rPr>
        <w:t>City of Seattle</w:t>
      </w:r>
    </w:p>
    <w:p w14:paraId="4D0BA2CF" w14:textId="77777777" w:rsidR="00434BE7" w:rsidRPr="008D7CBC" w:rsidRDefault="00434BE7" w:rsidP="000C0E5F">
      <w:pPr>
        <w:tabs>
          <w:tab w:val="left" w:pos="8280"/>
        </w:tabs>
        <w:ind w:left="1260" w:right="1080"/>
        <w:rPr>
          <w:rFonts w:asciiTheme="majorHAnsi" w:hAnsiTheme="majorHAnsi"/>
          <w:b/>
          <w:sz w:val="22"/>
          <w:szCs w:val="22"/>
        </w:rPr>
      </w:pPr>
    </w:p>
    <w:p w14:paraId="352C4B5C" w14:textId="653F53C1" w:rsidR="006C00DF" w:rsidRDefault="007A5E76" w:rsidP="009E6B57">
      <w:pPr>
        <w:jc w:val="center"/>
        <w:rPr>
          <w:rFonts w:asciiTheme="majorHAnsi" w:hAnsiTheme="majorHAnsi" w:cs="Arial"/>
          <w:b/>
          <w:color w:val="31849B"/>
          <w:sz w:val="40"/>
          <w:szCs w:val="40"/>
        </w:rPr>
      </w:pPr>
      <w:r>
        <w:rPr>
          <w:rFonts w:asciiTheme="majorHAnsi" w:hAnsiTheme="majorHAnsi" w:cs="Arial"/>
          <w:b/>
          <w:color w:val="31849B"/>
          <w:sz w:val="40"/>
          <w:szCs w:val="40"/>
        </w:rPr>
        <w:t>Department of Education and Early Learning (DEEL)</w:t>
      </w:r>
    </w:p>
    <w:p w14:paraId="5271B285" w14:textId="77777777" w:rsidR="00AD273A" w:rsidRPr="008D7CBC" w:rsidRDefault="00D02775" w:rsidP="009E6B57">
      <w:pPr>
        <w:jc w:val="center"/>
        <w:rPr>
          <w:rFonts w:asciiTheme="majorHAnsi" w:hAnsiTheme="majorHAnsi" w:cs="Arial"/>
          <w:b/>
          <w:color w:val="31849B"/>
          <w:sz w:val="40"/>
          <w:szCs w:val="40"/>
        </w:rPr>
      </w:pPr>
      <w:r w:rsidRPr="008D7CBC">
        <w:rPr>
          <w:rFonts w:asciiTheme="majorHAnsi" w:hAnsiTheme="majorHAnsi" w:cs="Arial"/>
          <w:b/>
          <w:color w:val="31849B"/>
          <w:sz w:val="40"/>
          <w:szCs w:val="40"/>
        </w:rPr>
        <w:t>REQUEST FOR PROPOSALS</w:t>
      </w:r>
    </w:p>
    <w:p w14:paraId="6EDA718E" w14:textId="77777777" w:rsidR="00B777E9" w:rsidRPr="008D7CBC" w:rsidRDefault="00B777E9" w:rsidP="009E6B57">
      <w:pPr>
        <w:jc w:val="center"/>
        <w:rPr>
          <w:rFonts w:asciiTheme="majorHAnsi" w:hAnsiTheme="majorHAnsi" w:cs="Arial"/>
          <w:b/>
          <w:color w:val="31849B"/>
          <w:sz w:val="40"/>
          <w:szCs w:val="40"/>
        </w:rPr>
      </w:pPr>
      <w:r w:rsidRPr="008D7CBC">
        <w:rPr>
          <w:rFonts w:asciiTheme="majorHAnsi" w:hAnsiTheme="majorHAnsi" w:cs="Arial"/>
          <w:b/>
          <w:color w:val="31849B"/>
          <w:sz w:val="40"/>
          <w:szCs w:val="40"/>
        </w:rPr>
        <w:t>Consultant Contract</w:t>
      </w:r>
    </w:p>
    <w:p w14:paraId="06405823" w14:textId="77777777" w:rsidR="00E043EF" w:rsidRPr="008D7CBC" w:rsidRDefault="00E043EF" w:rsidP="009E6B57">
      <w:pPr>
        <w:jc w:val="center"/>
        <w:rPr>
          <w:rFonts w:asciiTheme="majorHAnsi" w:hAnsiTheme="majorHAnsi" w:cs="Arial"/>
          <w:b/>
          <w:color w:val="31849B"/>
          <w:sz w:val="20"/>
          <w:szCs w:val="20"/>
        </w:rPr>
      </w:pPr>
    </w:p>
    <w:p w14:paraId="27446728" w14:textId="4F89F071" w:rsidR="004F6E2E" w:rsidRPr="008D7CBC" w:rsidRDefault="00D02775" w:rsidP="009E6B57">
      <w:pPr>
        <w:jc w:val="center"/>
        <w:rPr>
          <w:rFonts w:asciiTheme="majorHAnsi" w:hAnsiTheme="majorHAnsi" w:cs="Arial"/>
          <w:b/>
          <w:sz w:val="32"/>
          <w:szCs w:val="32"/>
        </w:rPr>
      </w:pPr>
      <w:r w:rsidRPr="008D7CBC">
        <w:rPr>
          <w:rFonts w:asciiTheme="majorHAnsi" w:hAnsiTheme="majorHAnsi" w:cs="Arial"/>
          <w:b/>
          <w:sz w:val="32"/>
          <w:szCs w:val="32"/>
        </w:rPr>
        <w:t>Project Title:</w:t>
      </w:r>
    </w:p>
    <w:p w14:paraId="40A58A96" w14:textId="52D70CC6" w:rsidR="000F59EF" w:rsidRPr="008D7CBC" w:rsidRDefault="007A5E76" w:rsidP="00DE4782">
      <w:pPr>
        <w:spacing w:after="240"/>
        <w:jc w:val="center"/>
        <w:rPr>
          <w:rFonts w:asciiTheme="majorHAnsi" w:hAnsiTheme="majorHAnsi" w:cs="Arial"/>
          <w:b/>
          <w:sz w:val="32"/>
          <w:szCs w:val="32"/>
        </w:rPr>
      </w:pPr>
      <w:r>
        <w:rPr>
          <w:rFonts w:asciiTheme="majorHAnsi" w:hAnsiTheme="majorHAnsi" w:cs="Arial"/>
          <w:b/>
          <w:sz w:val="32"/>
          <w:szCs w:val="32"/>
        </w:rPr>
        <w:t xml:space="preserve">Family Child Care </w:t>
      </w:r>
      <w:r w:rsidR="00CC1C5C">
        <w:rPr>
          <w:rFonts w:asciiTheme="majorHAnsi" w:hAnsiTheme="majorHAnsi" w:cs="Arial"/>
          <w:b/>
          <w:sz w:val="32"/>
          <w:szCs w:val="32"/>
        </w:rPr>
        <w:t>Study</w:t>
      </w:r>
    </w:p>
    <w:p w14:paraId="6892DE66" w14:textId="6BDBBD20" w:rsidR="00503828" w:rsidRPr="008D7CBC" w:rsidRDefault="00503828" w:rsidP="00DE4782">
      <w:pPr>
        <w:jc w:val="center"/>
        <w:rPr>
          <w:rFonts w:asciiTheme="majorHAnsi" w:hAnsiTheme="majorHAnsi"/>
          <w:b/>
          <w:color w:val="31849B"/>
          <w:sz w:val="40"/>
          <w:szCs w:val="40"/>
        </w:rPr>
      </w:pPr>
      <w:r w:rsidRPr="008D7CBC">
        <w:rPr>
          <w:rFonts w:asciiTheme="majorHAnsi" w:hAnsiTheme="majorHAnsi"/>
          <w:b/>
          <w:color w:val="31849B"/>
          <w:sz w:val="40"/>
          <w:szCs w:val="40"/>
        </w:rPr>
        <w:t>Procurement Schedule</w:t>
      </w:r>
    </w:p>
    <w:p w14:paraId="3AC98952" w14:textId="77777777" w:rsidR="000F5999" w:rsidRPr="008D7CBC" w:rsidRDefault="000F5999" w:rsidP="00DE4782">
      <w:pPr>
        <w:jc w:val="center"/>
        <w:rPr>
          <w:rFonts w:asciiTheme="majorHAnsi" w:hAnsiTheme="majorHAnsi"/>
          <w:b/>
          <w:color w:val="31849B"/>
          <w:sz w:val="40"/>
          <w:szCs w:val="40"/>
        </w:rPr>
      </w:pP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870"/>
        <w:gridCol w:w="5860"/>
      </w:tblGrid>
      <w:tr w:rsidR="00F24AD6" w:rsidRPr="008D7CBC" w14:paraId="3ABF2133" w14:textId="77777777" w:rsidTr="004A4E61">
        <w:trPr>
          <w:jc w:val="center"/>
        </w:trPr>
        <w:tc>
          <w:tcPr>
            <w:tcW w:w="2271" w:type="dxa"/>
            <w:shd w:val="clear" w:color="auto" w:fill="B6DDE8" w:themeFill="accent5" w:themeFillTint="66"/>
          </w:tcPr>
          <w:p w14:paraId="656AECC8" w14:textId="77777777" w:rsidR="00AD76E1" w:rsidRPr="008D7CBC" w:rsidRDefault="00AD76E1" w:rsidP="000C0E5F">
            <w:pPr>
              <w:rPr>
                <w:rFonts w:asciiTheme="majorHAnsi" w:hAnsiTheme="majorHAnsi" w:cs="Arial"/>
                <w:b/>
                <w:sz w:val="20"/>
                <w:szCs w:val="20"/>
              </w:rPr>
            </w:pPr>
            <w:bookmarkStart w:id="1" w:name="_Hlk503528047"/>
            <w:r w:rsidRPr="008D7CBC">
              <w:rPr>
                <w:rFonts w:asciiTheme="majorHAnsi" w:hAnsiTheme="majorHAnsi" w:cs="Arial"/>
                <w:b/>
                <w:sz w:val="20"/>
                <w:szCs w:val="20"/>
              </w:rPr>
              <w:t>Schedule of Events</w:t>
            </w:r>
          </w:p>
        </w:tc>
        <w:tc>
          <w:tcPr>
            <w:tcW w:w="2870" w:type="dxa"/>
            <w:shd w:val="clear" w:color="auto" w:fill="B6DDE8" w:themeFill="accent5" w:themeFillTint="66"/>
          </w:tcPr>
          <w:p w14:paraId="520AACEA" w14:textId="77777777" w:rsidR="00AD76E1" w:rsidRPr="008D7CBC" w:rsidRDefault="00AD76E1" w:rsidP="000C0E5F">
            <w:pPr>
              <w:rPr>
                <w:rFonts w:asciiTheme="majorHAnsi" w:hAnsiTheme="majorHAnsi" w:cs="Arial"/>
                <w:b/>
                <w:sz w:val="20"/>
                <w:szCs w:val="20"/>
              </w:rPr>
            </w:pPr>
            <w:r w:rsidRPr="008D7CBC">
              <w:rPr>
                <w:rFonts w:asciiTheme="majorHAnsi" w:hAnsiTheme="majorHAnsi" w:cs="Arial"/>
                <w:b/>
                <w:sz w:val="20"/>
                <w:szCs w:val="20"/>
              </w:rPr>
              <w:t>Date/Time</w:t>
            </w:r>
          </w:p>
        </w:tc>
        <w:tc>
          <w:tcPr>
            <w:tcW w:w="5860" w:type="dxa"/>
            <w:shd w:val="clear" w:color="auto" w:fill="B6DDE8" w:themeFill="accent5" w:themeFillTint="66"/>
          </w:tcPr>
          <w:p w14:paraId="7E987B4C" w14:textId="69418ECA" w:rsidR="00AD76E1" w:rsidRPr="008D7CBC" w:rsidRDefault="004A4E61" w:rsidP="000C0E5F">
            <w:pPr>
              <w:rPr>
                <w:rFonts w:asciiTheme="majorHAnsi" w:hAnsiTheme="majorHAnsi" w:cs="Arial"/>
                <w:b/>
                <w:sz w:val="20"/>
                <w:szCs w:val="20"/>
              </w:rPr>
            </w:pPr>
            <w:r w:rsidRPr="008D7CBC">
              <w:rPr>
                <w:rFonts w:asciiTheme="majorHAnsi" w:hAnsiTheme="majorHAnsi" w:cs="Arial"/>
                <w:b/>
                <w:sz w:val="20"/>
                <w:szCs w:val="20"/>
              </w:rPr>
              <w:t>Where</w:t>
            </w:r>
          </w:p>
        </w:tc>
      </w:tr>
      <w:tr w:rsidR="00F24AD6" w:rsidRPr="008D7CBC" w14:paraId="214159DC" w14:textId="77777777" w:rsidTr="001705D4">
        <w:trPr>
          <w:jc w:val="center"/>
        </w:trPr>
        <w:tc>
          <w:tcPr>
            <w:tcW w:w="2271" w:type="dxa"/>
            <w:vAlign w:val="center"/>
          </w:tcPr>
          <w:p w14:paraId="51696E7A" w14:textId="77777777" w:rsidR="00AD76E1" w:rsidRPr="008D7CBC" w:rsidRDefault="00AD76E1" w:rsidP="001705D4">
            <w:pPr>
              <w:rPr>
                <w:rFonts w:asciiTheme="majorHAnsi" w:hAnsiTheme="majorHAnsi" w:cs="Arial"/>
                <w:sz w:val="20"/>
                <w:szCs w:val="20"/>
              </w:rPr>
            </w:pPr>
            <w:r w:rsidRPr="008D7CBC">
              <w:rPr>
                <w:rFonts w:asciiTheme="majorHAnsi" w:hAnsiTheme="majorHAnsi" w:cs="Arial"/>
                <w:sz w:val="20"/>
                <w:szCs w:val="20"/>
              </w:rPr>
              <w:t xml:space="preserve">Solicitation Release </w:t>
            </w:r>
          </w:p>
        </w:tc>
        <w:tc>
          <w:tcPr>
            <w:tcW w:w="2870" w:type="dxa"/>
            <w:shd w:val="clear" w:color="auto" w:fill="auto"/>
            <w:vAlign w:val="center"/>
          </w:tcPr>
          <w:p w14:paraId="54C02D10" w14:textId="3082B198" w:rsidR="00AD76E1" w:rsidRPr="008D7CBC" w:rsidRDefault="00F00F38" w:rsidP="001705D4">
            <w:pPr>
              <w:rPr>
                <w:rFonts w:asciiTheme="majorHAnsi" w:hAnsiTheme="majorHAnsi" w:cs="Arial"/>
                <w:sz w:val="20"/>
                <w:szCs w:val="20"/>
              </w:rPr>
            </w:pPr>
            <w:r>
              <w:rPr>
                <w:rFonts w:asciiTheme="majorHAnsi" w:hAnsiTheme="majorHAnsi" w:cs="Arial"/>
                <w:sz w:val="20"/>
                <w:szCs w:val="20"/>
              </w:rPr>
              <w:t xml:space="preserve">January </w:t>
            </w:r>
            <w:r w:rsidR="005C317A">
              <w:rPr>
                <w:rFonts w:asciiTheme="majorHAnsi" w:hAnsiTheme="majorHAnsi" w:cs="Arial"/>
                <w:sz w:val="20"/>
                <w:szCs w:val="20"/>
              </w:rPr>
              <w:t>2</w:t>
            </w:r>
            <w:r w:rsidR="007F0777">
              <w:rPr>
                <w:rFonts w:asciiTheme="majorHAnsi" w:hAnsiTheme="majorHAnsi" w:cs="Arial"/>
                <w:sz w:val="20"/>
                <w:szCs w:val="20"/>
              </w:rPr>
              <w:t>5</w:t>
            </w:r>
            <w:r>
              <w:rPr>
                <w:rFonts w:asciiTheme="majorHAnsi" w:hAnsiTheme="majorHAnsi" w:cs="Arial"/>
                <w:sz w:val="20"/>
                <w:szCs w:val="20"/>
              </w:rPr>
              <w:t>, 2018</w:t>
            </w:r>
          </w:p>
        </w:tc>
        <w:tc>
          <w:tcPr>
            <w:tcW w:w="5860" w:type="dxa"/>
          </w:tcPr>
          <w:p w14:paraId="7AAF3888" w14:textId="77777777" w:rsidR="00C1630F" w:rsidRPr="00C1630F" w:rsidRDefault="00F66B27" w:rsidP="00C1630F">
            <w:pPr>
              <w:pStyle w:val="ListParagraph"/>
              <w:widowControl/>
              <w:numPr>
                <w:ilvl w:val="0"/>
                <w:numId w:val="17"/>
              </w:numPr>
              <w:ind w:left="422"/>
              <w:rPr>
                <w:rFonts w:asciiTheme="majorHAnsi" w:hAnsiTheme="majorHAnsi" w:cs="Arial"/>
                <w:sz w:val="20"/>
              </w:rPr>
            </w:pPr>
            <w:r w:rsidRPr="00C1630F">
              <w:rPr>
                <w:rFonts w:asciiTheme="majorHAnsi" w:hAnsiTheme="majorHAnsi" w:cs="Arial"/>
                <w:sz w:val="20"/>
              </w:rPr>
              <w:t>Daily Journal of Commerce</w:t>
            </w:r>
          </w:p>
          <w:p w14:paraId="71AEC281" w14:textId="79E647A9" w:rsidR="0062483B" w:rsidRPr="00C1630F" w:rsidRDefault="00F860C2" w:rsidP="00C1630F">
            <w:pPr>
              <w:pStyle w:val="ListParagraph"/>
              <w:widowControl/>
              <w:numPr>
                <w:ilvl w:val="0"/>
                <w:numId w:val="17"/>
              </w:numPr>
              <w:ind w:left="422"/>
              <w:rPr>
                <w:rFonts w:asciiTheme="majorHAnsi" w:hAnsiTheme="majorHAnsi" w:cs="Arial"/>
                <w:sz w:val="20"/>
              </w:rPr>
            </w:pPr>
            <w:r>
              <w:rPr>
                <w:rFonts w:asciiTheme="majorHAnsi" w:hAnsiTheme="majorHAnsi" w:cs="Arial"/>
                <w:sz w:val="20"/>
              </w:rPr>
              <w:t>Department of Education and Early Learning</w:t>
            </w:r>
            <w:r w:rsidR="006C00DF" w:rsidRPr="00C1630F">
              <w:rPr>
                <w:rFonts w:asciiTheme="majorHAnsi" w:hAnsiTheme="majorHAnsi" w:cs="Arial"/>
                <w:sz w:val="20"/>
              </w:rPr>
              <w:t xml:space="preserve"> </w:t>
            </w:r>
            <w:r w:rsidR="00F57F44">
              <w:rPr>
                <w:rFonts w:asciiTheme="majorHAnsi" w:hAnsiTheme="majorHAnsi" w:cs="Arial"/>
                <w:sz w:val="20"/>
              </w:rPr>
              <w:t>w</w:t>
            </w:r>
            <w:r w:rsidR="00F57F44" w:rsidRPr="00C1630F">
              <w:rPr>
                <w:rFonts w:asciiTheme="majorHAnsi" w:hAnsiTheme="majorHAnsi" w:cs="Arial"/>
                <w:sz w:val="20"/>
              </w:rPr>
              <w:t xml:space="preserve">ebsite </w:t>
            </w:r>
            <w:r w:rsidR="00AD76E1" w:rsidRPr="00C1630F">
              <w:rPr>
                <w:rFonts w:asciiTheme="majorHAnsi" w:hAnsiTheme="majorHAnsi" w:cs="Arial"/>
                <w:sz w:val="20"/>
              </w:rPr>
              <w:t>page</w:t>
            </w:r>
            <w:r w:rsidR="0062483B" w:rsidRPr="00C1630F">
              <w:rPr>
                <w:rFonts w:asciiTheme="majorHAnsi" w:hAnsiTheme="majorHAnsi" w:cs="Arial"/>
                <w:sz w:val="20"/>
              </w:rPr>
              <w:t>:</w:t>
            </w:r>
          </w:p>
          <w:p w14:paraId="45CB3F1F" w14:textId="566DD868" w:rsidR="00895FAA" w:rsidRPr="008D7CBC" w:rsidRDefault="000A3FF9" w:rsidP="000C0E5F">
            <w:pPr>
              <w:pStyle w:val="ListParagraph"/>
              <w:widowControl/>
              <w:ind w:left="422"/>
              <w:rPr>
                <w:rFonts w:asciiTheme="majorHAnsi" w:hAnsiTheme="majorHAnsi" w:cs="Arial"/>
                <w:sz w:val="20"/>
              </w:rPr>
            </w:pPr>
            <w:hyperlink r:id="rId11" w:history="1">
              <w:r w:rsidR="0062483B" w:rsidRPr="00C1630F">
                <w:rPr>
                  <w:rStyle w:val="Hyperlink"/>
                  <w:rFonts w:asciiTheme="majorHAnsi" w:hAnsiTheme="majorHAnsi" w:cs="Arial"/>
                  <w:sz w:val="20"/>
                </w:rPr>
                <w:t>http://www.seattle.gov/education</w:t>
              </w:r>
            </w:hyperlink>
          </w:p>
        </w:tc>
      </w:tr>
      <w:tr w:rsidR="00F24AD6" w:rsidRPr="008D7CBC" w14:paraId="6976CF13" w14:textId="77777777" w:rsidTr="001705D4">
        <w:trPr>
          <w:jc w:val="center"/>
        </w:trPr>
        <w:tc>
          <w:tcPr>
            <w:tcW w:w="2271" w:type="dxa"/>
            <w:vAlign w:val="center"/>
          </w:tcPr>
          <w:p w14:paraId="63211F57" w14:textId="5B8AF242" w:rsidR="00AD76E1" w:rsidRPr="008D7CBC" w:rsidRDefault="00AD76E1" w:rsidP="001705D4">
            <w:pPr>
              <w:rPr>
                <w:rFonts w:asciiTheme="majorHAnsi" w:hAnsiTheme="majorHAnsi" w:cs="Arial"/>
                <w:sz w:val="20"/>
                <w:szCs w:val="20"/>
              </w:rPr>
            </w:pPr>
            <w:r w:rsidRPr="008D7CBC">
              <w:rPr>
                <w:rFonts w:asciiTheme="majorHAnsi" w:hAnsiTheme="majorHAnsi" w:cs="Arial"/>
                <w:sz w:val="20"/>
                <w:szCs w:val="20"/>
              </w:rPr>
              <w:t>Pre-Submittal Conference</w:t>
            </w:r>
          </w:p>
          <w:p w14:paraId="08BC4552" w14:textId="77777777" w:rsidR="00AD76E1" w:rsidRPr="008D7CBC" w:rsidRDefault="00AD76E1" w:rsidP="001705D4">
            <w:pPr>
              <w:rPr>
                <w:rFonts w:asciiTheme="majorHAnsi" w:hAnsiTheme="majorHAnsi" w:cs="Arial"/>
                <w:sz w:val="20"/>
                <w:szCs w:val="20"/>
              </w:rPr>
            </w:pPr>
          </w:p>
        </w:tc>
        <w:tc>
          <w:tcPr>
            <w:tcW w:w="2870" w:type="dxa"/>
            <w:shd w:val="clear" w:color="auto" w:fill="auto"/>
            <w:vAlign w:val="center"/>
          </w:tcPr>
          <w:p w14:paraId="56AA1F5E" w14:textId="3EC2082F" w:rsidR="00F00F38" w:rsidRPr="008D7CBC" w:rsidRDefault="00F00F38" w:rsidP="001705D4">
            <w:pPr>
              <w:rPr>
                <w:rFonts w:asciiTheme="majorHAnsi" w:hAnsiTheme="majorHAnsi" w:cs="Arial"/>
                <w:sz w:val="20"/>
                <w:szCs w:val="20"/>
              </w:rPr>
            </w:pPr>
            <w:r>
              <w:rPr>
                <w:rFonts w:asciiTheme="majorHAnsi" w:hAnsiTheme="majorHAnsi" w:cs="Arial"/>
                <w:sz w:val="20"/>
                <w:szCs w:val="20"/>
              </w:rPr>
              <w:t xml:space="preserve">January </w:t>
            </w:r>
            <w:r w:rsidR="007A2E43">
              <w:rPr>
                <w:rFonts w:asciiTheme="majorHAnsi" w:hAnsiTheme="majorHAnsi" w:cs="Arial"/>
                <w:sz w:val="20"/>
                <w:szCs w:val="20"/>
              </w:rPr>
              <w:t>3</w:t>
            </w:r>
            <w:r w:rsidR="00BE36FA">
              <w:rPr>
                <w:rFonts w:asciiTheme="majorHAnsi" w:hAnsiTheme="majorHAnsi" w:cs="Arial"/>
                <w:sz w:val="20"/>
                <w:szCs w:val="20"/>
              </w:rPr>
              <w:t>0</w:t>
            </w:r>
            <w:r>
              <w:rPr>
                <w:rFonts w:asciiTheme="majorHAnsi" w:hAnsiTheme="majorHAnsi" w:cs="Arial"/>
                <w:sz w:val="20"/>
                <w:szCs w:val="20"/>
              </w:rPr>
              <w:t xml:space="preserve">, 2018: </w:t>
            </w:r>
            <w:r w:rsidR="00BE36FA">
              <w:rPr>
                <w:rFonts w:asciiTheme="majorHAnsi" w:hAnsiTheme="majorHAnsi" w:cs="Arial"/>
                <w:sz w:val="20"/>
                <w:szCs w:val="20"/>
              </w:rPr>
              <w:t>2:30</w:t>
            </w:r>
            <w:r>
              <w:rPr>
                <w:rFonts w:asciiTheme="majorHAnsi" w:hAnsiTheme="majorHAnsi" w:cs="Arial"/>
                <w:sz w:val="20"/>
                <w:szCs w:val="20"/>
              </w:rPr>
              <w:t xml:space="preserve">pm to </w:t>
            </w:r>
            <w:r w:rsidR="00BE36FA">
              <w:rPr>
                <w:rFonts w:asciiTheme="majorHAnsi" w:hAnsiTheme="majorHAnsi" w:cs="Arial"/>
                <w:sz w:val="20"/>
                <w:szCs w:val="20"/>
              </w:rPr>
              <w:t>3:30</w:t>
            </w:r>
            <w:r>
              <w:rPr>
                <w:rFonts w:asciiTheme="majorHAnsi" w:hAnsiTheme="majorHAnsi" w:cs="Arial"/>
                <w:sz w:val="20"/>
                <w:szCs w:val="20"/>
              </w:rPr>
              <w:t>pm</w:t>
            </w:r>
          </w:p>
        </w:tc>
        <w:tc>
          <w:tcPr>
            <w:tcW w:w="5860" w:type="dxa"/>
          </w:tcPr>
          <w:p w14:paraId="1DD21425" w14:textId="71ECC50E" w:rsidR="00AB248E" w:rsidRPr="008D7CBC" w:rsidRDefault="00AB248E" w:rsidP="000C0E5F">
            <w:pPr>
              <w:rPr>
                <w:rFonts w:asciiTheme="majorHAnsi" w:hAnsiTheme="majorHAnsi" w:cs="Arial"/>
                <w:sz w:val="20"/>
                <w:szCs w:val="20"/>
              </w:rPr>
            </w:pPr>
            <w:r w:rsidRPr="008D7CBC">
              <w:rPr>
                <w:rFonts w:asciiTheme="majorHAnsi" w:hAnsiTheme="majorHAnsi" w:cs="Arial"/>
                <w:sz w:val="20"/>
                <w:szCs w:val="20"/>
              </w:rPr>
              <w:t>Seattle Municipal Tower</w:t>
            </w:r>
            <w:r w:rsidR="00C53906" w:rsidRPr="008D7CBC">
              <w:rPr>
                <w:rFonts w:asciiTheme="majorHAnsi" w:hAnsiTheme="majorHAnsi" w:cs="Arial"/>
                <w:sz w:val="20"/>
                <w:szCs w:val="20"/>
              </w:rPr>
              <w:t xml:space="preserve"> </w:t>
            </w:r>
          </w:p>
          <w:p w14:paraId="57822BCB" w14:textId="15AAAAED" w:rsidR="00612FD6" w:rsidRPr="008D7CBC" w:rsidRDefault="00AB248E" w:rsidP="000C0E5F">
            <w:pPr>
              <w:rPr>
                <w:rFonts w:asciiTheme="majorHAnsi" w:hAnsiTheme="majorHAnsi" w:cs="Arial"/>
                <w:sz w:val="20"/>
                <w:szCs w:val="20"/>
              </w:rPr>
            </w:pPr>
            <w:r w:rsidRPr="008D7CBC">
              <w:rPr>
                <w:rFonts w:asciiTheme="majorHAnsi" w:hAnsiTheme="majorHAnsi" w:cs="Arial"/>
                <w:sz w:val="20"/>
                <w:szCs w:val="20"/>
              </w:rPr>
              <w:t xml:space="preserve">Room </w:t>
            </w:r>
            <w:r w:rsidR="00F00F38">
              <w:rPr>
                <w:rFonts w:asciiTheme="majorHAnsi" w:hAnsiTheme="majorHAnsi" w:cs="Arial"/>
                <w:sz w:val="20"/>
                <w:szCs w:val="20"/>
              </w:rPr>
              <w:t>2750</w:t>
            </w:r>
            <w:r w:rsidRPr="008D7CBC">
              <w:rPr>
                <w:rFonts w:asciiTheme="majorHAnsi" w:hAnsiTheme="majorHAnsi" w:cs="Arial"/>
                <w:sz w:val="20"/>
                <w:szCs w:val="20"/>
              </w:rPr>
              <w:t xml:space="preserve">, </w:t>
            </w:r>
            <w:r w:rsidR="00F00F38">
              <w:rPr>
                <w:rFonts w:asciiTheme="majorHAnsi" w:hAnsiTheme="majorHAnsi" w:cs="Arial"/>
                <w:sz w:val="20"/>
                <w:szCs w:val="20"/>
              </w:rPr>
              <w:t>27</w:t>
            </w:r>
            <w:r w:rsidR="00F66B27" w:rsidRPr="008D7CBC">
              <w:rPr>
                <w:rFonts w:asciiTheme="majorHAnsi" w:hAnsiTheme="majorHAnsi" w:cs="Arial"/>
                <w:sz w:val="20"/>
                <w:szCs w:val="20"/>
                <w:vertAlign w:val="superscript"/>
              </w:rPr>
              <w:t>th</w:t>
            </w:r>
            <w:r w:rsidR="00F66B27" w:rsidRPr="008D7CBC">
              <w:rPr>
                <w:rFonts w:asciiTheme="majorHAnsi" w:hAnsiTheme="majorHAnsi" w:cs="Arial"/>
                <w:sz w:val="20"/>
                <w:szCs w:val="20"/>
              </w:rPr>
              <w:t xml:space="preserve"> </w:t>
            </w:r>
            <w:r w:rsidRPr="008D7CBC">
              <w:rPr>
                <w:rFonts w:asciiTheme="majorHAnsi" w:hAnsiTheme="majorHAnsi" w:cs="Arial"/>
                <w:sz w:val="20"/>
                <w:szCs w:val="20"/>
              </w:rPr>
              <w:t>Floor</w:t>
            </w:r>
            <w:r w:rsidR="00F66B27" w:rsidRPr="008D7CBC">
              <w:rPr>
                <w:rFonts w:asciiTheme="majorHAnsi" w:hAnsiTheme="majorHAnsi" w:cs="Arial"/>
                <w:sz w:val="20"/>
                <w:szCs w:val="20"/>
              </w:rPr>
              <w:tab/>
            </w:r>
            <w:r w:rsidR="00F66B27" w:rsidRPr="008D7CBC">
              <w:rPr>
                <w:rFonts w:asciiTheme="majorHAnsi" w:hAnsiTheme="majorHAnsi" w:cs="Arial"/>
                <w:sz w:val="20"/>
                <w:szCs w:val="20"/>
              </w:rPr>
              <w:tab/>
            </w:r>
            <w:r w:rsidR="00F66B27" w:rsidRPr="008D7CBC">
              <w:rPr>
                <w:rFonts w:asciiTheme="majorHAnsi" w:hAnsiTheme="majorHAnsi" w:cs="Arial"/>
                <w:sz w:val="20"/>
                <w:szCs w:val="20"/>
              </w:rPr>
              <w:tab/>
            </w:r>
            <w:r w:rsidR="00F66B27" w:rsidRPr="008D7CBC">
              <w:rPr>
                <w:rFonts w:asciiTheme="majorHAnsi" w:hAnsiTheme="majorHAnsi" w:cs="Arial"/>
                <w:sz w:val="20"/>
                <w:szCs w:val="20"/>
              </w:rPr>
              <w:tab/>
            </w:r>
            <w:hyperlink r:id="rId12" w:history="1">
              <w:r w:rsidR="00C53906" w:rsidRPr="008D7CBC">
                <w:rPr>
                  <w:rStyle w:val="Hyperlink"/>
                  <w:rFonts w:asciiTheme="majorHAnsi" w:hAnsiTheme="majorHAnsi" w:cs="Arial"/>
                  <w:sz w:val="20"/>
                  <w:szCs w:val="20"/>
                </w:rPr>
                <w:t>Map It</w:t>
              </w:r>
            </w:hyperlink>
          </w:p>
          <w:p w14:paraId="2AF49AE5" w14:textId="4A058C4B" w:rsidR="00612FD6" w:rsidRPr="008D7CBC" w:rsidRDefault="00AB248E" w:rsidP="000C0E5F">
            <w:pPr>
              <w:rPr>
                <w:rFonts w:asciiTheme="majorHAnsi" w:hAnsiTheme="majorHAnsi" w:cs="Arial"/>
                <w:sz w:val="20"/>
                <w:szCs w:val="20"/>
              </w:rPr>
            </w:pPr>
            <w:r w:rsidRPr="008D7CBC">
              <w:rPr>
                <w:rFonts w:asciiTheme="majorHAnsi" w:hAnsiTheme="majorHAnsi" w:cs="Arial"/>
                <w:sz w:val="20"/>
                <w:szCs w:val="20"/>
              </w:rPr>
              <w:t>700 5</w:t>
            </w:r>
            <w:r w:rsidRPr="008D7CBC">
              <w:rPr>
                <w:rFonts w:asciiTheme="majorHAnsi" w:hAnsiTheme="majorHAnsi" w:cs="Arial"/>
                <w:sz w:val="20"/>
                <w:szCs w:val="20"/>
                <w:vertAlign w:val="superscript"/>
              </w:rPr>
              <w:t>th</w:t>
            </w:r>
            <w:r w:rsidRPr="008D7CBC">
              <w:rPr>
                <w:rFonts w:asciiTheme="majorHAnsi" w:hAnsiTheme="majorHAnsi" w:cs="Arial"/>
                <w:sz w:val="20"/>
                <w:szCs w:val="20"/>
              </w:rPr>
              <w:t xml:space="preserve"> Avenue</w:t>
            </w:r>
            <w:r w:rsidR="00F66B27" w:rsidRPr="008D7CBC">
              <w:rPr>
                <w:rFonts w:asciiTheme="majorHAnsi" w:hAnsiTheme="majorHAnsi" w:cs="Arial"/>
                <w:sz w:val="20"/>
                <w:szCs w:val="20"/>
              </w:rPr>
              <w:t xml:space="preserve">, </w:t>
            </w:r>
            <w:r w:rsidR="00612FD6" w:rsidRPr="008D7CBC">
              <w:rPr>
                <w:rFonts w:asciiTheme="majorHAnsi" w:hAnsiTheme="majorHAnsi" w:cs="Arial"/>
                <w:sz w:val="20"/>
                <w:szCs w:val="20"/>
              </w:rPr>
              <w:t xml:space="preserve">Seattle, WA  </w:t>
            </w:r>
            <w:r w:rsidRPr="008D7CBC">
              <w:rPr>
                <w:rFonts w:asciiTheme="majorHAnsi" w:hAnsiTheme="majorHAnsi" w:cs="Arial"/>
                <w:sz w:val="20"/>
                <w:szCs w:val="20"/>
              </w:rPr>
              <w:t>98104</w:t>
            </w:r>
          </w:p>
          <w:p w14:paraId="4C0EA904" w14:textId="22B0DADE" w:rsidR="00DB075D" w:rsidRPr="008D7CBC" w:rsidRDefault="0062483B" w:rsidP="000C0E5F">
            <w:pPr>
              <w:rPr>
                <w:rFonts w:asciiTheme="majorHAnsi" w:hAnsiTheme="majorHAnsi" w:cs="Arial"/>
                <w:b/>
                <w:sz w:val="18"/>
                <w:szCs w:val="18"/>
              </w:rPr>
            </w:pPr>
            <w:r w:rsidRPr="008D7CBC">
              <w:rPr>
                <w:rFonts w:asciiTheme="majorHAnsi" w:hAnsiTheme="majorHAnsi" w:cs="Arial"/>
                <w:b/>
                <w:sz w:val="18"/>
                <w:szCs w:val="18"/>
              </w:rPr>
              <w:t>If you would like to refer to</w:t>
            </w:r>
            <w:r w:rsidR="00F57F44">
              <w:rPr>
                <w:rFonts w:asciiTheme="majorHAnsi" w:hAnsiTheme="majorHAnsi" w:cs="Arial"/>
                <w:b/>
                <w:sz w:val="18"/>
                <w:szCs w:val="18"/>
              </w:rPr>
              <w:t xml:space="preserve"> a</w:t>
            </w:r>
            <w:r w:rsidRPr="008D7CBC">
              <w:rPr>
                <w:rFonts w:asciiTheme="majorHAnsi" w:hAnsiTheme="majorHAnsi" w:cs="Arial"/>
                <w:b/>
                <w:sz w:val="18"/>
                <w:szCs w:val="18"/>
              </w:rPr>
              <w:t xml:space="preserve"> hard copy, p</w:t>
            </w:r>
            <w:r w:rsidR="00DB075D" w:rsidRPr="008D7CBC">
              <w:rPr>
                <w:rFonts w:asciiTheme="majorHAnsi" w:hAnsiTheme="majorHAnsi" w:cs="Arial"/>
                <w:b/>
                <w:sz w:val="18"/>
                <w:szCs w:val="18"/>
              </w:rPr>
              <w:t>lease bring a copy of this RFP to the Pre-Submittal Conference</w:t>
            </w:r>
            <w:r w:rsidRPr="008D7CBC">
              <w:rPr>
                <w:rFonts w:asciiTheme="majorHAnsi" w:hAnsiTheme="majorHAnsi" w:cs="Arial"/>
                <w:b/>
                <w:sz w:val="18"/>
                <w:szCs w:val="18"/>
              </w:rPr>
              <w:t>.</w:t>
            </w:r>
          </w:p>
        </w:tc>
      </w:tr>
      <w:tr w:rsidR="00F24AD6" w:rsidRPr="008D7CBC" w14:paraId="12F9968B" w14:textId="77777777" w:rsidTr="001705D4">
        <w:trPr>
          <w:trHeight w:val="720"/>
          <w:jc w:val="center"/>
        </w:trPr>
        <w:tc>
          <w:tcPr>
            <w:tcW w:w="2271" w:type="dxa"/>
            <w:vAlign w:val="center"/>
          </w:tcPr>
          <w:p w14:paraId="0DF2F6D4" w14:textId="77777777" w:rsidR="00AD76E1" w:rsidRPr="008D7CBC" w:rsidRDefault="00AD76E1" w:rsidP="001705D4">
            <w:pPr>
              <w:rPr>
                <w:rFonts w:asciiTheme="majorHAnsi" w:hAnsiTheme="majorHAnsi" w:cs="Arial"/>
                <w:sz w:val="20"/>
                <w:szCs w:val="20"/>
              </w:rPr>
            </w:pPr>
            <w:r w:rsidRPr="008D7CBC">
              <w:rPr>
                <w:rFonts w:asciiTheme="majorHAnsi" w:hAnsiTheme="majorHAnsi" w:cs="Arial"/>
                <w:sz w:val="20"/>
                <w:szCs w:val="20"/>
              </w:rPr>
              <w:t>Questions Deadline</w:t>
            </w:r>
          </w:p>
        </w:tc>
        <w:tc>
          <w:tcPr>
            <w:tcW w:w="2870" w:type="dxa"/>
            <w:shd w:val="clear" w:color="auto" w:fill="auto"/>
            <w:vAlign w:val="center"/>
          </w:tcPr>
          <w:p w14:paraId="3CF3DE36" w14:textId="12582618" w:rsidR="00AD76E1" w:rsidRPr="008D7CBC" w:rsidRDefault="007A2E43" w:rsidP="001705D4">
            <w:pPr>
              <w:rPr>
                <w:rFonts w:asciiTheme="majorHAnsi" w:hAnsiTheme="majorHAnsi" w:cs="Arial"/>
                <w:sz w:val="20"/>
                <w:szCs w:val="20"/>
              </w:rPr>
            </w:pPr>
            <w:r>
              <w:rPr>
                <w:rFonts w:asciiTheme="majorHAnsi" w:hAnsiTheme="majorHAnsi" w:cs="Arial"/>
                <w:sz w:val="20"/>
                <w:szCs w:val="20"/>
              </w:rPr>
              <w:t>February</w:t>
            </w:r>
            <w:r w:rsidR="00F00F38">
              <w:rPr>
                <w:rFonts w:asciiTheme="majorHAnsi" w:hAnsiTheme="majorHAnsi" w:cs="Arial"/>
                <w:sz w:val="20"/>
                <w:szCs w:val="20"/>
              </w:rPr>
              <w:t xml:space="preserve"> </w:t>
            </w:r>
            <w:r>
              <w:rPr>
                <w:rFonts w:asciiTheme="majorHAnsi" w:hAnsiTheme="majorHAnsi" w:cs="Arial"/>
                <w:sz w:val="20"/>
                <w:szCs w:val="20"/>
              </w:rPr>
              <w:t>9</w:t>
            </w:r>
            <w:r w:rsidR="00F00F38">
              <w:rPr>
                <w:rFonts w:asciiTheme="majorHAnsi" w:hAnsiTheme="majorHAnsi" w:cs="Arial"/>
                <w:sz w:val="20"/>
                <w:szCs w:val="20"/>
              </w:rPr>
              <w:t>, 2018 by 5pm</w:t>
            </w:r>
          </w:p>
        </w:tc>
        <w:tc>
          <w:tcPr>
            <w:tcW w:w="5860" w:type="dxa"/>
          </w:tcPr>
          <w:p w14:paraId="72A0841F" w14:textId="5ABA1865" w:rsidR="00056A52" w:rsidRPr="000D6820" w:rsidRDefault="00480960" w:rsidP="000C0E5F">
            <w:pPr>
              <w:rPr>
                <w:rFonts w:asciiTheme="majorHAnsi" w:hAnsiTheme="majorHAnsi" w:cs="Arial"/>
                <w:sz w:val="20"/>
                <w:szCs w:val="20"/>
              </w:rPr>
            </w:pPr>
            <w:r>
              <w:rPr>
                <w:rFonts w:asciiTheme="majorHAnsi" w:hAnsiTheme="majorHAnsi" w:cs="Arial"/>
                <w:sz w:val="20"/>
                <w:szCs w:val="20"/>
              </w:rPr>
              <w:t>E-mail</w:t>
            </w:r>
            <w:r w:rsidR="00AD76E1" w:rsidRPr="000D6820">
              <w:rPr>
                <w:rFonts w:asciiTheme="majorHAnsi" w:hAnsiTheme="majorHAnsi" w:cs="Arial"/>
                <w:sz w:val="20"/>
                <w:szCs w:val="20"/>
              </w:rPr>
              <w:t xml:space="preserve"> all questions to </w:t>
            </w:r>
            <w:hyperlink r:id="rId13" w:history="1">
              <w:r w:rsidR="007A5E76" w:rsidRPr="005B5787">
                <w:rPr>
                  <w:rStyle w:val="Hyperlink"/>
                  <w:rFonts w:asciiTheme="majorHAnsi" w:hAnsiTheme="majorHAnsi" w:cs="Arial"/>
                  <w:sz w:val="20"/>
                  <w:szCs w:val="20"/>
                </w:rPr>
                <w:t>c</w:t>
              </w:r>
              <w:r w:rsidR="007A5E76" w:rsidRPr="005B5787">
                <w:rPr>
                  <w:rStyle w:val="Hyperlink"/>
                  <w:sz w:val="20"/>
                  <w:szCs w:val="20"/>
                </w:rPr>
                <w:t>ameron.clark@seattle.gov</w:t>
              </w:r>
            </w:hyperlink>
            <w:r w:rsidR="007A5E76">
              <w:rPr>
                <w:rStyle w:val="Hyperlink"/>
                <w:rFonts w:asciiTheme="majorHAnsi" w:hAnsiTheme="majorHAnsi" w:cs="Arial"/>
                <w:sz w:val="20"/>
                <w:szCs w:val="20"/>
              </w:rPr>
              <w:t xml:space="preserve"> </w:t>
            </w:r>
          </w:p>
        </w:tc>
      </w:tr>
      <w:tr w:rsidR="00F24AD6" w:rsidRPr="008D7CBC" w14:paraId="782006CE" w14:textId="77777777" w:rsidTr="001705D4">
        <w:trPr>
          <w:trHeight w:val="720"/>
          <w:jc w:val="center"/>
        </w:trPr>
        <w:tc>
          <w:tcPr>
            <w:tcW w:w="2271" w:type="dxa"/>
            <w:vAlign w:val="center"/>
          </w:tcPr>
          <w:p w14:paraId="0C1120F3" w14:textId="77777777" w:rsidR="00AD76E1" w:rsidRPr="008D7CBC" w:rsidRDefault="00AD76E1" w:rsidP="001705D4">
            <w:pPr>
              <w:rPr>
                <w:rFonts w:asciiTheme="majorHAnsi" w:hAnsiTheme="majorHAnsi" w:cs="Arial"/>
                <w:sz w:val="20"/>
                <w:szCs w:val="20"/>
              </w:rPr>
            </w:pPr>
            <w:r w:rsidRPr="008D7CBC">
              <w:rPr>
                <w:rFonts w:asciiTheme="majorHAnsi" w:hAnsiTheme="majorHAnsi" w:cs="Arial"/>
                <w:sz w:val="20"/>
                <w:szCs w:val="20"/>
              </w:rPr>
              <w:t>Response Deadline</w:t>
            </w:r>
          </w:p>
        </w:tc>
        <w:tc>
          <w:tcPr>
            <w:tcW w:w="2870" w:type="dxa"/>
            <w:shd w:val="clear" w:color="auto" w:fill="auto"/>
            <w:vAlign w:val="center"/>
          </w:tcPr>
          <w:p w14:paraId="0829C493" w14:textId="25FE1AC2" w:rsidR="00AD76E1" w:rsidRPr="008D7CBC" w:rsidRDefault="007A2E43" w:rsidP="001705D4">
            <w:pPr>
              <w:rPr>
                <w:rFonts w:asciiTheme="majorHAnsi" w:hAnsiTheme="majorHAnsi" w:cs="Arial"/>
                <w:sz w:val="20"/>
                <w:szCs w:val="20"/>
              </w:rPr>
            </w:pPr>
            <w:r>
              <w:rPr>
                <w:rFonts w:asciiTheme="majorHAnsi" w:hAnsiTheme="majorHAnsi" w:cs="Arial"/>
                <w:sz w:val="20"/>
                <w:szCs w:val="20"/>
              </w:rPr>
              <w:t>February 1</w:t>
            </w:r>
            <w:r w:rsidR="00915633">
              <w:rPr>
                <w:rFonts w:asciiTheme="majorHAnsi" w:hAnsiTheme="majorHAnsi" w:cs="Arial"/>
                <w:sz w:val="20"/>
                <w:szCs w:val="20"/>
              </w:rPr>
              <w:t>6</w:t>
            </w:r>
            <w:r w:rsidR="00F00F38">
              <w:rPr>
                <w:rFonts w:asciiTheme="majorHAnsi" w:hAnsiTheme="majorHAnsi" w:cs="Arial"/>
                <w:sz w:val="20"/>
                <w:szCs w:val="20"/>
              </w:rPr>
              <w:t xml:space="preserve">, 2018 </w:t>
            </w:r>
            <w:r w:rsidR="00F57F44">
              <w:rPr>
                <w:rFonts w:asciiTheme="majorHAnsi" w:hAnsiTheme="majorHAnsi" w:cs="Arial"/>
                <w:sz w:val="20"/>
                <w:szCs w:val="20"/>
              </w:rPr>
              <w:t xml:space="preserve">by </w:t>
            </w:r>
            <w:r w:rsidR="00F00F38">
              <w:rPr>
                <w:rFonts w:asciiTheme="majorHAnsi" w:hAnsiTheme="majorHAnsi" w:cs="Arial"/>
                <w:sz w:val="20"/>
                <w:szCs w:val="20"/>
              </w:rPr>
              <w:t>5pm</w:t>
            </w:r>
          </w:p>
        </w:tc>
        <w:tc>
          <w:tcPr>
            <w:tcW w:w="5860" w:type="dxa"/>
            <w:tcBorders>
              <w:bottom w:val="single" w:sz="4" w:space="0" w:color="auto"/>
            </w:tcBorders>
          </w:tcPr>
          <w:p w14:paraId="3F0D3110" w14:textId="09634A9A" w:rsidR="003264E0" w:rsidRPr="000D6820" w:rsidRDefault="003264E0" w:rsidP="00A912B3">
            <w:pPr>
              <w:rPr>
                <w:rFonts w:asciiTheme="majorHAnsi" w:hAnsiTheme="majorHAnsi" w:cs="Arial"/>
                <w:sz w:val="20"/>
                <w:szCs w:val="20"/>
              </w:rPr>
            </w:pPr>
            <w:r w:rsidRPr="000D6820">
              <w:rPr>
                <w:rFonts w:asciiTheme="majorHAnsi" w:hAnsiTheme="majorHAnsi" w:cs="Arial"/>
                <w:sz w:val="20"/>
                <w:szCs w:val="20"/>
              </w:rPr>
              <w:t xml:space="preserve">Submission instructions included in </w:t>
            </w:r>
            <w:hyperlink w:anchor="ResponseSubmission" w:history="1">
              <w:r w:rsidR="000F5999" w:rsidRPr="000D6820">
                <w:rPr>
                  <w:rStyle w:val="Hyperlink"/>
                  <w:rFonts w:asciiTheme="majorHAnsi" w:hAnsiTheme="majorHAnsi" w:cs="Arial"/>
                  <w:sz w:val="20"/>
                  <w:szCs w:val="20"/>
                </w:rPr>
                <w:t xml:space="preserve">Section </w:t>
              </w:r>
              <w:r w:rsidR="00A912B3" w:rsidRPr="000D6820">
                <w:rPr>
                  <w:rStyle w:val="Hyperlink"/>
                  <w:rFonts w:asciiTheme="majorHAnsi" w:hAnsiTheme="majorHAnsi" w:cs="Arial"/>
                  <w:sz w:val="20"/>
                  <w:szCs w:val="20"/>
                </w:rPr>
                <w:t>7.9</w:t>
              </w:r>
            </w:hyperlink>
            <w:r w:rsidR="004150C2" w:rsidRPr="000D6820">
              <w:rPr>
                <w:rFonts w:asciiTheme="majorHAnsi" w:hAnsiTheme="majorHAnsi" w:cs="Arial"/>
                <w:sz w:val="20"/>
                <w:szCs w:val="20"/>
              </w:rPr>
              <w:t>, pg.</w:t>
            </w:r>
            <w:r w:rsidR="00860862" w:rsidRPr="000D6820">
              <w:rPr>
                <w:rFonts w:asciiTheme="majorHAnsi" w:hAnsiTheme="majorHAnsi" w:cs="Arial"/>
                <w:sz w:val="20"/>
                <w:szCs w:val="20"/>
              </w:rPr>
              <w:t xml:space="preserve"> </w:t>
            </w:r>
            <w:r w:rsidR="000F5999" w:rsidRPr="000D6820">
              <w:rPr>
                <w:rFonts w:asciiTheme="majorHAnsi" w:hAnsiTheme="majorHAnsi" w:cs="Arial"/>
                <w:sz w:val="20"/>
                <w:szCs w:val="20"/>
              </w:rPr>
              <w:fldChar w:fldCharType="begin"/>
            </w:r>
            <w:r w:rsidR="000F5999" w:rsidRPr="000D6820">
              <w:rPr>
                <w:rFonts w:asciiTheme="majorHAnsi" w:hAnsiTheme="majorHAnsi" w:cs="Arial"/>
                <w:sz w:val="20"/>
                <w:szCs w:val="20"/>
              </w:rPr>
              <w:instrText xml:space="preserve"> PAGEREF _Ref370470273 \h </w:instrText>
            </w:r>
            <w:r w:rsidR="000F5999" w:rsidRPr="000D6820">
              <w:rPr>
                <w:rFonts w:asciiTheme="majorHAnsi" w:hAnsiTheme="majorHAnsi" w:cs="Arial"/>
                <w:sz w:val="20"/>
                <w:szCs w:val="20"/>
              </w:rPr>
            </w:r>
            <w:r w:rsidR="000F5999" w:rsidRPr="000D6820">
              <w:rPr>
                <w:rFonts w:asciiTheme="majorHAnsi" w:hAnsiTheme="majorHAnsi" w:cs="Arial"/>
                <w:sz w:val="20"/>
                <w:szCs w:val="20"/>
              </w:rPr>
              <w:fldChar w:fldCharType="separate"/>
            </w:r>
            <w:r w:rsidR="000A3FF9">
              <w:rPr>
                <w:rFonts w:asciiTheme="majorHAnsi" w:hAnsiTheme="majorHAnsi" w:cs="Arial"/>
                <w:noProof/>
                <w:sz w:val="20"/>
                <w:szCs w:val="20"/>
              </w:rPr>
              <w:t>7</w:t>
            </w:r>
            <w:r w:rsidR="000F5999" w:rsidRPr="000D6820">
              <w:rPr>
                <w:rFonts w:asciiTheme="majorHAnsi" w:hAnsiTheme="majorHAnsi" w:cs="Arial"/>
                <w:sz w:val="20"/>
                <w:szCs w:val="20"/>
              </w:rPr>
              <w:fldChar w:fldCharType="end"/>
            </w:r>
          </w:p>
        </w:tc>
      </w:tr>
      <w:tr w:rsidR="006C00DF" w:rsidRPr="008D7CBC" w14:paraId="355DA1F8" w14:textId="77777777" w:rsidTr="001705D4">
        <w:trPr>
          <w:trHeight w:val="720"/>
          <w:jc w:val="center"/>
        </w:trPr>
        <w:tc>
          <w:tcPr>
            <w:tcW w:w="2271" w:type="dxa"/>
            <w:vAlign w:val="center"/>
          </w:tcPr>
          <w:p w14:paraId="1D92CEB2" w14:textId="471F7721" w:rsidR="006C00DF" w:rsidRPr="008D7CBC" w:rsidRDefault="006C00DF" w:rsidP="001705D4">
            <w:pPr>
              <w:rPr>
                <w:rFonts w:asciiTheme="majorHAnsi" w:hAnsiTheme="majorHAnsi" w:cs="Arial"/>
                <w:sz w:val="20"/>
                <w:szCs w:val="20"/>
              </w:rPr>
            </w:pPr>
            <w:r w:rsidRPr="008D7CBC">
              <w:rPr>
                <w:rFonts w:asciiTheme="majorHAnsi" w:hAnsiTheme="majorHAnsi" w:cs="Arial"/>
                <w:sz w:val="20"/>
                <w:szCs w:val="20"/>
              </w:rPr>
              <w:t>RFP Interviews</w:t>
            </w:r>
          </w:p>
        </w:tc>
        <w:tc>
          <w:tcPr>
            <w:tcW w:w="2870" w:type="dxa"/>
            <w:shd w:val="clear" w:color="auto" w:fill="auto"/>
            <w:vAlign w:val="center"/>
          </w:tcPr>
          <w:p w14:paraId="24103851" w14:textId="02F99EAB" w:rsidR="006C00DF" w:rsidRPr="003D5D75" w:rsidRDefault="00F00F38" w:rsidP="001705D4">
            <w:pPr>
              <w:rPr>
                <w:rFonts w:asciiTheme="majorHAnsi" w:hAnsiTheme="majorHAnsi" w:cs="Arial"/>
                <w:sz w:val="20"/>
                <w:szCs w:val="20"/>
              </w:rPr>
            </w:pPr>
            <w:r>
              <w:rPr>
                <w:rFonts w:asciiTheme="majorHAnsi" w:hAnsiTheme="majorHAnsi" w:cs="Arial"/>
                <w:sz w:val="20"/>
                <w:szCs w:val="20"/>
              </w:rPr>
              <w:t xml:space="preserve">February </w:t>
            </w:r>
            <w:r w:rsidR="007A2E43">
              <w:rPr>
                <w:rFonts w:asciiTheme="majorHAnsi" w:hAnsiTheme="majorHAnsi" w:cs="Arial"/>
                <w:sz w:val="20"/>
                <w:szCs w:val="20"/>
              </w:rPr>
              <w:t>2</w:t>
            </w:r>
            <w:r w:rsidR="00915633">
              <w:rPr>
                <w:rFonts w:asciiTheme="majorHAnsi" w:hAnsiTheme="majorHAnsi" w:cs="Arial"/>
                <w:sz w:val="20"/>
                <w:szCs w:val="20"/>
              </w:rPr>
              <w:t>7</w:t>
            </w:r>
            <w:r>
              <w:rPr>
                <w:rFonts w:asciiTheme="majorHAnsi" w:hAnsiTheme="majorHAnsi" w:cs="Arial"/>
                <w:sz w:val="20"/>
                <w:szCs w:val="20"/>
              </w:rPr>
              <w:t xml:space="preserve"> and February </w:t>
            </w:r>
            <w:r w:rsidR="007A2E43">
              <w:rPr>
                <w:rFonts w:asciiTheme="majorHAnsi" w:hAnsiTheme="majorHAnsi" w:cs="Arial"/>
                <w:sz w:val="20"/>
                <w:szCs w:val="20"/>
              </w:rPr>
              <w:t>2</w:t>
            </w:r>
            <w:r w:rsidR="00915633">
              <w:rPr>
                <w:rFonts w:asciiTheme="majorHAnsi" w:hAnsiTheme="majorHAnsi" w:cs="Arial"/>
                <w:sz w:val="20"/>
                <w:szCs w:val="20"/>
              </w:rPr>
              <w:t>8</w:t>
            </w:r>
            <w:r>
              <w:rPr>
                <w:rFonts w:asciiTheme="majorHAnsi" w:hAnsiTheme="majorHAnsi" w:cs="Arial"/>
                <w:sz w:val="20"/>
                <w:szCs w:val="20"/>
              </w:rPr>
              <w:t>, 2018</w:t>
            </w:r>
          </w:p>
        </w:tc>
        <w:tc>
          <w:tcPr>
            <w:tcW w:w="5860" w:type="dxa"/>
          </w:tcPr>
          <w:p w14:paraId="26C05121" w14:textId="5619C1CA" w:rsidR="006C00DF" w:rsidRPr="008D7CBC" w:rsidRDefault="006C00DF" w:rsidP="006C00DF">
            <w:pPr>
              <w:rPr>
                <w:rFonts w:asciiTheme="majorHAnsi" w:hAnsiTheme="majorHAnsi" w:cs="Arial"/>
                <w:sz w:val="20"/>
                <w:szCs w:val="20"/>
              </w:rPr>
            </w:pPr>
            <w:r w:rsidRPr="008D7CBC">
              <w:rPr>
                <w:rFonts w:asciiTheme="majorHAnsi" w:hAnsiTheme="majorHAnsi" w:cs="Arial"/>
                <w:sz w:val="20"/>
                <w:szCs w:val="20"/>
              </w:rPr>
              <w:t>Department of Education and Early Learning</w:t>
            </w:r>
            <w:r>
              <w:rPr>
                <w:rFonts w:asciiTheme="majorHAnsi" w:hAnsiTheme="majorHAnsi" w:cs="Arial"/>
                <w:sz w:val="20"/>
                <w:szCs w:val="20"/>
              </w:rPr>
              <w:t xml:space="preserve"> (DEEL)</w:t>
            </w:r>
            <w:r w:rsidRPr="008D7CBC">
              <w:rPr>
                <w:rFonts w:asciiTheme="majorHAnsi" w:hAnsiTheme="majorHAnsi" w:cs="Arial"/>
                <w:sz w:val="20"/>
                <w:szCs w:val="20"/>
              </w:rPr>
              <w:tab/>
            </w:r>
            <w:hyperlink r:id="rId14" w:history="1">
              <w:r w:rsidRPr="00F57F44">
                <w:rPr>
                  <w:rStyle w:val="Hyperlink"/>
                  <w:rFonts w:asciiTheme="majorHAnsi" w:hAnsiTheme="majorHAnsi" w:cs="Arial"/>
                  <w:sz w:val="20"/>
                  <w:szCs w:val="20"/>
                </w:rPr>
                <w:t>Map It</w:t>
              </w:r>
            </w:hyperlink>
          </w:p>
          <w:p w14:paraId="66348FCD" w14:textId="77AA20AF" w:rsidR="006C00DF" w:rsidRPr="008D7CBC" w:rsidRDefault="006C00DF" w:rsidP="006C00DF">
            <w:pPr>
              <w:rPr>
                <w:rFonts w:asciiTheme="majorHAnsi" w:hAnsiTheme="majorHAnsi" w:cs="Arial"/>
                <w:sz w:val="20"/>
                <w:szCs w:val="20"/>
              </w:rPr>
            </w:pPr>
            <w:r w:rsidRPr="008D7CBC">
              <w:rPr>
                <w:rFonts w:asciiTheme="majorHAnsi" w:hAnsiTheme="majorHAnsi" w:cs="Arial"/>
                <w:sz w:val="20"/>
                <w:szCs w:val="20"/>
              </w:rPr>
              <w:t>700 5</w:t>
            </w:r>
            <w:r w:rsidRPr="008D7CBC">
              <w:rPr>
                <w:rFonts w:asciiTheme="majorHAnsi" w:hAnsiTheme="majorHAnsi" w:cs="Arial"/>
                <w:sz w:val="20"/>
                <w:szCs w:val="20"/>
                <w:vertAlign w:val="superscript"/>
              </w:rPr>
              <w:t>th</w:t>
            </w:r>
            <w:r w:rsidRPr="008D7CBC">
              <w:rPr>
                <w:rFonts w:asciiTheme="majorHAnsi" w:hAnsiTheme="majorHAnsi" w:cs="Arial"/>
                <w:sz w:val="20"/>
                <w:szCs w:val="20"/>
              </w:rPr>
              <w:t xml:space="preserve"> Ave, Suit</w:t>
            </w:r>
            <w:r w:rsidR="006649CE">
              <w:rPr>
                <w:rFonts w:asciiTheme="majorHAnsi" w:hAnsiTheme="majorHAnsi" w:cs="Arial"/>
                <w:sz w:val="20"/>
                <w:szCs w:val="20"/>
              </w:rPr>
              <w:t>e, Room TBD</w:t>
            </w:r>
          </w:p>
          <w:p w14:paraId="1D4D3101" w14:textId="31E88349" w:rsidR="006C00DF" w:rsidRPr="008D7CBC" w:rsidRDefault="006C00DF" w:rsidP="006C00DF">
            <w:pPr>
              <w:rPr>
                <w:rFonts w:asciiTheme="majorHAnsi" w:hAnsiTheme="majorHAnsi" w:cs="Arial"/>
                <w:sz w:val="20"/>
                <w:szCs w:val="20"/>
              </w:rPr>
            </w:pPr>
            <w:r w:rsidRPr="008D7CBC">
              <w:rPr>
                <w:rFonts w:asciiTheme="majorHAnsi" w:hAnsiTheme="majorHAnsi" w:cs="Arial"/>
                <w:sz w:val="20"/>
                <w:szCs w:val="20"/>
              </w:rPr>
              <w:t>Seattle, WA  98104</w:t>
            </w:r>
          </w:p>
        </w:tc>
      </w:tr>
      <w:tr w:rsidR="006C00DF" w:rsidRPr="008D7CBC" w14:paraId="5F3B492C" w14:textId="77777777" w:rsidTr="001705D4">
        <w:trPr>
          <w:trHeight w:val="720"/>
          <w:jc w:val="center"/>
        </w:trPr>
        <w:tc>
          <w:tcPr>
            <w:tcW w:w="2271" w:type="dxa"/>
            <w:vAlign w:val="center"/>
          </w:tcPr>
          <w:p w14:paraId="0006E022" w14:textId="496E955D" w:rsidR="006C00DF" w:rsidRPr="008D7CBC" w:rsidRDefault="006C00DF" w:rsidP="001705D4">
            <w:pPr>
              <w:rPr>
                <w:rFonts w:asciiTheme="majorHAnsi" w:hAnsiTheme="majorHAnsi" w:cs="Arial"/>
                <w:sz w:val="20"/>
                <w:szCs w:val="20"/>
              </w:rPr>
            </w:pPr>
            <w:r w:rsidRPr="008D7CBC">
              <w:rPr>
                <w:rFonts w:asciiTheme="majorHAnsi" w:hAnsiTheme="majorHAnsi" w:cs="Arial"/>
                <w:sz w:val="20"/>
                <w:szCs w:val="20"/>
              </w:rPr>
              <w:t>Announcement of Successful Proposer(s)</w:t>
            </w:r>
          </w:p>
        </w:tc>
        <w:tc>
          <w:tcPr>
            <w:tcW w:w="2870" w:type="dxa"/>
            <w:shd w:val="clear" w:color="auto" w:fill="auto"/>
            <w:vAlign w:val="center"/>
          </w:tcPr>
          <w:p w14:paraId="22D11D4B" w14:textId="3D48A78A" w:rsidR="006C00DF" w:rsidRPr="003D5D75" w:rsidRDefault="007A2E43" w:rsidP="001705D4">
            <w:pPr>
              <w:rPr>
                <w:rFonts w:asciiTheme="majorHAnsi" w:hAnsiTheme="majorHAnsi" w:cs="Arial"/>
                <w:sz w:val="20"/>
                <w:szCs w:val="20"/>
              </w:rPr>
            </w:pPr>
            <w:r>
              <w:rPr>
                <w:rFonts w:asciiTheme="majorHAnsi" w:hAnsiTheme="majorHAnsi" w:cs="Arial"/>
                <w:sz w:val="20"/>
                <w:szCs w:val="20"/>
              </w:rPr>
              <w:t xml:space="preserve">March </w:t>
            </w:r>
            <w:r w:rsidR="00915633">
              <w:rPr>
                <w:rFonts w:asciiTheme="majorHAnsi" w:hAnsiTheme="majorHAnsi" w:cs="Arial"/>
                <w:sz w:val="20"/>
                <w:szCs w:val="20"/>
              </w:rPr>
              <w:t>9</w:t>
            </w:r>
            <w:r w:rsidR="00F00F38">
              <w:rPr>
                <w:rFonts w:asciiTheme="majorHAnsi" w:hAnsiTheme="majorHAnsi" w:cs="Arial"/>
                <w:sz w:val="20"/>
                <w:szCs w:val="20"/>
              </w:rPr>
              <w:t>, 2018</w:t>
            </w:r>
          </w:p>
        </w:tc>
        <w:tc>
          <w:tcPr>
            <w:tcW w:w="5860" w:type="dxa"/>
          </w:tcPr>
          <w:p w14:paraId="4B5D8EC7" w14:textId="77777777" w:rsidR="006C00DF" w:rsidRPr="008D7CBC" w:rsidRDefault="006C00DF" w:rsidP="006C00DF">
            <w:pPr>
              <w:rPr>
                <w:rFonts w:asciiTheme="majorHAnsi" w:hAnsiTheme="majorHAnsi" w:cs="Arial"/>
                <w:sz w:val="20"/>
                <w:szCs w:val="20"/>
              </w:rPr>
            </w:pPr>
          </w:p>
        </w:tc>
      </w:tr>
      <w:tr w:rsidR="006C00DF" w:rsidRPr="008D7CBC" w14:paraId="2BA01A9B" w14:textId="77777777" w:rsidTr="001705D4">
        <w:trPr>
          <w:trHeight w:val="720"/>
          <w:jc w:val="center"/>
        </w:trPr>
        <w:tc>
          <w:tcPr>
            <w:tcW w:w="2271" w:type="dxa"/>
            <w:vAlign w:val="center"/>
          </w:tcPr>
          <w:p w14:paraId="007317DF" w14:textId="2750336D" w:rsidR="006C00DF" w:rsidRPr="008D7CBC" w:rsidRDefault="006C00DF" w:rsidP="001705D4">
            <w:pPr>
              <w:rPr>
                <w:rFonts w:asciiTheme="majorHAnsi" w:hAnsiTheme="majorHAnsi" w:cs="Arial"/>
                <w:sz w:val="20"/>
                <w:szCs w:val="20"/>
              </w:rPr>
            </w:pPr>
            <w:r w:rsidRPr="008D7CBC">
              <w:rPr>
                <w:rFonts w:asciiTheme="majorHAnsi" w:hAnsiTheme="majorHAnsi" w:cs="Arial"/>
                <w:sz w:val="20"/>
                <w:szCs w:val="20"/>
              </w:rPr>
              <w:t xml:space="preserve">Anticipated Contract Negotiation </w:t>
            </w:r>
            <w:r w:rsidR="00F57F44">
              <w:rPr>
                <w:rFonts w:asciiTheme="majorHAnsi" w:hAnsiTheme="majorHAnsi" w:cs="Arial"/>
                <w:sz w:val="20"/>
                <w:szCs w:val="20"/>
              </w:rPr>
              <w:t>Period</w:t>
            </w:r>
          </w:p>
        </w:tc>
        <w:tc>
          <w:tcPr>
            <w:tcW w:w="2870" w:type="dxa"/>
            <w:shd w:val="clear" w:color="auto" w:fill="auto"/>
            <w:vAlign w:val="center"/>
          </w:tcPr>
          <w:p w14:paraId="5A67754A" w14:textId="674E5B04" w:rsidR="006C00DF" w:rsidRPr="003D5D75" w:rsidRDefault="007A2E43" w:rsidP="001705D4">
            <w:pPr>
              <w:rPr>
                <w:rFonts w:asciiTheme="majorHAnsi" w:hAnsiTheme="majorHAnsi" w:cs="Arial"/>
                <w:sz w:val="20"/>
                <w:szCs w:val="20"/>
              </w:rPr>
            </w:pPr>
            <w:r>
              <w:rPr>
                <w:rFonts w:asciiTheme="majorHAnsi" w:hAnsiTheme="majorHAnsi" w:cs="Arial"/>
                <w:sz w:val="20"/>
                <w:szCs w:val="20"/>
              </w:rPr>
              <w:t xml:space="preserve">March </w:t>
            </w:r>
            <w:r w:rsidR="00915633">
              <w:rPr>
                <w:rFonts w:asciiTheme="majorHAnsi" w:hAnsiTheme="majorHAnsi" w:cs="Arial"/>
                <w:sz w:val="20"/>
                <w:szCs w:val="20"/>
              </w:rPr>
              <w:t>12</w:t>
            </w:r>
            <w:r>
              <w:rPr>
                <w:rFonts w:asciiTheme="majorHAnsi" w:hAnsiTheme="majorHAnsi" w:cs="Arial"/>
                <w:sz w:val="20"/>
                <w:szCs w:val="20"/>
              </w:rPr>
              <w:t xml:space="preserve"> to March </w:t>
            </w:r>
            <w:r w:rsidR="00EC5B96">
              <w:rPr>
                <w:rFonts w:asciiTheme="majorHAnsi" w:hAnsiTheme="majorHAnsi" w:cs="Arial"/>
                <w:sz w:val="20"/>
                <w:szCs w:val="20"/>
              </w:rPr>
              <w:t>23</w:t>
            </w:r>
            <w:r w:rsidR="00F00F38">
              <w:rPr>
                <w:rFonts w:asciiTheme="majorHAnsi" w:hAnsiTheme="majorHAnsi" w:cs="Arial"/>
                <w:sz w:val="20"/>
                <w:szCs w:val="20"/>
              </w:rPr>
              <w:t>, 2018</w:t>
            </w:r>
          </w:p>
        </w:tc>
        <w:tc>
          <w:tcPr>
            <w:tcW w:w="5860" w:type="dxa"/>
          </w:tcPr>
          <w:p w14:paraId="4E0B8953" w14:textId="77777777" w:rsidR="006C00DF" w:rsidRPr="008D7CBC" w:rsidRDefault="006C00DF" w:rsidP="006C00DF">
            <w:pPr>
              <w:rPr>
                <w:rFonts w:asciiTheme="majorHAnsi" w:hAnsiTheme="majorHAnsi" w:cs="Arial"/>
                <w:sz w:val="20"/>
                <w:szCs w:val="20"/>
              </w:rPr>
            </w:pPr>
          </w:p>
        </w:tc>
      </w:tr>
      <w:tr w:rsidR="006C00DF" w:rsidRPr="008D7CBC" w14:paraId="562B2442" w14:textId="77777777" w:rsidTr="001705D4">
        <w:trPr>
          <w:trHeight w:val="720"/>
          <w:jc w:val="center"/>
        </w:trPr>
        <w:tc>
          <w:tcPr>
            <w:tcW w:w="2271" w:type="dxa"/>
            <w:vAlign w:val="center"/>
          </w:tcPr>
          <w:p w14:paraId="382983E7" w14:textId="77777777" w:rsidR="006C00DF" w:rsidRPr="008D7CBC" w:rsidRDefault="006C00DF" w:rsidP="001705D4">
            <w:pPr>
              <w:rPr>
                <w:rFonts w:asciiTheme="majorHAnsi" w:hAnsiTheme="majorHAnsi" w:cs="Arial"/>
                <w:sz w:val="20"/>
                <w:szCs w:val="20"/>
              </w:rPr>
            </w:pPr>
            <w:r w:rsidRPr="008D7CBC">
              <w:rPr>
                <w:rFonts w:asciiTheme="majorHAnsi" w:hAnsiTheme="majorHAnsi" w:cs="Arial"/>
                <w:sz w:val="20"/>
                <w:szCs w:val="20"/>
              </w:rPr>
              <w:t xml:space="preserve">Contract Execution </w:t>
            </w:r>
          </w:p>
        </w:tc>
        <w:tc>
          <w:tcPr>
            <w:tcW w:w="2870" w:type="dxa"/>
            <w:shd w:val="clear" w:color="auto" w:fill="auto"/>
            <w:vAlign w:val="center"/>
          </w:tcPr>
          <w:p w14:paraId="2BB5F55C" w14:textId="4406A01D" w:rsidR="006C00DF" w:rsidRPr="003D5D75" w:rsidRDefault="00796A8A" w:rsidP="001705D4">
            <w:pPr>
              <w:rPr>
                <w:rFonts w:asciiTheme="majorHAnsi" w:hAnsiTheme="majorHAnsi" w:cs="Arial"/>
                <w:sz w:val="20"/>
                <w:szCs w:val="20"/>
              </w:rPr>
            </w:pPr>
            <w:r>
              <w:rPr>
                <w:rFonts w:asciiTheme="majorHAnsi" w:hAnsiTheme="majorHAnsi" w:cs="Arial"/>
                <w:sz w:val="20"/>
                <w:szCs w:val="20"/>
              </w:rPr>
              <w:t xml:space="preserve">April </w:t>
            </w:r>
            <w:r w:rsidR="00EC5B96">
              <w:rPr>
                <w:rFonts w:asciiTheme="majorHAnsi" w:hAnsiTheme="majorHAnsi" w:cs="Arial"/>
                <w:sz w:val="20"/>
                <w:szCs w:val="20"/>
              </w:rPr>
              <w:t>6</w:t>
            </w:r>
            <w:r>
              <w:rPr>
                <w:rFonts w:asciiTheme="majorHAnsi" w:hAnsiTheme="majorHAnsi" w:cs="Arial"/>
                <w:sz w:val="20"/>
                <w:szCs w:val="20"/>
              </w:rPr>
              <w:t>, 2018</w:t>
            </w:r>
          </w:p>
        </w:tc>
        <w:tc>
          <w:tcPr>
            <w:tcW w:w="5860" w:type="dxa"/>
          </w:tcPr>
          <w:p w14:paraId="7E9285FD" w14:textId="77777777" w:rsidR="006C00DF" w:rsidRPr="008D7CBC" w:rsidRDefault="006C00DF" w:rsidP="006C00DF">
            <w:pPr>
              <w:rPr>
                <w:rFonts w:asciiTheme="majorHAnsi" w:hAnsiTheme="majorHAnsi" w:cs="Arial"/>
                <w:sz w:val="20"/>
                <w:szCs w:val="20"/>
              </w:rPr>
            </w:pPr>
          </w:p>
        </w:tc>
      </w:tr>
      <w:bookmarkEnd w:id="1"/>
    </w:tbl>
    <w:p w14:paraId="0A5905C7" w14:textId="0A4E7B43" w:rsidR="000F5999" w:rsidRPr="008D7CBC" w:rsidRDefault="000F5999" w:rsidP="00DE4782">
      <w:pPr>
        <w:ind w:left="360"/>
        <w:jc w:val="center"/>
        <w:rPr>
          <w:rFonts w:asciiTheme="majorHAnsi" w:hAnsiTheme="majorHAnsi" w:cs="Arial"/>
          <w:i/>
          <w:sz w:val="20"/>
          <w:szCs w:val="20"/>
        </w:rPr>
      </w:pPr>
    </w:p>
    <w:p w14:paraId="143F5E1D" w14:textId="77777777" w:rsidR="000F5999" w:rsidRPr="008D7CBC" w:rsidRDefault="00533ADB" w:rsidP="00DE4782">
      <w:pPr>
        <w:ind w:left="360"/>
        <w:jc w:val="center"/>
        <w:rPr>
          <w:rFonts w:asciiTheme="majorHAnsi" w:hAnsiTheme="majorHAnsi" w:cs="Arial"/>
          <w:i/>
          <w:sz w:val="20"/>
          <w:szCs w:val="20"/>
        </w:rPr>
      </w:pPr>
      <w:r w:rsidRPr="008D7CBC">
        <w:rPr>
          <w:rFonts w:asciiTheme="majorHAnsi" w:hAnsiTheme="majorHAnsi" w:cs="Arial"/>
          <w:i/>
          <w:sz w:val="20"/>
          <w:szCs w:val="20"/>
        </w:rPr>
        <w:t>The City reserves the right to modify this</w:t>
      </w:r>
      <w:r w:rsidR="00F04E81" w:rsidRPr="008D7CBC">
        <w:rPr>
          <w:rFonts w:asciiTheme="majorHAnsi" w:hAnsiTheme="majorHAnsi" w:cs="Arial"/>
          <w:i/>
          <w:sz w:val="20"/>
          <w:szCs w:val="20"/>
        </w:rPr>
        <w:t xml:space="preserve"> schedule</w:t>
      </w:r>
      <w:r w:rsidR="00237745" w:rsidRPr="008D7CBC">
        <w:rPr>
          <w:rFonts w:asciiTheme="majorHAnsi" w:hAnsiTheme="majorHAnsi" w:cs="Arial"/>
          <w:i/>
          <w:sz w:val="20"/>
          <w:szCs w:val="20"/>
        </w:rPr>
        <w:t xml:space="preserve">. </w:t>
      </w:r>
    </w:p>
    <w:p w14:paraId="322936FE" w14:textId="3D6B4487" w:rsidR="00533ADB" w:rsidRPr="008D7CBC" w:rsidRDefault="00BA683E" w:rsidP="00DE4782">
      <w:pPr>
        <w:ind w:left="360"/>
        <w:jc w:val="center"/>
        <w:rPr>
          <w:rFonts w:asciiTheme="majorHAnsi" w:hAnsiTheme="majorHAnsi" w:cs="Arial"/>
          <w:i/>
          <w:sz w:val="20"/>
          <w:szCs w:val="20"/>
        </w:rPr>
      </w:pPr>
      <w:r w:rsidRPr="008D7CBC">
        <w:rPr>
          <w:rFonts w:asciiTheme="majorHAnsi" w:hAnsiTheme="majorHAnsi" w:cs="Arial"/>
          <w:i/>
          <w:sz w:val="20"/>
          <w:szCs w:val="20"/>
        </w:rPr>
        <w:t>C</w:t>
      </w:r>
      <w:r w:rsidR="00533ADB" w:rsidRPr="008D7CBC">
        <w:rPr>
          <w:rFonts w:asciiTheme="majorHAnsi" w:hAnsiTheme="majorHAnsi" w:cs="Arial"/>
          <w:i/>
          <w:sz w:val="20"/>
          <w:szCs w:val="20"/>
        </w:rPr>
        <w:t>hange</w:t>
      </w:r>
      <w:r w:rsidR="004813C9" w:rsidRPr="008D7CBC">
        <w:rPr>
          <w:rFonts w:asciiTheme="majorHAnsi" w:hAnsiTheme="majorHAnsi" w:cs="Arial"/>
          <w:i/>
          <w:sz w:val="20"/>
          <w:szCs w:val="20"/>
        </w:rPr>
        <w:t xml:space="preserve">s will </w:t>
      </w:r>
      <w:r w:rsidR="0060776E" w:rsidRPr="008D7CBC">
        <w:rPr>
          <w:rFonts w:asciiTheme="majorHAnsi" w:hAnsiTheme="majorHAnsi" w:cs="Arial"/>
          <w:i/>
          <w:sz w:val="20"/>
          <w:szCs w:val="20"/>
        </w:rPr>
        <w:t>be posted on the City</w:t>
      </w:r>
      <w:r w:rsidR="00E827D7" w:rsidRPr="008D7CBC">
        <w:rPr>
          <w:rFonts w:asciiTheme="majorHAnsi" w:hAnsiTheme="majorHAnsi" w:cs="Arial"/>
          <w:i/>
          <w:sz w:val="20"/>
          <w:szCs w:val="20"/>
        </w:rPr>
        <w:t>’s</w:t>
      </w:r>
      <w:r w:rsidR="0060776E" w:rsidRPr="008D7CBC">
        <w:rPr>
          <w:rFonts w:asciiTheme="majorHAnsi" w:hAnsiTheme="majorHAnsi" w:cs="Arial"/>
          <w:i/>
          <w:sz w:val="20"/>
          <w:szCs w:val="20"/>
        </w:rPr>
        <w:t xml:space="preserve"> </w:t>
      </w:r>
      <w:r w:rsidR="00F00F38">
        <w:rPr>
          <w:rFonts w:asciiTheme="majorHAnsi" w:hAnsiTheme="majorHAnsi" w:cs="Arial"/>
          <w:i/>
          <w:sz w:val="20"/>
          <w:szCs w:val="20"/>
        </w:rPr>
        <w:t xml:space="preserve">Funding Opportunities page </w:t>
      </w:r>
      <w:r w:rsidR="00F57F44">
        <w:rPr>
          <w:rFonts w:asciiTheme="majorHAnsi" w:hAnsiTheme="majorHAnsi" w:cs="Arial"/>
          <w:i/>
          <w:sz w:val="20"/>
          <w:szCs w:val="20"/>
        </w:rPr>
        <w:t xml:space="preserve">on </w:t>
      </w:r>
      <w:r w:rsidR="00F00F38">
        <w:rPr>
          <w:rFonts w:asciiTheme="majorHAnsi" w:hAnsiTheme="majorHAnsi" w:cs="Arial"/>
          <w:i/>
          <w:sz w:val="20"/>
          <w:szCs w:val="20"/>
        </w:rPr>
        <w:t>the DEEL website</w:t>
      </w:r>
      <w:r w:rsidR="00E10915">
        <w:rPr>
          <w:rFonts w:asciiTheme="majorHAnsi" w:hAnsiTheme="majorHAnsi" w:cs="Arial"/>
          <w:i/>
          <w:sz w:val="20"/>
          <w:szCs w:val="20"/>
        </w:rPr>
        <w:t xml:space="preserve">: </w:t>
      </w:r>
      <w:hyperlink r:id="rId15" w:history="1">
        <w:r w:rsidR="00E10915" w:rsidRPr="003C784B">
          <w:rPr>
            <w:rStyle w:val="Hyperlink"/>
            <w:rFonts w:asciiTheme="majorHAnsi" w:hAnsiTheme="majorHAnsi" w:cs="Arial"/>
            <w:sz w:val="20"/>
            <w:szCs w:val="20"/>
          </w:rPr>
          <w:t>http://www.seattle.gov/education/for-providers/funding-opportunities</w:t>
        </w:r>
      </w:hyperlink>
      <w:r w:rsidR="00E10915">
        <w:rPr>
          <w:rFonts w:asciiTheme="majorHAnsi" w:hAnsiTheme="majorHAnsi" w:cs="Arial"/>
          <w:i/>
          <w:sz w:val="20"/>
          <w:szCs w:val="20"/>
        </w:rPr>
        <w:t xml:space="preserve"> </w:t>
      </w:r>
    </w:p>
    <w:p w14:paraId="722F7D52" w14:textId="33C3AEF6" w:rsidR="00503828" w:rsidRPr="008D7CBC" w:rsidRDefault="00AB6227" w:rsidP="007C6F2B">
      <w:pPr>
        <w:jc w:val="center"/>
        <w:rPr>
          <w:rFonts w:asciiTheme="majorHAnsi" w:hAnsiTheme="majorHAnsi"/>
          <w:b/>
          <w:color w:val="31849B"/>
          <w:sz w:val="40"/>
          <w:szCs w:val="40"/>
        </w:rPr>
      </w:pPr>
      <w:r w:rsidRPr="008D7CBC">
        <w:rPr>
          <w:rFonts w:asciiTheme="majorHAnsi" w:hAnsiTheme="majorHAnsi"/>
          <w:b/>
          <w:color w:val="31849B"/>
          <w:sz w:val="40"/>
          <w:szCs w:val="40"/>
        </w:rPr>
        <w:br w:type="page"/>
      </w:r>
      <w:r w:rsidR="00503828" w:rsidRPr="008D7CBC">
        <w:rPr>
          <w:rFonts w:asciiTheme="majorHAnsi" w:hAnsiTheme="majorHAnsi"/>
          <w:b/>
          <w:color w:val="31849B"/>
          <w:sz w:val="40"/>
          <w:szCs w:val="40"/>
        </w:rPr>
        <w:lastRenderedPageBreak/>
        <w:t>Procurement Contact</w:t>
      </w:r>
    </w:p>
    <w:p w14:paraId="1CE8356F" w14:textId="77777777" w:rsidR="004248FC" w:rsidRPr="000D6820" w:rsidRDefault="00503828" w:rsidP="00C0127C">
      <w:pPr>
        <w:pStyle w:val="NoSpacing"/>
        <w:jc w:val="center"/>
        <w:rPr>
          <w:rFonts w:asciiTheme="majorHAnsi" w:hAnsiTheme="majorHAnsi"/>
          <w:sz w:val="24"/>
          <w:szCs w:val="24"/>
        </w:rPr>
      </w:pPr>
      <w:r w:rsidRPr="000D6820">
        <w:rPr>
          <w:rFonts w:asciiTheme="majorHAnsi" w:hAnsiTheme="majorHAnsi"/>
          <w:sz w:val="24"/>
          <w:szCs w:val="24"/>
        </w:rPr>
        <w:t xml:space="preserve">Project Manager:  </w:t>
      </w:r>
    </w:p>
    <w:p w14:paraId="22E7A4D5" w14:textId="7F752983" w:rsidR="00503828" w:rsidRPr="008D7CBC" w:rsidRDefault="007A5E76" w:rsidP="00C0127C">
      <w:pPr>
        <w:pStyle w:val="NoSpacing"/>
        <w:jc w:val="center"/>
        <w:rPr>
          <w:rFonts w:asciiTheme="majorHAnsi" w:hAnsiTheme="majorHAnsi"/>
          <w:sz w:val="24"/>
          <w:szCs w:val="24"/>
        </w:rPr>
      </w:pPr>
      <w:r>
        <w:rPr>
          <w:rFonts w:asciiTheme="majorHAnsi" w:hAnsiTheme="majorHAnsi"/>
          <w:sz w:val="24"/>
          <w:szCs w:val="24"/>
        </w:rPr>
        <w:t>Cameron Clark</w:t>
      </w:r>
      <w:r w:rsidR="00503828" w:rsidRPr="000D6820">
        <w:rPr>
          <w:rFonts w:asciiTheme="majorHAnsi" w:hAnsiTheme="majorHAnsi"/>
          <w:sz w:val="24"/>
          <w:szCs w:val="24"/>
        </w:rPr>
        <w:t xml:space="preserve">, </w:t>
      </w:r>
      <w:hyperlink r:id="rId16" w:history="1">
        <w:r w:rsidRPr="005B5787">
          <w:rPr>
            <w:rStyle w:val="Hyperlink"/>
            <w:rFonts w:asciiTheme="majorHAnsi" w:hAnsiTheme="majorHAnsi"/>
            <w:sz w:val="24"/>
            <w:szCs w:val="24"/>
          </w:rPr>
          <w:t>cameron.clark@seattle.gov</w:t>
        </w:r>
      </w:hyperlink>
      <w:hyperlink r:id="rId17" w:history="1"/>
      <w:r w:rsidR="00503828" w:rsidRPr="000D6820">
        <w:rPr>
          <w:rFonts w:asciiTheme="majorHAnsi" w:hAnsiTheme="majorHAnsi"/>
          <w:sz w:val="24"/>
          <w:szCs w:val="24"/>
        </w:rPr>
        <w:t>,</w:t>
      </w:r>
      <w:r w:rsidR="00C1630F">
        <w:rPr>
          <w:rFonts w:asciiTheme="majorHAnsi" w:hAnsiTheme="majorHAnsi"/>
          <w:sz w:val="24"/>
          <w:szCs w:val="24"/>
        </w:rPr>
        <w:t xml:space="preserve"> </w:t>
      </w:r>
      <w:r w:rsidR="00F24AD6" w:rsidRPr="000D6820">
        <w:rPr>
          <w:rFonts w:asciiTheme="majorHAnsi" w:hAnsiTheme="majorHAnsi"/>
          <w:sz w:val="24"/>
          <w:szCs w:val="24"/>
        </w:rPr>
        <w:t>(206) 684-</w:t>
      </w:r>
      <w:r w:rsidR="005D06BD">
        <w:rPr>
          <w:rFonts w:asciiTheme="majorHAnsi" w:hAnsiTheme="majorHAnsi"/>
          <w:sz w:val="24"/>
          <w:szCs w:val="24"/>
        </w:rPr>
        <w:t>5734</w:t>
      </w:r>
    </w:p>
    <w:p w14:paraId="2BAB4464" w14:textId="77777777" w:rsidR="009B796E" w:rsidRPr="008D7CBC" w:rsidRDefault="009B796E" w:rsidP="000C0E5F">
      <w:pPr>
        <w:pStyle w:val="NoSpacing"/>
        <w:ind w:firstLine="720"/>
        <w:rPr>
          <w:rFonts w:asciiTheme="majorHAnsi" w:hAnsiTheme="majorHAnsi"/>
          <w:color w:val="FF0000"/>
        </w:rPr>
      </w:pPr>
    </w:p>
    <w:p w14:paraId="646B6EF7" w14:textId="77777777" w:rsidR="009B796E" w:rsidRPr="008D7CBC" w:rsidRDefault="009B796E" w:rsidP="000C0E5F">
      <w:pPr>
        <w:pStyle w:val="BodyText2"/>
        <w:spacing w:line="240" w:lineRule="auto"/>
        <w:rPr>
          <w:rFonts w:asciiTheme="majorHAnsi" w:hAnsiTheme="majorHAnsi" w:cs="Arial"/>
          <w:sz w:val="22"/>
          <w:szCs w:val="22"/>
        </w:rPr>
      </w:pPr>
      <w:r w:rsidRPr="008D7CBC">
        <w:rPr>
          <w:rFonts w:asciiTheme="majorHAnsi" w:hAnsiTheme="majorHAnsi" w:cs="Arial"/>
          <w:sz w:val="22"/>
          <w:szCs w:val="22"/>
        </w:rPr>
        <w:t xml:space="preserve">Unless authorized by the Project Manager, no other City official or employee may speak for the City </w:t>
      </w:r>
      <w:r w:rsidR="005B5EDD" w:rsidRPr="008D7CBC">
        <w:rPr>
          <w:rFonts w:asciiTheme="majorHAnsi" w:hAnsiTheme="majorHAnsi" w:cs="Arial"/>
          <w:sz w:val="22"/>
          <w:szCs w:val="22"/>
        </w:rPr>
        <w:t xml:space="preserve">regarding </w:t>
      </w:r>
      <w:r w:rsidRPr="008D7CBC">
        <w:rPr>
          <w:rFonts w:asciiTheme="majorHAnsi" w:hAnsiTheme="majorHAnsi" w:cs="Arial"/>
          <w:sz w:val="22"/>
          <w:szCs w:val="22"/>
        </w:rPr>
        <w:t>this solicitation</w:t>
      </w:r>
      <w:r w:rsidR="0043605B" w:rsidRPr="008D7CBC">
        <w:rPr>
          <w:rFonts w:asciiTheme="majorHAnsi" w:hAnsiTheme="majorHAnsi" w:cs="Arial"/>
          <w:sz w:val="22"/>
          <w:szCs w:val="22"/>
        </w:rPr>
        <w:t xml:space="preserve"> until award </w:t>
      </w:r>
      <w:r w:rsidR="00FA2FEE" w:rsidRPr="008D7CBC">
        <w:rPr>
          <w:rFonts w:asciiTheme="majorHAnsi" w:hAnsiTheme="majorHAnsi" w:cs="Arial"/>
          <w:sz w:val="22"/>
          <w:szCs w:val="22"/>
        </w:rPr>
        <w:t xml:space="preserve">is </w:t>
      </w:r>
      <w:r w:rsidR="0043605B" w:rsidRPr="008D7CBC">
        <w:rPr>
          <w:rFonts w:asciiTheme="majorHAnsi" w:hAnsiTheme="majorHAnsi" w:cs="Arial"/>
          <w:sz w:val="22"/>
          <w:szCs w:val="22"/>
        </w:rPr>
        <w:t xml:space="preserve">complete. </w:t>
      </w:r>
      <w:r w:rsidRPr="008D7CBC">
        <w:rPr>
          <w:rFonts w:asciiTheme="majorHAnsi" w:hAnsiTheme="majorHAnsi" w:cs="Arial"/>
          <w:sz w:val="22"/>
          <w:szCs w:val="22"/>
        </w:rPr>
        <w:t xml:space="preserve">Any Proposer </w:t>
      </w:r>
      <w:r w:rsidR="00FA2FEE" w:rsidRPr="008D7CBC">
        <w:rPr>
          <w:rFonts w:asciiTheme="majorHAnsi" w:hAnsiTheme="majorHAnsi" w:cs="Arial"/>
          <w:sz w:val="22"/>
          <w:szCs w:val="22"/>
        </w:rPr>
        <w:t>contacting other</w:t>
      </w:r>
      <w:r w:rsidRPr="008D7CBC">
        <w:rPr>
          <w:rFonts w:asciiTheme="majorHAnsi" w:hAnsiTheme="majorHAnsi" w:cs="Arial"/>
          <w:sz w:val="22"/>
          <w:szCs w:val="22"/>
        </w:rPr>
        <w:t xml:space="preserve"> City official</w:t>
      </w:r>
      <w:r w:rsidR="00FA2FEE" w:rsidRPr="008D7CBC">
        <w:rPr>
          <w:rFonts w:asciiTheme="majorHAnsi" w:hAnsiTheme="majorHAnsi" w:cs="Arial"/>
          <w:sz w:val="22"/>
          <w:szCs w:val="22"/>
        </w:rPr>
        <w:t>s</w:t>
      </w:r>
      <w:r w:rsidRPr="008D7CBC">
        <w:rPr>
          <w:rFonts w:asciiTheme="majorHAnsi" w:hAnsiTheme="majorHAnsi" w:cs="Arial"/>
          <w:sz w:val="22"/>
          <w:szCs w:val="22"/>
        </w:rPr>
        <w:t xml:space="preserve"> or employee</w:t>
      </w:r>
      <w:r w:rsidR="00FA2FEE" w:rsidRPr="008D7CBC">
        <w:rPr>
          <w:rFonts w:asciiTheme="majorHAnsi" w:hAnsiTheme="majorHAnsi" w:cs="Arial"/>
          <w:sz w:val="22"/>
          <w:szCs w:val="22"/>
        </w:rPr>
        <w:t>s</w:t>
      </w:r>
      <w:r w:rsidRPr="008D7CBC">
        <w:rPr>
          <w:rFonts w:asciiTheme="majorHAnsi" w:hAnsiTheme="majorHAnsi" w:cs="Arial"/>
          <w:sz w:val="22"/>
          <w:szCs w:val="22"/>
        </w:rPr>
        <w:t xml:space="preserve"> </w:t>
      </w:r>
      <w:r w:rsidR="00FA2FEE" w:rsidRPr="008D7CBC">
        <w:rPr>
          <w:rFonts w:asciiTheme="majorHAnsi" w:hAnsiTheme="majorHAnsi" w:cs="Arial"/>
          <w:sz w:val="22"/>
          <w:szCs w:val="22"/>
        </w:rPr>
        <w:t xml:space="preserve">does so </w:t>
      </w:r>
      <w:r w:rsidRPr="008D7CBC">
        <w:rPr>
          <w:rFonts w:asciiTheme="majorHAnsi" w:hAnsiTheme="majorHAnsi" w:cs="Arial"/>
          <w:sz w:val="22"/>
          <w:szCs w:val="22"/>
        </w:rPr>
        <w:t xml:space="preserve">at Proposer’s own risk. The City </w:t>
      </w:r>
      <w:r w:rsidR="00192B70" w:rsidRPr="008D7CBC">
        <w:rPr>
          <w:rFonts w:asciiTheme="majorHAnsi" w:hAnsiTheme="majorHAnsi" w:cs="Arial"/>
          <w:sz w:val="22"/>
          <w:szCs w:val="22"/>
        </w:rPr>
        <w:t xml:space="preserve">is </w:t>
      </w:r>
      <w:r w:rsidRPr="008D7CBC">
        <w:rPr>
          <w:rFonts w:asciiTheme="majorHAnsi" w:hAnsiTheme="majorHAnsi" w:cs="Arial"/>
          <w:sz w:val="22"/>
          <w:szCs w:val="22"/>
        </w:rPr>
        <w:t>not bound by such information</w:t>
      </w:r>
      <w:r w:rsidR="00237745" w:rsidRPr="008D7CBC">
        <w:rPr>
          <w:rFonts w:asciiTheme="majorHAnsi" w:hAnsiTheme="majorHAnsi" w:cs="Arial"/>
          <w:sz w:val="22"/>
          <w:szCs w:val="22"/>
        </w:rPr>
        <w:t xml:space="preserve">. </w:t>
      </w:r>
    </w:p>
    <w:p w14:paraId="79D9F7B0" w14:textId="77777777" w:rsidR="009E6B57" w:rsidRPr="008D7CBC" w:rsidRDefault="009E6B57" w:rsidP="000C0E5F">
      <w:pPr>
        <w:pStyle w:val="BodyText2"/>
        <w:spacing w:line="240" w:lineRule="auto"/>
        <w:rPr>
          <w:rFonts w:asciiTheme="majorHAnsi" w:hAnsiTheme="majorHAnsi" w:cs="Arial"/>
          <w:sz w:val="22"/>
          <w:szCs w:val="22"/>
        </w:rPr>
      </w:pPr>
    </w:p>
    <w:p w14:paraId="088CF43E" w14:textId="77777777" w:rsidR="003C0DE2" w:rsidRPr="008D7CBC" w:rsidRDefault="00503828" w:rsidP="000C0E5F">
      <w:pPr>
        <w:rPr>
          <w:rFonts w:asciiTheme="majorHAnsi" w:hAnsiTheme="majorHAnsi" w:cs="Arial"/>
          <w:b/>
          <w:color w:val="31849B"/>
          <w:sz w:val="36"/>
          <w:szCs w:val="36"/>
          <w:u w:val="single"/>
        </w:rPr>
      </w:pPr>
      <w:r w:rsidRPr="008D7CBC">
        <w:rPr>
          <w:rFonts w:asciiTheme="majorHAnsi" w:hAnsiTheme="majorHAnsi" w:cs="Arial"/>
          <w:b/>
          <w:color w:val="31849B"/>
          <w:sz w:val="36"/>
          <w:szCs w:val="36"/>
          <w:u w:val="single"/>
        </w:rPr>
        <w:t>Table of Contents</w:t>
      </w:r>
    </w:p>
    <w:p w14:paraId="2282A154" w14:textId="77777777" w:rsidR="003C0DE2" w:rsidRPr="008D7CBC" w:rsidRDefault="003C0DE2" w:rsidP="000C0E5F">
      <w:pPr>
        <w:spacing w:after="120"/>
        <w:rPr>
          <w:rFonts w:asciiTheme="majorHAnsi" w:hAnsiTheme="majorHAnsi" w:cs="Arial"/>
          <w:b/>
          <w:sz w:val="28"/>
          <w:szCs w:val="28"/>
          <w:u w:val="single"/>
        </w:rPr>
      </w:pPr>
    </w:p>
    <w:p w14:paraId="32E111B8" w14:textId="37A8834F" w:rsidR="004E0D83" w:rsidRPr="008D7CBC" w:rsidRDefault="003C0DE2" w:rsidP="00647474">
      <w:pPr>
        <w:pStyle w:val="TOC1"/>
        <w:tabs>
          <w:tab w:val="left" w:pos="720"/>
          <w:tab w:val="right" w:leader="dot" w:pos="10070"/>
        </w:tabs>
        <w:spacing w:after="120"/>
        <w:rPr>
          <w:rFonts w:asciiTheme="majorHAnsi" w:eastAsiaTheme="minorEastAsia" w:hAnsiTheme="majorHAnsi" w:cstheme="minorBidi"/>
          <w:noProof/>
          <w:sz w:val="36"/>
          <w:szCs w:val="36"/>
        </w:rPr>
      </w:pPr>
      <w:r w:rsidRPr="008D7CBC">
        <w:rPr>
          <w:rFonts w:asciiTheme="majorHAnsi" w:hAnsiTheme="majorHAnsi" w:cs="Arial"/>
          <w:b/>
          <w:sz w:val="36"/>
          <w:szCs w:val="36"/>
          <w:u w:val="single"/>
        </w:rPr>
        <w:fldChar w:fldCharType="begin"/>
      </w:r>
      <w:r w:rsidRPr="008D7CBC">
        <w:rPr>
          <w:rFonts w:asciiTheme="majorHAnsi" w:hAnsiTheme="majorHAnsi" w:cs="Arial"/>
          <w:b/>
          <w:sz w:val="36"/>
          <w:szCs w:val="36"/>
          <w:u w:val="single"/>
        </w:rPr>
        <w:instrText xml:space="preserve"> TOC \o "1-1" \h \z \u </w:instrText>
      </w:r>
      <w:r w:rsidRPr="008D7CBC">
        <w:rPr>
          <w:rFonts w:asciiTheme="majorHAnsi" w:hAnsiTheme="majorHAnsi" w:cs="Arial"/>
          <w:b/>
          <w:sz w:val="36"/>
          <w:szCs w:val="36"/>
          <w:u w:val="single"/>
        </w:rPr>
        <w:fldChar w:fldCharType="separate"/>
      </w:r>
      <w:hyperlink w:anchor="_Toc370392903" w:history="1">
        <w:r w:rsidR="004E0D83" w:rsidRPr="008D7CBC">
          <w:rPr>
            <w:rStyle w:val="Hyperlink"/>
            <w:rFonts w:asciiTheme="majorHAnsi" w:hAnsiTheme="majorHAnsi"/>
            <w:noProof/>
            <w:sz w:val="36"/>
            <w:szCs w:val="36"/>
          </w:rPr>
          <w:t>1.</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Purpose and Background</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_Toc370392903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sidR="000A3FF9">
          <w:rPr>
            <w:rFonts w:asciiTheme="majorHAnsi" w:hAnsiTheme="majorHAnsi"/>
            <w:noProof/>
            <w:webHidden/>
            <w:sz w:val="36"/>
            <w:szCs w:val="36"/>
          </w:rPr>
          <w:t>3</w:t>
        </w:r>
        <w:r w:rsidR="004E0D83" w:rsidRPr="008D7CBC">
          <w:rPr>
            <w:rFonts w:asciiTheme="majorHAnsi" w:hAnsiTheme="majorHAnsi"/>
            <w:noProof/>
            <w:webHidden/>
            <w:sz w:val="36"/>
            <w:szCs w:val="36"/>
          </w:rPr>
          <w:fldChar w:fldCharType="end"/>
        </w:r>
      </w:hyperlink>
    </w:p>
    <w:p w14:paraId="7F719FF9" w14:textId="72DE11BB"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4" w:history="1">
        <w:r w:rsidR="004E0D83" w:rsidRPr="008D7CBC">
          <w:rPr>
            <w:rStyle w:val="Hyperlink"/>
            <w:rFonts w:asciiTheme="majorHAnsi" w:hAnsiTheme="majorHAnsi"/>
            <w:noProof/>
            <w:sz w:val="36"/>
            <w:szCs w:val="36"/>
          </w:rPr>
          <w:t>2.</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Performance Schedule</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_Toc370392904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3</w:t>
        </w:r>
        <w:r w:rsidR="004E0D83" w:rsidRPr="008D7CBC">
          <w:rPr>
            <w:rFonts w:asciiTheme="majorHAnsi" w:hAnsiTheme="majorHAnsi"/>
            <w:noProof/>
            <w:webHidden/>
            <w:sz w:val="36"/>
            <w:szCs w:val="36"/>
          </w:rPr>
          <w:fldChar w:fldCharType="end"/>
        </w:r>
      </w:hyperlink>
    </w:p>
    <w:p w14:paraId="45131562" w14:textId="5DE02443"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5" w:history="1">
        <w:r w:rsidR="004E0D83" w:rsidRPr="008D7CBC">
          <w:rPr>
            <w:rStyle w:val="Hyperlink"/>
            <w:rFonts w:asciiTheme="majorHAnsi" w:hAnsiTheme="majorHAnsi"/>
            <w:noProof/>
            <w:sz w:val="36"/>
            <w:szCs w:val="36"/>
          </w:rPr>
          <w:t>3.</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Solicitation Objectives</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_Toc370392905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4</w:t>
        </w:r>
        <w:r w:rsidR="004E0D83" w:rsidRPr="008D7CBC">
          <w:rPr>
            <w:rFonts w:asciiTheme="majorHAnsi" w:hAnsiTheme="majorHAnsi"/>
            <w:noProof/>
            <w:webHidden/>
            <w:sz w:val="36"/>
            <w:szCs w:val="36"/>
          </w:rPr>
          <w:fldChar w:fldCharType="end"/>
        </w:r>
      </w:hyperlink>
    </w:p>
    <w:p w14:paraId="08282918" w14:textId="6550DCEC"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6" w:history="1">
        <w:r w:rsidR="004E0D83" w:rsidRPr="008D7CBC">
          <w:rPr>
            <w:rStyle w:val="Hyperlink"/>
            <w:rFonts w:asciiTheme="majorHAnsi" w:hAnsiTheme="majorHAnsi"/>
            <w:noProof/>
            <w:sz w:val="36"/>
            <w:szCs w:val="36"/>
          </w:rPr>
          <w:t>4.</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Minimum Qualifications</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_Toc370392906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4</w:t>
        </w:r>
        <w:r w:rsidR="004E0D83" w:rsidRPr="008D7CBC">
          <w:rPr>
            <w:rFonts w:asciiTheme="majorHAnsi" w:hAnsiTheme="majorHAnsi"/>
            <w:noProof/>
            <w:webHidden/>
            <w:sz w:val="36"/>
            <w:szCs w:val="36"/>
          </w:rPr>
          <w:fldChar w:fldCharType="end"/>
        </w:r>
      </w:hyperlink>
    </w:p>
    <w:p w14:paraId="07BD450E" w14:textId="09882FBF"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7" w:history="1">
        <w:r w:rsidR="004E0D83" w:rsidRPr="008D7CBC">
          <w:rPr>
            <w:rStyle w:val="Hyperlink"/>
            <w:rFonts w:asciiTheme="majorHAnsi" w:hAnsiTheme="majorHAnsi"/>
            <w:noProof/>
            <w:sz w:val="36"/>
            <w:szCs w:val="36"/>
          </w:rPr>
          <w:t>5.</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Desired Qualifications</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_Toc370392907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4</w:t>
        </w:r>
        <w:r w:rsidR="004E0D83" w:rsidRPr="008D7CBC">
          <w:rPr>
            <w:rFonts w:asciiTheme="majorHAnsi" w:hAnsiTheme="majorHAnsi"/>
            <w:noProof/>
            <w:webHidden/>
            <w:sz w:val="36"/>
            <w:szCs w:val="36"/>
          </w:rPr>
          <w:fldChar w:fldCharType="end"/>
        </w:r>
      </w:hyperlink>
    </w:p>
    <w:p w14:paraId="030EDA92" w14:textId="33C0182A"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8" w:history="1">
        <w:r w:rsidR="004E0D83" w:rsidRPr="008D7CBC">
          <w:rPr>
            <w:rStyle w:val="Hyperlink"/>
            <w:rFonts w:asciiTheme="majorHAnsi" w:hAnsiTheme="majorHAnsi"/>
            <w:noProof/>
            <w:sz w:val="36"/>
            <w:szCs w:val="36"/>
          </w:rPr>
          <w:t>6.</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Scope of Work</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_Toc370392908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5</w:t>
        </w:r>
        <w:r w:rsidR="004E0D83" w:rsidRPr="008D7CBC">
          <w:rPr>
            <w:rFonts w:asciiTheme="majorHAnsi" w:hAnsiTheme="majorHAnsi"/>
            <w:noProof/>
            <w:webHidden/>
            <w:sz w:val="36"/>
            <w:szCs w:val="36"/>
          </w:rPr>
          <w:fldChar w:fldCharType="end"/>
        </w:r>
      </w:hyperlink>
    </w:p>
    <w:p w14:paraId="6BE3B428" w14:textId="223C2EB5"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9" w:history="1">
        <w:r w:rsidR="004E0D83" w:rsidRPr="008D7CBC">
          <w:rPr>
            <w:rStyle w:val="Hyperlink"/>
            <w:rFonts w:asciiTheme="majorHAnsi" w:hAnsiTheme="majorHAnsi"/>
            <w:noProof/>
            <w:sz w:val="36"/>
            <w:szCs w:val="36"/>
          </w:rPr>
          <w:t>7.</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Response Materials and Submittal</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_Toc370392909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6</w:t>
        </w:r>
        <w:r w:rsidR="004E0D83" w:rsidRPr="008D7CBC">
          <w:rPr>
            <w:rFonts w:asciiTheme="majorHAnsi" w:hAnsiTheme="majorHAnsi"/>
            <w:noProof/>
            <w:webHidden/>
            <w:sz w:val="36"/>
            <w:szCs w:val="36"/>
          </w:rPr>
          <w:fldChar w:fldCharType="end"/>
        </w:r>
      </w:hyperlink>
    </w:p>
    <w:p w14:paraId="19834751" w14:textId="0554543F"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0" w:history="1">
        <w:r w:rsidR="004E0D83" w:rsidRPr="008D7CBC">
          <w:rPr>
            <w:rStyle w:val="Hyperlink"/>
            <w:rFonts w:asciiTheme="majorHAnsi" w:hAnsiTheme="majorHAnsi"/>
            <w:noProof/>
            <w:sz w:val="36"/>
            <w:szCs w:val="36"/>
          </w:rPr>
          <w:t>8.</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Selection Process</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_Toc370392910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8</w:t>
        </w:r>
        <w:r w:rsidR="004E0D83" w:rsidRPr="008D7CBC">
          <w:rPr>
            <w:rFonts w:asciiTheme="majorHAnsi" w:hAnsiTheme="majorHAnsi"/>
            <w:noProof/>
            <w:webHidden/>
            <w:sz w:val="36"/>
            <w:szCs w:val="36"/>
          </w:rPr>
          <w:fldChar w:fldCharType="end"/>
        </w:r>
      </w:hyperlink>
    </w:p>
    <w:p w14:paraId="5C539E4E" w14:textId="55E36A0C"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1" w:history="1">
        <w:r w:rsidR="004E0D83" w:rsidRPr="008D7CBC">
          <w:rPr>
            <w:rStyle w:val="Hyperlink"/>
            <w:rFonts w:asciiTheme="majorHAnsi" w:hAnsiTheme="majorHAnsi"/>
            <w:noProof/>
            <w:sz w:val="36"/>
            <w:szCs w:val="36"/>
          </w:rPr>
          <w:t>9.</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Award and Contract Execution</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_Toc370392911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9</w:t>
        </w:r>
        <w:r w:rsidR="004E0D83" w:rsidRPr="008D7CBC">
          <w:rPr>
            <w:rFonts w:asciiTheme="majorHAnsi" w:hAnsiTheme="majorHAnsi"/>
            <w:noProof/>
            <w:webHidden/>
            <w:sz w:val="36"/>
            <w:szCs w:val="36"/>
          </w:rPr>
          <w:fldChar w:fldCharType="end"/>
        </w:r>
      </w:hyperlink>
    </w:p>
    <w:p w14:paraId="0EECF2CD" w14:textId="07313A53"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2" w:history="1">
        <w:r w:rsidR="004E0D83" w:rsidRPr="008D7CBC">
          <w:rPr>
            <w:rStyle w:val="Hyperlink"/>
            <w:rFonts w:asciiTheme="majorHAnsi" w:hAnsiTheme="majorHAnsi"/>
            <w:noProof/>
            <w:sz w:val="36"/>
            <w:szCs w:val="36"/>
          </w:rPr>
          <w:t>10.</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Contract Modifications</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_Toc370392912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10</w:t>
        </w:r>
        <w:r w:rsidR="004E0D83" w:rsidRPr="008D7CBC">
          <w:rPr>
            <w:rFonts w:asciiTheme="majorHAnsi" w:hAnsiTheme="majorHAnsi"/>
            <w:noProof/>
            <w:webHidden/>
            <w:sz w:val="36"/>
            <w:szCs w:val="36"/>
          </w:rPr>
          <w:fldChar w:fldCharType="end"/>
        </w:r>
      </w:hyperlink>
    </w:p>
    <w:p w14:paraId="332B5B7F" w14:textId="709842AD"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3" w:history="1">
        <w:r w:rsidR="004E0D83" w:rsidRPr="008D7CBC">
          <w:rPr>
            <w:rStyle w:val="Hyperlink"/>
            <w:rFonts w:asciiTheme="majorHAnsi" w:hAnsiTheme="majorHAnsi"/>
            <w:noProof/>
            <w:sz w:val="36"/>
            <w:szCs w:val="36"/>
          </w:rPr>
          <w:t>11.</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Procedures and Requirements</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_Toc370392913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10</w:t>
        </w:r>
        <w:r w:rsidR="004E0D83" w:rsidRPr="008D7CBC">
          <w:rPr>
            <w:rFonts w:asciiTheme="majorHAnsi" w:hAnsiTheme="majorHAnsi"/>
            <w:noProof/>
            <w:webHidden/>
            <w:sz w:val="36"/>
            <w:szCs w:val="36"/>
          </w:rPr>
          <w:fldChar w:fldCharType="end"/>
        </w:r>
      </w:hyperlink>
    </w:p>
    <w:p w14:paraId="2161D362" w14:textId="4CF4777D" w:rsidR="004E0D83" w:rsidRPr="008D7CBC" w:rsidRDefault="000A3FF9"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4" w:history="1">
        <w:r w:rsidR="004E0D83" w:rsidRPr="008D7CBC">
          <w:rPr>
            <w:rStyle w:val="Hyperlink"/>
            <w:rFonts w:asciiTheme="majorHAnsi" w:hAnsiTheme="majorHAnsi"/>
            <w:noProof/>
            <w:sz w:val="36"/>
            <w:szCs w:val="36"/>
          </w:rPr>
          <w:t>12.</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Attachments</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_Toc370392914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17</w:t>
        </w:r>
        <w:r w:rsidR="004E0D83" w:rsidRPr="008D7CBC">
          <w:rPr>
            <w:rFonts w:asciiTheme="majorHAnsi" w:hAnsiTheme="majorHAnsi"/>
            <w:noProof/>
            <w:webHidden/>
            <w:sz w:val="36"/>
            <w:szCs w:val="36"/>
          </w:rPr>
          <w:fldChar w:fldCharType="end"/>
        </w:r>
      </w:hyperlink>
    </w:p>
    <w:p w14:paraId="40F70B93" w14:textId="557FE42C" w:rsidR="004E0D83" w:rsidRPr="008D7CBC" w:rsidRDefault="000A3FF9" w:rsidP="000C0E5F">
      <w:pPr>
        <w:pStyle w:val="TOC1"/>
        <w:tabs>
          <w:tab w:val="left" w:pos="720"/>
          <w:tab w:val="right" w:leader="dot" w:pos="10070"/>
        </w:tabs>
        <w:rPr>
          <w:rFonts w:asciiTheme="majorHAnsi" w:eastAsiaTheme="minorEastAsia" w:hAnsiTheme="majorHAnsi" w:cstheme="minorBidi"/>
          <w:noProof/>
          <w:sz w:val="36"/>
          <w:szCs w:val="36"/>
        </w:rPr>
      </w:pPr>
      <w:hyperlink w:anchor="_Toc370392915" w:history="1">
        <w:r w:rsidR="004E0D83" w:rsidRPr="008D7CBC">
          <w:rPr>
            <w:rStyle w:val="Hyperlink"/>
            <w:rFonts w:asciiTheme="majorHAnsi" w:hAnsiTheme="majorHAnsi"/>
            <w:noProof/>
            <w:sz w:val="36"/>
            <w:szCs w:val="36"/>
          </w:rPr>
          <w:t>13.</w:t>
        </w:r>
        <w:r w:rsidR="004E0D83" w:rsidRPr="008D7CBC">
          <w:rPr>
            <w:rFonts w:asciiTheme="majorHAnsi" w:eastAsiaTheme="minorEastAsia" w:hAnsiTheme="majorHAnsi" w:cstheme="minorBidi"/>
            <w:noProof/>
            <w:sz w:val="36"/>
            <w:szCs w:val="36"/>
          </w:rPr>
          <w:tab/>
        </w:r>
        <w:r w:rsidR="004E0D83" w:rsidRPr="008D7CBC">
          <w:rPr>
            <w:rStyle w:val="Hyperlink"/>
            <w:rFonts w:asciiTheme="majorHAnsi" w:hAnsiTheme="majorHAnsi"/>
            <w:noProof/>
            <w:sz w:val="36"/>
            <w:szCs w:val="36"/>
          </w:rPr>
          <w:t>Reference Links</w:t>
        </w:r>
        <w:r w:rsidR="004E0D83" w:rsidRPr="008D7CBC">
          <w:rPr>
            <w:rFonts w:asciiTheme="majorHAnsi" w:hAnsiTheme="majorHAnsi"/>
            <w:noProof/>
            <w:webHidden/>
            <w:sz w:val="36"/>
            <w:szCs w:val="36"/>
          </w:rPr>
          <w:tab/>
        </w:r>
        <w:r w:rsidR="004E0D83" w:rsidRPr="008D7CBC">
          <w:rPr>
            <w:rFonts w:asciiTheme="majorHAnsi" w:hAnsiTheme="majorHAnsi"/>
            <w:noProof/>
            <w:webHidden/>
            <w:sz w:val="36"/>
            <w:szCs w:val="36"/>
          </w:rPr>
          <w:fldChar w:fldCharType="begin"/>
        </w:r>
        <w:r w:rsidR="004E0D83" w:rsidRPr="008D7CBC">
          <w:rPr>
            <w:rFonts w:asciiTheme="majorHAnsi" w:hAnsiTheme="majorHAnsi"/>
            <w:noProof/>
            <w:webHidden/>
            <w:sz w:val="36"/>
            <w:szCs w:val="36"/>
          </w:rPr>
          <w:instrText xml:space="preserve"> PAGEREF _Toc370392915 \h </w:instrText>
        </w:r>
        <w:r w:rsidR="004E0D83" w:rsidRPr="008D7CBC">
          <w:rPr>
            <w:rFonts w:asciiTheme="majorHAnsi" w:hAnsiTheme="majorHAnsi"/>
            <w:noProof/>
            <w:webHidden/>
            <w:sz w:val="36"/>
            <w:szCs w:val="36"/>
          </w:rPr>
        </w:r>
        <w:r w:rsidR="004E0D83" w:rsidRPr="008D7CBC">
          <w:rPr>
            <w:rFonts w:asciiTheme="majorHAnsi" w:hAnsiTheme="majorHAnsi"/>
            <w:noProof/>
            <w:webHidden/>
            <w:sz w:val="36"/>
            <w:szCs w:val="36"/>
          </w:rPr>
          <w:fldChar w:fldCharType="separate"/>
        </w:r>
        <w:r>
          <w:rPr>
            <w:rFonts w:asciiTheme="majorHAnsi" w:hAnsiTheme="majorHAnsi"/>
            <w:noProof/>
            <w:webHidden/>
            <w:sz w:val="36"/>
            <w:szCs w:val="36"/>
          </w:rPr>
          <w:t>17</w:t>
        </w:r>
        <w:r w:rsidR="004E0D83" w:rsidRPr="008D7CBC">
          <w:rPr>
            <w:rFonts w:asciiTheme="majorHAnsi" w:hAnsiTheme="majorHAnsi"/>
            <w:noProof/>
            <w:webHidden/>
            <w:sz w:val="36"/>
            <w:szCs w:val="36"/>
          </w:rPr>
          <w:fldChar w:fldCharType="end"/>
        </w:r>
      </w:hyperlink>
    </w:p>
    <w:p w14:paraId="61A29C96" w14:textId="15B09D96" w:rsidR="00BA60B6" w:rsidRPr="008D7CBC" w:rsidRDefault="003C0DE2" w:rsidP="000C0E5F">
      <w:pPr>
        <w:spacing w:after="120"/>
        <w:rPr>
          <w:rFonts w:asciiTheme="majorHAnsi" w:hAnsiTheme="majorHAnsi" w:cs="Arial"/>
          <w:sz w:val="28"/>
          <w:szCs w:val="28"/>
        </w:rPr>
      </w:pPr>
      <w:r w:rsidRPr="008D7CBC">
        <w:rPr>
          <w:rFonts w:asciiTheme="majorHAnsi" w:hAnsiTheme="majorHAnsi" w:cs="Arial"/>
          <w:b/>
          <w:sz w:val="36"/>
          <w:szCs w:val="36"/>
          <w:u w:val="single"/>
        </w:rPr>
        <w:fldChar w:fldCharType="end"/>
      </w:r>
    </w:p>
    <w:p w14:paraId="365E1B28" w14:textId="6A384575" w:rsidR="009D2176" w:rsidRPr="008D7CBC" w:rsidRDefault="009D2176" w:rsidP="000C0E5F">
      <w:pPr>
        <w:rPr>
          <w:rFonts w:asciiTheme="majorHAnsi" w:hAnsiTheme="majorHAnsi" w:cs="Arial"/>
        </w:rPr>
      </w:pPr>
      <w:r w:rsidRPr="008D7CBC">
        <w:rPr>
          <w:rFonts w:asciiTheme="majorHAnsi" w:hAnsiTheme="majorHAnsi" w:cs="Arial"/>
        </w:rPr>
        <w:br w:type="page"/>
      </w:r>
    </w:p>
    <w:p w14:paraId="6C051637" w14:textId="77777777" w:rsidR="001A391D" w:rsidRPr="008D7CBC" w:rsidRDefault="00503828" w:rsidP="000C0E5F">
      <w:pPr>
        <w:pStyle w:val="Heading1"/>
        <w:numPr>
          <w:ilvl w:val="0"/>
          <w:numId w:val="1"/>
        </w:numPr>
        <w:shd w:val="clear" w:color="auto" w:fill="E5DFEC"/>
        <w:tabs>
          <w:tab w:val="clear" w:pos="1080"/>
          <w:tab w:val="num" w:pos="540"/>
        </w:tabs>
        <w:spacing w:after="120"/>
        <w:ind w:hanging="1080"/>
        <w:rPr>
          <w:rFonts w:asciiTheme="majorHAnsi" w:hAnsiTheme="majorHAnsi"/>
          <w:color w:val="FF0000"/>
          <w:sz w:val="20"/>
          <w:szCs w:val="20"/>
        </w:rPr>
      </w:pPr>
      <w:bookmarkStart w:id="2" w:name="_Toc370392903"/>
      <w:r w:rsidRPr="008D7CBC">
        <w:rPr>
          <w:rFonts w:asciiTheme="majorHAnsi" w:hAnsiTheme="majorHAnsi"/>
          <w:color w:val="31849B"/>
          <w:sz w:val="36"/>
          <w:szCs w:val="36"/>
        </w:rPr>
        <w:t>Purpose and Background</w:t>
      </w:r>
      <w:bookmarkEnd w:id="2"/>
      <w:r w:rsidR="00F72686" w:rsidRPr="008D7CBC">
        <w:rPr>
          <w:rFonts w:asciiTheme="majorHAnsi" w:hAnsiTheme="majorHAnsi"/>
          <w:color w:val="31849B"/>
          <w:sz w:val="36"/>
          <w:szCs w:val="36"/>
        </w:rPr>
        <w:t xml:space="preserve">  </w:t>
      </w:r>
    </w:p>
    <w:p w14:paraId="46FF832C" w14:textId="77777777" w:rsidR="00BB5E16" w:rsidRDefault="00BB5E16" w:rsidP="00BB5E16">
      <w:pPr>
        <w:rPr>
          <w:rFonts w:asciiTheme="majorHAnsi" w:hAnsiTheme="majorHAnsi" w:cs="Arial"/>
          <w:sz w:val="22"/>
        </w:rPr>
      </w:pPr>
    </w:p>
    <w:p w14:paraId="53580F91" w14:textId="369F2135" w:rsidR="00BB5E16" w:rsidRDefault="00BB5E16" w:rsidP="00BB5E16">
      <w:pPr>
        <w:rPr>
          <w:rFonts w:asciiTheme="majorHAnsi" w:hAnsiTheme="majorHAnsi" w:cs="Arial"/>
          <w:sz w:val="22"/>
        </w:rPr>
      </w:pPr>
      <w:r w:rsidRPr="00BB5E16">
        <w:rPr>
          <w:rFonts w:asciiTheme="majorHAnsi" w:hAnsiTheme="majorHAnsi" w:cs="Arial"/>
          <w:sz w:val="22"/>
        </w:rPr>
        <w:t xml:space="preserve">This Request </w:t>
      </w:r>
      <w:r>
        <w:rPr>
          <w:rFonts w:asciiTheme="majorHAnsi" w:hAnsiTheme="majorHAnsi" w:cs="Arial"/>
          <w:sz w:val="22"/>
        </w:rPr>
        <w:t>f</w:t>
      </w:r>
      <w:r w:rsidRPr="00BB5E16">
        <w:rPr>
          <w:rFonts w:asciiTheme="majorHAnsi" w:hAnsiTheme="majorHAnsi" w:cs="Arial"/>
          <w:sz w:val="22"/>
        </w:rPr>
        <w:t>or Proposal (RFP) seeks qualified consultants and/or researcher</w:t>
      </w:r>
      <w:r w:rsidR="00C0127C">
        <w:rPr>
          <w:rFonts w:asciiTheme="majorHAnsi" w:hAnsiTheme="majorHAnsi" w:cs="Arial"/>
          <w:sz w:val="22"/>
        </w:rPr>
        <w:t>s</w:t>
      </w:r>
      <w:r w:rsidRPr="00BB5E16">
        <w:rPr>
          <w:rFonts w:asciiTheme="majorHAnsi" w:hAnsiTheme="majorHAnsi" w:cs="Arial"/>
          <w:sz w:val="22"/>
        </w:rPr>
        <w:t xml:space="preserve"> to </w:t>
      </w:r>
      <w:r w:rsidR="007A5E76">
        <w:rPr>
          <w:rFonts w:asciiTheme="majorHAnsi" w:hAnsiTheme="majorHAnsi" w:cs="Arial"/>
          <w:sz w:val="22"/>
        </w:rPr>
        <w:t>implement a strateg</w:t>
      </w:r>
      <w:r w:rsidR="00CC1C5C">
        <w:rPr>
          <w:rFonts w:asciiTheme="majorHAnsi" w:hAnsiTheme="majorHAnsi" w:cs="Arial"/>
          <w:sz w:val="22"/>
        </w:rPr>
        <w:t>y</w:t>
      </w:r>
      <w:r w:rsidR="007A5E76">
        <w:rPr>
          <w:rFonts w:asciiTheme="majorHAnsi" w:hAnsiTheme="majorHAnsi" w:cs="Arial"/>
          <w:sz w:val="22"/>
        </w:rPr>
        <w:t xml:space="preserve"> </w:t>
      </w:r>
      <w:r w:rsidR="00CC1C5C">
        <w:rPr>
          <w:rFonts w:asciiTheme="majorHAnsi" w:hAnsiTheme="majorHAnsi" w:cs="Arial"/>
          <w:sz w:val="22"/>
        </w:rPr>
        <w:t xml:space="preserve">review </w:t>
      </w:r>
      <w:r w:rsidR="007A5E76">
        <w:rPr>
          <w:rFonts w:asciiTheme="majorHAnsi" w:hAnsiTheme="majorHAnsi" w:cs="Arial"/>
          <w:sz w:val="22"/>
        </w:rPr>
        <w:t>of our family child care</w:t>
      </w:r>
      <w:r w:rsidR="005D06BD">
        <w:rPr>
          <w:rFonts w:asciiTheme="majorHAnsi" w:hAnsiTheme="majorHAnsi" w:cs="Arial"/>
          <w:sz w:val="22"/>
        </w:rPr>
        <w:t xml:space="preserve"> (FCC)</w:t>
      </w:r>
      <w:r w:rsidR="007A5E76">
        <w:rPr>
          <w:rFonts w:asciiTheme="majorHAnsi" w:hAnsiTheme="majorHAnsi" w:cs="Arial"/>
          <w:sz w:val="22"/>
        </w:rPr>
        <w:t xml:space="preserve"> </w:t>
      </w:r>
      <w:r w:rsidR="00CC1C5C">
        <w:rPr>
          <w:rFonts w:asciiTheme="majorHAnsi" w:hAnsiTheme="majorHAnsi" w:cs="Arial"/>
          <w:sz w:val="22"/>
        </w:rPr>
        <w:t>approach.</w:t>
      </w:r>
      <w:r w:rsidR="000D0D81">
        <w:rPr>
          <w:rFonts w:asciiTheme="majorHAnsi" w:hAnsiTheme="majorHAnsi" w:cs="Arial"/>
          <w:sz w:val="22"/>
        </w:rPr>
        <w:t xml:space="preserve"> The maximum cost for this work is $80,000.</w:t>
      </w:r>
    </w:p>
    <w:p w14:paraId="7FCCA682" w14:textId="63406508" w:rsidR="005D06BD" w:rsidRDefault="005D06BD" w:rsidP="00BB5E16">
      <w:pPr>
        <w:rPr>
          <w:rFonts w:asciiTheme="majorHAnsi" w:hAnsiTheme="majorHAnsi" w:cs="Arial"/>
          <w:sz w:val="22"/>
        </w:rPr>
      </w:pPr>
    </w:p>
    <w:p w14:paraId="6E66E34F" w14:textId="06542000" w:rsidR="005D06BD" w:rsidRDefault="005D06BD" w:rsidP="005D06BD">
      <w:pPr>
        <w:rPr>
          <w:rFonts w:asciiTheme="majorHAnsi" w:hAnsiTheme="majorHAnsi" w:cs="Arial"/>
          <w:sz w:val="22"/>
        </w:rPr>
      </w:pPr>
      <w:r w:rsidRPr="005D06BD">
        <w:rPr>
          <w:rFonts w:asciiTheme="majorHAnsi" w:hAnsiTheme="majorHAnsi" w:cs="Arial"/>
          <w:sz w:val="22"/>
        </w:rPr>
        <w:t xml:space="preserve">DEEL’s mission, under the direction of Mayor </w:t>
      </w:r>
      <w:r>
        <w:rPr>
          <w:rFonts w:asciiTheme="majorHAnsi" w:hAnsiTheme="majorHAnsi" w:cs="Arial"/>
          <w:sz w:val="22"/>
        </w:rPr>
        <w:t xml:space="preserve">Jenny </w:t>
      </w:r>
      <w:proofErr w:type="spellStart"/>
      <w:r>
        <w:rPr>
          <w:rFonts w:asciiTheme="majorHAnsi" w:hAnsiTheme="majorHAnsi" w:cs="Arial"/>
          <w:sz w:val="22"/>
        </w:rPr>
        <w:t>Durkan</w:t>
      </w:r>
      <w:proofErr w:type="spellEnd"/>
      <w:r w:rsidRPr="005D06BD">
        <w:rPr>
          <w:rFonts w:asciiTheme="majorHAnsi" w:hAnsiTheme="majorHAnsi" w:cs="Arial"/>
          <w:sz w:val="22"/>
        </w:rPr>
        <w:t>, is to ensure that all Seattle children have the greatest opportunity to succeed in school and life, and to graduate from school ready for college or a career. DEEL achieves these goals by investing in high-quality early learning services, supporting programs that help children succeed in school, and increasing the capacity of early learning programs in underserved communities</w:t>
      </w:r>
      <w:r w:rsidR="004E348D">
        <w:rPr>
          <w:rFonts w:asciiTheme="majorHAnsi" w:hAnsiTheme="majorHAnsi" w:cs="Arial"/>
          <w:sz w:val="22"/>
        </w:rPr>
        <w:t xml:space="preserve">. </w:t>
      </w:r>
      <w:r w:rsidR="00661541">
        <w:rPr>
          <w:rFonts w:asciiTheme="majorHAnsi" w:hAnsiTheme="majorHAnsi" w:cs="Arial"/>
          <w:sz w:val="22"/>
        </w:rPr>
        <w:t xml:space="preserve"> To realize this </w:t>
      </w:r>
      <w:r w:rsidR="004E348D">
        <w:rPr>
          <w:rFonts w:asciiTheme="majorHAnsi" w:hAnsiTheme="majorHAnsi" w:cs="Arial"/>
          <w:sz w:val="22"/>
        </w:rPr>
        <w:t>mission</w:t>
      </w:r>
      <w:r w:rsidR="00661541">
        <w:rPr>
          <w:rFonts w:asciiTheme="majorHAnsi" w:hAnsiTheme="majorHAnsi" w:cs="Arial"/>
          <w:sz w:val="22"/>
        </w:rPr>
        <w:t xml:space="preserve">, DEEL values working with quality community-based early learning </w:t>
      </w:r>
      <w:r w:rsidR="001138AC">
        <w:rPr>
          <w:rFonts w:asciiTheme="majorHAnsi" w:hAnsiTheme="majorHAnsi" w:cs="Arial"/>
          <w:sz w:val="22"/>
        </w:rPr>
        <w:t>partners</w:t>
      </w:r>
      <w:r w:rsidR="00661541">
        <w:rPr>
          <w:rFonts w:asciiTheme="majorHAnsi" w:hAnsiTheme="majorHAnsi" w:cs="Arial"/>
          <w:sz w:val="22"/>
        </w:rPr>
        <w:t xml:space="preserve"> to ensure </w:t>
      </w:r>
      <w:r w:rsidR="004E348D">
        <w:rPr>
          <w:rFonts w:asciiTheme="majorHAnsi" w:hAnsiTheme="majorHAnsi" w:cs="Arial"/>
          <w:sz w:val="22"/>
        </w:rPr>
        <w:t>City i</w:t>
      </w:r>
      <w:r w:rsidR="00661541">
        <w:rPr>
          <w:rFonts w:asciiTheme="majorHAnsi" w:hAnsiTheme="majorHAnsi" w:cs="Arial"/>
          <w:sz w:val="22"/>
        </w:rPr>
        <w:t xml:space="preserve">nvestments and programs are reaching </w:t>
      </w:r>
      <w:r w:rsidR="004E348D">
        <w:rPr>
          <w:rFonts w:asciiTheme="majorHAnsi" w:hAnsiTheme="majorHAnsi" w:cs="Arial"/>
          <w:sz w:val="22"/>
        </w:rPr>
        <w:t xml:space="preserve">traditionally underserved </w:t>
      </w:r>
      <w:r w:rsidR="00661541">
        <w:rPr>
          <w:rFonts w:asciiTheme="majorHAnsi" w:hAnsiTheme="majorHAnsi" w:cs="Arial"/>
          <w:sz w:val="22"/>
        </w:rPr>
        <w:t>populations</w:t>
      </w:r>
      <w:r w:rsidR="004E348D">
        <w:rPr>
          <w:rFonts w:asciiTheme="majorHAnsi" w:hAnsiTheme="majorHAnsi" w:cs="Arial"/>
          <w:sz w:val="22"/>
        </w:rPr>
        <w:t>.</w:t>
      </w:r>
    </w:p>
    <w:p w14:paraId="2D92DE9F" w14:textId="224B8FC6" w:rsidR="005D06BD" w:rsidRDefault="005D06BD" w:rsidP="005D06BD">
      <w:pPr>
        <w:rPr>
          <w:rFonts w:asciiTheme="majorHAnsi" w:hAnsiTheme="majorHAnsi" w:cs="Arial"/>
          <w:sz w:val="22"/>
        </w:rPr>
      </w:pPr>
    </w:p>
    <w:p w14:paraId="47D77206" w14:textId="3B10E048" w:rsidR="001E5468" w:rsidRDefault="001E5468" w:rsidP="005D06BD">
      <w:pPr>
        <w:rPr>
          <w:rFonts w:asciiTheme="majorHAnsi" w:hAnsiTheme="majorHAnsi" w:cs="Arial"/>
          <w:sz w:val="22"/>
        </w:rPr>
      </w:pPr>
      <w:r w:rsidRPr="001E5468">
        <w:rPr>
          <w:rFonts w:asciiTheme="majorHAnsi" w:hAnsiTheme="majorHAnsi" w:cs="Arial"/>
          <w:sz w:val="22"/>
        </w:rPr>
        <w:t xml:space="preserve">Seattle has a rich and vibrant family child care community, with over 350 family child care businesses serving children </w:t>
      </w:r>
      <w:r w:rsidR="004E348D">
        <w:rPr>
          <w:rFonts w:asciiTheme="majorHAnsi" w:hAnsiTheme="majorHAnsi" w:cs="Arial"/>
          <w:sz w:val="22"/>
        </w:rPr>
        <w:t xml:space="preserve">from </w:t>
      </w:r>
      <w:r w:rsidRPr="001E5468">
        <w:rPr>
          <w:rFonts w:asciiTheme="majorHAnsi" w:hAnsiTheme="majorHAnsi" w:cs="Arial"/>
          <w:sz w:val="22"/>
        </w:rPr>
        <w:t xml:space="preserve">birth </w:t>
      </w:r>
      <w:r w:rsidR="004E348D">
        <w:rPr>
          <w:rFonts w:asciiTheme="majorHAnsi" w:hAnsiTheme="majorHAnsi" w:cs="Arial"/>
          <w:sz w:val="22"/>
        </w:rPr>
        <w:t>through age</w:t>
      </w:r>
      <w:r w:rsidRPr="001E5468">
        <w:rPr>
          <w:rFonts w:asciiTheme="majorHAnsi" w:hAnsiTheme="majorHAnsi" w:cs="Arial"/>
          <w:sz w:val="22"/>
        </w:rPr>
        <w:t xml:space="preserve"> 12 </w:t>
      </w:r>
      <w:r w:rsidR="0008353D" w:rsidRPr="001E5468">
        <w:rPr>
          <w:rFonts w:asciiTheme="majorHAnsi" w:hAnsiTheme="majorHAnsi" w:cs="Arial"/>
          <w:sz w:val="22"/>
        </w:rPr>
        <w:t>across</w:t>
      </w:r>
      <w:r w:rsidRPr="001E5468">
        <w:rPr>
          <w:rFonts w:asciiTheme="majorHAnsi" w:hAnsiTheme="majorHAnsi" w:cs="Arial"/>
          <w:sz w:val="22"/>
        </w:rPr>
        <w:t xml:space="preserve"> the city. DEEL has </w:t>
      </w:r>
      <w:r w:rsidR="004E348D" w:rsidRPr="001E5468">
        <w:rPr>
          <w:rFonts w:asciiTheme="majorHAnsi" w:hAnsiTheme="majorHAnsi" w:cs="Arial"/>
          <w:sz w:val="22"/>
        </w:rPr>
        <w:t>partnered with FCCs in our Comprehensive Child Care Program (CCCP) for several years</w:t>
      </w:r>
      <w:r w:rsidR="004E348D">
        <w:rPr>
          <w:rFonts w:asciiTheme="majorHAnsi" w:hAnsiTheme="majorHAnsi" w:cs="Arial"/>
          <w:sz w:val="22"/>
        </w:rPr>
        <w:t xml:space="preserve"> and </w:t>
      </w:r>
      <w:r w:rsidRPr="001E5468">
        <w:rPr>
          <w:rFonts w:asciiTheme="majorHAnsi" w:hAnsiTheme="majorHAnsi" w:cs="Arial"/>
          <w:sz w:val="22"/>
        </w:rPr>
        <w:t xml:space="preserve">supported </w:t>
      </w:r>
      <w:r w:rsidR="004E348D" w:rsidRPr="001E5468">
        <w:rPr>
          <w:rFonts w:asciiTheme="majorHAnsi" w:hAnsiTheme="majorHAnsi" w:cs="Arial"/>
          <w:sz w:val="22"/>
        </w:rPr>
        <w:t>FCC</w:t>
      </w:r>
      <w:r w:rsidR="004E348D">
        <w:rPr>
          <w:rFonts w:asciiTheme="majorHAnsi" w:hAnsiTheme="majorHAnsi" w:cs="Arial"/>
          <w:sz w:val="22"/>
        </w:rPr>
        <w:t xml:space="preserve"> owner-operators</w:t>
      </w:r>
      <w:r w:rsidR="004E348D" w:rsidRPr="001E5468">
        <w:rPr>
          <w:rFonts w:asciiTheme="majorHAnsi" w:hAnsiTheme="majorHAnsi" w:cs="Arial"/>
          <w:sz w:val="22"/>
        </w:rPr>
        <w:t xml:space="preserve"> </w:t>
      </w:r>
      <w:r w:rsidR="004E348D">
        <w:rPr>
          <w:rFonts w:asciiTheme="majorHAnsi" w:hAnsiTheme="majorHAnsi" w:cs="Arial"/>
          <w:sz w:val="22"/>
        </w:rPr>
        <w:t>to</w:t>
      </w:r>
      <w:r w:rsidR="004E348D" w:rsidRPr="001E5468">
        <w:rPr>
          <w:rFonts w:asciiTheme="majorHAnsi" w:hAnsiTheme="majorHAnsi" w:cs="Arial"/>
          <w:sz w:val="22"/>
        </w:rPr>
        <w:t xml:space="preserve"> </w:t>
      </w:r>
      <w:r w:rsidR="004E348D">
        <w:rPr>
          <w:rFonts w:asciiTheme="majorHAnsi" w:hAnsiTheme="majorHAnsi" w:cs="Arial"/>
          <w:sz w:val="22"/>
        </w:rPr>
        <w:t xml:space="preserve">attend </w:t>
      </w:r>
      <w:proofErr w:type="spellStart"/>
      <w:r w:rsidR="004E348D">
        <w:rPr>
          <w:rFonts w:asciiTheme="majorHAnsi" w:hAnsiTheme="majorHAnsi" w:cs="Arial"/>
          <w:sz w:val="22"/>
        </w:rPr>
        <w:t>HighScope</w:t>
      </w:r>
      <w:proofErr w:type="spellEnd"/>
      <w:r w:rsidR="004E348D">
        <w:rPr>
          <w:rFonts w:asciiTheme="majorHAnsi" w:hAnsiTheme="majorHAnsi" w:cs="Arial"/>
          <w:sz w:val="22"/>
        </w:rPr>
        <w:t xml:space="preserve"> </w:t>
      </w:r>
      <w:r w:rsidRPr="001E5468">
        <w:rPr>
          <w:rFonts w:asciiTheme="majorHAnsi" w:hAnsiTheme="majorHAnsi" w:cs="Arial"/>
          <w:sz w:val="22"/>
        </w:rPr>
        <w:t>curriculum training</w:t>
      </w:r>
      <w:r w:rsidR="00C55B8C">
        <w:rPr>
          <w:rFonts w:asciiTheme="majorHAnsi" w:hAnsiTheme="majorHAnsi" w:cs="Arial"/>
          <w:sz w:val="22"/>
        </w:rPr>
        <w:t xml:space="preserve">. </w:t>
      </w:r>
      <w:r w:rsidRPr="001E5468">
        <w:rPr>
          <w:rFonts w:asciiTheme="majorHAnsi" w:hAnsiTheme="majorHAnsi" w:cs="Arial"/>
          <w:sz w:val="22"/>
        </w:rPr>
        <w:t xml:space="preserve">This fall, DEEL began </w:t>
      </w:r>
      <w:r w:rsidR="004E348D">
        <w:rPr>
          <w:rFonts w:asciiTheme="majorHAnsi" w:hAnsiTheme="majorHAnsi" w:cs="Arial"/>
          <w:sz w:val="22"/>
        </w:rPr>
        <w:t>two FCC partnership</w:t>
      </w:r>
      <w:r w:rsidR="004E348D" w:rsidRPr="001E5468">
        <w:rPr>
          <w:rFonts w:asciiTheme="majorHAnsi" w:hAnsiTheme="majorHAnsi" w:cs="Arial"/>
          <w:sz w:val="22"/>
        </w:rPr>
        <w:t xml:space="preserve"> </w:t>
      </w:r>
      <w:r w:rsidRPr="001E5468">
        <w:rPr>
          <w:rFonts w:asciiTheme="majorHAnsi" w:hAnsiTheme="majorHAnsi" w:cs="Arial"/>
          <w:sz w:val="22"/>
        </w:rPr>
        <w:t>pilot program</w:t>
      </w:r>
      <w:r w:rsidR="004E348D">
        <w:rPr>
          <w:rFonts w:asciiTheme="majorHAnsi" w:hAnsiTheme="majorHAnsi" w:cs="Arial"/>
          <w:sz w:val="22"/>
        </w:rPr>
        <w:t xml:space="preserve">s. First, </w:t>
      </w:r>
      <w:r w:rsidR="0082475B">
        <w:rPr>
          <w:rFonts w:asciiTheme="majorHAnsi" w:hAnsiTheme="majorHAnsi" w:cs="Arial"/>
          <w:sz w:val="22"/>
        </w:rPr>
        <w:t xml:space="preserve">DEEL developed a structure for </w:t>
      </w:r>
      <w:r w:rsidRPr="001E5468">
        <w:rPr>
          <w:rFonts w:asciiTheme="majorHAnsi" w:hAnsiTheme="majorHAnsi" w:cs="Arial"/>
          <w:sz w:val="22"/>
        </w:rPr>
        <w:t>includ</w:t>
      </w:r>
      <w:r w:rsidR="0082475B">
        <w:rPr>
          <w:rFonts w:asciiTheme="majorHAnsi" w:hAnsiTheme="majorHAnsi" w:cs="Arial"/>
          <w:sz w:val="22"/>
        </w:rPr>
        <w:t>ing</w:t>
      </w:r>
      <w:r w:rsidRPr="001E5468">
        <w:rPr>
          <w:rFonts w:asciiTheme="majorHAnsi" w:hAnsiTheme="majorHAnsi" w:cs="Arial"/>
          <w:sz w:val="22"/>
        </w:rPr>
        <w:t xml:space="preserve"> FCCs as service delivery partners in our Seattle Preschool Program </w:t>
      </w:r>
      <w:r w:rsidR="004E348D">
        <w:rPr>
          <w:rFonts w:asciiTheme="majorHAnsi" w:hAnsiTheme="majorHAnsi" w:cs="Arial"/>
          <w:sz w:val="22"/>
        </w:rPr>
        <w:t xml:space="preserve">(See </w:t>
      </w:r>
      <w:r w:rsidR="004E348D" w:rsidRPr="00E10FA8">
        <w:rPr>
          <w:rFonts w:asciiTheme="majorHAnsi" w:hAnsiTheme="majorHAnsi" w:cs="Arial"/>
          <w:sz w:val="22"/>
        </w:rPr>
        <w:t xml:space="preserve">Attachment </w:t>
      </w:r>
      <w:r w:rsidR="00C55B8C" w:rsidRPr="00E10FA8">
        <w:rPr>
          <w:rFonts w:asciiTheme="majorHAnsi" w:hAnsiTheme="majorHAnsi" w:cs="Arial"/>
          <w:sz w:val="22"/>
        </w:rPr>
        <w:t>3</w:t>
      </w:r>
      <w:r w:rsidR="00E10FA8" w:rsidRPr="00E10FA8">
        <w:rPr>
          <w:rFonts w:asciiTheme="majorHAnsi" w:hAnsiTheme="majorHAnsi" w:cs="Arial"/>
          <w:sz w:val="22"/>
        </w:rPr>
        <w:t xml:space="preserve"> and link in Section 13</w:t>
      </w:r>
      <w:r w:rsidR="004E348D">
        <w:rPr>
          <w:rFonts w:asciiTheme="majorHAnsi" w:hAnsiTheme="majorHAnsi" w:cs="Arial"/>
          <w:sz w:val="22"/>
        </w:rPr>
        <w:t>)</w:t>
      </w:r>
      <w:r w:rsidR="0082475B">
        <w:rPr>
          <w:rFonts w:asciiTheme="majorHAnsi" w:hAnsiTheme="majorHAnsi" w:cs="Arial"/>
          <w:sz w:val="22"/>
        </w:rPr>
        <w:t xml:space="preserve">. Second, in partnership with </w:t>
      </w:r>
      <w:r w:rsidR="0082475B" w:rsidRPr="001E5468">
        <w:rPr>
          <w:rFonts w:asciiTheme="majorHAnsi" w:hAnsiTheme="majorHAnsi" w:cs="Arial"/>
          <w:sz w:val="22"/>
        </w:rPr>
        <w:t xml:space="preserve">United Way </w:t>
      </w:r>
      <w:r w:rsidR="0082475B">
        <w:rPr>
          <w:rFonts w:asciiTheme="majorHAnsi" w:hAnsiTheme="majorHAnsi" w:cs="Arial"/>
          <w:sz w:val="22"/>
        </w:rPr>
        <w:t xml:space="preserve">of </w:t>
      </w:r>
      <w:r w:rsidR="0082475B" w:rsidRPr="001E5468">
        <w:rPr>
          <w:rFonts w:asciiTheme="majorHAnsi" w:hAnsiTheme="majorHAnsi" w:cs="Arial"/>
          <w:sz w:val="22"/>
        </w:rPr>
        <w:t>King County</w:t>
      </w:r>
      <w:r w:rsidR="0082475B">
        <w:rPr>
          <w:rFonts w:asciiTheme="majorHAnsi" w:hAnsiTheme="majorHAnsi" w:cs="Arial"/>
          <w:sz w:val="22"/>
        </w:rPr>
        <w:t xml:space="preserve">, DEEL </w:t>
      </w:r>
      <w:r w:rsidRPr="001E5468">
        <w:rPr>
          <w:rFonts w:asciiTheme="majorHAnsi" w:hAnsiTheme="majorHAnsi" w:cs="Arial"/>
          <w:sz w:val="22"/>
        </w:rPr>
        <w:t xml:space="preserve">is </w:t>
      </w:r>
      <w:r w:rsidR="0082475B">
        <w:rPr>
          <w:rFonts w:asciiTheme="majorHAnsi" w:hAnsiTheme="majorHAnsi" w:cs="Arial"/>
          <w:sz w:val="22"/>
        </w:rPr>
        <w:t>piloting a new iteration of</w:t>
      </w:r>
      <w:r w:rsidRPr="001E5468">
        <w:rPr>
          <w:rFonts w:asciiTheme="majorHAnsi" w:hAnsiTheme="majorHAnsi" w:cs="Arial"/>
          <w:sz w:val="22"/>
        </w:rPr>
        <w:t xml:space="preserve"> P</w:t>
      </w:r>
      <w:r w:rsidR="00F00F38">
        <w:rPr>
          <w:rFonts w:asciiTheme="majorHAnsi" w:hAnsiTheme="majorHAnsi" w:cs="Arial"/>
          <w:sz w:val="22"/>
        </w:rPr>
        <w:t>arent Child Home Program (PCHP)</w:t>
      </w:r>
      <w:r w:rsidRPr="001E5468">
        <w:rPr>
          <w:rFonts w:asciiTheme="majorHAnsi" w:hAnsiTheme="majorHAnsi" w:cs="Arial"/>
          <w:sz w:val="22"/>
        </w:rPr>
        <w:t xml:space="preserve"> in FCC homes</w:t>
      </w:r>
      <w:r w:rsidR="00E10FA8">
        <w:rPr>
          <w:rFonts w:asciiTheme="majorHAnsi" w:hAnsiTheme="majorHAnsi" w:cs="Arial"/>
          <w:sz w:val="22"/>
        </w:rPr>
        <w:t xml:space="preserve"> (See link in Section 13)</w:t>
      </w:r>
      <w:r w:rsidR="0082475B">
        <w:rPr>
          <w:rFonts w:asciiTheme="majorHAnsi" w:hAnsiTheme="majorHAnsi" w:cs="Arial"/>
          <w:sz w:val="22"/>
        </w:rPr>
        <w:t xml:space="preserve">. To guide the evolution of these news lines of business, DEEL has </w:t>
      </w:r>
      <w:r w:rsidR="00661541">
        <w:rPr>
          <w:rFonts w:asciiTheme="majorHAnsi" w:hAnsiTheme="majorHAnsi" w:cs="Arial"/>
          <w:sz w:val="22"/>
        </w:rPr>
        <w:t>conven</w:t>
      </w:r>
      <w:r w:rsidR="0082475B">
        <w:rPr>
          <w:rFonts w:asciiTheme="majorHAnsi" w:hAnsiTheme="majorHAnsi" w:cs="Arial"/>
          <w:sz w:val="22"/>
        </w:rPr>
        <w:t>ed</w:t>
      </w:r>
      <w:r w:rsidR="00661541">
        <w:rPr>
          <w:rFonts w:asciiTheme="majorHAnsi" w:hAnsiTheme="majorHAnsi" w:cs="Arial"/>
          <w:sz w:val="22"/>
        </w:rPr>
        <w:t xml:space="preserve"> </w:t>
      </w:r>
      <w:r w:rsidR="0082475B">
        <w:rPr>
          <w:rFonts w:asciiTheme="majorHAnsi" w:hAnsiTheme="majorHAnsi" w:cs="Arial"/>
          <w:sz w:val="22"/>
        </w:rPr>
        <w:t xml:space="preserve">an advisory council, </w:t>
      </w:r>
      <w:r w:rsidR="00661541">
        <w:rPr>
          <w:rFonts w:asciiTheme="majorHAnsi" w:hAnsiTheme="majorHAnsi" w:cs="Arial"/>
          <w:sz w:val="22"/>
        </w:rPr>
        <w:t xml:space="preserve">Seattle Family Child Care Advisory Council (See </w:t>
      </w:r>
      <w:r w:rsidR="00661541" w:rsidRPr="00E10FA8">
        <w:rPr>
          <w:rFonts w:asciiTheme="majorHAnsi" w:hAnsiTheme="majorHAnsi" w:cs="Arial"/>
          <w:sz w:val="22"/>
        </w:rPr>
        <w:t xml:space="preserve">Attachment </w:t>
      </w:r>
      <w:r w:rsidR="00C55B8C" w:rsidRPr="00E10FA8">
        <w:rPr>
          <w:rFonts w:asciiTheme="majorHAnsi" w:hAnsiTheme="majorHAnsi" w:cs="Arial"/>
          <w:sz w:val="22"/>
        </w:rPr>
        <w:t>4</w:t>
      </w:r>
      <w:r w:rsidR="00E10FA8">
        <w:rPr>
          <w:rFonts w:asciiTheme="majorHAnsi" w:hAnsiTheme="majorHAnsi" w:cs="Arial"/>
          <w:b/>
          <w:sz w:val="22"/>
        </w:rPr>
        <w:t xml:space="preserve"> </w:t>
      </w:r>
      <w:r w:rsidR="00E10FA8">
        <w:rPr>
          <w:rFonts w:asciiTheme="majorHAnsi" w:hAnsiTheme="majorHAnsi" w:cs="Arial"/>
          <w:sz w:val="22"/>
        </w:rPr>
        <w:t>and link in Section 13</w:t>
      </w:r>
      <w:r w:rsidR="00661541">
        <w:rPr>
          <w:rFonts w:asciiTheme="majorHAnsi" w:hAnsiTheme="majorHAnsi" w:cs="Arial"/>
          <w:sz w:val="22"/>
        </w:rPr>
        <w:t>)</w:t>
      </w:r>
      <w:r w:rsidR="0082475B">
        <w:rPr>
          <w:rFonts w:asciiTheme="majorHAnsi" w:hAnsiTheme="majorHAnsi" w:cs="Arial"/>
          <w:sz w:val="22"/>
        </w:rPr>
        <w:t>, which</w:t>
      </w:r>
      <w:r w:rsidR="0008353D">
        <w:rPr>
          <w:rFonts w:asciiTheme="majorHAnsi" w:hAnsiTheme="majorHAnsi" w:cs="Arial"/>
          <w:sz w:val="22"/>
        </w:rPr>
        <w:t xml:space="preserve"> consists </w:t>
      </w:r>
      <w:r w:rsidR="00661541">
        <w:rPr>
          <w:rFonts w:asciiTheme="majorHAnsi" w:hAnsiTheme="majorHAnsi" w:cs="Arial"/>
          <w:sz w:val="22"/>
        </w:rPr>
        <w:t xml:space="preserve">of active family child care operators and </w:t>
      </w:r>
      <w:r w:rsidR="0082475B">
        <w:rPr>
          <w:rFonts w:asciiTheme="majorHAnsi" w:hAnsiTheme="majorHAnsi" w:cs="Arial"/>
          <w:sz w:val="22"/>
        </w:rPr>
        <w:t xml:space="preserve">other FCC </w:t>
      </w:r>
      <w:r w:rsidR="00661541">
        <w:rPr>
          <w:rFonts w:asciiTheme="majorHAnsi" w:hAnsiTheme="majorHAnsi" w:cs="Arial"/>
          <w:sz w:val="22"/>
        </w:rPr>
        <w:t>stakeholders</w:t>
      </w:r>
      <w:r w:rsidR="0082475B">
        <w:rPr>
          <w:rFonts w:asciiTheme="majorHAnsi" w:hAnsiTheme="majorHAnsi" w:cs="Arial"/>
          <w:sz w:val="22"/>
        </w:rPr>
        <w:t xml:space="preserve">. The purpose of this group is to </w:t>
      </w:r>
      <w:r w:rsidR="00661541">
        <w:rPr>
          <w:rFonts w:asciiTheme="majorHAnsi" w:hAnsiTheme="majorHAnsi" w:cs="Arial"/>
          <w:sz w:val="22"/>
        </w:rPr>
        <w:t>advise DEEL on the development of our</w:t>
      </w:r>
      <w:r w:rsidR="0082475B">
        <w:rPr>
          <w:rFonts w:asciiTheme="majorHAnsi" w:hAnsiTheme="majorHAnsi" w:cs="Arial"/>
          <w:sz w:val="22"/>
        </w:rPr>
        <w:t xml:space="preserve"> overarching </w:t>
      </w:r>
      <w:r w:rsidR="00661541">
        <w:rPr>
          <w:rFonts w:asciiTheme="majorHAnsi" w:hAnsiTheme="majorHAnsi" w:cs="Arial"/>
          <w:sz w:val="22"/>
        </w:rPr>
        <w:t>family child care strategy.</w:t>
      </w:r>
    </w:p>
    <w:p w14:paraId="174AF693" w14:textId="5A5585A8" w:rsidR="00661541" w:rsidRDefault="00661541" w:rsidP="005D06BD">
      <w:pPr>
        <w:rPr>
          <w:rFonts w:asciiTheme="majorHAnsi" w:hAnsiTheme="majorHAnsi" w:cs="Arial"/>
          <w:sz w:val="22"/>
        </w:rPr>
      </w:pPr>
    </w:p>
    <w:p w14:paraId="344DA57E" w14:textId="6CAB2EF2" w:rsidR="001138AC" w:rsidRDefault="001138AC" w:rsidP="005D06BD">
      <w:pPr>
        <w:rPr>
          <w:rFonts w:asciiTheme="majorHAnsi" w:hAnsiTheme="majorHAnsi" w:cs="Arial"/>
          <w:sz w:val="22"/>
        </w:rPr>
      </w:pPr>
      <w:r>
        <w:rPr>
          <w:rFonts w:asciiTheme="majorHAnsi" w:hAnsiTheme="majorHAnsi" w:cs="Arial"/>
          <w:sz w:val="22"/>
        </w:rPr>
        <w:t xml:space="preserve">DEEL is </w:t>
      </w:r>
      <w:r w:rsidR="0082475B">
        <w:rPr>
          <w:rFonts w:asciiTheme="majorHAnsi" w:hAnsiTheme="majorHAnsi" w:cs="Arial"/>
          <w:sz w:val="22"/>
        </w:rPr>
        <w:t xml:space="preserve">in the </w:t>
      </w:r>
      <w:r w:rsidR="006649CE">
        <w:rPr>
          <w:rFonts w:asciiTheme="majorHAnsi" w:hAnsiTheme="majorHAnsi" w:cs="Arial"/>
          <w:sz w:val="22"/>
        </w:rPr>
        <w:t>beginning</w:t>
      </w:r>
      <w:r w:rsidR="0082475B">
        <w:rPr>
          <w:rFonts w:asciiTheme="majorHAnsi" w:hAnsiTheme="majorHAnsi" w:cs="Arial"/>
          <w:sz w:val="22"/>
        </w:rPr>
        <w:t xml:space="preserve"> stages of developing </w:t>
      </w:r>
      <w:r w:rsidR="00C55B8C">
        <w:rPr>
          <w:rFonts w:asciiTheme="majorHAnsi" w:hAnsiTheme="majorHAnsi" w:cs="Arial"/>
          <w:sz w:val="22"/>
        </w:rPr>
        <w:t xml:space="preserve">an </w:t>
      </w:r>
      <w:r w:rsidR="0082475B">
        <w:rPr>
          <w:rFonts w:asciiTheme="majorHAnsi" w:hAnsiTheme="majorHAnsi" w:cs="Arial"/>
          <w:sz w:val="22"/>
        </w:rPr>
        <w:t>FCC engagement strategy</w:t>
      </w:r>
      <w:r w:rsidR="006649CE">
        <w:rPr>
          <w:rFonts w:asciiTheme="majorHAnsi" w:hAnsiTheme="majorHAnsi" w:cs="Arial"/>
          <w:sz w:val="22"/>
        </w:rPr>
        <w:t xml:space="preserve"> and, with that in mind,</w:t>
      </w:r>
      <w:r w:rsidR="0082475B">
        <w:rPr>
          <w:rFonts w:asciiTheme="majorHAnsi" w:hAnsiTheme="majorHAnsi" w:cs="Arial"/>
          <w:sz w:val="22"/>
        </w:rPr>
        <w:t xml:space="preserve"> the Seattle City Council </w:t>
      </w:r>
      <w:r w:rsidR="006649CE">
        <w:rPr>
          <w:rFonts w:asciiTheme="majorHAnsi" w:hAnsiTheme="majorHAnsi" w:cs="Arial"/>
          <w:sz w:val="22"/>
        </w:rPr>
        <w:t xml:space="preserve">in 20017 </w:t>
      </w:r>
      <w:r w:rsidR="0082475B">
        <w:rPr>
          <w:rFonts w:asciiTheme="majorHAnsi" w:hAnsiTheme="majorHAnsi" w:cs="Arial"/>
          <w:sz w:val="22"/>
        </w:rPr>
        <w:t xml:space="preserve">allocated funds and directed DEEL </w:t>
      </w:r>
      <w:r w:rsidR="000D0D81">
        <w:rPr>
          <w:rFonts w:asciiTheme="majorHAnsi" w:hAnsiTheme="majorHAnsi" w:cs="Arial"/>
          <w:sz w:val="22"/>
        </w:rPr>
        <w:t xml:space="preserve">to </w:t>
      </w:r>
      <w:r w:rsidR="0082475B">
        <w:rPr>
          <w:rFonts w:asciiTheme="majorHAnsi" w:hAnsiTheme="majorHAnsi" w:cs="Arial"/>
          <w:sz w:val="22"/>
        </w:rPr>
        <w:t xml:space="preserve">identify researchers to conduct a study to ascertain how the City can best support the Seattle FCC community. </w:t>
      </w:r>
      <w:r w:rsidR="0008353D">
        <w:rPr>
          <w:rFonts w:asciiTheme="majorHAnsi" w:hAnsiTheme="majorHAnsi" w:cs="Arial"/>
          <w:sz w:val="22"/>
        </w:rPr>
        <w:t xml:space="preserve">The </w:t>
      </w:r>
      <w:r w:rsidR="0082475B">
        <w:rPr>
          <w:rFonts w:asciiTheme="majorHAnsi" w:hAnsiTheme="majorHAnsi" w:cs="Arial"/>
          <w:sz w:val="22"/>
        </w:rPr>
        <w:t xml:space="preserve">deliverables that result from this </w:t>
      </w:r>
      <w:r>
        <w:rPr>
          <w:rFonts w:asciiTheme="majorHAnsi" w:hAnsiTheme="majorHAnsi" w:cs="Arial"/>
          <w:sz w:val="22"/>
        </w:rPr>
        <w:t>study will be leveraged both by the Family Child Care Advisory Council</w:t>
      </w:r>
      <w:r w:rsidR="0082475B">
        <w:rPr>
          <w:rFonts w:asciiTheme="majorHAnsi" w:hAnsiTheme="majorHAnsi" w:cs="Arial"/>
          <w:sz w:val="22"/>
        </w:rPr>
        <w:t xml:space="preserve"> and the City of Seattle</w:t>
      </w:r>
      <w:r>
        <w:rPr>
          <w:rFonts w:asciiTheme="majorHAnsi" w:hAnsiTheme="majorHAnsi" w:cs="Arial"/>
          <w:sz w:val="22"/>
        </w:rPr>
        <w:t xml:space="preserve"> to shape the guiding principles and strategy areas for our family child care investments.</w:t>
      </w:r>
    </w:p>
    <w:p w14:paraId="58F9F340" w14:textId="614F3894" w:rsidR="00C3376E" w:rsidRDefault="00C3376E" w:rsidP="005D06BD">
      <w:pPr>
        <w:rPr>
          <w:rFonts w:asciiTheme="majorHAnsi" w:hAnsiTheme="majorHAnsi" w:cs="Arial"/>
          <w:sz w:val="22"/>
        </w:rPr>
      </w:pPr>
    </w:p>
    <w:p w14:paraId="373A79FB" w14:textId="56FFA8C2" w:rsidR="00C3376E" w:rsidRDefault="00C3376E" w:rsidP="005D06BD">
      <w:pPr>
        <w:rPr>
          <w:rFonts w:asciiTheme="majorHAnsi" w:hAnsiTheme="majorHAnsi" w:cs="Arial"/>
          <w:sz w:val="22"/>
        </w:rPr>
      </w:pPr>
      <w:r>
        <w:rPr>
          <w:rFonts w:asciiTheme="majorHAnsi" w:hAnsiTheme="majorHAnsi" w:cs="Arial"/>
          <w:sz w:val="22"/>
        </w:rPr>
        <w:t xml:space="preserve">The </w:t>
      </w:r>
      <w:r w:rsidR="0082475B">
        <w:rPr>
          <w:rFonts w:asciiTheme="majorHAnsi" w:hAnsiTheme="majorHAnsi" w:cs="Arial"/>
          <w:sz w:val="22"/>
        </w:rPr>
        <w:t xml:space="preserve">successful entity </w:t>
      </w:r>
      <w:r>
        <w:rPr>
          <w:rFonts w:asciiTheme="majorHAnsi" w:hAnsiTheme="majorHAnsi" w:cs="Arial"/>
          <w:sz w:val="22"/>
        </w:rPr>
        <w:t xml:space="preserve">will work closely both with DEEL staff and </w:t>
      </w:r>
      <w:r w:rsidR="000D0D81">
        <w:rPr>
          <w:rFonts w:asciiTheme="majorHAnsi" w:hAnsiTheme="majorHAnsi" w:cs="Arial"/>
          <w:sz w:val="22"/>
        </w:rPr>
        <w:t>its</w:t>
      </w:r>
      <w:r>
        <w:rPr>
          <w:rFonts w:asciiTheme="majorHAnsi" w:hAnsiTheme="majorHAnsi" w:cs="Arial"/>
          <w:sz w:val="22"/>
        </w:rPr>
        <w:t xml:space="preserve"> Family Child Care Advisory Council to share learning</w:t>
      </w:r>
      <w:r w:rsidR="0082475B">
        <w:rPr>
          <w:rFonts w:asciiTheme="majorHAnsi" w:hAnsiTheme="majorHAnsi" w:cs="Arial"/>
          <w:sz w:val="22"/>
        </w:rPr>
        <w:t>s</w:t>
      </w:r>
      <w:r>
        <w:rPr>
          <w:rFonts w:asciiTheme="majorHAnsi" w:hAnsiTheme="majorHAnsi" w:cs="Arial"/>
          <w:sz w:val="22"/>
        </w:rPr>
        <w:t xml:space="preserve"> and engage in strategic discussions. </w:t>
      </w:r>
      <w:r w:rsidR="0008353D">
        <w:rPr>
          <w:rFonts w:asciiTheme="majorHAnsi" w:hAnsiTheme="majorHAnsi" w:cs="Arial"/>
          <w:sz w:val="22"/>
        </w:rPr>
        <w:t>To</w:t>
      </w:r>
      <w:r>
        <w:rPr>
          <w:rFonts w:asciiTheme="majorHAnsi" w:hAnsiTheme="majorHAnsi" w:cs="Arial"/>
          <w:sz w:val="22"/>
        </w:rPr>
        <w:t xml:space="preserve"> align with </w:t>
      </w:r>
      <w:r w:rsidR="0082475B">
        <w:rPr>
          <w:rFonts w:asciiTheme="majorHAnsi" w:hAnsiTheme="majorHAnsi" w:cs="Arial"/>
          <w:sz w:val="22"/>
        </w:rPr>
        <w:t xml:space="preserve">DEEL’s </w:t>
      </w:r>
      <w:r>
        <w:rPr>
          <w:rFonts w:asciiTheme="majorHAnsi" w:hAnsiTheme="majorHAnsi" w:cs="Arial"/>
          <w:sz w:val="22"/>
        </w:rPr>
        <w:t xml:space="preserve">strategy development, the </w:t>
      </w:r>
      <w:r w:rsidR="0008353D">
        <w:rPr>
          <w:rFonts w:asciiTheme="majorHAnsi" w:hAnsiTheme="majorHAnsi" w:cs="Arial"/>
          <w:sz w:val="22"/>
        </w:rPr>
        <w:t xml:space="preserve">study’s </w:t>
      </w:r>
      <w:r>
        <w:rPr>
          <w:rFonts w:asciiTheme="majorHAnsi" w:hAnsiTheme="majorHAnsi" w:cs="Arial"/>
          <w:sz w:val="22"/>
        </w:rPr>
        <w:t xml:space="preserve">scope </w:t>
      </w:r>
      <w:r w:rsidR="00891F14">
        <w:rPr>
          <w:rFonts w:asciiTheme="majorHAnsi" w:hAnsiTheme="majorHAnsi" w:cs="Arial"/>
          <w:sz w:val="22"/>
        </w:rPr>
        <w:t xml:space="preserve">of work </w:t>
      </w:r>
      <w:r w:rsidR="00370823">
        <w:rPr>
          <w:rFonts w:asciiTheme="majorHAnsi" w:hAnsiTheme="majorHAnsi" w:cs="Arial"/>
          <w:sz w:val="22"/>
        </w:rPr>
        <w:t xml:space="preserve">will be implemented over a </w:t>
      </w:r>
      <w:r w:rsidR="00891F14">
        <w:rPr>
          <w:rFonts w:asciiTheme="majorHAnsi" w:hAnsiTheme="majorHAnsi" w:cs="Arial"/>
          <w:sz w:val="22"/>
        </w:rPr>
        <w:t>five</w:t>
      </w:r>
      <w:r w:rsidR="00370823">
        <w:rPr>
          <w:rFonts w:asciiTheme="majorHAnsi" w:hAnsiTheme="majorHAnsi" w:cs="Arial"/>
          <w:sz w:val="22"/>
        </w:rPr>
        <w:t>-month period in 2018.</w:t>
      </w:r>
    </w:p>
    <w:p w14:paraId="1DF55FE4" w14:textId="02633DFC" w:rsidR="001138AC" w:rsidRDefault="001138AC" w:rsidP="005D06BD">
      <w:pPr>
        <w:rPr>
          <w:rFonts w:asciiTheme="majorHAnsi" w:hAnsiTheme="majorHAnsi" w:cs="Arial"/>
          <w:sz w:val="22"/>
        </w:rPr>
      </w:pPr>
      <w:r>
        <w:rPr>
          <w:rFonts w:asciiTheme="majorHAnsi" w:hAnsiTheme="majorHAnsi" w:cs="Arial"/>
          <w:sz w:val="22"/>
        </w:rPr>
        <w:t xml:space="preserve"> </w:t>
      </w:r>
    </w:p>
    <w:p w14:paraId="41870C84" w14:textId="56B192B2" w:rsidR="00FC0607" w:rsidRPr="008D7CBC" w:rsidRDefault="00A24415" w:rsidP="000C0E5F">
      <w:pPr>
        <w:pStyle w:val="Heading1"/>
        <w:numPr>
          <w:ilvl w:val="0"/>
          <w:numId w:val="1"/>
        </w:numPr>
        <w:shd w:val="clear" w:color="auto" w:fill="E5DFEC"/>
        <w:tabs>
          <w:tab w:val="left" w:pos="450"/>
        </w:tabs>
        <w:spacing w:after="120"/>
        <w:ind w:hanging="1080"/>
        <w:rPr>
          <w:rFonts w:asciiTheme="majorHAnsi" w:hAnsiTheme="majorHAnsi"/>
          <w:color w:val="31849B"/>
          <w:sz w:val="36"/>
          <w:szCs w:val="36"/>
        </w:rPr>
      </w:pPr>
      <w:bookmarkStart w:id="3" w:name="_Toc370392904"/>
      <w:r w:rsidRPr="008D7CBC">
        <w:rPr>
          <w:rFonts w:asciiTheme="majorHAnsi" w:hAnsiTheme="majorHAnsi"/>
          <w:color w:val="31849B"/>
          <w:sz w:val="36"/>
          <w:szCs w:val="36"/>
        </w:rPr>
        <w:t>Performance</w:t>
      </w:r>
      <w:r w:rsidR="00BA683E" w:rsidRPr="008D7CBC">
        <w:rPr>
          <w:rFonts w:asciiTheme="majorHAnsi" w:hAnsiTheme="majorHAnsi"/>
          <w:color w:val="31849B"/>
          <w:sz w:val="36"/>
          <w:szCs w:val="36"/>
        </w:rPr>
        <w:t xml:space="preserve"> Schedule</w:t>
      </w:r>
      <w:bookmarkEnd w:id="3"/>
      <w:r w:rsidR="00E22900" w:rsidRPr="008D7CBC">
        <w:rPr>
          <w:rFonts w:asciiTheme="majorHAnsi" w:hAnsiTheme="majorHAnsi"/>
          <w:color w:val="31849B"/>
          <w:sz w:val="36"/>
          <w:szCs w:val="36"/>
        </w:rPr>
        <w:t xml:space="preserve">  </w:t>
      </w:r>
    </w:p>
    <w:p w14:paraId="449F5CB9" w14:textId="3F6F5B5B" w:rsidR="006A35E9" w:rsidRPr="008D7CBC" w:rsidRDefault="006A35E9" w:rsidP="006A35E9">
      <w:pPr>
        <w:rPr>
          <w:rFonts w:asciiTheme="majorHAnsi" w:hAnsiTheme="majorHAnsi" w:cs="Arial"/>
          <w:b/>
          <w:sz w:val="22"/>
          <w:szCs w:val="22"/>
        </w:rPr>
      </w:pPr>
      <w:r w:rsidRPr="008D7CBC">
        <w:rPr>
          <w:rFonts w:asciiTheme="majorHAnsi" w:hAnsiTheme="majorHAnsi" w:cs="Arial"/>
          <w:b/>
          <w:sz w:val="22"/>
          <w:szCs w:val="22"/>
        </w:rPr>
        <w:t xml:space="preserve">Development, Presentation, </w:t>
      </w:r>
      <w:r w:rsidR="00345DFE">
        <w:rPr>
          <w:rFonts w:asciiTheme="majorHAnsi" w:hAnsiTheme="majorHAnsi" w:cs="Arial"/>
          <w:b/>
          <w:sz w:val="22"/>
          <w:szCs w:val="22"/>
        </w:rPr>
        <w:t xml:space="preserve">and </w:t>
      </w:r>
      <w:r w:rsidR="003D2DEE" w:rsidRPr="008D7CBC">
        <w:rPr>
          <w:rFonts w:asciiTheme="majorHAnsi" w:hAnsiTheme="majorHAnsi" w:cs="Arial"/>
          <w:b/>
          <w:sz w:val="22"/>
          <w:szCs w:val="22"/>
        </w:rPr>
        <w:t>Execution</w:t>
      </w:r>
      <w:r w:rsidR="00345DFE">
        <w:rPr>
          <w:rFonts w:asciiTheme="majorHAnsi" w:hAnsiTheme="majorHAnsi" w:cs="Arial"/>
          <w:b/>
          <w:sz w:val="22"/>
          <w:szCs w:val="22"/>
        </w:rPr>
        <w:t xml:space="preserve"> of the Family Child Care Study</w:t>
      </w:r>
    </w:p>
    <w:p w14:paraId="11FF975A" w14:textId="4ED651B3" w:rsidR="00217D36" w:rsidRDefault="009656D9" w:rsidP="00C625E3">
      <w:pPr>
        <w:rPr>
          <w:rFonts w:asciiTheme="majorHAnsi" w:hAnsiTheme="majorHAnsi" w:cs="Arial"/>
          <w:sz w:val="22"/>
          <w:szCs w:val="22"/>
        </w:rPr>
      </w:pPr>
      <w:r w:rsidRPr="008D7CBC">
        <w:rPr>
          <w:rFonts w:asciiTheme="majorHAnsi" w:hAnsiTheme="majorHAnsi" w:cs="Arial"/>
          <w:sz w:val="22"/>
          <w:szCs w:val="22"/>
        </w:rPr>
        <w:t xml:space="preserve">The primary work for this contract will be from </w:t>
      </w:r>
      <w:r w:rsidR="00C625E3">
        <w:rPr>
          <w:rFonts w:asciiTheme="majorHAnsi" w:hAnsiTheme="majorHAnsi" w:cs="Arial"/>
          <w:sz w:val="22"/>
          <w:szCs w:val="22"/>
        </w:rPr>
        <w:t>March</w:t>
      </w:r>
      <w:r w:rsidR="00965F2E" w:rsidRPr="008D7CBC">
        <w:rPr>
          <w:rFonts w:asciiTheme="majorHAnsi" w:hAnsiTheme="majorHAnsi" w:cs="Arial"/>
          <w:sz w:val="22"/>
          <w:szCs w:val="22"/>
        </w:rPr>
        <w:t xml:space="preserve"> </w:t>
      </w:r>
      <w:r w:rsidR="00787E9A" w:rsidRPr="008D7CBC">
        <w:rPr>
          <w:rFonts w:asciiTheme="majorHAnsi" w:hAnsiTheme="majorHAnsi" w:cs="Arial"/>
          <w:sz w:val="22"/>
          <w:szCs w:val="22"/>
        </w:rPr>
        <w:t>201</w:t>
      </w:r>
      <w:r w:rsidR="00345DFE">
        <w:rPr>
          <w:rFonts w:asciiTheme="majorHAnsi" w:hAnsiTheme="majorHAnsi" w:cs="Arial"/>
          <w:sz w:val="22"/>
          <w:szCs w:val="22"/>
        </w:rPr>
        <w:t>8</w:t>
      </w:r>
      <w:r w:rsidR="00787E9A" w:rsidRPr="008D7CBC">
        <w:rPr>
          <w:rFonts w:asciiTheme="majorHAnsi" w:hAnsiTheme="majorHAnsi" w:cs="Arial"/>
          <w:sz w:val="22"/>
          <w:szCs w:val="22"/>
        </w:rPr>
        <w:t xml:space="preserve"> through </w:t>
      </w:r>
      <w:r w:rsidR="00345DFE">
        <w:rPr>
          <w:rFonts w:asciiTheme="majorHAnsi" w:hAnsiTheme="majorHAnsi" w:cs="Arial"/>
          <w:sz w:val="22"/>
          <w:szCs w:val="22"/>
        </w:rPr>
        <w:t>July</w:t>
      </w:r>
      <w:r w:rsidR="00787E9A" w:rsidRPr="008D7CBC">
        <w:rPr>
          <w:rFonts w:asciiTheme="majorHAnsi" w:hAnsiTheme="majorHAnsi" w:cs="Arial"/>
          <w:sz w:val="22"/>
          <w:szCs w:val="22"/>
        </w:rPr>
        <w:t xml:space="preserve"> 201</w:t>
      </w:r>
      <w:r w:rsidR="00345DFE">
        <w:rPr>
          <w:rFonts w:asciiTheme="majorHAnsi" w:hAnsiTheme="majorHAnsi" w:cs="Arial"/>
          <w:sz w:val="22"/>
          <w:szCs w:val="22"/>
        </w:rPr>
        <w:t>8</w:t>
      </w:r>
      <w:r w:rsidR="00787E9A" w:rsidRPr="008D7CBC">
        <w:rPr>
          <w:rFonts w:asciiTheme="majorHAnsi" w:hAnsiTheme="majorHAnsi" w:cs="Arial"/>
          <w:sz w:val="22"/>
          <w:szCs w:val="22"/>
        </w:rPr>
        <w:t xml:space="preserve">. </w:t>
      </w:r>
      <w:r w:rsidR="00C625E3">
        <w:rPr>
          <w:rFonts w:asciiTheme="majorHAnsi" w:hAnsiTheme="majorHAnsi" w:cs="Arial"/>
          <w:sz w:val="22"/>
          <w:szCs w:val="22"/>
        </w:rPr>
        <w:t>The following is an anticipated schedule of deliverables, subject to change by DEEL.</w:t>
      </w:r>
    </w:p>
    <w:p w14:paraId="0F092C27" w14:textId="77777777" w:rsidR="00C625E3" w:rsidRPr="00C625E3" w:rsidRDefault="00C625E3" w:rsidP="00C625E3">
      <w:pPr>
        <w:rPr>
          <w:rFonts w:asciiTheme="majorHAnsi" w:hAnsiTheme="majorHAnsi" w:cs="Arial"/>
          <w:sz w:val="22"/>
          <w:szCs w:val="22"/>
        </w:rPr>
      </w:pPr>
    </w:p>
    <w:p w14:paraId="3ACED0F6" w14:textId="17087D92" w:rsidR="00A8667E" w:rsidRPr="008D7CBC" w:rsidRDefault="00A8667E" w:rsidP="00064F55">
      <w:pPr>
        <w:autoSpaceDE w:val="0"/>
        <w:autoSpaceDN w:val="0"/>
        <w:adjustRightInd w:val="0"/>
        <w:rPr>
          <w:rFonts w:asciiTheme="majorHAnsi" w:hAnsiTheme="majorHAnsi" w:cs="Arial"/>
          <w:b/>
          <w:sz w:val="22"/>
          <w:szCs w:val="22"/>
        </w:rPr>
      </w:pPr>
      <w:r>
        <w:rPr>
          <w:rFonts w:asciiTheme="majorHAnsi" w:hAnsiTheme="majorHAnsi" w:cs="Arial"/>
          <w:b/>
          <w:sz w:val="22"/>
          <w:szCs w:val="22"/>
        </w:rPr>
        <w:t xml:space="preserve">Phase I: </w:t>
      </w:r>
      <w:r w:rsidR="00CC1C5C">
        <w:rPr>
          <w:rFonts w:asciiTheme="majorHAnsi" w:hAnsiTheme="majorHAnsi" w:cs="Arial"/>
          <w:b/>
          <w:color w:val="000000"/>
          <w:sz w:val="22"/>
          <w:szCs w:val="22"/>
        </w:rPr>
        <w:t>Strateg</w:t>
      </w:r>
      <w:r w:rsidR="00335F4C">
        <w:rPr>
          <w:rFonts w:asciiTheme="majorHAnsi" w:hAnsiTheme="majorHAnsi" w:cs="Arial"/>
          <w:b/>
          <w:color w:val="000000"/>
          <w:sz w:val="22"/>
          <w:szCs w:val="22"/>
        </w:rPr>
        <w:t>y</w:t>
      </w:r>
      <w:r w:rsidR="00CC1C5C">
        <w:rPr>
          <w:rFonts w:asciiTheme="majorHAnsi" w:hAnsiTheme="majorHAnsi" w:cs="Arial"/>
          <w:b/>
          <w:color w:val="000000"/>
          <w:sz w:val="22"/>
          <w:szCs w:val="22"/>
        </w:rPr>
        <w:t xml:space="preserve"> Review Approach</w:t>
      </w:r>
    </w:p>
    <w:p w14:paraId="2BBB0210" w14:textId="6D83DC82" w:rsidR="00830A58" w:rsidRPr="002B56DB" w:rsidRDefault="00915633" w:rsidP="00830A58">
      <w:pPr>
        <w:pStyle w:val="ListParagraph"/>
        <w:numPr>
          <w:ilvl w:val="0"/>
          <w:numId w:val="30"/>
        </w:numPr>
        <w:autoSpaceDE w:val="0"/>
        <w:autoSpaceDN w:val="0"/>
        <w:adjustRightInd w:val="0"/>
        <w:rPr>
          <w:rFonts w:asciiTheme="majorHAnsi" w:hAnsiTheme="majorHAnsi" w:cs="Arial"/>
          <w:sz w:val="22"/>
          <w:szCs w:val="22"/>
        </w:rPr>
      </w:pPr>
      <w:r w:rsidRPr="002B56DB">
        <w:rPr>
          <w:rFonts w:asciiTheme="majorHAnsi" w:hAnsiTheme="majorHAnsi" w:cs="Arial"/>
          <w:sz w:val="22"/>
          <w:szCs w:val="22"/>
        </w:rPr>
        <w:t>April 14</w:t>
      </w:r>
      <w:r w:rsidR="00345DFE" w:rsidRPr="002B56DB">
        <w:rPr>
          <w:rFonts w:asciiTheme="majorHAnsi" w:hAnsiTheme="majorHAnsi" w:cs="Arial"/>
          <w:sz w:val="22"/>
          <w:szCs w:val="22"/>
        </w:rPr>
        <w:t xml:space="preserve">: Presentation of </w:t>
      </w:r>
      <w:r w:rsidR="00830A58" w:rsidRPr="002B56DB">
        <w:rPr>
          <w:rFonts w:asciiTheme="majorHAnsi" w:hAnsiTheme="majorHAnsi" w:cs="Arial"/>
          <w:sz w:val="22"/>
          <w:szCs w:val="22"/>
        </w:rPr>
        <w:t>Evaluation Questions and Anticipated Approach</w:t>
      </w:r>
      <w:r w:rsidR="00345DFE" w:rsidRPr="002B56DB">
        <w:rPr>
          <w:rFonts w:asciiTheme="majorHAnsi" w:hAnsiTheme="majorHAnsi" w:cs="Arial"/>
          <w:sz w:val="22"/>
          <w:szCs w:val="22"/>
        </w:rPr>
        <w:t xml:space="preserve"> to Family Child Care Advisory Council</w:t>
      </w:r>
      <w:r w:rsidR="00830A58" w:rsidRPr="002B56DB">
        <w:rPr>
          <w:rFonts w:asciiTheme="majorHAnsi" w:hAnsiTheme="majorHAnsi" w:cs="Arial"/>
          <w:sz w:val="22"/>
          <w:szCs w:val="22"/>
        </w:rPr>
        <w:t xml:space="preserve"> for input</w:t>
      </w:r>
    </w:p>
    <w:p w14:paraId="0D2F17CF" w14:textId="16FEAD03" w:rsidR="00830A58" w:rsidRPr="002B56DB" w:rsidRDefault="00915633" w:rsidP="00830A58">
      <w:pPr>
        <w:pStyle w:val="ListParagraph"/>
        <w:numPr>
          <w:ilvl w:val="0"/>
          <w:numId w:val="30"/>
        </w:numPr>
        <w:autoSpaceDE w:val="0"/>
        <w:autoSpaceDN w:val="0"/>
        <w:adjustRightInd w:val="0"/>
        <w:rPr>
          <w:rFonts w:asciiTheme="majorHAnsi" w:hAnsiTheme="majorHAnsi" w:cs="Arial"/>
          <w:sz w:val="22"/>
          <w:szCs w:val="22"/>
        </w:rPr>
      </w:pPr>
      <w:r w:rsidRPr="002B56DB">
        <w:rPr>
          <w:rFonts w:asciiTheme="majorHAnsi" w:hAnsiTheme="majorHAnsi" w:cs="Arial"/>
          <w:sz w:val="22"/>
          <w:szCs w:val="22"/>
        </w:rPr>
        <w:t>April 20</w:t>
      </w:r>
      <w:r w:rsidR="00830A58" w:rsidRPr="002B56DB">
        <w:rPr>
          <w:rFonts w:asciiTheme="majorHAnsi" w:hAnsiTheme="majorHAnsi" w:cs="Arial"/>
          <w:sz w:val="22"/>
          <w:szCs w:val="22"/>
        </w:rPr>
        <w:t xml:space="preserve">: Draft </w:t>
      </w:r>
      <w:r w:rsidR="00CC1C5C" w:rsidRPr="002B56DB">
        <w:rPr>
          <w:rFonts w:asciiTheme="majorHAnsi" w:hAnsiTheme="majorHAnsi" w:cs="Arial"/>
          <w:sz w:val="22"/>
          <w:szCs w:val="22"/>
        </w:rPr>
        <w:t>Research</w:t>
      </w:r>
      <w:r w:rsidR="00830A58" w:rsidRPr="002B56DB">
        <w:rPr>
          <w:rFonts w:asciiTheme="majorHAnsi" w:hAnsiTheme="majorHAnsi" w:cs="Arial"/>
          <w:sz w:val="22"/>
          <w:szCs w:val="22"/>
        </w:rPr>
        <w:t xml:space="preserve"> Plan submitted to DEEL</w:t>
      </w:r>
    </w:p>
    <w:p w14:paraId="3DF94F57" w14:textId="7702714D" w:rsidR="00345DFE" w:rsidRPr="002B56DB" w:rsidRDefault="00915633" w:rsidP="00A84FE0">
      <w:pPr>
        <w:pStyle w:val="ListParagraph"/>
        <w:numPr>
          <w:ilvl w:val="0"/>
          <w:numId w:val="30"/>
        </w:numPr>
        <w:autoSpaceDE w:val="0"/>
        <w:autoSpaceDN w:val="0"/>
        <w:adjustRightInd w:val="0"/>
        <w:rPr>
          <w:rFonts w:asciiTheme="majorHAnsi" w:hAnsiTheme="majorHAnsi" w:cs="Arial"/>
          <w:sz w:val="22"/>
          <w:szCs w:val="22"/>
        </w:rPr>
      </w:pPr>
      <w:r w:rsidRPr="002B56DB">
        <w:rPr>
          <w:rFonts w:asciiTheme="majorHAnsi" w:hAnsiTheme="majorHAnsi" w:cs="Arial"/>
          <w:sz w:val="22"/>
          <w:szCs w:val="22"/>
        </w:rPr>
        <w:t>April 25</w:t>
      </w:r>
      <w:r w:rsidR="00345DFE" w:rsidRPr="002B56DB">
        <w:rPr>
          <w:rFonts w:asciiTheme="majorHAnsi" w:hAnsiTheme="majorHAnsi" w:cs="Arial"/>
          <w:sz w:val="22"/>
          <w:szCs w:val="22"/>
        </w:rPr>
        <w:t xml:space="preserve">: Final </w:t>
      </w:r>
      <w:r w:rsidR="00CC1C5C" w:rsidRPr="002B56DB">
        <w:rPr>
          <w:rFonts w:asciiTheme="majorHAnsi" w:hAnsiTheme="majorHAnsi" w:cs="Arial"/>
          <w:sz w:val="22"/>
          <w:szCs w:val="22"/>
        </w:rPr>
        <w:t>Research</w:t>
      </w:r>
      <w:r w:rsidR="00345DFE" w:rsidRPr="002B56DB">
        <w:rPr>
          <w:rFonts w:asciiTheme="majorHAnsi" w:hAnsiTheme="majorHAnsi" w:cs="Arial"/>
          <w:sz w:val="22"/>
          <w:szCs w:val="22"/>
        </w:rPr>
        <w:t xml:space="preserve"> Plan</w:t>
      </w:r>
      <w:r w:rsidR="00891F14" w:rsidRPr="002B56DB">
        <w:rPr>
          <w:rFonts w:asciiTheme="majorHAnsi" w:hAnsiTheme="majorHAnsi" w:cs="Arial"/>
          <w:sz w:val="22"/>
          <w:szCs w:val="22"/>
        </w:rPr>
        <w:t>,</w:t>
      </w:r>
      <w:r w:rsidR="00345DFE" w:rsidRPr="002B56DB">
        <w:rPr>
          <w:rFonts w:asciiTheme="majorHAnsi" w:hAnsiTheme="majorHAnsi" w:cs="Arial"/>
          <w:sz w:val="22"/>
          <w:szCs w:val="22"/>
        </w:rPr>
        <w:t xml:space="preserve"> </w:t>
      </w:r>
      <w:r w:rsidR="00891F14" w:rsidRPr="002B56DB">
        <w:rPr>
          <w:rFonts w:asciiTheme="majorHAnsi" w:hAnsiTheme="majorHAnsi" w:cs="Arial"/>
          <w:sz w:val="22"/>
          <w:szCs w:val="22"/>
        </w:rPr>
        <w:t xml:space="preserve">incorporating stakeholder comments, </w:t>
      </w:r>
      <w:r w:rsidR="00345DFE" w:rsidRPr="002B56DB">
        <w:rPr>
          <w:rFonts w:asciiTheme="majorHAnsi" w:hAnsiTheme="majorHAnsi" w:cs="Arial"/>
          <w:sz w:val="22"/>
          <w:szCs w:val="22"/>
        </w:rPr>
        <w:t>submitted to DEEL</w:t>
      </w:r>
      <w:r w:rsidR="00C625E3" w:rsidRPr="002B56DB">
        <w:rPr>
          <w:rFonts w:asciiTheme="majorHAnsi" w:hAnsiTheme="majorHAnsi" w:cs="Arial"/>
          <w:sz w:val="22"/>
          <w:szCs w:val="22"/>
        </w:rPr>
        <w:t xml:space="preserve"> </w:t>
      </w:r>
    </w:p>
    <w:p w14:paraId="685C7824" w14:textId="77777777" w:rsidR="00A8667E" w:rsidRDefault="00A8667E" w:rsidP="00A8667E">
      <w:pPr>
        <w:autoSpaceDE w:val="0"/>
        <w:autoSpaceDN w:val="0"/>
        <w:adjustRightInd w:val="0"/>
        <w:rPr>
          <w:rFonts w:asciiTheme="majorHAnsi" w:hAnsiTheme="majorHAnsi" w:cs="Arial"/>
          <w:sz w:val="22"/>
          <w:szCs w:val="22"/>
        </w:rPr>
      </w:pPr>
    </w:p>
    <w:p w14:paraId="25CAE2B3" w14:textId="00F4F592" w:rsidR="00A8667E" w:rsidRPr="00A8667E" w:rsidRDefault="00A8667E" w:rsidP="00A8667E">
      <w:pPr>
        <w:autoSpaceDE w:val="0"/>
        <w:autoSpaceDN w:val="0"/>
        <w:adjustRightInd w:val="0"/>
        <w:rPr>
          <w:rFonts w:asciiTheme="majorHAnsi" w:hAnsiTheme="majorHAnsi" w:cs="Arial"/>
          <w:b/>
          <w:sz w:val="22"/>
          <w:szCs w:val="22"/>
        </w:rPr>
      </w:pPr>
      <w:r w:rsidRPr="00A8667E">
        <w:rPr>
          <w:rFonts w:asciiTheme="majorHAnsi" w:hAnsiTheme="majorHAnsi" w:cs="Arial"/>
          <w:b/>
          <w:sz w:val="22"/>
          <w:szCs w:val="22"/>
        </w:rPr>
        <w:t xml:space="preserve">Phase II: </w:t>
      </w:r>
      <w:r w:rsidR="00883D18">
        <w:rPr>
          <w:rFonts w:asciiTheme="majorHAnsi" w:hAnsiTheme="majorHAnsi" w:cs="Arial"/>
          <w:b/>
          <w:sz w:val="22"/>
          <w:szCs w:val="22"/>
        </w:rPr>
        <w:t xml:space="preserve">Family Child Care </w:t>
      </w:r>
      <w:r w:rsidR="00345DFE">
        <w:rPr>
          <w:rFonts w:asciiTheme="majorHAnsi" w:hAnsiTheme="majorHAnsi" w:cs="Arial"/>
          <w:b/>
          <w:sz w:val="22"/>
          <w:szCs w:val="22"/>
        </w:rPr>
        <w:t>Landscape Analysis</w:t>
      </w:r>
    </w:p>
    <w:p w14:paraId="09922E00" w14:textId="4F8CBAFA" w:rsidR="00140DBF" w:rsidRPr="008D7CBC" w:rsidRDefault="00915633" w:rsidP="00A84FE0">
      <w:pPr>
        <w:pStyle w:val="ListParagraph"/>
        <w:numPr>
          <w:ilvl w:val="0"/>
          <w:numId w:val="32"/>
        </w:numPr>
        <w:autoSpaceDE w:val="0"/>
        <w:autoSpaceDN w:val="0"/>
        <w:adjustRightInd w:val="0"/>
        <w:rPr>
          <w:rFonts w:asciiTheme="majorHAnsi" w:hAnsiTheme="majorHAnsi" w:cs="Arial"/>
          <w:sz w:val="22"/>
          <w:szCs w:val="22"/>
        </w:rPr>
      </w:pPr>
      <w:r>
        <w:rPr>
          <w:rFonts w:asciiTheme="majorHAnsi" w:hAnsiTheme="majorHAnsi" w:cs="Arial"/>
          <w:sz w:val="22"/>
          <w:szCs w:val="22"/>
        </w:rPr>
        <w:t>May 25</w:t>
      </w:r>
      <w:r w:rsidR="00883D18">
        <w:rPr>
          <w:rFonts w:asciiTheme="majorHAnsi" w:hAnsiTheme="majorHAnsi" w:cs="Arial"/>
          <w:sz w:val="22"/>
          <w:szCs w:val="22"/>
        </w:rPr>
        <w:t>, 2018</w:t>
      </w:r>
      <w:r w:rsidR="00140DBF" w:rsidRPr="008D7CBC">
        <w:rPr>
          <w:rFonts w:asciiTheme="majorHAnsi" w:hAnsiTheme="majorHAnsi" w:cs="Arial"/>
          <w:sz w:val="22"/>
          <w:szCs w:val="22"/>
        </w:rPr>
        <w:t xml:space="preserve">: </w:t>
      </w:r>
      <w:r w:rsidR="00883D18">
        <w:rPr>
          <w:rFonts w:asciiTheme="majorHAnsi" w:hAnsiTheme="majorHAnsi" w:cs="Arial"/>
          <w:sz w:val="22"/>
          <w:szCs w:val="22"/>
        </w:rPr>
        <w:t>Landscape Analysis delivered to DEEL</w:t>
      </w:r>
      <w:r w:rsidR="00140DBF" w:rsidRPr="008D7CBC">
        <w:rPr>
          <w:rFonts w:asciiTheme="majorHAnsi" w:hAnsiTheme="majorHAnsi" w:cs="Arial"/>
          <w:sz w:val="22"/>
          <w:szCs w:val="22"/>
        </w:rPr>
        <w:t xml:space="preserve"> </w:t>
      </w:r>
    </w:p>
    <w:p w14:paraId="47FB7730" w14:textId="11146D04" w:rsidR="00140DBF" w:rsidRPr="008D7CBC" w:rsidRDefault="00915633" w:rsidP="00A84FE0">
      <w:pPr>
        <w:pStyle w:val="ListParagraph"/>
        <w:numPr>
          <w:ilvl w:val="0"/>
          <w:numId w:val="32"/>
        </w:numPr>
        <w:autoSpaceDE w:val="0"/>
        <w:autoSpaceDN w:val="0"/>
        <w:adjustRightInd w:val="0"/>
        <w:rPr>
          <w:rFonts w:asciiTheme="majorHAnsi" w:hAnsiTheme="majorHAnsi" w:cs="Arial"/>
          <w:sz w:val="22"/>
          <w:szCs w:val="22"/>
        </w:rPr>
      </w:pPr>
      <w:r>
        <w:rPr>
          <w:rFonts w:asciiTheme="majorHAnsi" w:hAnsiTheme="majorHAnsi" w:cs="Arial"/>
          <w:sz w:val="22"/>
          <w:szCs w:val="22"/>
        </w:rPr>
        <w:t>June 2</w:t>
      </w:r>
      <w:r w:rsidR="00891F14">
        <w:rPr>
          <w:rFonts w:asciiTheme="majorHAnsi" w:hAnsiTheme="majorHAnsi" w:cs="Arial"/>
          <w:sz w:val="22"/>
          <w:szCs w:val="22"/>
        </w:rPr>
        <w:t xml:space="preserve">, </w:t>
      </w:r>
      <w:r w:rsidR="00883D18">
        <w:rPr>
          <w:rFonts w:asciiTheme="majorHAnsi" w:hAnsiTheme="majorHAnsi" w:cs="Arial"/>
          <w:sz w:val="22"/>
          <w:szCs w:val="22"/>
        </w:rPr>
        <w:t xml:space="preserve">2018: </w:t>
      </w:r>
      <w:r w:rsidR="00830A58">
        <w:rPr>
          <w:rFonts w:asciiTheme="majorHAnsi" w:hAnsiTheme="majorHAnsi" w:cs="Arial"/>
          <w:sz w:val="22"/>
          <w:szCs w:val="22"/>
        </w:rPr>
        <w:t>Presentation</w:t>
      </w:r>
      <w:r w:rsidR="00891F14">
        <w:rPr>
          <w:rFonts w:asciiTheme="majorHAnsi" w:hAnsiTheme="majorHAnsi" w:cs="Arial"/>
          <w:sz w:val="22"/>
          <w:szCs w:val="22"/>
        </w:rPr>
        <w:t xml:space="preserve"> </w:t>
      </w:r>
      <w:r w:rsidR="00830A58">
        <w:rPr>
          <w:rFonts w:asciiTheme="majorHAnsi" w:hAnsiTheme="majorHAnsi" w:cs="Arial"/>
          <w:sz w:val="22"/>
          <w:szCs w:val="22"/>
        </w:rPr>
        <w:t xml:space="preserve">and </w:t>
      </w:r>
      <w:r w:rsidR="00C609CC">
        <w:rPr>
          <w:rFonts w:asciiTheme="majorHAnsi" w:hAnsiTheme="majorHAnsi" w:cs="Arial"/>
          <w:sz w:val="22"/>
          <w:szCs w:val="22"/>
        </w:rPr>
        <w:t>s</w:t>
      </w:r>
      <w:r w:rsidR="00891F14">
        <w:rPr>
          <w:rFonts w:asciiTheme="majorHAnsi" w:hAnsiTheme="majorHAnsi" w:cs="Arial"/>
          <w:sz w:val="22"/>
          <w:szCs w:val="22"/>
        </w:rPr>
        <w:t xml:space="preserve">trategic </w:t>
      </w:r>
      <w:r w:rsidR="00C609CC">
        <w:rPr>
          <w:rFonts w:asciiTheme="majorHAnsi" w:hAnsiTheme="majorHAnsi" w:cs="Arial"/>
          <w:sz w:val="22"/>
          <w:szCs w:val="22"/>
        </w:rPr>
        <w:t>d</w:t>
      </w:r>
      <w:r w:rsidR="00891F14">
        <w:rPr>
          <w:rFonts w:asciiTheme="majorHAnsi" w:hAnsiTheme="majorHAnsi" w:cs="Arial"/>
          <w:sz w:val="22"/>
          <w:szCs w:val="22"/>
        </w:rPr>
        <w:t xml:space="preserve">iscussion </w:t>
      </w:r>
      <w:r w:rsidR="00830A58">
        <w:rPr>
          <w:rFonts w:asciiTheme="majorHAnsi" w:hAnsiTheme="majorHAnsi" w:cs="Arial"/>
          <w:sz w:val="22"/>
          <w:szCs w:val="22"/>
        </w:rPr>
        <w:t>the Landscape Analysis</w:t>
      </w:r>
      <w:r w:rsidR="00140DBF" w:rsidRPr="008D7CBC">
        <w:rPr>
          <w:rFonts w:asciiTheme="majorHAnsi" w:hAnsiTheme="majorHAnsi" w:cs="Arial"/>
          <w:sz w:val="22"/>
          <w:szCs w:val="22"/>
        </w:rPr>
        <w:t xml:space="preserve"> </w:t>
      </w:r>
      <w:r w:rsidR="00830A58">
        <w:rPr>
          <w:rFonts w:asciiTheme="majorHAnsi" w:hAnsiTheme="majorHAnsi" w:cs="Arial"/>
          <w:sz w:val="22"/>
          <w:szCs w:val="22"/>
        </w:rPr>
        <w:t>with the Family Child Care Advisory Council</w:t>
      </w:r>
    </w:p>
    <w:p w14:paraId="6EEEC833" w14:textId="406663C2" w:rsidR="00A8667E" w:rsidRDefault="00A8667E" w:rsidP="00A8667E">
      <w:pPr>
        <w:autoSpaceDE w:val="0"/>
        <w:autoSpaceDN w:val="0"/>
        <w:adjustRightInd w:val="0"/>
        <w:rPr>
          <w:rFonts w:asciiTheme="majorHAnsi" w:hAnsiTheme="majorHAnsi" w:cs="Arial"/>
          <w:b/>
          <w:sz w:val="22"/>
          <w:szCs w:val="22"/>
        </w:rPr>
      </w:pPr>
    </w:p>
    <w:p w14:paraId="330DEA23" w14:textId="77777777" w:rsidR="001705D4" w:rsidRDefault="001705D4" w:rsidP="00A8667E">
      <w:pPr>
        <w:autoSpaceDE w:val="0"/>
        <w:autoSpaceDN w:val="0"/>
        <w:adjustRightInd w:val="0"/>
        <w:rPr>
          <w:rFonts w:asciiTheme="majorHAnsi" w:hAnsiTheme="majorHAnsi" w:cs="Arial"/>
          <w:b/>
          <w:sz w:val="22"/>
          <w:szCs w:val="22"/>
        </w:rPr>
      </w:pPr>
    </w:p>
    <w:p w14:paraId="0F9F732B" w14:textId="34BCCB48" w:rsidR="00A8667E" w:rsidRPr="00A8667E" w:rsidRDefault="00A8667E" w:rsidP="00A8667E">
      <w:pPr>
        <w:autoSpaceDE w:val="0"/>
        <w:autoSpaceDN w:val="0"/>
        <w:adjustRightInd w:val="0"/>
        <w:rPr>
          <w:rFonts w:asciiTheme="majorHAnsi" w:hAnsiTheme="majorHAnsi" w:cs="Arial"/>
          <w:b/>
          <w:sz w:val="22"/>
          <w:szCs w:val="22"/>
        </w:rPr>
      </w:pPr>
      <w:r>
        <w:rPr>
          <w:rFonts w:asciiTheme="majorHAnsi" w:hAnsiTheme="majorHAnsi" w:cs="Arial"/>
          <w:b/>
          <w:sz w:val="22"/>
          <w:szCs w:val="22"/>
        </w:rPr>
        <w:t>Phase III:</w:t>
      </w:r>
      <w:r w:rsidR="00345DFE">
        <w:rPr>
          <w:rFonts w:asciiTheme="majorHAnsi" w:hAnsiTheme="majorHAnsi" w:cs="Arial"/>
          <w:b/>
          <w:sz w:val="22"/>
          <w:szCs w:val="22"/>
        </w:rPr>
        <w:t xml:space="preserve"> Review of Current DEEL funded Family Child Care Initiatives</w:t>
      </w:r>
    </w:p>
    <w:p w14:paraId="5F7521A7" w14:textId="47490A81" w:rsidR="00140DBF" w:rsidRDefault="00915633" w:rsidP="00A84FE0">
      <w:pPr>
        <w:pStyle w:val="ListParagraph"/>
        <w:numPr>
          <w:ilvl w:val="0"/>
          <w:numId w:val="33"/>
        </w:numPr>
        <w:autoSpaceDE w:val="0"/>
        <w:autoSpaceDN w:val="0"/>
        <w:adjustRightInd w:val="0"/>
        <w:rPr>
          <w:rFonts w:asciiTheme="majorHAnsi" w:hAnsiTheme="majorHAnsi" w:cs="Arial"/>
          <w:sz w:val="22"/>
          <w:szCs w:val="22"/>
        </w:rPr>
      </w:pPr>
      <w:r>
        <w:rPr>
          <w:rFonts w:asciiTheme="majorHAnsi" w:hAnsiTheme="majorHAnsi" w:cs="Arial"/>
          <w:sz w:val="22"/>
          <w:szCs w:val="22"/>
        </w:rPr>
        <w:t>July 10</w:t>
      </w:r>
      <w:r w:rsidR="00883D18">
        <w:rPr>
          <w:rFonts w:asciiTheme="majorHAnsi" w:hAnsiTheme="majorHAnsi" w:cs="Arial"/>
          <w:sz w:val="22"/>
          <w:szCs w:val="22"/>
        </w:rPr>
        <w:t>, 2018</w:t>
      </w:r>
      <w:r w:rsidR="00140DBF" w:rsidRPr="008D7CBC">
        <w:rPr>
          <w:rFonts w:asciiTheme="majorHAnsi" w:hAnsiTheme="majorHAnsi" w:cs="Arial"/>
          <w:sz w:val="22"/>
          <w:szCs w:val="22"/>
        </w:rPr>
        <w:t xml:space="preserve">: </w:t>
      </w:r>
      <w:r w:rsidR="00883D18">
        <w:rPr>
          <w:rFonts w:asciiTheme="majorHAnsi" w:hAnsiTheme="majorHAnsi" w:cs="Arial"/>
          <w:sz w:val="22"/>
          <w:szCs w:val="22"/>
        </w:rPr>
        <w:t xml:space="preserve">Draft </w:t>
      </w:r>
      <w:r w:rsidR="00C609CC">
        <w:rPr>
          <w:rFonts w:asciiTheme="majorHAnsi" w:hAnsiTheme="majorHAnsi" w:cs="Arial"/>
          <w:sz w:val="22"/>
          <w:szCs w:val="22"/>
        </w:rPr>
        <w:t xml:space="preserve">brief </w:t>
      </w:r>
      <w:r w:rsidR="00883D18">
        <w:rPr>
          <w:rFonts w:asciiTheme="majorHAnsi" w:hAnsiTheme="majorHAnsi" w:cs="Arial"/>
          <w:sz w:val="22"/>
          <w:szCs w:val="22"/>
        </w:rPr>
        <w:t>submitted to DEEL</w:t>
      </w:r>
    </w:p>
    <w:p w14:paraId="2B98F017" w14:textId="17A97817" w:rsidR="00140DBF" w:rsidRPr="002B56DB" w:rsidRDefault="00915633" w:rsidP="00A84FE0">
      <w:pPr>
        <w:pStyle w:val="ListParagraph"/>
        <w:numPr>
          <w:ilvl w:val="0"/>
          <w:numId w:val="33"/>
        </w:numPr>
        <w:autoSpaceDE w:val="0"/>
        <w:autoSpaceDN w:val="0"/>
        <w:adjustRightInd w:val="0"/>
        <w:rPr>
          <w:rFonts w:asciiTheme="majorHAnsi" w:hAnsiTheme="majorHAnsi" w:cs="Arial"/>
          <w:sz w:val="22"/>
          <w:szCs w:val="22"/>
        </w:rPr>
      </w:pPr>
      <w:r>
        <w:rPr>
          <w:rFonts w:asciiTheme="majorHAnsi" w:hAnsiTheme="majorHAnsi" w:cs="Arial"/>
          <w:sz w:val="22"/>
          <w:szCs w:val="22"/>
        </w:rPr>
        <w:t>July 14</w:t>
      </w:r>
      <w:r w:rsidR="00883D18">
        <w:rPr>
          <w:rFonts w:asciiTheme="majorHAnsi" w:hAnsiTheme="majorHAnsi" w:cs="Arial"/>
          <w:sz w:val="22"/>
          <w:szCs w:val="22"/>
        </w:rPr>
        <w:t xml:space="preserve">, 2018: Consultant presents </w:t>
      </w:r>
      <w:r w:rsidR="00C609CC">
        <w:rPr>
          <w:rFonts w:asciiTheme="majorHAnsi" w:hAnsiTheme="majorHAnsi" w:cs="Arial"/>
          <w:sz w:val="22"/>
          <w:szCs w:val="22"/>
        </w:rPr>
        <w:t>b</w:t>
      </w:r>
      <w:r w:rsidR="00891F14">
        <w:rPr>
          <w:rFonts w:asciiTheme="majorHAnsi" w:hAnsiTheme="majorHAnsi" w:cs="Arial"/>
          <w:sz w:val="22"/>
          <w:szCs w:val="22"/>
        </w:rPr>
        <w:t xml:space="preserve">rief </w:t>
      </w:r>
      <w:r w:rsidR="00830A58">
        <w:rPr>
          <w:rFonts w:asciiTheme="majorHAnsi" w:hAnsiTheme="majorHAnsi" w:cs="Arial"/>
          <w:sz w:val="22"/>
          <w:szCs w:val="22"/>
        </w:rPr>
        <w:t>and engages in strategic discussion with the</w:t>
      </w:r>
      <w:r w:rsidR="00883D18">
        <w:rPr>
          <w:rFonts w:asciiTheme="majorHAnsi" w:hAnsiTheme="majorHAnsi" w:cs="Arial"/>
          <w:sz w:val="22"/>
          <w:szCs w:val="22"/>
        </w:rPr>
        <w:t xml:space="preserve"> Family Child </w:t>
      </w:r>
      <w:r w:rsidR="00883D18" w:rsidRPr="002B56DB">
        <w:rPr>
          <w:rFonts w:asciiTheme="majorHAnsi" w:hAnsiTheme="majorHAnsi" w:cs="Arial"/>
          <w:sz w:val="22"/>
          <w:szCs w:val="22"/>
        </w:rPr>
        <w:t>Care Advisory Council</w:t>
      </w:r>
    </w:p>
    <w:p w14:paraId="253F75D4" w14:textId="122923C8" w:rsidR="00140DBF" w:rsidRPr="002B56DB" w:rsidRDefault="00140DBF" w:rsidP="00A84FE0">
      <w:pPr>
        <w:pStyle w:val="ListParagraph"/>
        <w:numPr>
          <w:ilvl w:val="0"/>
          <w:numId w:val="33"/>
        </w:numPr>
        <w:autoSpaceDE w:val="0"/>
        <w:autoSpaceDN w:val="0"/>
        <w:adjustRightInd w:val="0"/>
        <w:rPr>
          <w:rFonts w:asciiTheme="majorHAnsi" w:hAnsiTheme="majorHAnsi" w:cs="Arial"/>
          <w:sz w:val="22"/>
          <w:szCs w:val="22"/>
        </w:rPr>
      </w:pPr>
      <w:r w:rsidRPr="002B56DB">
        <w:rPr>
          <w:rFonts w:asciiTheme="majorHAnsi" w:hAnsiTheme="majorHAnsi" w:cs="Arial"/>
          <w:sz w:val="22"/>
          <w:szCs w:val="22"/>
        </w:rPr>
        <w:t xml:space="preserve">July </w:t>
      </w:r>
      <w:r w:rsidR="00915633" w:rsidRPr="002B56DB">
        <w:rPr>
          <w:rFonts w:asciiTheme="majorHAnsi" w:hAnsiTheme="majorHAnsi" w:cs="Arial"/>
          <w:sz w:val="22"/>
          <w:szCs w:val="22"/>
        </w:rPr>
        <w:t>25</w:t>
      </w:r>
      <w:r w:rsidR="00883D18" w:rsidRPr="002B56DB">
        <w:rPr>
          <w:rFonts w:asciiTheme="majorHAnsi" w:hAnsiTheme="majorHAnsi" w:cs="Arial"/>
          <w:sz w:val="22"/>
          <w:szCs w:val="22"/>
        </w:rPr>
        <w:t xml:space="preserve">, 2018: Consultant submits final </w:t>
      </w:r>
      <w:r w:rsidR="00C609CC" w:rsidRPr="002B56DB">
        <w:rPr>
          <w:rFonts w:asciiTheme="majorHAnsi" w:hAnsiTheme="majorHAnsi" w:cs="Arial"/>
          <w:sz w:val="22"/>
          <w:szCs w:val="22"/>
        </w:rPr>
        <w:t>b</w:t>
      </w:r>
      <w:r w:rsidR="00891F14" w:rsidRPr="002B56DB">
        <w:rPr>
          <w:rFonts w:asciiTheme="majorHAnsi" w:hAnsiTheme="majorHAnsi" w:cs="Arial"/>
          <w:sz w:val="22"/>
          <w:szCs w:val="22"/>
        </w:rPr>
        <w:t xml:space="preserve">rief </w:t>
      </w:r>
      <w:r w:rsidR="00883D18" w:rsidRPr="002B56DB">
        <w:rPr>
          <w:rFonts w:asciiTheme="majorHAnsi" w:hAnsiTheme="majorHAnsi" w:cs="Arial"/>
          <w:sz w:val="22"/>
          <w:szCs w:val="22"/>
        </w:rPr>
        <w:t>to DEEL</w:t>
      </w:r>
    </w:p>
    <w:p w14:paraId="2C1F8EAF" w14:textId="38863765" w:rsidR="00345DFE" w:rsidRDefault="00345DFE" w:rsidP="00345DFE">
      <w:pPr>
        <w:autoSpaceDE w:val="0"/>
        <w:autoSpaceDN w:val="0"/>
        <w:adjustRightInd w:val="0"/>
        <w:rPr>
          <w:rFonts w:asciiTheme="majorHAnsi" w:hAnsiTheme="majorHAnsi" w:cs="Arial"/>
          <w:b/>
          <w:sz w:val="22"/>
          <w:szCs w:val="22"/>
        </w:rPr>
      </w:pPr>
    </w:p>
    <w:p w14:paraId="1007E5B3" w14:textId="3881168F" w:rsidR="00345DFE" w:rsidRDefault="00345DFE" w:rsidP="00345DFE">
      <w:pPr>
        <w:autoSpaceDE w:val="0"/>
        <w:autoSpaceDN w:val="0"/>
        <w:adjustRightInd w:val="0"/>
        <w:rPr>
          <w:rFonts w:asciiTheme="majorHAnsi" w:hAnsiTheme="majorHAnsi" w:cs="Arial"/>
          <w:b/>
          <w:sz w:val="22"/>
          <w:szCs w:val="22"/>
        </w:rPr>
      </w:pPr>
      <w:r>
        <w:rPr>
          <w:rFonts w:asciiTheme="majorHAnsi" w:hAnsiTheme="majorHAnsi" w:cs="Arial"/>
          <w:b/>
          <w:sz w:val="22"/>
          <w:szCs w:val="22"/>
        </w:rPr>
        <w:t>Phase IV: Strategy Recommendations</w:t>
      </w:r>
    </w:p>
    <w:p w14:paraId="4B4B48DC" w14:textId="103D5E7F" w:rsidR="00883D18" w:rsidRPr="002B56DB" w:rsidRDefault="00915633" w:rsidP="00883D18">
      <w:pPr>
        <w:pStyle w:val="ListParagraph"/>
        <w:numPr>
          <w:ilvl w:val="0"/>
          <w:numId w:val="39"/>
        </w:numPr>
        <w:autoSpaceDE w:val="0"/>
        <w:autoSpaceDN w:val="0"/>
        <w:adjustRightInd w:val="0"/>
        <w:rPr>
          <w:rFonts w:asciiTheme="majorHAnsi" w:hAnsiTheme="majorHAnsi" w:cs="Arial"/>
          <w:sz w:val="22"/>
          <w:szCs w:val="22"/>
        </w:rPr>
      </w:pPr>
      <w:r w:rsidRPr="002B56DB">
        <w:rPr>
          <w:rFonts w:asciiTheme="majorHAnsi" w:hAnsiTheme="majorHAnsi" w:cs="Arial"/>
          <w:sz w:val="22"/>
          <w:szCs w:val="22"/>
        </w:rPr>
        <w:t>August 15</w:t>
      </w:r>
      <w:r w:rsidR="00883D18" w:rsidRPr="002B56DB">
        <w:rPr>
          <w:rFonts w:asciiTheme="majorHAnsi" w:hAnsiTheme="majorHAnsi" w:cs="Arial"/>
          <w:sz w:val="22"/>
          <w:szCs w:val="22"/>
        </w:rPr>
        <w:t>, 201</w:t>
      </w:r>
      <w:r w:rsidR="00C3376E" w:rsidRPr="002B56DB">
        <w:rPr>
          <w:rFonts w:asciiTheme="majorHAnsi" w:hAnsiTheme="majorHAnsi" w:cs="Arial"/>
          <w:sz w:val="22"/>
          <w:szCs w:val="22"/>
        </w:rPr>
        <w:t>8</w:t>
      </w:r>
      <w:r w:rsidR="00883D18" w:rsidRPr="002B56DB">
        <w:rPr>
          <w:rFonts w:asciiTheme="majorHAnsi" w:hAnsiTheme="majorHAnsi" w:cs="Arial"/>
          <w:sz w:val="22"/>
          <w:szCs w:val="22"/>
        </w:rPr>
        <w:t xml:space="preserve">: Draft Strategy </w:t>
      </w:r>
      <w:r w:rsidR="00C609CC" w:rsidRPr="002B56DB">
        <w:rPr>
          <w:rFonts w:asciiTheme="majorHAnsi" w:hAnsiTheme="majorHAnsi" w:cs="Arial"/>
          <w:sz w:val="22"/>
          <w:szCs w:val="22"/>
        </w:rPr>
        <w:t xml:space="preserve">brief </w:t>
      </w:r>
      <w:r w:rsidR="00883D18" w:rsidRPr="002B56DB">
        <w:rPr>
          <w:rFonts w:asciiTheme="majorHAnsi" w:hAnsiTheme="majorHAnsi" w:cs="Arial"/>
          <w:sz w:val="22"/>
          <w:szCs w:val="22"/>
        </w:rPr>
        <w:t>submitted to DEEL</w:t>
      </w:r>
    </w:p>
    <w:p w14:paraId="7FF3FA4F" w14:textId="1D5EED61" w:rsidR="00C3376E" w:rsidRPr="002B56DB" w:rsidRDefault="00915633" w:rsidP="00883D18">
      <w:pPr>
        <w:pStyle w:val="ListParagraph"/>
        <w:numPr>
          <w:ilvl w:val="0"/>
          <w:numId w:val="39"/>
        </w:numPr>
        <w:autoSpaceDE w:val="0"/>
        <w:autoSpaceDN w:val="0"/>
        <w:adjustRightInd w:val="0"/>
        <w:rPr>
          <w:rFonts w:asciiTheme="majorHAnsi" w:hAnsiTheme="majorHAnsi" w:cs="Arial"/>
          <w:sz w:val="22"/>
          <w:szCs w:val="22"/>
        </w:rPr>
      </w:pPr>
      <w:r w:rsidRPr="002B56DB">
        <w:rPr>
          <w:rFonts w:asciiTheme="majorHAnsi" w:hAnsiTheme="majorHAnsi" w:cs="Arial"/>
          <w:sz w:val="22"/>
          <w:szCs w:val="22"/>
        </w:rPr>
        <w:t xml:space="preserve">Date </w:t>
      </w:r>
      <w:r w:rsidR="00891F14" w:rsidRPr="002B56DB">
        <w:rPr>
          <w:rFonts w:asciiTheme="majorHAnsi" w:hAnsiTheme="majorHAnsi" w:cs="Arial"/>
          <w:sz w:val="22"/>
          <w:szCs w:val="22"/>
        </w:rPr>
        <w:t>to be determined</w:t>
      </w:r>
      <w:r w:rsidR="00C3376E" w:rsidRPr="002B56DB">
        <w:rPr>
          <w:rFonts w:asciiTheme="majorHAnsi" w:hAnsiTheme="majorHAnsi" w:cs="Arial"/>
          <w:sz w:val="22"/>
          <w:szCs w:val="22"/>
        </w:rPr>
        <w:t>: Consultant presents draft brief</w:t>
      </w:r>
      <w:r w:rsidR="00830A58" w:rsidRPr="002B56DB">
        <w:rPr>
          <w:rFonts w:asciiTheme="majorHAnsi" w:hAnsiTheme="majorHAnsi" w:cs="Arial"/>
          <w:sz w:val="22"/>
          <w:szCs w:val="22"/>
        </w:rPr>
        <w:t xml:space="preserve"> and engages in strategic discussion with the</w:t>
      </w:r>
      <w:r w:rsidR="00C3376E" w:rsidRPr="002B56DB">
        <w:rPr>
          <w:rFonts w:asciiTheme="majorHAnsi" w:hAnsiTheme="majorHAnsi" w:cs="Arial"/>
          <w:sz w:val="22"/>
          <w:szCs w:val="22"/>
        </w:rPr>
        <w:t xml:space="preserve"> Family Child Care Advisory Council</w:t>
      </w:r>
    </w:p>
    <w:p w14:paraId="438055B7" w14:textId="5DC56167" w:rsidR="00C3376E" w:rsidRPr="002B56DB" w:rsidRDefault="00915633" w:rsidP="00883D18">
      <w:pPr>
        <w:pStyle w:val="ListParagraph"/>
        <w:numPr>
          <w:ilvl w:val="0"/>
          <w:numId w:val="39"/>
        </w:numPr>
        <w:autoSpaceDE w:val="0"/>
        <w:autoSpaceDN w:val="0"/>
        <w:adjustRightInd w:val="0"/>
        <w:rPr>
          <w:rFonts w:asciiTheme="majorHAnsi" w:hAnsiTheme="majorHAnsi" w:cs="Arial"/>
          <w:sz w:val="22"/>
          <w:szCs w:val="22"/>
        </w:rPr>
      </w:pPr>
      <w:r w:rsidRPr="002B56DB">
        <w:rPr>
          <w:rFonts w:asciiTheme="majorHAnsi" w:hAnsiTheme="majorHAnsi" w:cs="Arial"/>
          <w:sz w:val="22"/>
          <w:szCs w:val="22"/>
        </w:rPr>
        <w:t>September 7</w:t>
      </w:r>
      <w:r w:rsidR="00C3376E" w:rsidRPr="002B56DB">
        <w:rPr>
          <w:rFonts w:asciiTheme="majorHAnsi" w:hAnsiTheme="majorHAnsi" w:cs="Arial"/>
          <w:sz w:val="22"/>
          <w:szCs w:val="22"/>
        </w:rPr>
        <w:t>, 2018: Consultant submits final brief to DEEL</w:t>
      </w:r>
    </w:p>
    <w:p w14:paraId="635896DB" w14:textId="77777777" w:rsidR="009656D9" w:rsidRPr="008D7CBC" w:rsidRDefault="009656D9" w:rsidP="000C0E5F">
      <w:pPr>
        <w:rPr>
          <w:rFonts w:asciiTheme="majorHAnsi" w:hAnsiTheme="majorHAnsi" w:cs="Arial"/>
          <w:sz w:val="22"/>
          <w:szCs w:val="22"/>
        </w:rPr>
      </w:pPr>
    </w:p>
    <w:p w14:paraId="7F80FE78" w14:textId="58520788" w:rsidR="003533F2" w:rsidRPr="008D7CBC" w:rsidRDefault="003533F2" w:rsidP="000C0E5F">
      <w:pPr>
        <w:rPr>
          <w:rFonts w:asciiTheme="majorHAnsi" w:hAnsiTheme="majorHAnsi" w:cs="Arial"/>
          <w:sz w:val="22"/>
          <w:szCs w:val="22"/>
        </w:rPr>
      </w:pPr>
      <w:r w:rsidRPr="008D7CBC">
        <w:rPr>
          <w:rFonts w:asciiTheme="majorHAnsi" w:hAnsiTheme="majorHAnsi" w:cs="Arial"/>
          <w:sz w:val="22"/>
          <w:szCs w:val="22"/>
        </w:rPr>
        <w:t>DEEL structures agreements on deliverables, not time allo</w:t>
      </w:r>
      <w:r w:rsidR="005223CA">
        <w:rPr>
          <w:rFonts w:asciiTheme="majorHAnsi" w:hAnsiTheme="majorHAnsi" w:cs="Arial"/>
          <w:sz w:val="22"/>
          <w:szCs w:val="22"/>
        </w:rPr>
        <w:t>tments</w:t>
      </w:r>
      <w:r w:rsidRPr="008D7CBC">
        <w:rPr>
          <w:rFonts w:asciiTheme="majorHAnsi" w:hAnsiTheme="majorHAnsi" w:cs="Arial"/>
          <w:sz w:val="22"/>
          <w:szCs w:val="22"/>
        </w:rPr>
        <w:t xml:space="preserve">. It is permissible to use effort to estimate cost, but the final payment will be made upon receipt and approval of deliverables. </w:t>
      </w:r>
    </w:p>
    <w:p w14:paraId="58A03CE1" w14:textId="77777777" w:rsidR="003961FA" w:rsidRPr="008D7CBC" w:rsidRDefault="00503828" w:rsidP="000C0E5F">
      <w:pPr>
        <w:pStyle w:val="Heading1"/>
        <w:numPr>
          <w:ilvl w:val="0"/>
          <w:numId w:val="1"/>
        </w:numPr>
        <w:shd w:val="clear" w:color="auto" w:fill="E5DFEC"/>
        <w:tabs>
          <w:tab w:val="clear" w:pos="1080"/>
          <w:tab w:val="num" w:pos="540"/>
        </w:tabs>
        <w:spacing w:after="120"/>
        <w:ind w:hanging="1080"/>
        <w:rPr>
          <w:rFonts w:asciiTheme="majorHAnsi" w:hAnsiTheme="majorHAnsi"/>
          <w:color w:val="31849B"/>
          <w:sz w:val="36"/>
          <w:szCs w:val="36"/>
        </w:rPr>
      </w:pPr>
      <w:bookmarkStart w:id="4" w:name="_Toc370392905"/>
      <w:r w:rsidRPr="008D7CBC">
        <w:rPr>
          <w:rFonts w:asciiTheme="majorHAnsi" w:hAnsiTheme="majorHAnsi"/>
          <w:color w:val="31849B"/>
          <w:sz w:val="36"/>
          <w:szCs w:val="36"/>
        </w:rPr>
        <w:t>Solicitation Objectives</w:t>
      </w:r>
      <w:bookmarkEnd w:id="4"/>
      <w:r w:rsidR="00E22900" w:rsidRPr="008D7CBC">
        <w:rPr>
          <w:rFonts w:asciiTheme="majorHAnsi" w:hAnsiTheme="majorHAnsi"/>
          <w:color w:val="31849B"/>
          <w:sz w:val="36"/>
          <w:szCs w:val="36"/>
        </w:rPr>
        <w:t xml:space="preserve">  </w:t>
      </w:r>
    </w:p>
    <w:p w14:paraId="164C5E1B" w14:textId="77777777" w:rsidR="001E77B5" w:rsidRPr="008D7CBC" w:rsidRDefault="001E77B5" w:rsidP="000C0E5F">
      <w:pPr>
        <w:rPr>
          <w:rFonts w:asciiTheme="majorHAnsi" w:hAnsiTheme="majorHAnsi" w:cs="Arial"/>
          <w:sz w:val="22"/>
          <w:szCs w:val="22"/>
        </w:rPr>
      </w:pPr>
      <w:r w:rsidRPr="008D7CBC">
        <w:rPr>
          <w:rFonts w:asciiTheme="majorHAnsi" w:hAnsiTheme="majorHAnsi" w:cs="Arial"/>
          <w:sz w:val="22"/>
          <w:szCs w:val="22"/>
        </w:rPr>
        <w:t xml:space="preserve">The City expects to achieve the following outcomes through this consultant solicitation: </w:t>
      </w:r>
    </w:p>
    <w:p w14:paraId="0AC2E789" w14:textId="77777777" w:rsidR="00107788" w:rsidRPr="008D7CBC" w:rsidRDefault="00107788" w:rsidP="000C0E5F">
      <w:pPr>
        <w:rPr>
          <w:rFonts w:asciiTheme="majorHAnsi" w:hAnsiTheme="majorHAnsi" w:cs="Arial"/>
          <w:sz w:val="22"/>
          <w:szCs w:val="22"/>
        </w:rPr>
      </w:pPr>
    </w:p>
    <w:p w14:paraId="72392F4F" w14:textId="00397130" w:rsidR="001E77B5" w:rsidRPr="008D7CBC" w:rsidRDefault="001E77B5" w:rsidP="00390E87">
      <w:pPr>
        <w:pStyle w:val="ListParagraph"/>
        <w:widowControl/>
        <w:numPr>
          <w:ilvl w:val="0"/>
          <w:numId w:val="12"/>
        </w:numPr>
        <w:spacing w:after="120"/>
        <w:ind w:left="720"/>
        <w:rPr>
          <w:rFonts w:asciiTheme="majorHAnsi" w:hAnsiTheme="majorHAnsi" w:cs="Arial"/>
          <w:sz w:val="22"/>
          <w:szCs w:val="22"/>
        </w:rPr>
      </w:pPr>
      <w:r w:rsidRPr="008D7CBC">
        <w:rPr>
          <w:rFonts w:asciiTheme="majorHAnsi" w:hAnsiTheme="majorHAnsi" w:cs="Arial"/>
          <w:sz w:val="22"/>
          <w:szCs w:val="22"/>
        </w:rPr>
        <w:t xml:space="preserve">The City seeks an experienced </w:t>
      </w:r>
      <w:r w:rsidR="00AF75C9" w:rsidRPr="008D7CBC">
        <w:rPr>
          <w:rFonts w:asciiTheme="majorHAnsi" w:hAnsiTheme="majorHAnsi" w:cs="Arial"/>
          <w:sz w:val="22"/>
          <w:szCs w:val="22"/>
        </w:rPr>
        <w:t xml:space="preserve">Consultant </w:t>
      </w:r>
      <w:r w:rsidRPr="008D7CBC">
        <w:rPr>
          <w:rFonts w:asciiTheme="majorHAnsi" w:hAnsiTheme="majorHAnsi" w:cs="Arial"/>
          <w:sz w:val="22"/>
          <w:szCs w:val="22"/>
        </w:rPr>
        <w:t xml:space="preserve">or team </w:t>
      </w:r>
      <w:r w:rsidR="00BB026D">
        <w:rPr>
          <w:rFonts w:asciiTheme="majorHAnsi" w:hAnsiTheme="majorHAnsi" w:cs="Arial"/>
          <w:sz w:val="22"/>
          <w:szCs w:val="22"/>
        </w:rPr>
        <w:t xml:space="preserve">with a strong </w:t>
      </w:r>
      <w:r w:rsidR="00567D61">
        <w:rPr>
          <w:rFonts w:asciiTheme="majorHAnsi" w:hAnsiTheme="majorHAnsi" w:cs="Arial"/>
          <w:sz w:val="22"/>
          <w:szCs w:val="22"/>
        </w:rPr>
        <w:t>track record of applying a</w:t>
      </w:r>
      <w:r w:rsidR="00C55B8C">
        <w:rPr>
          <w:rFonts w:asciiTheme="majorHAnsi" w:hAnsiTheme="majorHAnsi" w:cs="Arial"/>
          <w:sz w:val="22"/>
          <w:szCs w:val="22"/>
        </w:rPr>
        <w:t xml:space="preserve"> </w:t>
      </w:r>
      <w:r w:rsidR="00567D61">
        <w:rPr>
          <w:rFonts w:asciiTheme="majorHAnsi" w:hAnsiTheme="majorHAnsi" w:cs="Arial"/>
          <w:sz w:val="22"/>
          <w:szCs w:val="22"/>
        </w:rPr>
        <w:t>racial equity lens</w:t>
      </w:r>
      <w:r w:rsidR="00BB026D">
        <w:rPr>
          <w:rFonts w:asciiTheme="majorHAnsi" w:hAnsiTheme="majorHAnsi" w:cs="Arial"/>
          <w:sz w:val="22"/>
          <w:szCs w:val="22"/>
        </w:rPr>
        <w:t xml:space="preserve"> to </w:t>
      </w:r>
      <w:r w:rsidR="00CB3764">
        <w:rPr>
          <w:rFonts w:asciiTheme="majorHAnsi" w:hAnsiTheme="majorHAnsi" w:cs="Arial"/>
          <w:sz w:val="22"/>
          <w:szCs w:val="22"/>
        </w:rPr>
        <w:t xml:space="preserve">produce recommendations </w:t>
      </w:r>
      <w:r w:rsidR="00567D61">
        <w:rPr>
          <w:rFonts w:asciiTheme="majorHAnsi" w:hAnsiTheme="majorHAnsi" w:cs="Arial"/>
          <w:sz w:val="22"/>
          <w:szCs w:val="22"/>
        </w:rPr>
        <w:t xml:space="preserve">toward the City’s </w:t>
      </w:r>
      <w:r w:rsidR="00CB3764">
        <w:rPr>
          <w:rFonts w:asciiTheme="majorHAnsi" w:hAnsiTheme="majorHAnsi" w:cs="Arial"/>
          <w:sz w:val="22"/>
          <w:szCs w:val="22"/>
        </w:rPr>
        <w:t xml:space="preserve">developing </w:t>
      </w:r>
      <w:r w:rsidR="001705D4">
        <w:rPr>
          <w:rFonts w:asciiTheme="majorHAnsi" w:hAnsiTheme="majorHAnsi" w:cs="Arial"/>
          <w:sz w:val="22"/>
          <w:szCs w:val="22"/>
        </w:rPr>
        <w:t xml:space="preserve">of </w:t>
      </w:r>
      <w:r w:rsidR="00CB3764">
        <w:rPr>
          <w:rFonts w:asciiTheme="majorHAnsi" w:hAnsiTheme="majorHAnsi" w:cs="Arial"/>
          <w:sz w:val="22"/>
          <w:szCs w:val="22"/>
        </w:rPr>
        <w:t xml:space="preserve">a family child care </w:t>
      </w:r>
      <w:r w:rsidR="00567D61">
        <w:rPr>
          <w:rFonts w:asciiTheme="majorHAnsi" w:hAnsiTheme="majorHAnsi" w:cs="Arial"/>
          <w:sz w:val="22"/>
          <w:szCs w:val="22"/>
        </w:rPr>
        <w:t xml:space="preserve">support </w:t>
      </w:r>
      <w:r w:rsidR="00CB3764">
        <w:rPr>
          <w:rFonts w:asciiTheme="majorHAnsi" w:hAnsiTheme="majorHAnsi" w:cs="Arial"/>
          <w:sz w:val="22"/>
          <w:szCs w:val="22"/>
        </w:rPr>
        <w:t>strategy</w:t>
      </w:r>
      <w:r w:rsidR="00C625E3">
        <w:rPr>
          <w:rFonts w:asciiTheme="majorHAnsi" w:hAnsiTheme="majorHAnsi" w:cs="Arial"/>
          <w:sz w:val="22"/>
          <w:szCs w:val="22"/>
        </w:rPr>
        <w:t>.</w:t>
      </w:r>
      <w:r w:rsidR="00C55B8C">
        <w:rPr>
          <w:rFonts w:asciiTheme="majorHAnsi" w:hAnsiTheme="majorHAnsi" w:cs="Arial"/>
          <w:sz w:val="22"/>
          <w:szCs w:val="22"/>
        </w:rPr>
        <w:t xml:space="preserve"> </w:t>
      </w:r>
    </w:p>
    <w:p w14:paraId="38BF1A5C" w14:textId="208DBEBC" w:rsidR="00D42773" w:rsidRPr="008D7CBC" w:rsidRDefault="001E77B5" w:rsidP="00D42773">
      <w:pPr>
        <w:pStyle w:val="ListParagraph"/>
        <w:widowControl/>
        <w:numPr>
          <w:ilvl w:val="0"/>
          <w:numId w:val="12"/>
        </w:numPr>
        <w:spacing w:after="120"/>
        <w:ind w:left="720"/>
        <w:rPr>
          <w:rFonts w:asciiTheme="majorHAnsi" w:hAnsiTheme="majorHAnsi"/>
          <w:sz w:val="22"/>
        </w:rPr>
      </w:pPr>
      <w:r w:rsidRPr="008D7CBC">
        <w:rPr>
          <w:rFonts w:asciiTheme="majorHAnsi" w:hAnsiTheme="majorHAnsi"/>
          <w:sz w:val="22"/>
        </w:rPr>
        <w:t xml:space="preserve">The City seeks to </w:t>
      </w:r>
      <w:r w:rsidR="00370823">
        <w:rPr>
          <w:rFonts w:asciiTheme="majorHAnsi" w:hAnsiTheme="majorHAnsi" w:cs="Arial"/>
          <w:sz w:val="22"/>
          <w:szCs w:val="22"/>
        </w:rPr>
        <w:t xml:space="preserve">increase </w:t>
      </w:r>
      <w:r w:rsidR="005223CA">
        <w:rPr>
          <w:rFonts w:asciiTheme="majorHAnsi" w:hAnsiTheme="majorHAnsi" w:cs="Arial"/>
          <w:sz w:val="22"/>
          <w:szCs w:val="22"/>
        </w:rPr>
        <w:t xml:space="preserve">its </w:t>
      </w:r>
      <w:r w:rsidR="00370823">
        <w:rPr>
          <w:rFonts w:asciiTheme="majorHAnsi" w:hAnsiTheme="majorHAnsi" w:cs="Arial"/>
          <w:sz w:val="22"/>
          <w:szCs w:val="22"/>
        </w:rPr>
        <w:t xml:space="preserve">understanding of the </w:t>
      </w:r>
      <w:r w:rsidR="00567D61">
        <w:rPr>
          <w:rFonts w:asciiTheme="majorHAnsi" w:hAnsiTheme="majorHAnsi" w:cs="Arial"/>
          <w:sz w:val="22"/>
          <w:szCs w:val="22"/>
        </w:rPr>
        <w:t xml:space="preserve">benefits and challenges </w:t>
      </w:r>
      <w:r w:rsidR="00370823">
        <w:rPr>
          <w:rFonts w:asciiTheme="majorHAnsi" w:hAnsiTheme="majorHAnsi" w:cs="Arial"/>
          <w:sz w:val="22"/>
          <w:szCs w:val="22"/>
        </w:rPr>
        <w:t xml:space="preserve">of our current investments and activities </w:t>
      </w:r>
      <w:r w:rsidR="00CB3764">
        <w:rPr>
          <w:rFonts w:asciiTheme="majorHAnsi" w:hAnsiTheme="majorHAnsi" w:cs="Arial"/>
          <w:sz w:val="22"/>
          <w:szCs w:val="22"/>
        </w:rPr>
        <w:t>with</w:t>
      </w:r>
      <w:r w:rsidR="00370823">
        <w:rPr>
          <w:rFonts w:asciiTheme="majorHAnsi" w:hAnsiTheme="majorHAnsi" w:cs="Arial"/>
          <w:sz w:val="22"/>
          <w:szCs w:val="22"/>
        </w:rPr>
        <w:t xml:space="preserve"> family child care </w:t>
      </w:r>
      <w:r w:rsidR="00CB3764">
        <w:rPr>
          <w:rFonts w:asciiTheme="majorHAnsi" w:hAnsiTheme="majorHAnsi" w:cs="Arial"/>
          <w:sz w:val="22"/>
          <w:szCs w:val="22"/>
        </w:rPr>
        <w:t>providers</w:t>
      </w:r>
      <w:r w:rsidR="00370823">
        <w:rPr>
          <w:rFonts w:asciiTheme="majorHAnsi" w:hAnsiTheme="majorHAnsi" w:cs="Arial"/>
          <w:sz w:val="22"/>
          <w:szCs w:val="22"/>
        </w:rPr>
        <w:t>.</w:t>
      </w:r>
    </w:p>
    <w:p w14:paraId="6A5782DF" w14:textId="057BF741" w:rsidR="00D42773" w:rsidRDefault="00D42773" w:rsidP="00D42773">
      <w:pPr>
        <w:pStyle w:val="ListParagraph"/>
        <w:widowControl/>
        <w:numPr>
          <w:ilvl w:val="0"/>
          <w:numId w:val="12"/>
        </w:numPr>
        <w:spacing w:after="120"/>
        <w:ind w:left="720"/>
        <w:rPr>
          <w:rFonts w:asciiTheme="majorHAnsi" w:hAnsiTheme="majorHAnsi"/>
          <w:sz w:val="22"/>
        </w:rPr>
      </w:pPr>
      <w:r w:rsidRPr="008D7CBC">
        <w:rPr>
          <w:rFonts w:asciiTheme="majorHAnsi" w:hAnsiTheme="majorHAnsi"/>
          <w:sz w:val="22"/>
        </w:rPr>
        <w:t xml:space="preserve">The City seeks to </w:t>
      </w:r>
      <w:r w:rsidR="00567D61">
        <w:rPr>
          <w:rFonts w:asciiTheme="majorHAnsi" w:hAnsiTheme="majorHAnsi"/>
          <w:sz w:val="22"/>
        </w:rPr>
        <w:t xml:space="preserve">enrich </w:t>
      </w:r>
      <w:r w:rsidR="005223CA">
        <w:rPr>
          <w:rFonts w:asciiTheme="majorHAnsi" w:hAnsiTheme="majorHAnsi"/>
          <w:sz w:val="22"/>
        </w:rPr>
        <w:t xml:space="preserve">its </w:t>
      </w:r>
      <w:r w:rsidR="00370823">
        <w:rPr>
          <w:rFonts w:asciiTheme="majorHAnsi" w:hAnsiTheme="majorHAnsi"/>
          <w:sz w:val="22"/>
        </w:rPr>
        <w:t xml:space="preserve">discussions with </w:t>
      </w:r>
      <w:r w:rsidR="00567D61">
        <w:rPr>
          <w:rFonts w:asciiTheme="majorHAnsi" w:hAnsiTheme="majorHAnsi"/>
          <w:sz w:val="22"/>
        </w:rPr>
        <w:t xml:space="preserve">the </w:t>
      </w:r>
      <w:r w:rsidR="00370823">
        <w:rPr>
          <w:rFonts w:asciiTheme="majorHAnsi" w:hAnsiTheme="majorHAnsi"/>
          <w:sz w:val="22"/>
        </w:rPr>
        <w:t>Family Child Care Advisory Council by introducing data and findings from a strategic evaluation.</w:t>
      </w:r>
    </w:p>
    <w:p w14:paraId="70DEDF97" w14:textId="251E1471" w:rsidR="00370823" w:rsidRPr="008D7CBC" w:rsidRDefault="00370823" w:rsidP="00D42773">
      <w:pPr>
        <w:pStyle w:val="ListParagraph"/>
        <w:widowControl/>
        <w:numPr>
          <w:ilvl w:val="0"/>
          <w:numId w:val="12"/>
        </w:numPr>
        <w:spacing w:after="120"/>
        <w:ind w:left="720"/>
        <w:rPr>
          <w:rFonts w:asciiTheme="majorHAnsi" w:hAnsiTheme="majorHAnsi"/>
          <w:sz w:val="22"/>
        </w:rPr>
      </w:pPr>
      <w:r>
        <w:rPr>
          <w:rFonts w:asciiTheme="majorHAnsi" w:hAnsiTheme="majorHAnsi"/>
          <w:sz w:val="22"/>
        </w:rPr>
        <w:t>The City seeks to develop a family child care strategy informed by data and evaluation</w:t>
      </w:r>
      <w:r w:rsidR="00567D61">
        <w:rPr>
          <w:rFonts w:asciiTheme="majorHAnsi" w:hAnsiTheme="majorHAnsi"/>
          <w:sz w:val="22"/>
        </w:rPr>
        <w:t xml:space="preserve"> and </w:t>
      </w:r>
      <w:r w:rsidR="00567D61">
        <w:rPr>
          <w:rFonts w:asciiTheme="majorHAnsi" w:hAnsiTheme="majorHAnsi" w:cs="Arial"/>
          <w:sz w:val="22"/>
          <w:szCs w:val="22"/>
        </w:rPr>
        <w:t>aligned with the needs of Seattle family child care community</w:t>
      </w:r>
      <w:r>
        <w:rPr>
          <w:rFonts w:asciiTheme="majorHAnsi" w:hAnsiTheme="majorHAnsi"/>
          <w:sz w:val="22"/>
        </w:rPr>
        <w:t xml:space="preserve">. </w:t>
      </w:r>
    </w:p>
    <w:p w14:paraId="4DCE9136" w14:textId="1A720A11" w:rsidR="00D3518F" w:rsidRPr="008D7CBC" w:rsidRDefault="00503828" w:rsidP="00FA7312">
      <w:pPr>
        <w:pStyle w:val="Heading1"/>
        <w:numPr>
          <w:ilvl w:val="0"/>
          <w:numId w:val="1"/>
        </w:numPr>
        <w:shd w:val="clear" w:color="auto" w:fill="E5DFEC"/>
        <w:tabs>
          <w:tab w:val="clear" w:pos="1080"/>
          <w:tab w:val="num" w:pos="630"/>
        </w:tabs>
        <w:spacing w:after="120"/>
        <w:ind w:hanging="1080"/>
        <w:rPr>
          <w:rFonts w:asciiTheme="majorHAnsi" w:hAnsiTheme="majorHAnsi"/>
          <w:color w:val="FF0000"/>
          <w:sz w:val="36"/>
          <w:szCs w:val="36"/>
        </w:rPr>
      </w:pPr>
      <w:bookmarkStart w:id="5" w:name="MinimumQuals"/>
      <w:bookmarkStart w:id="6" w:name="_Toc370392906"/>
      <w:bookmarkStart w:id="7" w:name="_Ref370465243"/>
      <w:bookmarkEnd w:id="5"/>
      <w:r w:rsidRPr="008D7CBC">
        <w:rPr>
          <w:rFonts w:asciiTheme="majorHAnsi" w:hAnsiTheme="majorHAnsi"/>
          <w:color w:val="31849B"/>
          <w:sz w:val="36"/>
          <w:szCs w:val="36"/>
        </w:rPr>
        <w:t>Minimum Qualifications</w:t>
      </w:r>
      <w:bookmarkEnd w:id="6"/>
      <w:bookmarkEnd w:id="7"/>
    </w:p>
    <w:p w14:paraId="08A59E76" w14:textId="1FF5951C" w:rsidR="00CC414D" w:rsidRDefault="005223CA" w:rsidP="000C0E5F">
      <w:pPr>
        <w:pStyle w:val="BodyText"/>
        <w:rPr>
          <w:rFonts w:asciiTheme="majorHAnsi" w:hAnsiTheme="majorHAnsi" w:cs="Arial"/>
          <w:sz w:val="22"/>
          <w:szCs w:val="22"/>
        </w:rPr>
      </w:pPr>
      <w:r>
        <w:rPr>
          <w:rFonts w:asciiTheme="majorHAnsi" w:hAnsiTheme="majorHAnsi" w:cs="Arial"/>
          <w:sz w:val="22"/>
          <w:szCs w:val="22"/>
        </w:rPr>
        <w:t>The City has m</w:t>
      </w:r>
      <w:r w:rsidRPr="008D7CBC">
        <w:rPr>
          <w:rFonts w:asciiTheme="majorHAnsi" w:hAnsiTheme="majorHAnsi" w:cs="Arial"/>
          <w:sz w:val="22"/>
          <w:szCs w:val="22"/>
        </w:rPr>
        <w:t xml:space="preserve">inimum </w:t>
      </w:r>
      <w:r w:rsidR="00CC414D" w:rsidRPr="008D7CBC">
        <w:rPr>
          <w:rFonts w:asciiTheme="majorHAnsi" w:hAnsiTheme="majorHAnsi" w:cs="Arial"/>
          <w:sz w:val="22"/>
          <w:szCs w:val="22"/>
        </w:rPr>
        <w:t xml:space="preserve">qualifications </w:t>
      </w:r>
      <w:r w:rsidR="005B3B8F" w:rsidRPr="008D7CBC">
        <w:rPr>
          <w:rFonts w:asciiTheme="majorHAnsi" w:hAnsiTheme="majorHAnsi" w:cs="Arial"/>
          <w:sz w:val="22"/>
          <w:szCs w:val="22"/>
        </w:rPr>
        <w:t xml:space="preserve">for a </w:t>
      </w:r>
      <w:r w:rsidR="00C722E7" w:rsidRPr="008D7CBC">
        <w:rPr>
          <w:rFonts w:asciiTheme="majorHAnsi" w:hAnsiTheme="majorHAnsi" w:cs="Arial"/>
          <w:sz w:val="22"/>
          <w:szCs w:val="22"/>
        </w:rPr>
        <w:t>Consultant</w:t>
      </w:r>
      <w:r w:rsidR="00CC414D" w:rsidRPr="008D7CBC">
        <w:rPr>
          <w:rFonts w:asciiTheme="majorHAnsi" w:hAnsiTheme="majorHAnsi" w:cs="Arial"/>
          <w:sz w:val="22"/>
          <w:szCs w:val="22"/>
        </w:rPr>
        <w:t xml:space="preserve"> to be eligible to submit a</w:t>
      </w:r>
      <w:r w:rsidR="000C0E5F" w:rsidRPr="008D7CBC">
        <w:rPr>
          <w:rFonts w:asciiTheme="majorHAnsi" w:hAnsiTheme="majorHAnsi" w:cs="Arial"/>
          <w:sz w:val="22"/>
          <w:szCs w:val="22"/>
        </w:rPr>
        <w:t>n</w:t>
      </w:r>
      <w:r w:rsidR="00CC414D" w:rsidRPr="008D7CBC">
        <w:rPr>
          <w:rFonts w:asciiTheme="majorHAnsi" w:hAnsiTheme="majorHAnsi" w:cs="Arial"/>
          <w:sz w:val="22"/>
          <w:szCs w:val="22"/>
        </w:rPr>
        <w:t xml:space="preserve"> </w:t>
      </w:r>
      <w:r w:rsidR="00041581" w:rsidRPr="008D7CBC">
        <w:rPr>
          <w:rFonts w:asciiTheme="majorHAnsi" w:hAnsiTheme="majorHAnsi" w:cs="Arial"/>
          <w:sz w:val="22"/>
          <w:szCs w:val="22"/>
        </w:rPr>
        <w:t>RFP response</w:t>
      </w:r>
      <w:r w:rsidR="00567D61">
        <w:rPr>
          <w:rFonts w:asciiTheme="majorHAnsi" w:hAnsiTheme="majorHAnsi" w:cs="Arial"/>
          <w:sz w:val="22"/>
          <w:szCs w:val="22"/>
        </w:rPr>
        <w:t>. T</w:t>
      </w:r>
      <w:r w:rsidR="001D49B4">
        <w:rPr>
          <w:rFonts w:asciiTheme="majorHAnsi" w:hAnsiTheme="majorHAnsi" w:cs="Arial"/>
          <w:sz w:val="22"/>
          <w:szCs w:val="22"/>
        </w:rPr>
        <w:t>he</w:t>
      </w:r>
      <w:r w:rsidR="00C01B46" w:rsidRPr="008D7CBC">
        <w:rPr>
          <w:rFonts w:asciiTheme="majorHAnsi" w:hAnsiTheme="majorHAnsi" w:cs="Arial"/>
          <w:sz w:val="22"/>
          <w:szCs w:val="22"/>
        </w:rPr>
        <w:t xml:space="preserve"> submittal response </w:t>
      </w:r>
      <w:r w:rsidR="00CC414D" w:rsidRPr="008D7CBC">
        <w:rPr>
          <w:rFonts w:asciiTheme="majorHAnsi" w:hAnsiTheme="majorHAnsi" w:cs="Arial"/>
          <w:sz w:val="22"/>
          <w:szCs w:val="22"/>
        </w:rPr>
        <w:t xml:space="preserve">must show compliance </w:t>
      </w:r>
      <w:r>
        <w:rPr>
          <w:rFonts w:asciiTheme="majorHAnsi" w:hAnsiTheme="majorHAnsi" w:cs="Arial"/>
          <w:sz w:val="22"/>
          <w:szCs w:val="22"/>
        </w:rPr>
        <w:t>with</w:t>
      </w:r>
      <w:r w:rsidRPr="008D7CBC">
        <w:rPr>
          <w:rFonts w:asciiTheme="majorHAnsi" w:hAnsiTheme="majorHAnsi" w:cs="Arial"/>
          <w:sz w:val="22"/>
          <w:szCs w:val="22"/>
        </w:rPr>
        <w:t xml:space="preserve"> </w:t>
      </w:r>
      <w:r w:rsidR="00CC414D" w:rsidRPr="008D7CBC">
        <w:rPr>
          <w:rFonts w:asciiTheme="majorHAnsi" w:hAnsiTheme="majorHAnsi" w:cs="Arial"/>
          <w:sz w:val="22"/>
          <w:szCs w:val="22"/>
        </w:rPr>
        <w:t>these minimum qualifications</w:t>
      </w:r>
      <w:r w:rsidR="00237745" w:rsidRPr="008D7CBC">
        <w:rPr>
          <w:rFonts w:asciiTheme="majorHAnsi" w:hAnsiTheme="majorHAnsi" w:cs="Arial"/>
          <w:sz w:val="22"/>
          <w:szCs w:val="22"/>
        </w:rPr>
        <w:t xml:space="preserve">. </w:t>
      </w:r>
      <w:r>
        <w:rPr>
          <w:rFonts w:asciiTheme="majorHAnsi" w:hAnsiTheme="majorHAnsi" w:cs="Arial"/>
          <w:sz w:val="22"/>
          <w:szCs w:val="22"/>
        </w:rPr>
        <w:t>Submittals</w:t>
      </w:r>
      <w:r w:rsidRPr="008D7CBC">
        <w:rPr>
          <w:rFonts w:asciiTheme="majorHAnsi" w:hAnsiTheme="majorHAnsi" w:cs="Arial"/>
          <w:sz w:val="22"/>
          <w:szCs w:val="22"/>
        </w:rPr>
        <w:t xml:space="preserve"> </w:t>
      </w:r>
      <w:r w:rsidR="00CC414D" w:rsidRPr="008D7CBC">
        <w:rPr>
          <w:rFonts w:asciiTheme="majorHAnsi" w:hAnsiTheme="majorHAnsi" w:cs="Arial"/>
          <w:sz w:val="22"/>
          <w:szCs w:val="22"/>
        </w:rPr>
        <w:t>that are not responsive to these qualifications shall be rejected by the City without further consideration:</w:t>
      </w:r>
    </w:p>
    <w:p w14:paraId="371D3185" w14:textId="27E7C9FB" w:rsidR="000773A3" w:rsidRDefault="00C625E3" w:rsidP="000773A3">
      <w:pPr>
        <w:pStyle w:val="BodyText"/>
        <w:numPr>
          <w:ilvl w:val="0"/>
          <w:numId w:val="46"/>
        </w:numPr>
        <w:rPr>
          <w:rFonts w:asciiTheme="majorHAnsi" w:hAnsiTheme="majorHAnsi" w:cs="Arial"/>
          <w:sz w:val="22"/>
          <w:szCs w:val="22"/>
        </w:rPr>
      </w:pPr>
      <w:r>
        <w:rPr>
          <w:rFonts w:asciiTheme="majorHAnsi" w:hAnsiTheme="majorHAnsi" w:cs="Arial"/>
          <w:sz w:val="22"/>
          <w:szCs w:val="22"/>
        </w:rPr>
        <w:t>Consultant</w:t>
      </w:r>
      <w:r w:rsidR="000773A3">
        <w:rPr>
          <w:rFonts w:asciiTheme="majorHAnsi" w:hAnsiTheme="majorHAnsi" w:cs="Arial"/>
          <w:sz w:val="22"/>
          <w:szCs w:val="22"/>
        </w:rPr>
        <w:t xml:space="preserve"> </w:t>
      </w:r>
      <w:r w:rsidR="000773A3" w:rsidRPr="008D7CBC">
        <w:rPr>
          <w:rFonts w:asciiTheme="majorHAnsi" w:hAnsiTheme="majorHAnsi" w:cs="Arial"/>
          <w:sz w:val="22"/>
          <w:szCs w:val="22"/>
        </w:rPr>
        <w:t>(or sub-consultant)</w:t>
      </w:r>
      <w:r w:rsidR="000773A3">
        <w:rPr>
          <w:rFonts w:asciiTheme="majorHAnsi" w:hAnsiTheme="majorHAnsi" w:cs="Arial"/>
          <w:sz w:val="22"/>
          <w:szCs w:val="22"/>
        </w:rPr>
        <w:t xml:space="preserve"> </w:t>
      </w:r>
      <w:r>
        <w:rPr>
          <w:rFonts w:asciiTheme="majorHAnsi" w:hAnsiTheme="majorHAnsi" w:cs="Arial"/>
          <w:sz w:val="22"/>
          <w:szCs w:val="22"/>
        </w:rPr>
        <w:t>has c</w:t>
      </w:r>
      <w:r w:rsidR="000773A3">
        <w:rPr>
          <w:rFonts w:asciiTheme="majorHAnsi" w:hAnsiTheme="majorHAnsi" w:cs="Arial"/>
          <w:sz w:val="22"/>
          <w:szCs w:val="22"/>
        </w:rPr>
        <w:t>onducted</w:t>
      </w:r>
      <w:r>
        <w:rPr>
          <w:rFonts w:asciiTheme="majorHAnsi" w:hAnsiTheme="majorHAnsi" w:cs="Arial"/>
          <w:sz w:val="22"/>
          <w:szCs w:val="22"/>
        </w:rPr>
        <w:t xml:space="preserve"> evaluations</w:t>
      </w:r>
      <w:r w:rsidR="000773A3">
        <w:rPr>
          <w:rFonts w:asciiTheme="majorHAnsi" w:hAnsiTheme="majorHAnsi" w:cs="Arial"/>
          <w:sz w:val="22"/>
          <w:szCs w:val="22"/>
        </w:rPr>
        <w:t xml:space="preserve"> </w:t>
      </w:r>
      <w:r w:rsidR="005223CA">
        <w:rPr>
          <w:rFonts w:asciiTheme="majorHAnsi" w:hAnsiTheme="majorHAnsi" w:cs="Arial"/>
          <w:sz w:val="22"/>
          <w:szCs w:val="22"/>
        </w:rPr>
        <w:t xml:space="preserve">related </w:t>
      </w:r>
      <w:r w:rsidR="000773A3">
        <w:rPr>
          <w:rFonts w:asciiTheme="majorHAnsi" w:hAnsiTheme="majorHAnsi" w:cs="Arial"/>
          <w:sz w:val="22"/>
          <w:szCs w:val="22"/>
        </w:rPr>
        <w:t>to the early childhood field within the last three years.</w:t>
      </w:r>
    </w:p>
    <w:p w14:paraId="12E782F2" w14:textId="023C58A9" w:rsidR="00F860C2" w:rsidRDefault="000773A3" w:rsidP="00F860C2">
      <w:pPr>
        <w:pStyle w:val="ListParagraph"/>
        <w:numPr>
          <w:ilvl w:val="0"/>
          <w:numId w:val="46"/>
        </w:numPr>
        <w:rPr>
          <w:rFonts w:asciiTheme="majorHAnsi" w:hAnsiTheme="majorHAnsi" w:cs="Arial"/>
          <w:sz w:val="22"/>
          <w:szCs w:val="22"/>
        </w:rPr>
      </w:pPr>
      <w:r w:rsidRPr="00F860C2">
        <w:rPr>
          <w:rFonts w:asciiTheme="majorHAnsi" w:hAnsiTheme="majorHAnsi" w:cs="Arial"/>
          <w:sz w:val="22"/>
          <w:szCs w:val="22"/>
        </w:rPr>
        <w:t>Consultant (or sub-consultant) has demonstrated experience conducting evaluations that used both quantitative and qualitative methodologies.</w:t>
      </w:r>
    </w:p>
    <w:p w14:paraId="0CD9842A" w14:textId="77777777" w:rsidR="00F860C2" w:rsidRDefault="00F860C2" w:rsidP="00F860C2">
      <w:pPr>
        <w:pStyle w:val="ListParagraph"/>
        <w:rPr>
          <w:rFonts w:asciiTheme="majorHAnsi" w:hAnsiTheme="majorHAnsi" w:cs="Arial"/>
          <w:sz w:val="22"/>
          <w:szCs w:val="22"/>
        </w:rPr>
      </w:pPr>
    </w:p>
    <w:p w14:paraId="47893130" w14:textId="10E8118E" w:rsidR="00F860C2" w:rsidRPr="00F860C2" w:rsidRDefault="00F860C2" w:rsidP="00F860C2">
      <w:pPr>
        <w:pStyle w:val="ListParagraph"/>
        <w:numPr>
          <w:ilvl w:val="0"/>
          <w:numId w:val="46"/>
        </w:numPr>
        <w:rPr>
          <w:rFonts w:asciiTheme="majorHAnsi" w:hAnsiTheme="majorHAnsi" w:cs="Arial"/>
          <w:sz w:val="22"/>
          <w:szCs w:val="22"/>
        </w:rPr>
      </w:pPr>
      <w:r w:rsidRPr="00F860C2">
        <w:rPr>
          <w:rFonts w:asciiTheme="majorHAnsi" w:hAnsiTheme="majorHAnsi" w:cs="Arial"/>
          <w:sz w:val="22"/>
          <w:szCs w:val="22"/>
        </w:rPr>
        <w:t>Consultant (or sub-consultant) has knowledge and experience conducting evaluations with a racial equity lens, including demonstrated ability to conduct data collection approaches that deliver the perspective</w:t>
      </w:r>
      <w:r w:rsidR="00567D61">
        <w:rPr>
          <w:rFonts w:asciiTheme="majorHAnsi" w:hAnsiTheme="majorHAnsi" w:cs="Arial"/>
          <w:sz w:val="22"/>
          <w:szCs w:val="22"/>
        </w:rPr>
        <w:t>s</w:t>
      </w:r>
      <w:r w:rsidRPr="00F860C2">
        <w:rPr>
          <w:rFonts w:asciiTheme="majorHAnsi" w:hAnsiTheme="majorHAnsi" w:cs="Arial"/>
          <w:sz w:val="22"/>
          <w:szCs w:val="22"/>
        </w:rPr>
        <w:t xml:space="preserve"> of </w:t>
      </w:r>
      <w:r w:rsidR="00567D61">
        <w:rPr>
          <w:rFonts w:asciiTheme="majorHAnsi" w:hAnsiTheme="majorHAnsi" w:cs="Arial"/>
          <w:sz w:val="22"/>
          <w:szCs w:val="22"/>
        </w:rPr>
        <w:t xml:space="preserve">communities that have been historically marginalized in government policy, including: communities of color, linguistically diverse communities, </w:t>
      </w:r>
      <w:r w:rsidRPr="00F860C2">
        <w:rPr>
          <w:rFonts w:asciiTheme="majorHAnsi" w:hAnsiTheme="majorHAnsi" w:cs="Arial"/>
          <w:sz w:val="22"/>
          <w:szCs w:val="22"/>
        </w:rPr>
        <w:t>immigrant communities</w:t>
      </w:r>
      <w:r w:rsidR="00567D61">
        <w:rPr>
          <w:rFonts w:asciiTheme="majorHAnsi" w:hAnsiTheme="majorHAnsi" w:cs="Arial"/>
          <w:sz w:val="22"/>
          <w:szCs w:val="22"/>
        </w:rPr>
        <w:t xml:space="preserve">, and other </w:t>
      </w:r>
      <w:r w:rsidRPr="00F860C2">
        <w:rPr>
          <w:rFonts w:asciiTheme="majorHAnsi" w:hAnsiTheme="majorHAnsi" w:cs="Arial"/>
          <w:sz w:val="22"/>
          <w:szCs w:val="22"/>
        </w:rPr>
        <w:t xml:space="preserve">communities </w:t>
      </w:r>
      <w:r w:rsidR="00567D61">
        <w:rPr>
          <w:rFonts w:asciiTheme="majorHAnsi" w:hAnsiTheme="majorHAnsi" w:cs="Arial"/>
          <w:sz w:val="22"/>
          <w:szCs w:val="22"/>
        </w:rPr>
        <w:t xml:space="preserve">that experience barriers to participation in </w:t>
      </w:r>
      <w:r w:rsidRPr="00F860C2">
        <w:rPr>
          <w:rFonts w:asciiTheme="majorHAnsi" w:hAnsiTheme="majorHAnsi" w:cs="Arial"/>
          <w:sz w:val="22"/>
          <w:szCs w:val="22"/>
        </w:rPr>
        <w:t>public programs.</w:t>
      </w:r>
    </w:p>
    <w:p w14:paraId="596E37ED" w14:textId="77777777" w:rsidR="000773A3" w:rsidRPr="000773A3" w:rsidRDefault="000773A3" w:rsidP="000773A3">
      <w:pPr>
        <w:pStyle w:val="BodyText"/>
        <w:ind w:left="720"/>
        <w:rPr>
          <w:rFonts w:asciiTheme="majorHAnsi" w:hAnsiTheme="majorHAnsi" w:cs="Arial"/>
          <w:sz w:val="22"/>
          <w:szCs w:val="22"/>
        </w:rPr>
      </w:pPr>
    </w:p>
    <w:p w14:paraId="238A718B" w14:textId="41E7BBB8" w:rsidR="0022625D" w:rsidRPr="008D7CBC" w:rsidRDefault="00AE30F6" w:rsidP="000C0E5F">
      <w:pPr>
        <w:pStyle w:val="Heading1"/>
        <w:numPr>
          <w:ilvl w:val="0"/>
          <w:numId w:val="1"/>
        </w:numPr>
        <w:shd w:val="clear" w:color="auto" w:fill="E5DFEC"/>
        <w:tabs>
          <w:tab w:val="clear" w:pos="1080"/>
          <w:tab w:val="num" w:pos="630"/>
        </w:tabs>
        <w:spacing w:after="120"/>
        <w:ind w:hanging="1080"/>
        <w:rPr>
          <w:rFonts w:asciiTheme="majorHAnsi" w:hAnsiTheme="majorHAnsi"/>
          <w:color w:val="FF0000"/>
          <w:sz w:val="36"/>
          <w:szCs w:val="36"/>
        </w:rPr>
      </w:pPr>
      <w:bookmarkStart w:id="8" w:name="DesiredQuals"/>
      <w:bookmarkStart w:id="9" w:name="_Toc370392907"/>
      <w:bookmarkEnd w:id="8"/>
      <w:r w:rsidRPr="008D7CBC">
        <w:rPr>
          <w:rFonts w:asciiTheme="majorHAnsi" w:hAnsiTheme="majorHAnsi"/>
          <w:color w:val="31849B"/>
          <w:sz w:val="36"/>
          <w:szCs w:val="36"/>
        </w:rPr>
        <w:t>Desired</w:t>
      </w:r>
      <w:r w:rsidR="0022625D" w:rsidRPr="008D7CBC">
        <w:rPr>
          <w:rFonts w:asciiTheme="majorHAnsi" w:hAnsiTheme="majorHAnsi"/>
          <w:color w:val="31849B"/>
          <w:sz w:val="36"/>
          <w:szCs w:val="36"/>
        </w:rPr>
        <w:t xml:space="preserve"> </w:t>
      </w:r>
      <w:r w:rsidR="00A35A49" w:rsidRPr="008D7CBC">
        <w:rPr>
          <w:rFonts w:asciiTheme="majorHAnsi" w:hAnsiTheme="majorHAnsi"/>
          <w:color w:val="31849B"/>
          <w:sz w:val="36"/>
          <w:szCs w:val="36"/>
        </w:rPr>
        <w:t>Qualifications</w:t>
      </w:r>
      <w:bookmarkEnd w:id="9"/>
    </w:p>
    <w:p w14:paraId="3A9DC668" w14:textId="7DD47133" w:rsidR="00ED2219" w:rsidRDefault="00BF27B7" w:rsidP="00A84FE0">
      <w:pPr>
        <w:pStyle w:val="ListParagraph"/>
        <w:widowControl/>
        <w:numPr>
          <w:ilvl w:val="0"/>
          <w:numId w:val="29"/>
        </w:numPr>
        <w:autoSpaceDE w:val="0"/>
        <w:autoSpaceDN w:val="0"/>
        <w:adjustRightInd w:val="0"/>
        <w:spacing w:before="120" w:after="120"/>
        <w:rPr>
          <w:rFonts w:asciiTheme="majorHAnsi" w:hAnsiTheme="majorHAnsi" w:cs="Arial"/>
          <w:sz w:val="22"/>
          <w:szCs w:val="22"/>
        </w:rPr>
      </w:pPr>
      <w:r w:rsidRPr="008D7CBC">
        <w:rPr>
          <w:rFonts w:asciiTheme="majorHAnsi" w:hAnsiTheme="majorHAnsi" w:cs="Arial"/>
          <w:sz w:val="22"/>
          <w:szCs w:val="22"/>
        </w:rPr>
        <w:t xml:space="preserve">Consultant </w:t>
      </w:r>
      <w:bookmarkStart w:id="10" w:name="_Hlk502239084"/>
      <w:r w:rsidR="008D7632" w:rsidRPr="008D7CBC">
        <w:rPr>
          <w:rFonts w:asciiTheme="majorHAnsi" w:hAnsiTheme="majorHAnsi" w:cs="Arial"/>
          <w:sz w:val="22"/>
          <w:szCs w:val="22"/>
        </w:rPr>
        <w:t>(or sub</w:t>
      </w:r>
      <w:r w:rsidR="00653DCB" w:rsidRPr="008D7CBC">
        <w:rPr>
          <w:rFonts w:asciiTheme="majorHAnsi" w:hAnsiTheme="majorHAnsi" w:cs="Arial"/>
          <w:sz w:val="22"/>
          <w:szCs w:val="22"/>
        </w:rPr>
        <w:t>-</w:t>
      </w:r>
      <w:r w:rsidR="008D7632" w:rsidRPr="008D7CBC">
        <w:rPr>
          <w:rFonts w:asciiTheme="majorHAnsi" w:hAnsiTheme="majorHAnsi" w:cs="Arial"/>
          <w:sz w:val="22"/>
          <w:szCs w:val="22"/>
        </w:rPr>
        <w:t>consultant)</w:t>
      </w:r>
      <w:bookmarkEnd w:id="10"/>
      <w:r w:rsidR="008D7632" w:rsidRPr="008D7CBC">
        <w:rPr>
          <w:rFonts w:asciiTheme="majorHAnsi" w:hAnsiTheme="majorHAnsi" w:cs="Arial"/>
          <w:sz w:val="22"/>
          <w:szCs w:val="22"/>
        </w:rPr>
        <w:t xml:space="preserve"> </w:t>
      </w:r>
      <w:r w:rsidRPr="008D7CBC">
        <w:rPr>
          <w:rFonts w:asciiTheme="majorHAnsi" w:hAnsiTheme="majorHAnsi" w:cs="Arial"/>
          <w:sz w:val="22"/>
          <w:szCs w:val="22"/>
        </w:rPr>
        <w:t>has expertise working on a project of similar size, scope, and budget.</w:t>
      </w:r>
    </w:p>
    <w:p w14:paraId="17110880" w14:textId="1361E9E9" w:rsidR="009237AD" w:rsidRPr="009237AD" w:rsidRDefault="009237AD" w:rsidP="009237AD">
      <w:pPr>
        <w:pStyle w:val="ListParagraph"/>
        <w:numPr>
          <w:ilvl w:val="0"/>
          <w:numId w:val="29"/>
        </w:numPr>
        <w:autoSpaceDE w:val="0"/>
        <w:autoSpaceDN w:val="0"/>
        <w:adjustRightInd w:val="0"/>
        <w:spacing w:before="120" w:after="120"/>
        <w:rPr>
          <w:rFonts w:asciiTheme="majorHAnsi" w:hAnsiTheme="majorHAnsi" w:cs="Arial"/>
          <w:sz w:val="22"/>
          <w:szCs w:val="22"/>
        </w:rPr>
      </w:pPr>
      <w:r w:rsidRPr="009237AD">
        <w:rPr>
          <w:rFonts w:asciiTheme="majorHAnsi" w:hAnsiTheme="majorHAnsi" w:cs="Arial"/>
          <w:sz w:val="22"/>
          <w:szCs w:val="22"/>
        </w:rPr>
        <w:t xml:space="preserve">Consultant (or sub-consultant) </w:t>
      </w:r>
      <w:r>
        <w:rPr>
          <w:rFonts w:asciiTheme="majorHAnsi" w:hAnsiTheme="majorHAnsi" w:cs="Arial"/>
          <w:sz w:val="22"/>
          <w:szCs w:val="22"/>
        </w:rPr>
        <w:t>has k</w:t>
      </w:r>
      <w:r w:rsidRPr="009237AD">
        <w:rPr>
          <w:rFonts w:asciiTheme="majorHAnsi" w:hAnsiTheme="majorHAnsi" w:cs="Arial"/>
          <w:sz w:val="22"/>
          <w:szCs w:val="22"/>
        </w:rPr>
        <w:t xml:space="preserve">nowledge and experience conducting evaluations with an early learning focus, particularly projects that have included family child care/home visiting or </w:t>
      </w:r>
      <w:r w:rsidR="005223CA">
        <w:rPr>
          <w:rFonts w:asciiTheme="majorHAnsi" w:hAnsiTheme="majorHAnsi" w:cs="Arial"/>
          <w:sz w:val="22"/>
          <w:szCs w:val="22"/>
        </w:rPr>
        <w:t>family, friends and neighbor (</w:t>
      </w:r>
      <w:r w:rsidRPr="009237AD">
        <w:rPr>
          <w:rFonts w:asciiTheme="majorHAnsi" w:hAnsiTheme="majorHAnsi" w:cs="Arial"/>
          <w:sz w:val="22"/>
          <w:szCs w:val="22"/>
        </w:rPr>
        <w:t>FFN</w:t>
      </w:r>
      <w:r w:rsidR="005223CA">
        <w:rPr>
          <w:rFonts w:asciiTheme="majorHAnsi" w:hAnsiTheme="majorHAnsi" w:cs="Arial"/>
          <w:sz w:val="22"/>
          <w:szCs w:val="22"/>
        </w:rPr>
        <w:t>)</w:t>
      </w:r>
      <w:r w:rsidRPr="009237AD">
        <w:rPr>
          <w:rFonts w:asciiTheme="majorHAnsi" w:hAnsiTheme="majorHAnsi" w:cs="Arial"/>
          <w:sz w:val="22"/>
          <w:szCs w:val="22"/>
        </w:rPr>
        <w:t xml:space="preserve"> care as a primary focus</w:t>
      </w:r>
      <w:r w:rsidR="005223CA">
        <w:rPr>
          <w:rFonts w:asciiTheme="majorHAnsi" w:hAnsiTheme="majorHAnsi" w:cs="Arial"/>
          <w:sz w:val="22"/>
          <w:szCs w:val="22"/>
        </w:rPr>
        <w:t>.</w:t>
      </w:r>
    </w:p>
    <w:p w14:paraId="37301327" w14:textId="5AD1774C" w:rsidR="00C625E3" w:rsidRPr="009237AD" w:rsidRDefault="00C625E3" w:rsidP="009237AD">
      <w:pPr>
        <w:pStyle w:val="ListParagraph"/>
        <w:numPr>
          <w:ilvl w:val="0"/>
          <w:numId w:val="29"/>
        </w:numPr>
        <w:autoSpaceDE w:val="0"/>
        <w:autoSpaceDN w:val="0"/>
        <w:adjustRightInd w:val="0"/>
        <w:spacing w:before="120" w:after="120"/>
        <w:rPr>
          <w:rFonts w:asciiTheme="majorHAnsi" w:hAnsiTheme="majorHAnsi" w:cs="Arial"/>
          <w:sz w:val="22"/>
          <w:szCs w:val="22"/>
        </w:rPr>
      </w:pPr>
      <w:r>
        <w:rPr>
          <w:rFonts w:asciiTheme="majorHAnsi" w:hAnsiTheme="majorHAnsi" w:cs="Arial"/>
          <w:sz w:val="22"/>
          <w:szCs w:val="22"/>
        </w:rPr>
        <w:t xml:space="preserve">Consultant </w:t>
      </w:r>
      <w:r w:rsidR="000773A3">
        <w:rPr>
          <w:rFonts w:asciiTheme="majorHAnsi" w:hAnsiTheme="majorHAnsi" w:cs="Arial"/>
          <w:sz w:val="22"/>
          <w:szCs w:val="22"/>
        </w:rPr>
        <w:t xml:space="preserve">(or sub-consultant) </w:t>
      </w:r>
      <w:r>
        <w:rPr>
          <w:rFonts w:asciiTheme="majorHAnsi" w:hAnsiTheme="majorHAnsi" w:cs="Arial"/>
          <w:sz w:val="22"/>
          <w:szCs w:val="22"/>
        </w:rPr>
        <w:t xml:space="preserve">can demonstrate competencies in </w:t>
      </w:r>
      <w:r w:rsidR="00567D61">
        <w:rPr>
          <w:rFonts w:asciiTheme="majorHAnsi" w:hAnsiTheme="majorHAnsi" w:cs="Arial"/>
          <w:sz w:val="22"/>
          <w:szCs w:val="22"/>
        </w:rPr>
        <w:t xml:space="preserve">executing </w:t>
      </w:r>
      <w:r>
        <w:rPr>
          <w:rFonts w:asciiTheme="majorHAnsi" w:hAnsiTheme="majorHAnsi" w:cs="Arial"/>
          <w:sz w:val="22"/>
          <w:szCs w:val="22"/>
        </w:rPr>
        <w:t>evaluations that informed the development and/or refinement of</w:t>
      </w:r>
      <w:r w:rsidR="00567D61">
        <w:rPr>
          <w:rFonts w:asciiTheme="majorHAnsi" w:hAnsiTheme="majorHAnsi" w:cs="Arial"/>
          <w:sz w:val="22"/>
          <w:szCs w:val="22"/>
        </w:rPr>
        <w:t xml:space="preserve"> publicly</w:t>
      </w:r>
      <w:r w:rsidR="005E4A4C">
        <w:rPr>
          <w:rFonts w:asciiTheme="majorHAnsi" w:hAnsiTheme="majorHAnsi" w:cs="Arial"/>
          <w:sz w:val="22"/>
          <w:szCs w:val="22"/>
        </w:rPr>
        <w:t>-</w:t>
      </w:r>
      <w:r w:rsidR="00567D61">
        <w:rPr>
          <w:rFonts w:asciiTheme="majorHAnsi" w:hAnsiTheme="majorHAnsi" w:cs="Arial"/>
          <w:sz w:val="22"/>
          <w:szCs w:val="22"/>
        </w:rPr>
        <w:t xml:space="preserve">funded </w:t>
      </w:r>
      <w:r>
        <w:rPr>
          <w:rFonts w:asciiTheme="majorHAnsi" w:hAnsiTheme="majorHAnsi" w:cs="Arial"/>
          <w:sz w:val="22"/>
          <w:szCs w:val="22"/>
        </w:rPr>
        <w:t>program</w:t>
      </w:r>
      <w:r w:rsidR="005E4A4C">
        <w:rPr>
          <w:rFonts w:asciiTheme="majorHAnsi" w:hAnsiTheme="majorHAnsi" w:cs="Arial"/>
          <w:sz w:val="22"/>
          <w:szCs w:val="22"/>
        </w:rPr>
        <w:t xml:space="preserve">s or </w:t>
      </w:r>
      <w:r w:rsidR="000773A3">
        <w:rPr>
          <w:rFonts w:asciiTheme="majorHAnsi" w:hAnsiTheme="majorHAnsi" w:cs="Arial"/>
          <w:sz w:val="22"/>
          <w:szCs w:val="22"/>
        </w:rPr>
        <w:t>investment strategies.</w:t>
      </w:r>
    </w:p>
    <w:p w14:paraId="13059D6A" w14:textId="4A397F83" w:rsidR="00A56560" w:rsidRPr="008D7CBC" w:rsidRDefault="00503828" w:rsidP="000C0E5F">
      <w:pPr>
        <w:pStyle w:val="Heading1"/>
        <w:numPr>
          <w:ilvl w:val="0"/>
          <w:numId w:val="1"/>
        </w:numPr>
        <w:shd w:val="clear" w:color="auto" w:fill="E5DFEC"/>
        <w:tabs>
          <w:tab w:val="clear" w:pos="1080"/>
          <w:tab w:val="num" w:pos="450"/>
        </w:tabs>
        <w:spacing w:after="120"/>
        <w:ind w:hanging="1170"/>
        <w:rPr>
          <w:rFonts w:asciiTheme="majorHAnsi" w:hAnsiTheme="majorHAnsi"/>
          <w:color w:val="FF0000"/>
          <w:sz w:val="36"/>
          <w:szCs w:val="36"/>
        </w:rPr>
      </w:pPr>
      <w:bookmarkStart w:id="11" w:name="ScopeOfWork"/>
      <w:bookmarkStart w:id="12" w:name="_Toc370392908"/>
      <w:bookmarkEnd w:id="11"/>
      <w:r w:rsidRPr="008D7CBC">
        <w:rPr>
          <w:rFonts w:asciiTheme="majorHAnsi" w:hAnsiTheme="majorHAnsi"/>
          <w:color w:val="31849B"/>
          <w:sz w:val="36"/>
          <w:szCs w:val="36"/>
        </w:rPr>
        <w:t>Scope of Work</w:t>
      </w:r>
      <w:bookmarkEnd w:id="12"/>
      <w:r w:rsidR="00A56560" w:rsidRPr="008D7CBC">
        <w:rPr>
          <w:rFonts w:asciiTheme="majorHAnsi" w:hAnsiTheme="majorHAnsi"/>
          <w:color w:val="31849B"/>
          <w:sz w:val="36"/>
          <w:szCs w:val="36"/>
        </w:rPr>
        <w:t xml:space="preserve"> </w:t>
      </w:r>
      <w:r w:rsidR="00E21776" w:rsidRPr="008D7CBC">
        <w:rPr>
          <w:rFonts w:asciiTheme="majorHAnsi" w:hAnsiTheme="majorHAnsi"/>
          <w:color w:val="31849B"/>
          <w:sz w:val="36"/>
          <w:szCs w:val="36"/>
        </w:rPr>
        <w:t xml:space="preserve"> </w:t>
      </w:r>
    </w:p>
    <w:p w14:paraId="24B45A5E" w14:textId="4695E605" w:rsidR="0083251A" w:rsidRDefault="0083251A" w:rsidP="0098284C">
      <w:pPr>
        <w:rPr>
          <w:rFonts w:asciiTheme="majorHAnsi" w:hAnsiTheme="majorHAnsi" w:cs="Arial"/>
          <w:sz w:val="22"/>
          <w:szCs w:val="22"/>
        </w:rPr>
      </w:pPr>
    </w:p>
    <w:p w14:paraId="01106C2C" w14:textId="7ECD6D4D" w:rsidR="009237AD" w:rsidRPr="009237AD" w:rsidRDefault="009237AD" w:rsidP="009237AD">
      <w:pPr>
        <w:rPr>
          <w:rFonts w:asciiTheme="majorHAnsi" w:hAnsiTheme="majorHAnsi" w:cs="Arial"/>
          <w:sz w:val="22"/>
          <w:szCs w:val="22"/>
        </w:rPr>
      </w:pPr>
      <w:r>
        <w:rPr>
          <w:rFonts w:asciiTheme="majorHAnsi" w:hAnsiTheme="majorHAnsi" w:cs="Arial"/>
          <w:sz w:val="22"/>
          <w:szCs w:val="22"/>
        </w:rPr>
        <w:t>The</w:t>
      </w:r>
      <w:r w:rsidRPr="009237AD">
        <w:rPr>
          <w:rFonts w:asciiTheme="majorHAnsi" w:hAnsiTheme="majorHAnsi" w:cs="Arial"/>
          <w:sz w:val="22"/>
          <w:szCs w:val="22"/>
        </w:rPr>
        <w:t xml:space="preserve"> consultant will utilize a mixed-methods approach to execute th</w:t>
      </w:r>
      <w:r w:rsidR="005E4A4C">
        <w:rPr>
          <w:rFonts w:asciiTheme="majorHAnsi" w:hAnsiTheme="majorHAnsi" w:cs="Arial"/>
          <w:sz w:val="22"/>
          <w:szCs w:val="22"/>
        </w:rPr>
        <w:t>e evaluation,</w:t>
      </w:r>
      <w:r w:rsidRPr="009237AD">
        <w:rPr>
          <w:rFonts w:asciiTheme="majorHAnsi" w:hAnsiTheme="majorHAnsi" w:cs="Arial"/>
          <w:sz w:val="22"/>
          <w:szCs w:val="22"/>
        </w:rPr>
        <w:t xml:space="preserve"> includ</w:t>
      </w:r>
      <w:r w:rsidR="005E4A4C">
        <w:rPr>
          <w:rFonts w:asciiTheme="majorHAnsi" w:hAnsiTheme="majorHAnsi" w:cs="Arial"/>
          <w:sz w:val="22"/>
          <w:szCs w:val="22"/>
        </w:rPr>
        <w:t>ing both quantitative and qualitative approaches to understanding community experience and need. Methods may include</w:t>
      </w:r>
      <w:r w:rsidRPr="009237AD">
        <w:rPr>
          <w:rFonts w:asciiTheme="majorHAnsi" w:hAnsiTheme="majorHAnsi" w:cs="Arial"/>
          <w:sz w:val="22"/>
          <w:szCs w:val="22"/>
        </w:rPr>
        <w:t xml:space="preserve"> key informant interviews, focus groups</w:t>
      </w:r>
      <w:r w:rsidR="005E4A4C">
        <w:rPr>
          <w:rFonts w:asciiTheme="majorHAnsi" w:hAnsiTheme="majorHAnsi" w:cs="Arial"/>
          <w:sz w:val="22"/>
          <w:szCs w:val="22"/>
        </w:rPr>
        <w:t>,</w:t>
      </w:r>
      <w:r w:rsidRPr="009237AD">
        <w:rPr>
          <w:rFonts w:asciiTheme="majorHAnsi" w:hAnsiTheme="majorHAnsi" w:cs="Arial"/>
          <w:sz w:val="22"/>
          <w:szCs w:val="22"/>
        </w:rPr>
        <w:t xml:space="preserve"> surveys, secondary data </w:t>
      </w:r>
      <w:r w:rsidR="005E4A4C">
        <w:rPr>
          <w:rFonts w:asciiTheme="majorHAnsi" w:hAnsiTheme="majorHAnsi" w:cs="Arial"/>
          <w:sz w:val="22"/>
          <w:szCs w:val="22"/>
        </w:rPr>
        <w:t xml:space="preserve">analyses </w:t>
      </w:r>
      <w:r w:rsidRPr="009237AD">
        <w:rPr>
          <w:rFonts w:asciiTheme="majorHAnsi" w:hAnsiTheme="majorHAnsi" w:cs="Arial"/>
          <w:sz w:val="22"/>
          <w:szCs w:val="22"/>
        </w:rPr>
        <w:t xml:space="preserve">from the City of Seattle, </w:t>
      </w:r>
      <w:r w:rsidR="00825B1E">
        <w:rPr>
          <w:rFonts w:asciiTheme="majorHAnsi" w:hAnsiTheme="majorHAnsi" w:cs="Arial"/>
          <w:sz w:val="22"/>
          <w:szCs w:val="22"/>
        </w:rPr>
        <w:t>DEEL</w:t>
      </w:r>
      <w:r w:rsidRPr="009237AD">
        <w:rPr>
          <w:rFonts w:asciiTheme="majorHAnsi" w:hAnsiTheme="majorHAnsi" w:cs="Arial"/>
          <w:sz w:val="22"/>
          <w:szCs w:val="22"/>
        </w:rPr>
        <w:t xml:space="preserve">, or other public and program sources. </w:t>
      </w:r>
    </w:p>
    <w:p w14:paraId="020A9849" w14:textId="77777777" w:rsidR="009237AD" w:rsidRDefault="009237AD" w:rsidP="009237AD">
      <w:pPr>
        <w:rPr>
          <w:rFonts w:asciiTheme="majorHAnsi" w:hAnsiTheme="majorHAnsi" w:cs="Arial"/>
          <w:sz w:val="22"/>
          <w:szCs w:val="22"/>
        </w:rPr>
      </w:pPr>
    </w:p>
    <w:p w14:paraId="6DD46A4B" w14:textId="532A0CEB" w:rsidR="009237AD" w:rsidRPr="009237AD" w:rsidRDefault="009237AD" w:rsidP="009237AD">
      <w:pPr>
        <w:rPr>
          <w:rFonts w:asciiTheme="majorHAnsi" w:hAnsiTheme="majorHAnsi" w:cs="Arial"/>
          <w:sz w:val="22"/>
          <w:szCs w:val="22"/>
        </w:rPr>
      </w:pPr>
      <w:r w:rsidRPr="009237AD">
        <w:rPr>
          <w:rFonts w:asciiTheme="majorHAnsi" w:hAnsiTheme="majorHAnsi" w:cs="Arial"/>
          <w:sz w:val="22"/>
          <w:szCs w:val="22"/>
        </w:rPr>
        <w:t xml:space="preserve">A high-quality </w:t>
      </w:r>
      <w:r w:rsidRPr="00BE36FA">
        <w:rPr>
          <w:rFonts w:asciiTheme="majorHAnsi" w:hAnsiTheme="majorHAnsi" w:cs="Arial"/>
          <w:sz w:val="22"/>
          <w:szCs w:val="22"/>
        </w:rPr>
        <w:t>strateg</w:t>
      </w:r>
      <w:r w:rsidR="00BE36FA" w:rsidRPr="00BE36FA">
        <w:rPr>
          <w:rFonts w:asciiTheme="majorHAnsi" w:hAnsiTheme="majorHAnsi" w:cs="Arial"/>
          <w:sz w:val="22"/>
          <w:szCs w:val="22"/>
        </w:rPr>
        <w:t>y</w:t>
      </w:r>
      <w:r w:rsidRPr="00BE36FA">
        <w:rPr>
          <w:rFonts w:asciiTheme="majorHAnsi" w:hAnsiTheme="majorHAnsi" w:cs="Arial"/>
          <w:sz w:val="22"/>
          <w:szCs w:val="22"/>
        </w:rPr>
        <w:t xml:space="preserve"> </w:t>
      </w:r>
      <w:r w:rsidR="00BE36FA" w:rsidRPr="00BE36FA">
        <w:rPr>
          <w:rFonts w:asciiTheme="majorHAnsi" w:hAnsiTheme="majorHAnsi" w:cs="Arial"/>
          <w:sz w:val="22"/>
          <w:szCs w:val="22"/>
        </w:rPr>
        <w:t>review</w:t>
      </w:r>
      <w:r w:rsidRPr="009237AD">
        <w:rPr>
          <w:rFonts w:asciiTheme="majorHAnsi" w:hAnsiTheme="majorHAnsi" w:cs="Arial"/>
          <w:sz w:val="22"/>
          <w:szCs w:val="22"/>
        </w:rPr>
        <w:t xml:space="preserve"> for this scope of work </w:t>
      </w:r>
      <w:r w:rsidR="00825B1E" w:rsidRPr="009237AD">
        <w:rPr>
          <w:rFonts w:asciiTheme="majorHAnsi" w:hAnsiTheme="majorHAnsi" w:cs="Arial"/>
          <w:sz w:val="22"/>
          <w:szCs w:val="22"/>
        </w:rPr>
        <w:t>w</w:t>
      </w:r>
      <w:r w:rsidR="00825B1E">
        <w:rPr>
          <w:rFonts w:asciiTheme="majorHAnsi" w:hAnsiTheme="majorHAnsi" w:cs="Arial"/>
          <w:sz w:val="22"/>
          <w:szCs w:val="22"/>
        </w:rPr>
        <w:t>ill</w:t>
      </w:r>
      <w:r w:rsidR="00825B1E" w:rsidRPr="009237AD">
        <w:rPr>
          <w:rFonts w:asciiTheme="majorHAnsi" w:hAnsiTheme="majorHAnsi" w:cs="Arial"/>
          <w:sz w:val="22"/>
          <w:szCs w:val="22"/>
        </w:rPr>
        <w:t xml:space="preserve"> </w:t>
      </w:r>
      <w:r w:rsidRPr="009237AD">
        <w:rPr>
          <w:rFonts w:asciiTheme="majorHAnsi" w:hAnsiTheme="majorHAnsi" w:cs="Arial"/>
          <w:sz w:val="22"/>
          <w:szCs w:val="22"/>
        </w:rPr>
        <w:t>have the following characteristics</w:t>
      </w:r>
      <w:r w:rsidR="001705D4">
        <w:rPr>
          <w:rFonts w:asciiTheme="majorHAnsi" w:hAnsiTheme="majorHAnsi" w:cs="Arial"/>
          <w:sz w:val="22"/>
          <w:szCs w:val="22"/>
        </w:rPr>
        <w:t>:</w:t>
      </w:r>
    </w:p>
    <w:p w14:paraId="08FEC0F3" w14:textId="29E731A3" w:rsidR="009237AD" w:rsidRPr="009237AD" w:rsidRDefault="009237AD" w:rsidP="009237AD">
      <w:pPr>
        <w:numPr>
          <w:ilvl w:val="0"/>
          <w:numId w:val="41"/>
        </w:numPr>
        <w:rPr>
          <w:rFonts w:asciiTheme="majorHAnsi" w:hAnsiTheme="majorHAnsi" w:cs="Arial"/>
          <w:sz w:val="22"/>
          <w:szCs w:val="22"/>
        </w:rPr>
      </w:pPr>
      <w:r w:rsidRPr="009237AD">
        <w:rPr>
          <w:rFonts w:asciiTheme="majorHAnsi" w:hAnsiTheme="majorHAnsi" w:cs="Arial"/>
          <w:sz w:val="22"/>
          <w:szCs w:val="22"/>
        </w:rPr>
        <w:t xml:space="preserve">Provide an understanding of the current makeup of the family child care community in Seattle, including both the unique assets </w:t>
      </w:r>
      <w:r w:rsidR="005E4A4C">
        <w:rPr>
          <w:rFonts w:asciiTheme="majorHAnsi" w:hAnsiTheme="majorHAnsi" w:cs="Arial"/>
          <w:sz w:val="22"/>
          <w:szCs w:val="22"/>
        </w:rPr>
        <w:t>providers</w:t>
      </w:r>
      <w:r w:rsidR="005E4A4C" w:rsidRPr="009237AD">
        <w:rPr>
          <w:rFonts w:asciiTheme="majorHAnsi" w:hAnsiTheme="majorHAnsi" w:cs="Arial"/>
          <w:sz w:val="22"/>
          <w:szCs w:val="22"/>
        </w:rPr>
        <w:t xml:space="preserve"> </w:t>
      </w:r>
      <w:r w:rsidRPr="009237AD">
        <w:rPr>
          <w:rFonts w:asciiTheme="majorHAnsi" w:hAnsiTheme="majorHAnsi" w:cs="Arial"/>
          <w:sz w:val="22"/>
          <w:szCs w:val="22"/>
        </w:rPr>
        <w:t xml:space="preserve">bring </w:t>
      </w:r>
      <w:r w:rsidR="00825B1E">
        <w:rPr>
          <w:rFonts w:asciiTheme="majorHAnsi" w:hAnsiTheme="majorHAnsi" w:cs="Arial"/>
          <w:sz w:val="22"/>
          <w:szCs w:val="22"/>
        </w:rPr>
        <w:t xml:space="preserve">to </w:t>
      </w:r>
      <w:r w:rsidRPr="009237AD">
        <w:rPr>
          <w:rFonts w:asciiTheme="majorHAnsi" w:hAnsiTheme="majorHAnsi" w:cs="Arial"/>
          <w:sz w:val="22"/>
          <w:szCs w:val="22"/>
        </w:rPr>
        <w:t>the larger early learning community and the current challenges they face, particularly in partnering with public programs.</w:t>
      </w:r>
    </w:p>
    <w:p w14:paraId="303CEDF0" w14:textId="23F0391B" w:rsidR="009237AD" w:rsidRDefault="009237AD" w:rsidP="009237AD">
      <w:pPr>
        <w:numPr>
          <w:ilvl w:val="0"/>
          <w:numId w:val="41"/>
        </w:numPr>
        <w:rPr>
          <w:rFonts w:asciiTheme="majorHAnsi" w:hAnsiTheme="majorHAnsi" w:cs="Arial"/>
          <w:sz w:val="22"/>
          <w:szCs w:val="22"/>
        </w:rPr>
      </w:pPr>
      <w:r w:rsidRPr="009237AD">
        <w:rPr>
          <w:rFonts w:asciiTheme="majorHAnsi" w:hAnsiTheme="majorHAnsi" w:cs="Arial"/>
          <w:sz w:val="22"/>
          <w:szCs w:val="22"/>
        </w:rPr>
        <w:t>Highlight evidence-based</w:t>
      </w:r>
      <w:r w:rsidR="005E4A4C">
        <w:rPr>
          <w:rFonts w:asciiTheme="majorHAnsi" w:hAnsiTheme="majorHAnsi" w:cs="Arial"/>
          <w:sz w:val="22"/>
          <w:szCs w:val="22"/>
        </w:rPr>
        <w:t>, racial equity-enhancing</w:t>
      </w:r>
      <w:r w:rsidRPr="009237AD">
        <w:rPr>
          <w:rFonts w:asciiTheme="majorHAnsi" w:hAnsiTheme="majorHAnsi" w:cs="Arial"/>
          <w:sz w:val="22"/>
          <w:szCs w:val="22"/>
        </w:rPr>
        <w:t xml:space="preserve"> adjustments, course corrections, or areas for deeper investment that the City can </w:t>
      </w:r>
      <w:r w:rsidR="005E4A4C">
        <w:rPr>
          <w:rFonts w:asciiTheme="majorHAnsi" w:hAnsiTheme="majorHAnsi" w:cs="Arial"/>
          <w:sz w:val="22"/>
          <w:szCs w:val="22"/>
        </w:rPr>
        <w:t xml:space="preserve">pursue </w:t>
      </w:r>
      <w:r w:rsidRPr="009237AD">
        <w:rPr>
          <w:rFonts w:asciiTheme="majorHAnsi" w:hAnsiTheme="majorHAnsi" w:cs="Arial"/>
          <w:sz w:val="22"/>
          <w:szCs w:val="22"/>
        </w:rPr>
        <w:t xml:space="preserve">as </w:t>
      </w:r>
      <w:r w:rsidR="005E4A4C">
        <w:rPr>
          <w:rFonts w:asciiTheme="majorHAnsi" w:hAnsiTheme="majorHAnsi" w:cs="Arial"/>
          <w:sz w:val="22"/>
          <w:szCs w:val="22"/>
        </w:rPr>
        <w:t>its</w:t>
      </w:r>
      <w:r w:rsidR="005E4A4C" w:rsidRPr="009237AD">
        <w:rPr>
          <w:rFonts w:asciiTheme="majorHAnsi" w:hAnsiTheme="majorHAnsi" w:cs="Arial"/>
          <w:sz w:val="22"/>
          <w:szCs w:val="22"/>
        </w:rPr>
        <w:t xml:space="preserve"> </w:t>
      </w:r>
      <w:r w:rsidRPr="009237AD">
        <w:rPr>
          <w:rFonts w:asciiTheme="majorHAnsi" w:hAnsiTheme="majorHAnsi" w:cs="Arial"/>
          <w:sz w:val="22"/>
          <w:szCs w:val="22"/>
        </w:rPr>
        <w:t>family child care strategy evolves.</w:t>
      </w:r>
    </w:p>
    <w:p w14:paraId="1DB88979" w14:textId="11034DB0" w:rsidR="009237AD" w:rsidRDefault="00ED0EDC" w:rsidP="009237AD">
      <w:pPr>
        <w:numPr>
          <w:ilvl w:val="0"/>
          <w:numId w:val="41"/>
        </w:numPr>
        <w:rPr>
          <w:rFonts w:asciiTheme="majorHAnsi" w:hAnsiTheme="majorHAnsi" w:cs="Arial"/>
          <w:sz w:val="22"/>
          <w:szCs w:val="22"/>
        </w:rPr>
      </w:pPr>
      <w:r>
        <w:rPr>
          <w:rFonts w:asciiTheme="majorHAnsi" w:hAnsiTheme="majorHAnsi" w:cs="Arial"/>
          <w:sz w:val="22"/>
          <w:szCs w:val="22"/>
        </w:rPr>
        <w:t>Engage</w:t>
      </w:r>
      <w:r w:rsidR="009237AD">
        <w:rPr>
          <w:rFonts w:asciiTheme="majorHAnsi" w:hAnsiTheme="majorHAnsi" w:cs="Arial"/>
          <w:sz w:val="22"/>
          <w:szCs w:val="22"/>
        </w:rPr>
        <w:t xml:space="preserve"> DEEL and the Family Child Care Advisory Council in strategic discussions on the findings throughout the scope of work.</w:t>
      </w:r>
    </w:p>
    <w:p w14:paraId="4842EE6A" w14:textId="77777777" w:rsidR="009237AD" w:rsidRPr="009237AD" w:rsidRDefault="009237AD" w:rsidP="009237AD">
      <w:pPr>
        <w:ind w:left="768"/>
        <w:rPr>
          <w:rFonts w:asciiTheme="majorHAnsi" w:hAnsiTheme="majorHAnsi" w:cs="Arial"/>
          <w:sz w:val="22"/>
          <w:szCs w:val="22"/>
        </w:rPr>
      </w:pPr>
    </w:p>
    <w:p w14:paraId="2C80EADA" w14:textId="2C69D700" w:rsidR="009237AD" w:rsidRDefault="009237AD" w:rsidP="009237AD">
      <w:pPr>
        <w:rPr>
          <w:rFonts w:asciiTheme="majorHAnsi" w:hAnsiTheme="majorHAnsi" w:cs="Arial"/>
          <w:sz w:val="22"/>
          <w:szCs w:val="22"/>
        </w:rPr>
      </w:pPr>
      <w:r w:rsidRPr="009237AD">
        <w:rPr>
          <w:rFonts w:asciiTheme="majorHAnsi" w:hAnsiTheme="majorHAnsi" w:cs="Arial"/>
          <w:b/>
          <w:bCs/>
          <w:sz w:val="22"/>
          <w:szCs w:val="22"/>
        </w:rPr>
        <w:t>Deliverables:</w:t>
      </w:r>
      <w:r w:rsidRPr="009237AD">
        <w:rPr>
          <w:rFonts w:asciiTheme="majorHAnsi" w:hAnsiTheme="majorHAnsi" w:cs="Arial"/>
          <w:sz w:val="22"/>
          <w:szCs w:val="22"/>
        </w:rPr>
        <w:t xml:space="preserve"> </w:t>
      </w:r>
      <w:r w:rsidR="005E4A4C">
        <w:rPr>
          <w:rFonts w:asciiTheme="majorHAnsi" w:hAnsiTheme="majorHAnsi" w:cs="Arial"/>
          <w:sz w:val="22"/>
          <w:szCs w:val="22"/>
        </w:rPr>
        <w:t xml:space="preserve">The project </w:t>
      </w:r>
      <w:r w:rsidR="006649CE">
        <w:rPr>
          <w:rFonts w:asciiTheme="majorHAnsi" w:hAnsiTheme="majorHAnsi" w:cs="Arial"/>
          <w:sz w:val="22"/>
          <w:szCs w:val="22"/>
        </w:rPr>
        <w:t xml:space="preserve">is </w:t>
      </w:r>
      <w:r w:rsidR="005E4A4C">
        <w:rPr>
          <w:rFonts w:asciiTheme="majorHAnsi" w:hAnsiTheme="majorHAnsi" w:cs="Arial"/>
          <w:sz w:val="22"/>
          <w:szCs w:val="22"/>
        </w:rPr>
        <w:t xml:space="preserve">divided into four phases. </w:t>
      </w:r>
      <w:r w:rsidR="000D0D81">
        <w:rPr>
          <w:rFonts w:asciiTheme="majorHAnsi" w:hAnsiTheme="majorHAnsi" w:cs="Arial"/>
          <w:sz w:val="22"/>
          <w:szCs w:val="22"/>
        </w:rPr>
        <w:t>DEEL</w:t>
      </w:r>
      <w:r w:rsidRPr="009237AD">
        <w:rPr>
          <w:rFonts w:asciiTheme="majorHAnsi" w:hAnsiTheme="majorHAnsi" w:cs="Arial"/>
          <w:sz w:val="22"/>
          <w:szCs w:val="22"/>
        </w:rPr>
        <w:t xml:space="preserve"> anticipate</w:t>
      </w:r>
      <w:r w:rsidR="000D0D81">
        <w:rPr>
          <w:rFonts w:asciiTheme="majorHAnsi" w:hAnsiTheme="majorHAnsi" w:cs="Arial"/>
          <w:sz w:val="22"/>
          <w:szCs w:val="22"/>
        </w:rPr>
        <w:t>s</w:t>
      </w:r>
      <w:r w:rsidRPr="009237AD">
        <w:rPr>
          <w:rFonts w:asciiTheme="majorHAnsi" w:hAnsiTheme="majorHAnsi" w:cs="Arial"/>
          <w:sz w:val="22"/>
          <w:szCs w:val="22"/>
        </w:rPr>
        <w:t xml:space="preserve"> </w:t>
      </w:r>
      <w:r w:rsidRPr="00825B1E">
        <w:rPr>
          <w:rFonts w:asciiTheme="majorHAnsi" w:hAnsiTheme="majorHAnsi" w:cs="Arial"/>
          <w:b/>
          <w:sz w:val="22"/>
          <w:szCs w:val="22"/>
        </w:rPr>
        <w:t xml:space="preserve">the first </w:t>
      </w:r>
      <w:r w:rsidR="005E4A4C">
        <w:rPr>
          <w:rFonts w:asciiTheme="majorHAnsi" w:hAnsiTheme="majorHAnsi" w:cs="Arial"/>
          <w:b/>
          <w:sz w:val="22"/>
          <w:szCs w:val="22"/>
        </w:rPr>
        <w:t xml:space="preserve">phase </w:t>
      </w:r>
      <w:r w:rsidRPr="009237AD">
        <w:rPr>
          <w:rFonts w:asciiTheme="majorHAnsi" w:hAnsiTheme="majorHAnsi" w:cs="Arial"/>
          <w:sz w:val="22"/>
          <w:szCs w:val="22"/>
        </w:rPr>
        <w:t xml:space="preserve">in the contract will be an </w:t>
      </w:r>
      <w:r w:rsidR="00BE36FA" w:rsidRPr="00BE36FA">
        <w:rPr>
          <w:rFonts w:asciiTheme="majorHAnsi" w:hAnsiTheme="majorHAnsi" w:cs="Arial"/>
          <w:sz w:val="22"/>
          <w:szCs w:val="22"/>
        </w:rPr>
        <w:t>evaluation</w:t>
      </w:r>
      <w:r w:rsidRPr="009237AD">
        <w:rPr>
          <w:rFonts w:asciiTheme="majorHAnsi" w:hAnsiTheme="majorHAnsi" w:cs="Arial"/>
          <w:sz w:val="22"/>
          <w:szCs w:val="22"/>
        </w:rPr>
        <w:t xml:space="preserve"> plan that outlines the approach and methods for completing this work. The evaluation plan should be finalized with the input of the City of Seattle Family Child Care Advisory Council. </w:t>
      </w:r>
      <w:r w:rsidRPr="009237AD">
        <w:rPr>
          <w:rFonts w:asciiTheme="majorHAnsi" w:hAnsiTheme="majorHAnsi" w:cs="Arial"/>
          <w:b/>
          <w:sz w:val="22"/>
          <w:szCs w:val="22"/>
        </w:rPr>
        <w:t xml:space="preserve">The </w:t>
      </w:r>
      <w:r w:rsidR="00825B1E">
        <w:rPr>
          <w:rFonts w:asciiTheme="majorHAnsi" w:hAnsiTheme="majorHAnsi" w:cs="Arial"/>
          <w:b/>
          <w:sz w:val="22"/>
          <w:szCs w:val="22"/>
        </w:rPr>
        <w:t>second</w:t>
      </w:r>
      <w:r w:rsidR="00825B1E" w:rsidRPr="009237AD">
        <w:rPr>
          <w:rFonts w:asciiTheme="majorHAnsi" w:hAnsiTheme="majorHAnsi" w:cs="Arial"/>
          <w:sz w:val="22"/>
          <w:szCs w:val="22"/>
        </w:rPr>
        <w:t xml:space="preserve"> </w:t>
      </w:r>
      <w:r w:rsidRPr="009237AD">
        <w:rPr>
          <w:rFonts w:asciiTheme="majorHAnsi" w:hAnsiTheme="majorHAnsi" w:cs="Arial"/>
          <w:sz w:val="22"/>
          <w:szCs w:val="22"/>
        </w:rPr>
        <w:t>is a landscape analysis brief</w:t>
      </w:r>
      <w:r w:rsidR="00BE36FA">
        <w:rPr>
          <w:rFonts w:asciiTheme="majorHAnsi" w:hAnsiTheme="majorHAnsi" w:cs="Arial"/>
          <w:sz w:val="22"/>
          <w:szCs w:val="22"/>
        </w:rPr>
        <w:t>/short report</w:t>
      </w:r>
      <w:r w:rsidRPr="009237AD">
        <w:rPr>
          <w:rFonts w:asciiTheme="majorHAnsi" w:hAnsiTheme="majorHAnsi" w:cs="Arial"/>
          <w:sz w:val="22"/>
          <w:szCs w:val="22"/>
        </w:rPr>
        <w:t xml:space="preserve"> or </w:t>
      </w:r>
      <w:r w:rsidR="000D0D81">
        <w:rPr>
          <w:rFonts w:asciiTheme="majorHAnsi" w:hAnsiTheme="majorHAnsi" w:cs="Arial"/>
          <w:sz w:val="22"/>
          <w:szCs w:val="22"/>
        </w:rPr>
        <w:t>P</w:t>
      </w:r>
      <w:r w:rsidRPr="009237AD">
        <w:rPr>
          <w:rFonts w:asciiTheme="majorHAnsi" w:hAnsiTheme="majorHAnsi" w:cs="Arial"/>
          <w:sz w:val="22"/>
          <w:szCs w:val="22"/>
        </w:rPr>
        <w:t xml:space="preserve">ower </w:t>
      </w:r>
      <w:r w:rsidR="000D0D81">
        <w:rPr>
          <w:rFonts w:asciiTheme="majorHAnsi" w:hAnsiTheme="majorHAnsi" w:cs="Arial"/>
          <w:sz w:val="22"/>
          <w:szCs w:val="22"/>
        </w:rPr>
        <w:t>P</w:t>
      </w:r>
      <w:r w:rsidRPr="009237AD">
        <w:rPr>
          <w:rFonts w:asciiTheme="majorHAnsi" w:hAnsiTheme="majorHAnsi" w:cs="Arial"/>
          <w:sz w:val="22"/>
          <w:szCs w:val="22"/>
        </w:rPr>
        <w:t>oint slide deck. For this document</w:t>
      </w:r>
      <w:r w:rsidR="006649CE">
        <w:rPr>
          <w:rFonts w:asciiTheme="majorHAnsi" w:hAnsiTheme="majorHAnsi" w:cs="Arial"/>
          <w:sz w:val="22"/>
          <w:szCs w:val="22"/>
        </w:rPr>
        <w:t>,</w:t>
      </w:r>
      <w:r w:rsidRPr="009237AD">
        <w:rPr>
          <w:rFonts w:asciiTheme="majorHAnsi" w:hAnsiTheme="majorHAnsi" w:cs="Arial"/>
          <w:sz w:val="22"/>
          <w:szCs w:val="22"/>
        </w:rPr>
        <w:t xml:space="preserve"> </w:t>
      </w:r>
      <w:r w:rsidR="000D0D81">
        <w:rPr>
          <w:rFonts w:asciiTheme="majorHAnsi" w:hAnsiTheme="majorHAnsi" w:cs="Arial"/>
          <w:sz w:val="22"/>
          <w:szCs w:val="22"/>
        </w:rPr>
        <w:t xml:space="preserve">DEEL </w:t>
      </w:r>
      <w:r w:rsidRPr="009237AD">
        <w:rPr>
          <w:rFonts w:asciiTheme="majorHAnsi" w:hAnsiTheme="majorHAnsi" w:cs="Arial"/>
          <w:sz w:val="22"/>
          <w:szCs w:val="22"/>
        </w:rPr>
        <w:t xml:space="preserve">highly encourage the use of maps or other data visualization tools. </w:t>
      </w:r>
      <w:r w:rsidRPr="009237AD">
        <w:rPr>
          <w:rFonts w:asciiTheme="majorHAnsi" w:hAnsiTheme="majorHAnsi" w:cs="Arial"/>
          <w:b/>
          <w:sz w:val="22"/>
          <w:szCs w:val="22"/>
        </w:rPr>
        <w:t xml:space="preserve">The </w:t>
      </w:r>
      <w:r w:rsidR="00825B1E">
        <w:rPr>
          <w:rFonts w:asciiTheme="majorHAnsi" w:hAnsiTheme="majorHAnsi" w:cs="Arial"/>
          <w:b/>
          <w:sz w:val="22"/>
          <w:szCs w:val="22"/>
        </w:rPr>
        <w:t>third</w:t>
      </w:r>
      <w:r w:rsidR="00825B1E" w:rsidRPr="009237AD">
        <w:rPr>
          <w:rFonts w:asciiTheme="majorHAnsi" w:hAnsiTheme="majorHAnsi" w:cs="Arial"/>
          <w:sz w:val="22"/>
          <w:szCs w:val="22"/>
        </w:rPr>
        <w:t xml:space="preserve"> </w:t>
      </w:r>
      <w:r w:rsidRPr="009237AD">
        <w:rPr>
          <w:rFonts w:asciiTheme="majorHAnsi" w:hAnsiTheme="majorHAnsi" w:cs="Arial"/>
          <w:sz w:val="22"/>
          <w:szCs w:val="22"/>
        </w:rPr>
        <w:t xml:space="preserve">is a brief that summarizes findings from a review of current </w:t>
      </w:r>
      <w:r w:rsidR="00BE36FA">
        <w:rPr>
          <w:rFonts w:asciiTheme="majorHAnsi" w:hAnsiTheme="majorHAnsi" w:cs="Arial"/>
          <w:sz w:val="22"/>
          <w:szCs w:val="22"/>
        </w:rPr>
        <w:t>C</w:t>
      </w:r>
      <w:r w:rsidRPr="009237AD">
        <w:rPr>
          <w:rFonts w:asciiTheme="majorHAnsi" w:hAnsiTheme="majorHAnsi" w:cs="Arial"/>
          <w:sz w:val="22"/>
          <w:szCs w:val="22"/>
        </w:rPr>
        <w:t xml:space="preserve">ity efforts in family child care. </w:t>
      </w:r>
      <w:r w:rsidRPr="009237AD">
        <w:rPr>
          <w:rFonts w:asciiTheme="majorHAnsi" w:hAnsiTheme="majorHAnsi" w:cs="Arial"/>
          <w:b/>
          <w:sz w:val="22"/>
          <w:szCs w:val="22"/>
        </w:rPr>
        <w:t xml:space="preserve">The final </w:t>
      </w:r>
      <w:r w:rsidR="001705D4">
        <w:rPr>
          <w:rFonts w:asciiTheme="majorHAnsi" w:hAnsiTheme="majorHAnsi" w:cs="Arial"/>
          <w:b/>
          <w:sz w:val="22"/>
          <w:szCs w:val="22"/>
        </w:rPr>
        <w:t>phase</w:t>
      </w:r>
      <w:r w:rsidRPr="009237AD">
        <w:rPr>
          <w:rFonts w:asciiTheme="majorHAnsi" w:hAnsiTheme="majorHAnsi" w:cs="Arial"/>
          <w:sz w:val="22"/>
          <w:szCs w:val="22"/>
        </w:rPr>
        <w:t xml:space="preserve"> is a brief</w:t>
      </w:r>
      <w:r w:rsidR="00BE36FA">
        <w:rPr>
          <w:rFonts w:asciiTheme="majorHAnsi" w:hAnsiTheme="majorHAnsi" w:cs="Arial"/>
          <w:sz w:val="22"/>
          <w:szCs w:val="22"/>
        </w:rPr>
        <w:t>/short report</w:t>
      </w:r>
      <w:r w:rsidRPr="009237AD">
        <w:rPr>
          <w:rFonts w:asciiTheme="majorHAnsi" w:hAnsiTheme="majorHAnsi" w:cs="Arial"/>
          <w:sz w:val="22"/>
          <w:szCs w:val="22"/>
        </w:rPr>
        <w:t xml:space="preserve"> of recommendations for how the </w:t>
      </w:r>
      <w:r w:rsidR="00825B1E">
        <w:rPr>
          <w:rFonts w:asciiTheme="majorHAnsi" w:hAnsiTheme="majorHAnsi" w:cs="Arial"/>
          <w:sz w:val="22"/>
          <w:szCs w:val="22"/>
        </w:rPr>
        <w:t>C</w:t>
      </w:r>
      <w:r w:rsidR="00825B1E" w:rsidRPr="009237AD">
        <w:rPr>
          <w:rFonts w:asciiTheme="majorHAnsi" w:hAnsiTheme="majorHAnsi" w:cs="Arial"/>
          <w:sz w:val="22"/>
          <w:szCs w:val="22"/>
        </w:rPr>
        <w:t xml:space="preserve">ity </w:t>
      </w:r>
      <w:r w:rsidRPr="009237AD">
        <w:rPr>
          <w:rFonts w:asciiTheme="majorHAnsi" w:hAnsiTheme="majorHAnsi" w:cs="Arial"/>
          <w:sz w:val="22"/>
          <w:szCs w:val="22"/>
        </w:rPr>
        <w:t xml:space="preserve">can strengthen </w:t>
      </w:r>
      <w:r w:rsidR="00825B1E">
        <w:rPr>
          <w:rFonts w:asciiTheme="majorHAnsi" w:hAnsiTheme="majorHAnsi" w:cs="Arial"/>
          <w:sz w:val="22"/>
          <w:szCs w:val="22"/>
        </w:rPr>
        <w:t>its</w:t>
      </w:r>
      <w:r w:rsidR="00825B1E" w:rsidRPr="009237AD">
        <w:rPr>
          <w:rFonts w:asciiTheme="majorHAnsi" w:hAnsiTheme="majorHAnsi" w:cs="Arial"/>
          <w:sz w:val="22"/>
          <w:szCs w:val="22"/>
        </w:rPr>
        <w:t xml:space="preserve"> </w:t>
      </w:r>
      <w:r w:rsidRPr="009237AD">
        <w:rPr>
          <w:rFonts w:asciiTheme="majorHAnsi" w:hAnsiTheme="majorHAnsi" w:cs="Arial"/>
          <w:sz w:val="22"/>
          <w:szCs w:val="22"/>
        </w:rPr>
        <w:t>investments and activities in the family child care space.</w:t>
      </w:r>
    </w:p>
    <w:p w14:paraId="1B19BE74" w14:textId="5D50392B" w:rsidR="009237AD" w:rsidRDefault="009237AD" w:rsidP="009237AD">
      <w:pPr>
        <w:rPr>
          <w:rFonts w:asciiTheme="majorHAnsi" w:hAnsiTheme="majorHAnsi" w:cs="Arial"/>
          <w:sz w:val="22"/>
          <w:szCs w:val="22"/>
        </w:rPr>
      </w:pPr>
    </w:p>
    <w:p w14:paraId="3DDAE5C7" w14:textId="0807111E" w:rsidR="00B55927" w:rsidRDefault="00B55927" w:rsidP="00B55927">
      <w:pPr>
        <w:rPr>
          <w:rFonts w:asciiTheme="majorHAnsi" w:hAnsiTheme="majorHAnsi" w:cs="Arial"/>
          <w:b/>
          <w:sz w:val="22"/>
          <w:szCs w:val="22"/>
          <w:u w:val="single"/>
        </w:rPr>
      </w:pPr>
      <w:r>
        <w:rPr>
          <w:rFonts w:asciiTheme="majorHAnsi" w:hAnsiTheme="majorHAnsi" w:cs="Arial"/>
          <w:b/>
          <w:sz w:val="22"/>
          <w:szCs w:val="22"/>
          <w:u w:val="single"/>
        </w:rPr>
        <w:t>Phase 1: Evaluation Plan</w:t>
      </w:r>
    </w:p>
    <w:p w14:paraId="12285377" w14:textId="70DB608E" w:rsidR="00B55927" w:rsidRDefault="006649CE" w:rsidP="00B55927">
      <w:pPr>
        <w:pStyle w:val="ListParagraph"/>
        <w:numPr>
          <w:ilvl w:val="0"/>
          <w:numId w:val="47"/>
        </w:numPr>
        <w:rPr>
          <w:rFonts w:asciiTheme="majorHAnsi" w:hAnsiTheme="majorHAnsi" w:cs="Arial"/>
          <w:sz w:val="22"/>
          <w:szCs w:val="22"/>
        </w:rPr>
      </w:pPr>
      <w:r>
        <w:rPr>
          <w:rFonts w:asciiTheme="majorHAnsi" w:hAnsiTheme="majorHAnsi" w:cs="Arial"/>
          <w:sz w:val="22"/>
          <w:szCs w:val="22"/>
        </w:rPr>
        <w:t>A d</w:t>
      </w:r>
      <w:r w:rsidR="00B55927">
        <w:rPr>
          <w:rFonts w:asciiTheme="majorHAnsi" w:hAnsiTheme="majorHAnsi" w:cs="Arial"/>
          <w:sz w:val="22"/>
          <w:szCs w:val="22"/>
        </w:rPr>
        <w:t xml:space="preserve">escription of </w:t>
      </w:r>
      <w:r>
        <w:rPr>
          <w:rFonts w:asciiTheme="majorHAnsi" w:hAnsiTheme="majorHAnsi" w:cs="Arial"/>
          <w:sz w:val="22"/>
          <w:szCs w:val="22"/>
        </w:rPr>
        <w:t xml:space="preserve">the </w:t>
      </w:r>
      <w:r w:rsidR="00B55927">
        <w:rPr>
          <w:rFonts w:asciiTheme="majorHAnsi" w:hAnsiTheme="majorHAnsi" w:cs="Arial"/>
          <w:sz w:val="22"/>
          <w:szCs w:val="22"/>
        </w:rPr>
        <w:t>research approach to completing the scope of work</w:t>
      </w:r>
    </w:p>
    <w:p w14:paraId="67EE5BED" w14:textId="77777777" w:rsidR="001705D4" w:rsidRDefault="001705D4" w:rsidP="001705D4">
      <w:pPr>
        <w:rPr>
          <w:rFonts w:asciiTheme="majorHAnsi" w:hAnsiTheme="majorHAnsi" w:cs="Arial"/>
          <w:sz w:val="22"/>
          <w:szCs w:val="22"/>
        </w:rPr>
      </w:pPr>
    </w:p>
    <w:p w14:paraId="432B4D82" w14:textId="50CD1ADF" w:rsidR="001705D4" w:rsidRPr="001705D4" w:rsidRDefault="001705D4" w:rsidP="001705D4">
      <w:pPr>
        <w:rPr>
          <w:rFonts w:asciiTheme="majorHAnsi" w:hAnsiTheme="majorHAnsi" w:cs="Arial"/>
          <w:sz w:val="22"/>
          <w:szCs w:val="22"/>
        </w:rPr>
      </w:pPr>
      <w:r w:rsidRPr="001705D4">
        <w:rPr>
          <w:rFonts w:asciiTheme="majorHAnsi" w:hAnsiTheme="majorHAnsi" w:cs="Arial"/>
          <w:b/>
          <w:sz w:val="22"/>
          <w:szCs w:val="22"/>
        </w:rPr>
        <w:t>Deliverable Format</w:t>
      </w:r>
      <w:r w:rsidRPr="001705D4">
        <w:rPr>
          <w:rFonts w:asciiTheme="majorHAnsi" w:hAnsiTheme="majorHAnsi" w:cs="Arial"/>
          <w:sz w:val="22"/>
          <w:szCs w:val="22"/>
        </w:rPr>
        <w:t xml:space="preserve">: </w:t>
      </w:r>
      <w:r>
        <w:rPr>
          <w:rFonts w:asciiTheme="majorHAnsi" w:hAnsiTheme="majorHAnsi" w:cs="Arial"/>
          <w:sz w:val="22"/>
          <w:szCs w:val="22"/>
        </w:rPr>
        <w:t>2-4-page overview of the evaluation approach that includes research methods, evaluation questions and schedule for the project.</w:t>
      </w:r>
    </w:p>
    <w:p w14:paraId="10014C36" w14:textId="77777777" w:rsidR="00B55927" w:rsidRPr="009237AD" w:rsidRDefault="00B55927" w:rsidP="009237AD">
      <w:pPr>
        <w:rPr>
          <w:rFonts w:asciiTheme="majorHAnsi" w:hAnsiTheme="majorHAnsi" w:cs="Arial"/>
          <w:sz w:val="22"/>
          <w:szCs w:val="22"/>
        </w:rPr>
      </w:pPr>
    </w:p>
    <w:p w14:paraId="6F13042A" w14:textId="4B26BEE7" w:rsidR="009237AD" w:rsidRPr="009237AD" w:rsidRDefault="005E4A4C" w:rsidP="009237AD">
      <w:pPr>
        <w:rPr>
          <w:rFonts w:asciiTheme="majorHAnsi" w:hAnsiTheme="majorHAnsi" w:cs="Arial"/>
          <w:b/>
          <w:sz w:val="22"/>
          <w:szCs w:val="22"/>
          <w:u w:val="single"/>
        </w:rPr>
      </w:pPr>
      <w:r>
        <w:rPr>
          <w:rFonts w:asciiTheme="majorHAnsi" w:hAnsiTheme="majorHAnsi" w:cs="Arial"/>
          <w:b/>
          <w:sz w:val="22"/>
          <w:szCs w:val="22"/>
          <w:u w:val="single"/>
        </w:rPr>
        <w:t xml:space="preserve">Phase </w:t>
      </w:r>
      <w:r w:rsidR="00B55927">
        <w:rPr>
          <w:rFonts w:asciiTheme="majorHAnsi" w:hAnsiTheme="majorHAnsi" w:cs="Arial"/>
          <w:b/>
          <w:sz w:val="22"/>
          <w:szCs w:val="22"/>
          <w:u w:val="single"/>
        </w:rPr>
        <w:t>2</w:t>
      </w:r>
      <w:r>
        <w:rPr>
          <w:rFonts w:asciiTheme="majorHAnsi" w:hAnsiTheme="majorHAnsi" w:cs="Arial"/>
          <w:b/>
          <w:sz w:val="22"/>
          <w:szCs w:val="22"/>
          <w:u w:val="single"/>
        </w:rPr>
        <w:t xml:space="preserve">: </w:t>
      </w:r>
      <w:r w:rsidR="009237AD" w:rsidRPr="009237AD">
        <w:rPr>
          <w:rFonts w:asciiTheme="majorHAnsi" w:hAnsiTheme="majorHAnsi" w:cs="Arial"/>
          <w:b/>
          <w:sz w:val="22"/>
          <w:szCs w:val="22"/>
          <w:u w:val="single"/>
        </w:rPr>
        <w:t>Landscape Analysis</w:t>
      </w:r>
    </w:p>
    <w:p w14:paraId="4793B7F8" w14:textId="77777777" w:rsidR="009237AD" w:rsidRPr="009237AD" w:rsidRDefault="009237AD" w:rsidP="009237AD">
      <w:pPr>
        <w:numPr>
          <w:ilvl w:val="0"/>
          <w:numId w:val="42"/>
        </w:numPr>
        <w:rPr>
          <w:rFonts w:asciiTheme="majorHAnsi" w:hAnsiTheme="majorHAnsi" w:cs="Arial"/>
          <w:sz w:val="22"/>
          <w:szCs w:val="22"/>
        </w:rPr>
      </w:pPr>
      <w:r w:rsidRPr="009237AD">
        <w:rPr>
          <w:rFonts w:asciiTheme="majorHAnsi" w:hAnsiTheme="majorHAnsi" w:cs="Arial"/>
          <w:sz w:val="22"/>
          <w:szCs w:val="22"/>
        </w:rPr>
        <w:t>What are the characteristics of the family child care community in Seattle as they relate to race, ethnicity, geographic distribution and licensed capacity?</w:t>
      </w:r>
    </w:p>
    <w:p w14:paraId="0905708D" w14:textId="5D12C0D2" w:rsidR="009237AD" w:rsidRPr="009237AD" w:rsidRDefault="009237AD" w:rsidP="009237AD">
      <w:pPr>
        <w:numPr>
          <w:ilvl w:val="0"/>
          <w:numId w:val="42"/>
        </w:numPr>
        <w:rPr>
          <w:rFonts w:asciiTheme="majorHAnsi" w:hAnsiTheme="majorHAnsi" w:cs="Arial"/>
          <w:sz w:val="22"/>
          <w:szCs w:val="22"/>
        </w:rPr>
      </w:pPr>
      <w:r w:rsidRPr="009237AD">
        <w:rPr>
          <w:rFonts w:asciiTheme="majorHAnsi" w:hAnsiTheme="majorHAnsi" w:cs="Arial"/>
          <w:sz w:val="22"/>
          <w:szCs w:val="22"/>
        </w:rPr>
        <w:t xml:space="preserve">What can any historical data </w:t>
      </w:r>
      <w:r w:rsidR="00825B1E">
        <w:rPr>
          <w:rFonts w:asciiTheme="majorHAnsi" w:hAnsiTheme="majorHAnsi" w:cs="Arial"/>
          <w:sz w:val="22"/>
          <w:szCs w:val="22"/>
        </w:rPr>
        <w:t>tell us about</w:t>
      </w:r>
      <w:r w:rsidRPr="009237AD">
        <w:rPr>
          <w:rFonts w:asciiTheme="majorHAnsi" w:hAnsiTheme="majorHAnsi" w:cs="Arial"/>
          <w:sz w:val="22"/>
          <w:szCs w:val="22"/>
        </w:rPr>
        <w:t xml:space="preserve"> demographic changes/trends within the community over the past 10 to 20 years?</w:t>
      </w:r>
      <w:r w:rsidR="00600E9F">
        <w:rPr>
          <w:rFonts w:asciiTheme="majorHAnsi" w:hAnsiTheme="majorHAnsi" w:cs="Arial"/>
          <w:sz w:val="22"/>
          <w:szCs w:val="22"/>
        </w:rPr>
        <w:t xml:space="preserve"> What historical early learning policy changes have impacted the community?</w:t>
      </w:r>
    </w:p>
    <w:p w14:paraId="30BB8154" w14:textId="41865123" w:rsidR="009237AD" w:rsidRDefault="009237AD" w:rsidP="009237AD">
      <w:pPr>
        <w:numPr>
          <w:ilvl w:val="0"/>
          <w:numId w:val="42"/>
        </w:numPr>
        <w:rPr>
          <w:rFonts w:asciiTheme="majorHAnsi" w:hAnsiTheme="majorHAnsi" w:cs="Arial"/>
          <w:sz w:val="22"/>
          <w:szCs w:val="22"/>
        </w:rPr>
      </w:pPr>
      <w:r w:rsidRPr="009237AD">
        <w:rPr>
          <w:rFonts w:asciiTheme="majorHAnsi" w:hAnsiTheme="majorHAnsi" w:cs="Arial"/>
          <w:sz w:val="22"/>
          <w:szCs w:val="22"/>
        </w:rPr>
        <w:t xml:space="preserve">What do we know about children currently attending family child care homes in Seattle? What demographic information is available on the children? </w:t>
      </w:r>
      <w:r w:rsidR="000D0D81">
        <w:rPr>
          <w:rFonts w:asciiTheme="majorHAnsi" w:hAnsiTheme="majorHAnsi" w:cs="Arial"/>
          <w:sz w:val="22"/>
          <w:szCs w:val="22"/>
        </w:rPr>
        <w:t>How much</w:t>
      </w:r>
      <w:r w:rsidRPr="009237AD">
        <w:rPr>
          <w:rFonts w:asciiTheme="majorHAnsi" w:hAnsiTheme="majorHAnsi" w:cs="Arial"/>
          <w:sz w:val="22"/>
          <w:szCs w:val="22"/>
        </w:rPr>
        <w:t xml:space="preserve"> are families typically paying for family child care? Are children connected to public subsidy programs attending family child care? If so, what subsidy programs and where are those families attending?</w:t>
      </w:r>
    </w:p>
    <w:p w14:paraId="23C01985" w14:textId="77777777" w:rsidR="001705D4" w:rsidRDefault="001705D4" w:rsidP="001705D4">
      <w:pPr>
        <w:rPr>
          <w:rFonts w:asciiTheme="majorHAnsi" w:hAnsiTheme="majorHAnsi" w:cs="Arial"/>
          <w:sz w:val="22"/>
          <w:szCs w:val="22"/>
        </w:rPr>
      </w:pPr>
      <w:bookmarkStart w:id="13" w:name="_Hlk502226889"/>
    </w:p>
    <w:p w14:paraId="5BD586F3" w14:textId="52614AAB" w:rsidR="009237AD" w:rsidRDefault="002879AD" w:rsidP="001705D4">
      <w:pPr>
        <w:rPr>
          <w:rFonts w:asciiTheme="majorHAnsi" w:hAnsiTheme="majorHAnsi" w:cs="Arial"/>
          <w:sz w:val="22"/>
          <w:szCs w:val="22"/>
        </w:rPr>
      </w:pPr>
      <w:r w:rsidRPr="001705D4">
        <w:rPr>
          <w:rFonts w:asciiTheme="majorHAnsi" w:hAnsiTheme="majorHAnsi" w:cs="Arial"/>
          <w:b/>
          <w:sz w:val="22"/>
          <w:szCs w:val="22"/>
        </w:rPr>
        <w:t xml:space="preserve">Deliverable </w:t>
      </w:r>
      <w:r w:rsidR="009237AD" w:rsidRPr="001705D4">
        <w:rPr>
          <w:rFonts w:asciiTheme="majorHAnsi" w:hAnsiTheme="majorHAnsi" w:cs="Arial"/>
          <w:b/>
          <w:sz w:val="22"/>
          <w:szCs w:val="22"/>
        </w:rPr>
        <w:t>Format</w:t>
      </w:r>
      <w:r w:rsidR="009237AD" w:rsidRPr="002879AD">
        <w:rPr>
          <w:rFonts w:asciiTheme="majorHAnsi" w:hAnsiTheme="majorHAnsi" w:cs="Arial"/>
          <w:sz w:val="22"/>
          <w:szCs w:val="22"/>
        </w:rPr>
        <w:t xml:space="preserve">: </w:t>
      </w:r>
      <w:r w:rsidR="001705D4">
        <w:rPr>
          <w:rFonts w:asciiTheme="majorHAnsi" w:hAnsiTheme="majorHAnsi" w:cs="Arial"/>
          <w:sz w:val="22"/>
          <w:szCs w:val="22"/>
        </w:rPr>
        <w:t>4-6</w:t>
      </w:r>
      <w:r w:rsidR="00BE36FA">
        <w:rPr>
          <w:rFonts w:asciiTheme="majorHAnsi" w:hAnsiTheme="majorHAnsi" w:cs="Arial"/>
          <w:sz w:val="22"/>
          <w:szCs w:val="22"/>
        </w:rPr>
        <w:t>-page</w:t>
      </w:r>
      <w:r w:rsidR="009237AD">
        <w:rPr>
          <w:rFonts w:asciiTheme="majorHAnsi" w:hAnsiTheme="majorHAnsi" w:cs="Arial"/>
          <w:sz w:val="22"/>
          <w:szCs w:val="22"/>
        </w:rPr>
        <w:t xml:space="preserve"> Brief</w:t>
      </w:r>
      <w:r w:rsidR="001705D4">
        <w:rPr>
          <w:rFonts w:asciiTheme="majorHAnsi" w:hAnsiTheme="majorHAnsi" w:cs="Arial"/>
          <w:sz w:val="22"/>
          <w:szCs w:val="22"/>
        </w:rPr>
        <w:t xml:space="preserve"> (not including attachments)</w:t>
      </w:r>
      <w:r w:rsidR="009237AD">
        <w:rPr>
          <w:rFonts w:asciiTheme="majorHAnsi" w:hAnsiTheme="majorHAnsi" w:cs="Arial"/>
          <w:sz w:val="22"/>
          <w:szCs w:val="22"/>
        </w:rPr>
        <w:t xml:space="preserve"> or</w:t>
      </w:r>
      <w:r w:rsidR="001705D4">
        <w:rPr>
          <w:rFonts w:asciiTheme="majorHAnsi" w:hAnsiTheme="majorHAnsi" w:cs="Arial"/>
          <w:sz w:val="22"/>
          <w:szCs w:val="22"/>
        </w:rPr>
        <w:t xml:space="preserve"> a</w:t>
      </w:r>
      <w:r w:rsidR="009237AD">
        <w:rPr>
          <w:rFonts w:asciiTheme="majorHAnsi" w:hAnsiTheme="majorHAnsi" w:cs="Arial"/>
          <w:sz w:val="22"/>
          <w:szCs w:val="22"/>
        </w:rPr>
        <w:t xml:space="preserve"> PowerPoint </w:t>
      </w:r>
      <w:r w:rsidR="006649CE">
        <w:rPr>
          <w:rFonts w:asciiTheme="majorHAnsi" w:hAnsiTheme="majorHAnsi" w:cs="Arial"/>
          <w:sz w:val="22"/>
          <w:szCs w:val="22"/>
        </w:rPr>
        <w:t>d</w:t>
      </w:r>
      <w:r w:rsidR="009237AD">
        <w:rPr>
          <w:rFonts w:asciiTheme="majorHAnsi" w:hAnsiTheme="majorHAnsi" w:cs="Arial"/>
          <w:sz w:val="22"/>
          <w:szCs w:val="22"/>
        </w:rPr>
        <w:t>eck or other format negotiated by the consultant and DEEL</w:t>
      </w:r>
      <w:r>
        <w:rPr>
          <w:rFonts w:asciiTheme="majorHAnsi" w:hAnsiTheme="majorHAnsi" w:cs="Arial"/>
          <w:sz w:val="22"/>
          <w:szCs w:val="22"/>
        </w:rPr>
        <w:t>.</w:t>
      </w:r>
    </w:p>
    <w:bookmarkEnd w:id="13"/>
    <w:p w14:paraId="7F2688CB" w14:textId="77777777" w:rsidR="009237AD" w:rsidRPr="009237AD" w:rsidRDefault="009237AD" w:rsidP="009237AD">
      <w:pPr>
        <w:rPr>
          <w:rFonts w:asciiTheme="majorHAnsi" w:hAnsiTheme="majorHAnsi" w:cs="Arial"/>
          <w:sz w:val="22"/>
          <w:szCs w:val="22"/>
        </w:rPr>
      </w:pPr>
    </w:p>
    <w:p w14:paraId="245D3E85" w14:textId="60CEF341" w:rsidR="009237AD" w:rsidRPr="009237AD" w:rsidRDefault="002879AD" w:rsidP="00091125">
      <w:pPr>
        <w:keepNext/>
        <w:rPr>
          <w:rFonts w:asciiTheme="majorHAnsi" w:hAnsiTheme="majorHAnsi" w:cs="Arial"/>
          <w:b/>
          <w:sz w:val="22"/>
          <w:szCs w:val="22"/>
          <w:u w:val="single"/>
        </w:rPr>
      </w:pPr>
      <w:r>
        <w:rPr>
          <w:rFonts w:asciiTheme="majorHAnsi" w:hAnsiTheme="majorHAnsi" w:cs="Arial"/>
          <w:b/>
          <w:sz w:val="22"/>
          <w:szCs w:val="22"/>
          <w:u w:val="single"/>
        </w:rPr>
        <w:t xml:space="preserve">Phase </w:t>
      </w:r>
      <w:r w:rsidR="00B55927">
        <w:rPr>
          <w:rFonts w:asciiTheme="majorHAnsi" w:hAnsiTheme="majorHAnsi" w:cs="Arial"/>
          <w:b/>
          <w:sz w:val="22"/>
          <w:szCs w:val="22"/>
          <w:u w:val="single"/>
        </w:rPr>
        <w:t>3</w:t>
      </w:r>
      <w:r>
        <w:rPr>
          <w:rFonts w:asciiTheme="majorHAnsi" w:hAnsiTheme="majorHAnsi" w:cs="Arial"/>
          <w:b/>
          <w:sz w:val="22"/>
          <w:szCs w:val="22"/>
          <w:u w:val="single"/>
        </w:rPr>
        <w:t xml:space="preserve">: </w:t>
      </w:r>
      <w:r w:rsidR="009237AD" w:rsidRPr="009237AD">
        <w:rPr>
          <w:rFonts w:asciiTheme="majorHAnsi" w:hAnsiTheme="majorHAnsi" w:cs="Arial"/>
          <w:b/>
          <w:sz w:val="22"/>
          <w:szCs w:val="22"/>
          <w:u w:val="single"/>
        </w:rPr>
        <w:t>Assessment of Current DEEL FCC Initiatives</w:t>
      </w:r>
    </w:p>
    <w:p w14:paraId="28344757" w14:textId="487BADAA" w:rsidR="009237AD" w:rsidRPr="009237AD" w:rsidRDefault="009237AD" w:rsidP="00091125">
      <w:pPr>
        <w:keepNext/>
        <w:numPr>
          <w:ilvl w:val="0"/>
          <w:numId w:val="43"/>
        </w:numPr>
        <w:rPr>
          <w:rFonts w:asciiTheme="majorHAnsi" w:hAnsiTheme="majorHAnsi" w:cs="Arial"/>
          <w:sz w:val="22"/>
          <w:szCs w:val="22"/>
        </w:rPr>
      </w:pPr>
      <w:r w:rsidRPr="009237AD">
        <w:rPr>
          <w:rFonts w:asciiTheme="majorHAnsi" w:hAnsiTheme="majorHAnsi" w:cs="Arial"/>
          <w:sz w:val="22"/>
          <w:szCs w:val="22"/>
        </w:rPr>
        <w:t xml:space="preserve">To what degree are current </w:t>
      </w:r>
      <w:r w:rsidR="00BE36FA">
        <w:rPr>
          <w:rFonts w:asciiTheme="majorHAnsi" w:hAnsiTheme="majorHAnsi" w:cs="Arial"/>
          <w:sz w:val="22"/>
          <w:szCs w:val="22"/>
        </w:rPr>
        <w:t>City-</w:t>
      </w:r>
      <w:r w:rsidRPr="009237AD">
        <w:rPr>
          <w:rFonts w:asciiTheme="majorHAnsi" w:hAnsiTheme="majorHAnsi" w:cs="Arial"/>
          <w:sz w:val="22"/>
          <w:szCs w:val="22"/>
        </w:rPr>
        <w:t xml:space="preserve">sponsored family child care initiatives effective in supporting FCCs in improving their practice? </w:t>
      </w:r>
    </w:p>
    <w:p w14:paraId="78A191F8" w14:textId="2D3795CF" w:rsidR="009237AD" w:rsidRDefault="009237AD" w:rsidP="009237AD">
      <w:pPr>
        <w:numPr>
          <w:ilvl w:val="0"/>
          <w:numId w:val="43"/>
        </w:numPr>
        <w:rPr>
          <w:rFonts w:asciiTheme="majorHAnsi" w:hAnsiTheme="majorHAnsi" w:cs="Arial"/>
          <w:sz w:val="22"/>
          <w:szCs w:val="22"/>
        </w:rPr>
      </w:pPr>
      <w:r w:rsidRPr="009237AD">
        <w:rPr>
          <w:rFonts w:asciiTheme="majorHAnsi" w:hAnsiTheme="majorHAnsi" w:cs="Arial"/>
          <w:sz w:val="22"/>
          <w:szCs w:val="22"/>
        </w:rPr>
        <w:t>To what degree are current Seattle</w:t>
      </w:r>
      <w:r w:rsidR="00091125">
        <w:rPr>
          <w:rFonts w:asciiTheme="majorHAnsi" w:hAnsiTheme="majorHAnsi" w:cs="Arial"/>
          <w:sz w:val="22"/>
          <w:szCs w:val="22"/>
        </w:rPr>
        <w:t>-</w:t>
      </w:r>
      <w:r w:rsidRPr="009237AD">
        <w:rPr>
          <w:rFonts w:asciiTheme="majorHAnsi" w:hAnsiTheme="majorHAnsi" w:cs="Arial"/>
          <w:sz w:val="22"/>
          <w:szCs w:val="22"/>
        </w:rPr>
        <w:t>sponsored family child care initiatives effectively supporting the business operations of family child care programs participating in the programs?</w:t>
      </w:r>
    </w:p>
    <w:p w14:paraId="1CB69EF8" w14:textId="65A198BA" w:rsidR="009237AD" w:rsidRPr="002879AD" w:rsidRDefault="002879AD" w:rsidP="001705D4">
      <w:pPr>
        <w:rPr>
          <w:rFonts w:asciiTheme="majorHAnsi" w:hAnsiTheme="majorHAnsi" w:cs="Arial"/>
          <w:sz w:val="22"/>
          <w:szCs w:val="22"/>
        </w:rPr>
      </w:pPr>
      <w:bookmarkStart w:id="14" w:name="_Hlk502226930"/>
      <w:r w:rsidRPr="001705D4">
        <w:rPr>
          <w:rFonts w:asciiTheme="majorHAnsi" w:hAnsiTheme="majorHAnsi" w:cs="Arial"/>
          <w:b/>
          <w:sz w:val="22"/>
          <w:szCs w:val="22"/>
        </w:rPr>
        <w:t xml:space="preserve">Deliverable </w:t>
      </w:r>
      <w:r w:rsidR="009237AD" w:rsidRPr="001705D4">
        <w:rPr>
          <w:rFonts w:asciiTheme="majorHAnsi" w:hAnsiTheme="majorHAnsi" w:cs="Arial"/>
          <w:b/>
          <w:sz w:val="22"/>
          <w:szCs w:val="22"/>
        </w:rPr>
        <w:t>Format</w:t>
      </w:r>
      <w:r w:rsidR="009237AD" w:rsidRPr="002879AD">
        <w:rPr>
          <w:rFonts w:asciiTheme="majorHAnsi" w:hAnsiTheme="majorHAnsi" w:cs="Arial"/>
          <w:sz w:val="22"/>
          <w:szCs w:val="22"/>
        </w:rPr>
        <w:t>: 6</w:t>
      </w:r>
      <w:r w:rsidR="00CC69C3" w:rsidRPr="002879AD">
        <w:rPr>
          <w:rFonts w:asciiTheme="majorHAnsi" w:hAnsiTheme="majorHAnsi" w:cs="Arial"/>
          <w:sz w:val="22"/>
          <w:szCs w:val="22"/>
        </w:rPr>
        <w:t>–</w:t>
      </w:r>
      <w:proofErr w:type="gramStart"/>
      <w:r w:rsidR="00BE36FA" w:rsidRPr="002879AD">
        <w:rPr>
          <w:rFonts w:asciiTheme="majorHAnsi" w:hAnsiTheme="majorHAnsi" w:cs="Arial"/>
          <w:sz w:val="22"/>
          <w:szCs w:val="22"/>
        </w:rPr>
        <w:t>8</w:t>
      </w:r>
      <w:r w:rsidR="006649CE">
        <w:rPr>
          <w:rFonts w:asciiTheme="majorHAnsi" w:hAnsiTheme="majorHAnsi" w:cs="Arial"/>
          <w:sz w:val="22"/>
          <w:szCs w:val="22"/>
        </w:rPr>
        <w:t xml:space="preserve"> </w:t>
      </w:r>
      <w:r w:rsidR="00BE36FA" w:rsidRPr="002879AD">
        <w:rPr>
          <w:rFonts w:asciiTheme="majorHAnsi" w:hAnsiTheme="majorHAnsi" w:cs="Arial"/>
          <w:sz w:val="22"/>
          <w:szCs w:val="22"/>
        </w:rPr>
        <w:t>page</w:t>
      </w:r>
      <w:proofErr w:type="gramEnd"/>
      <w:r w:rsidR="009237AD" w:rsidRPr="002879AD">
        <w:rPr>
          <w:rFonts w:asciiTheme="majorHAnsi" w:hAnsiTheme="majorHAnsi" w:cs="Arial"/>
          <w:sz w:val="22"/>
          <w:szCs w:val="22"/>
        </w:rPr>
        <w:t xml:space="preserve"> </w:t>
      </w:r>
      <w:r w:rsidR="00766B17" w:rsidRPr="002879AD">
        <w:rPr>
          <w:rFonts w:asciiTheme="majorHAnsi" w:hAnsiTheme="majorHAnsi" w:cs="Arial"/>
          <w:sz w:val="22"/>
          <w:szCs w:val="22"/>
        </w:rPr>
        <w:t xml:space="preserve">brief </w:t>
      </w:r>
      <w:r w:rsidR="009237AD" w:rsidRPr="002879AD">
        <w:rPr>
          <w:rFonts w:asciiTheme="majorHAnsi" w:hAnsiTheme="majorHAnsi" w:cs="Arial"/>
          <w:sz w:val="22"/>
          <w:szCs w:val="22"/>
        </w:rPr>
        <w:t xml:space="preserve">or PowerPoint </w:t>
      </w:r>
      <w:r w:rsidR="00766B17" w:rsidRPr="002879AD">
        <w:rPr>
          <w:rFonts w:asciiTheme="majorHAnsi" w:hAnsiTheme="majorHAnsi" w:cs="Arial"/>
          <w:sz w:val="22"/>
          <w:szCs w:val="22"/>
        </w:rPr>
        <w:t xml:space="preserve">deck </w:t>
      </w:r>
      <w:r w:rsidR="009237AD" w:rsidRPr="002879AD">
        <w:rPr>
          <w:rFonts w:asciiTheme="majorHAnsi" w:hAnsiTheme="majorHAnsi" w:cs="Arial"/>
          <w:sz w:val="22"/>
          <w:szCs w:val="22"/>
        </w:rPr>
        <w:t xml:space="preserve">or </w:t>
      </w:r>
      <w:r w:rsidR="00766B17" w:rsidRPr="002879AD">
        <w:rPr>
          <w:rFonts w:asciiTheme="majorHAnsi" w:hAnsiTheme="majorHAnsi" w:cs="Arial"/>
          <w:sz w:val="22"/>
          <w:szCs w:val="22"/>
        </w:rPr>
        <w:t>another</w:t>
      </w:r>
      <w:r w:rsidR="009237AD" w:rsidRPr="002879AD">
        <w:rPr>
          <w:rFonts w:asciiTheme="majorHAnsi" w:hAnsiTheme="majorHAnsi" w:cs="Arial"/>
          <w:sz w:val="22"/>
          <w:szCs w:val="22"/>
        </w:rPr>
        <w:t xml:space="preserve"> format negotiated by the consultant and DEEL</w:t>
      </w:r>
      <w:r>
        <w:rPr>
          <w:rFonts w:asciiTheme="majorHAnsi" w:hAnsiTheme="majorHAnsi" w:cs="Arial"/>
          <w:sz w:val="22"/>
          <w:szCs w:val="22"/>
        </w:rPr>
        <w:t>.</w:t>
      </w:r>
    </w:p>
    <w:bookmarkEnd w:id="14"/>
    <w:p w14:paraId="6D750806" w14:textId="77777777" w:rsidR="002879AD" w:rsidRDefault="002879AD" w:rsidP="009237AD">
      <w:pPr>
        <w:rPr>
          <w:rFonts w:asciiTheme="majorHAnsi" w:hAnsiTheme="majorHAnsi" w:cs="Arial"/>
          <w:b/>
          <w:sz w:val="22"/>
          <w:szCs w:val="22"/>
          <w:u w:val="single"/>
        </w:rPr>
      </w:pPr>
    </w:p>
    <w:p w14:paraId="6969CE3A" w14:textId="31CBC410" w:rsidR="009237AD" w:rsidRPr="009237AD" w:rsidRDefault="00B55927" w:rsidP="009237AD">
      <w:pPr>
        <w:rPr>
          <w:rFonts w:asciiTheme="majorHAnsi" w:hAnsiTheme="majorHAnsi" w:cs="Arial"/>
          <w:b/>
          <w:sz w:val="22"/>
          <w:szCs w:val="22"/>
          <w:u w:val="single"/>
        </w:rPr>
      </w:pPr>
      <w:r>
        <w:rPr>
          <w:rFonts w:asciiTheme="majorHAnsi" w:hAnsiTheme="majorHAnsi" w:cs="Arial"/>
          <w:b/>
          <w:sz w:val="22"/>
          <w:szCs w:val="22"/>
          <w:u w:val="single"/>
        </w:rPr>
        <w:t>Phase 4</w:t>
      </w:r>
      <w:r w:rsidR="002879AD">
        <w:rPr>
          <w:rFonts w:asciiTheme="majorHAnsi" w:hAnsiTheme="majorHAnsi" w:cs="Arial"/>
          <w:b/>
          <w:sz w:val="22"/>
          <w:szCs w:val="22"/>
          <w:u w:val="single"/>
        </w:rPr>
        <w:t xml:space="preserve">: </w:t>
      </w:r>
      <w:r w:rsidR="009237AD" w:rsidRPr="009237AD">
        <w:rPr>
          <w:rFonts w:asciiTheme="majorHAnsi" w:hAnsiTheme="majorHAnsi" w:cs="Arial"/>
          <w:b/>
          <w:sz w:val="22"/>
          <w:szCs w:val="22"/>
          <w:u w:val="single"/>
        </w:rPr>
        <w:t>Recommendations for City Supports</w:t>
      </w:r>
    </w:p>
    <w:p w14:paraId="28201521" w14:textId="34DD17B6" w:rsidR="00F860C2" w:rsidRDefault="00F860C2" w:rsidP="009237AD">
      <w:pPr>
        <w:numPr>
          <w:ilvl w:val="0"/>
          <w:numId w:val="44"/>
        </w:numPr>
        <w:rPr>
          <w:rFonts w:asciiTheme="majorHAnsi" w:hAnsiTheme="majorHAnsi" w:cs="Arial"/>
          <w:sz w:val="22"/>
          <w:szCs w:val="22"/>
        </w:rPr>
      </w:pPr>
      <w:r>
        <w:rPr>
          <w:rFonts w:asciiTheme="majorHAnsi" w:hAnsiTheme="majorHAnsi" w:cs="Arial"/>
          <w:sz w:val="22"/>
          <w:szCs w:val="22"/>
        </w:rPr>
        <w:t>What are 3</w:t>
      </w:r>
      <w:r w:rsidR="000A28FE">
        <w:rPr>
          <w:rFonts w:asciiTheme="majorHAnsi" w:hAnsiTheme="majorHAnsi" w:cs="Arial"/>
          <w:sz w:val="22"/>
          <w:szCs w:val="22"/>
        </w:rPr>
        <w:t>–</w:t>
      </w:r>
      <w:r>
        <w:rPr>
          <w:rFonts w:asciiTheme="majorHAnsi" w:hAnsiTheme="majorHAnsi" w:cs="Arial"/>
          <w:sz w:val="22"/>
          <w:szCs w:val="22"/>
        </w:rPr>
        <w:t xml:space="preserve">5 areas DEEL should focus on as </w:t>
      </w:r>
      <w:r w:rsidR="000D0D81">
        <w:rPr>
          <w:rFonts w:asciiTheme="majorHAnsi" w:hAnsiTheme="majorHAnsi" w:cs="Arial"/>
          <w:sz w:val="22"/>
          <w:szCs w:val="22"/>
        </w:rPr>
        <w:t>it</w:t>
      </w:r>
      <w:r>
        <w:rPr>
          <w:rFonts w:asciiTheme="majorHAnsi" w:hAnsiTheme="majorHAnsi" w:cs="Arial"/>
          <w:sz w:val="22"/>
          <w:szCs w:val="22"/>
        </w:rPr>
        <w:t xml:space="preserve"> build</w:t>
      </w:r>
      <w:r w:rsidR="000D0D81">
        <w:rPr>
          <w:rFonts w:asciiTheme="majorHAnsi" w:hAnsiTheme="majorHAnsi" w:cs="Arial"/>
          <w:sz w:val="22"/>
          <w:szCs w:val="22"/>
        </w:rPr>
        <w:t>s</w:t>
      </w:r>
      <w:r>
        <w:rPr>
          <w:rFonts w:asciiTheme="majorHAnsi" w:hAnsiTheme="majorHAnsi" w:cs="Arial"/>
          <w:sz w:val="22"/>
          <w:szCs w:val="22"/>
        </w:rPr>
        <w:t xml:space="preserve"> a formal family child care strategy?</w:t>
      </w:r>
    </w:p>
    <w:p w14:paraId="1B198015" w14:textId="6EE29528" w:rsidR="009237AD" w:rsidRPr="009237AD" w:rsidRDefault="00B67AB7" w:rsidP="009237AD">
      <w:pPr>
        <w:numPr>
          <w:ilvl w:val="0"/>
          <w:numId w:val="44"/>
        </w:numPr>
        <w:rPr>
          <w:rFonts w:asciiTheme="majorHAnsi" w:hAnsiTheme="majorHAnsi" w:cs="Arial"/>
          <w:sz w:val="22"/>
          <w:szCs w:val="22"/>
        </w:rPr>
      </w:pPr>
      <w:r>
        <w:rPr>
          <w:rFonts w:asciiTheme="majorHAnsi" w:hAnsiTheme="majorHAnsi" w:cs="Arial"/>
          <w:sz w:val="22"/>
          <w:szCs w:val="22"/>
        </w:rPr>
        <w:t xml:space="preserve">In what areas </w:t>
      </w:r>
      <w:r w:rsidR="009237AD" w:rsidRPr="009237AD">
        <w:rPr>
          <w:rFonts w:asciiTheme="majorHAnsi" w:hAnsiTheme="majorHAnsi" w:cs="Arial"/>
          <w:sz w:val="22"/>
          <w:szCs w:val="22"/>
        </w:rPr>
        <w:t xml:space="preserve">are current </w:t>
      </w:r>
      <w:r>
        <w:rPr>
          <w:rFonts w:asciiTheme="majorHAnsi" w:hAnsiTheme="majorHAnsi" w:cs="Arial"/>
          <w:sz w:val="22"/>
          <w:szCs w:val="22"/>
        </w:rPr>
        <w:t>C</w:t>
      </w:r>
      <w:r w:rsidR="009237AD" w:rsidRPr="009237AD">
        <w:rPr>
          <w:rFonts w:asciiTheme="majorHAnsi" w:hAnsiTheme="majorHAnsi" w:cs="Arial"/>
          <w:sz w:val="22"/>
          <w:szCs w:val="22"/>
        </w:rPr>
        <w:t>ity supports in</w:t>
      </w:r>
      <w:r w:rsidR="006649CE">
        <w:rPr>
          <w:rFonts w:asciiTheme="majorHAnsi" w:hAnsiTheme="majorHAnsi" w:cs="Arial"/>
          <w:sz w:val="22"/>
          <w:szCs w:val="22"/>
        </w:rPr>
        <w:t xml:space="preserve"> alignment</w:t>
      </w:r>
      <w:r w:rsidR="009237AD" w:rsidRPr="009237AD">
        <w:rPr>
          <w:rFonts w:asciiTheme="majorHAnsi" w:hAnsiTheme="majorHAnsi" w:cs="Arial"/>
          <w:sz w:val="22"/>
          <w:szCs w:val="22"/>
        </w:rPr>
        <w:t>, or not in</w:t>
      </w:r>
      <w:r w:rsidR="006649CE">
        <w:rPr>
          <w:rFonts w:asciiTheme="majorHAnsi" w:hAnsiTheme="majorHAnsi" w:cs="Arial"/>
          <w:sz w:val="22"/>
          <w:szCs w:val="22"/>
        </w:rPr>
        <w:t xml:space="preserve"> </w:t>
      </w:r>
      <w:r w:rsidR="009237AD" w:rsidRPr="009237AD">
        <w:rPr>
          <w:rFonts w:asciiTheme="majorHAnsi" w:hAnsiTheme="majorHAnsi" w:cs="Arial"/>
          <w:sz w:val="22"/>
          <w:szCs w:val="22"/>
        </w:rPr>
        <w:t xml:space="preserve">alignment with areas </w:t>
      </w:r>
      <w:r>
        <w:rPr>
          <w:rFonts w:asciiTheme="majorHAnsi" w:hAnsiTheme="majorHAnsi" w:cs="Arial"/>
          <w:sz w:val="22"/>
          <w:szCs w:val="22"/>
        </w:rPr>
        <w:t>where</w:t>
      </w:r>
      <w:r w:rsidRPr="009237AD">
        <w:rPr>
          <w:rFonts w:asciiTheme="majorHAnsi" w:hAnsiTheme="majorHAnsi" w:cs="Arial"/>
          <w:sz w:val="22"/>
          <w:szCs w:val="22"/>
        </w:rPr>
        <w:t xml:space="preserve"> </w:t>
      </w:r>
      <w:r w:rsidR="009237AD" w:rsidRPr="009237AD">
        <w:rPr>
          <w:rFonts w:asciiTheme="majorHAnsi" w:hAnsiTheme="majorHAnsi" w:cs="Arial"/>
          <w:sz w:val="22"/>
          <w:szCs w:val="22"/>
        </w:rPr>
        <w:t>FCCs could use additional support for their work?</w:t>
      </w:r>
    </w:p>
    <w:p w14:paraId="3C536684" w14:textId="1B2427BF" w:rsidR="009237AD" w:rsidRPr="009237AD" w:rsidRDefault="009237AD" w:rsidP="009237AD">
      <w:pPr>
        <w:numPr>
          <w:ilvl w:val="0"/>
          <w:numId w:val="44"/>
        </w:numPr>
        <w:rPr>
          <w:rFonts w:asciiTheme="majorHAnsi" w:hAnsiTheme="majorHAnsi" w:cs="Arial"/>
          <w:sz w:val="22"/>
          <w:szCs w:val="22"/>
        </w:rPr>
      </w:pPr>
      <w:r w:rsidRPr="009237AD">
        <w:rPr>
          <w:rFonts w:asciiTheme="majorHAnsi" w:hAnsiTheme="majorHAnsi" w:cs="Arial"/>
          <w:sz w:val="22"/>
          <w:szCs w:val="22"/>
        </w:rPr>
        <w:t xml:space="preserve">What aspects of DEEL initiatives </w:t>
      </w:r>
      <w:r w:rsidR="00B67AB7">
        <w:rPr>
          <w:rFonts w:asciiTheme="majorHAnsi" w:hAnsiTheme="majorHAnsi" w:cs="Arial"/>
          <w:sz w:val="22"/>
          <w:szCs w:val="22"/>
        </w:rPr>
        <w:t>have</w:t>
      </w:r>
      <w:r w:rsidRPr="009237AD">
        <w:rPr>
          <w:rFonts w:asciiTheme="majorHAnsi" w:hAnsiTheme="majorHAnsi" w:cs="Arial"/>
          <w:sz w:val="22"/>
          <w:szCs w:val="22"/>
        </w:rPr>
        <w:t xml:space="preserve"> the highest potential for building a long-term</w:t>
      </w:r>
      <w:r w:rsidR="00B67AB7">
        <w:rPr>
          <w:rFonts w:asciiTheme="majorHAnsi" w:hAnsiTheme="majorHAnsi" w:cs="Arial"/>
          <w:sz w:val="22"/>
          <w:szCs w:val="22"/>
        </w:rPr>
        <w:t>,</w:t>
      </w:r>
      <w:r w:rsidRPr="009237AD">
        <w:rPr>
          <w:rFonts w:asciiTheme="majorHAnsi" w:hAnsiTheme="majorHAnsi" w:cs="Arial"/>
          <w:sz w:val="22"/>
          <w:szCs w:val="22"/>
        </w:rPr>
        <w:t xml:space="preserve"> sustainable family child </w:t>
      </w:r>
      <w:r w:rsidR="00B67AB7">
        <w:rPr>
          <w:rFonts w:asciiTheme="majorHAnsi" w:hAnsiTheme="majorHAnsi" w:cs="Arial"/>
          <w:sz w:val="22"/>
          <w:szCs w:val="22"/>
        </w:rPr>
        <w:t xml:space="preserve">care </w:t>
      </w:r>
      <w:r w:rsidRPr="009237AD">
        <w:rPr>
          <w:rFonts w:asciiTheme="majorHAnsi" w:hAnsiTheme="majorHAnsi" w:cs="Arial"/>
          <w:sz w:val="22"/>
          <w:szCs w:val="22"/>
        </w:rPr>
        <w:t xml:space="preserve">community that delivers high-quality programming? </w:t>
      </w:r>
    </w:p>
    <w:p w14:paraId="6EA075F4" w14:textId="77777777" w:rsidR="001705D4" w:rsidRDefault="001705D4" w:rsidP="001705D4">
      <w:pPr>
        <w:rPr>
          <w:rFonts w:asciiTheme="majorHAnsi" w:hAnsiTheme="majorHAnsi" w:cs="Arial"/>
          <w:sz w:val="22"/>
          <w:szCs w:val="22"/>
        </w:rPr>
      </w:pPr>
    </w:p>
    <w:p w14:paraId="25B86685" w14:textId="3BB856B3" w:rsidR="002879AD" w:rsidRPr="009237AD" w:rsidRDefault="002879AD" w:rsidP="001705D4">
      <w:pPr>
        <w:rPr>
          <w:rFonts w:asciiTheme="majorHAnsi" w:hAnsiTheme="majorHAnsi" w:cs="Arial"/>
          <w:sz w:val="22"/>
          <w:szCs w:val="22"/>
        </w:rPr>
      </w:pPr>
      <w:r w:rsidRPr="001705D4">
        <w:rPr>
          <w:rFonts w:asciiTheme="majorHAnsi" w:hAnsiTheme="majorHAnsi" w:cs="Arial"/>
          <w:b/>
          <w:sz w:val="22"/>
          <w:szCs w:val="22"/>
        </w:rPr>
        <w:t xml:space="preserve">Deliverable </w:t>
      </w:r>
      <w:r w:rsidR="009237AD" w:rsidRPr="001705D4">
        <w:rPr>
          <w:rFonts w:asciiTheme="majorHAnsi" w:hAnsiTheme="majorHAnsi" w:cs="Arial"/>
          <w:b/>
          <w:sz w:val="22"/>
          <w:szCs w:val="22"/>
        </w:rPr>
        <w:t>Format</w:t>
      </w:r>
      <w:r w:rsidR="009237AD" w:rsidRPr="002879AD">
        <w:rPr>
          <w:rFonts w:asciiTheme="majorHAnsi" w:hAnsiTheme="majorHAnsi" w:cs="Arial"/>
          <w:sz w:val="22"/>
          <w:szCs w:val="22"/>
        </w:rPr>
        <w:t>: 6</w:t>
      </w:r>
      <w:r w:rsidR="000A28FE">
        <w:rPr>
          <w:rFonts w:asciiTheme="majorHAnsi" w:hAnsiTheme="majorHAnsi" w:cs="Arial"/>
          <w:sz w:val="22"/>
          <w:szCs w:val="22"/>
        </w:rPr>
        <w:t>–</w:t>
      </w:r>
      <w:proofErr w:type="gramStart"/>
      <w:r w:rsidR="00BE36FA">
        <w:rPr>
          <w:rFonts w:asciiTheme="majorHAnsi" w:hAnsiTheme="majorHAnsi" w:cs="Arial"/>
          <w:sz w:val="22"/>
          <w:szCs w:val="22"/>
        </w:rPr>
        <w:t>8</w:t>
      </w:r>
      <w:r w:rsidR="006649CE">
        <w:rPr>
          <w:rFonts w:asciiTheme="majorHAnsi" w:hAnsiTheme="majorHAnsi" w:cs="Arial"/>
          <w:sz w:val="22"/>
          <w:szCs w:val="22"/>
        </w:rPr>
        <w:t xml:space="preserve"> </w:t>
      </w:r>
      <w:r w:rsidR="00BE36FA">
        <w:rPr>
          <w:rFonts w:asciiTheme="majorHAnsi" w:hAnsiTheme="majorHAnsi" w:cs="Arial"/>
          <w:sz w:val="22"/>
          <w:szCs w:val="22"/>
        </w:rPr>
        <w:t>page</w:t>
      </w:r>
      <w:proofErr w:type="gramEnd"/>
      <w:r w:rsidR="009237AD">
        <w:rPr>
          <w:rFonts w:asciiTheme="majorHAnsi" w:hAnsiTheme="majorHAnsi" w:cs="Arial"/>
          <w:sz w:val="22"/>
          <w:szCs w:val="22"/>
        </w:rPr>
        <w:t xml:space="preserve"> </w:t>
      </w:r>
      <w:r w:rsidR="00766B17">
        <w:rPr>
          <w:rFonts w:asciiTheme="majorHAnsi" w:hAnsiTheme="majorHAnsi" w:cs="Arial"/>
          <w:sz w:val="22"/>
          <w:szCs w:val="22"/>
        </w:rPr>
        <w:t xml:space="preserve">brief </w:t>
      </w:r>
      <w:r w:rsidR="009237AD">
        <w:rPr>
          <w:rFonts w:asciiTheme="majorHAnsi" w:hAnsiTheme="majorHAnsi" w:cs="Arial"/>
          <w:sz w:val="22"/>
          <w:szCs w:val="22"/>
        </w:rPr>
        <w:t xml:space="preserve">or PowerPoint </w:t>
      </w:r>
      <w:r w:rsidR="00766B17">
        <w:rPr>
          <w:rFonts w:asciiTheme="majorHAnsi" w:hAnsiTheme="majorHAnsi" w:cs="Arial"/>
          <w:sz w:val="22"/>
          <w:szCs w:val="22"/>
        </w:rPr>
        <w:t xml:space="preserve">deck </w:t>
      </w:r>
      <w:r w:rsidR="009237AD">
        <w:rPr>
          <w:rFonts w:asciiTheme="majorHAnsi" w:hAnsiTheme="majorHAnsi" w:cs="Arial"/>
          <w:sz w:val="22"/>
          <w:szCs w:val="22"/>
        </w:rPr>
        <w:t xml:space="preserve">or </w:t>
      </w:r>
      <w:r w:rsidR="00766B17">
        <w:rPr>
          <w:rFonts w:asciiTheme="majorHAnsi" w:hAnsiTheme="majorHAnsi" w:cs="Arial"/>
          <w:sz w:val="22"/>
          <w:szCs w:val="22"/>
        </w:rPr>
        <w:t>another</w:t>
      </w:r>
      <w:r w:rsidR="009237AD">
        <w:rPr>
          <w:rFonts w:asciiTheme="majorHAnsi" w:hAnsiTheme="majorHAnsi" w:cs="Arial"/>
          <w:sz w:val="22"/>
          <w:szCs w:val="22"/>
        </w:rPr>
        <w:t xml:space="preserve"> format negotiated by the consultant and DEEL</w:t>
      </w:r>
      <w:r>
        <w:rPr>
          <w:rFonts w:asciiTheme="majorHAnsi" w:hAnsiTheme="majorHAnsi" w:cs="Arial"/>
          <w:sz w:val="22"/>
          <w:szCs w:val="22"/>
        </w:rPr>
        <w:t>.</w:t>
      </w:r>
    </w:p>
    <w:p w14:paraId="67FBF4C7" w14:textId="77777777" w:rsidR="00CC4943" w:rsidRPr="008D7CBC" w:rsidRDefault="00CC4943" w:rsidP="00FA7312">
      <w:pPr>
        <w:pStyle w:val="Heading1"/>
        <w:numPr>
          <w:ilvl w:val="0"/>
          <w:numId w:val="1"/>
        </w:numPr>
        <w:shd w:val="clear" w:color="auto" w:fill="E5DFEC"/>
        <w:tabs>
          <w:tab w:val="clear" w:pos="1080"/>
          <w:tab w:val="num" w:pos="540"/>
        </w:tabs>
        <w:spacing w:after="120"/>
        <w:ind w:hanging="1080"/>
        <w:rPr>
          <w:rFonts w:asciiTheme="majorHAnsi" w:hAnsiTheme="majorHAnsi"/>
          <w:color w:val="31849B"/>
          <w:sz w:val="36"/>
          <w:szCs w:val="36"/>
        </w:rPr>
      </w:pPr>
      <w:bookmarkStart w:id="15" w:name="_Response_Materials_and"/>
      <w:bookmarkStart w:id="16" w:name="_Toc370392909"/>
      <w:bookmarkEnd w:id="15"/>
      <w:r w:rsidRPr="008D7CBC">
        <w:rPr>
          <w:rFonts w:asciiTheme="majorHAnsi" w:hAnsiTheme="majorHAnsi"/>
          <w:color w:val="31849B"/>
          <w:sz w:val="36"/>
          <w:szCs w:val="36"/>
        </w:rPr>
        <w:t>Response Materials and Submittal</w:t>
      </w:r>
      <w:bookmarkEnd w:id="16"/>
      <w:r w:rsidRPr="008D7CBC">
        <w:rPr>
          <w:rFonts w:asciiTheme="majorHAnsi" w:hAnsiTheme="majorHAnsi"/>
          <w:color w:val="31849B"/>
          <w:sz w:val="36"/>
          <w:szCs w:val="36"/>
        </w:rPr>
        <w:t xml:space="preserve">  </w:t>
      </w:r>
    </w:p>
    <w:p w14:paraId="47EA5813" w14:textId="75BD2DB0" w:rsidR="00CC4943" w:rsidRPr="008D7CBC" w:rsidRDefault="00CC4943"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Prepare your response as follows</w:t>
      </w:r>
      <w:r w:rsidR="00237745" w:rsidRPr="008D7CBC">
        <w:rPr>
          <w:rFonts w:asciiTheme="majorHAnsi" w:hAnsiTheme="majorHAnsi" w:cs="Arial"/>
          <w:b/>
          <w:color w:val="31849B"/>
          <w:sz w:val="22"/>
          <w:szCs w:val="22"/>
        </w:rPr>
        <w:t xml:space="preserve">. </w:t>
      </w:r>
      <w:r w:rsidRPr="008D7CBC">
        <w:rPr>
          <w:rFonts w:asciiTheme="majorHAnsi" w:hAnsiTheme="majorHAnsi" w:cs="Arial"/>
          <w:b/>
          <w:color w:val="31849B"/>
          <w:sz w:val="22"/>
          <w:szCs w:val="22"/>
        </w:rPr>
        <w:t>Use the following format and provide all attachments</w:t>
      </w:r>
      <w:r w:rsidR="00237745" w:rsidRPr="008D7CBC">
        <w:rPr>
          <w:rFonts w:asciiTheme="majorHAnsi" w:hAnsiTheme="majorHAnsi" w:cs="Arial"/>
          <w:b/>
          <w:color w:val="31849B"/>
          <w:sz w:val="22"/>
          <w:szCs w:val="22"/>
        </w:rPr>
        <w:t xml:space="preserve">. </w:t>
      </w:r>
      <w:r w:rsidRPr="008D7CBC">
        <w:rPr>
          <w:rFonts w:asciiTheme="majorHAnsi" w:hAnsiTheme="majorHAnsi" w:cs="Arial"/>
          <w:b/>
          <w:color w:val="31849B"/>
          <w:sz w:val="22"/>
          <w:szCs w:val="22"/>
        </w:rPr>
        <w:t>Failure to provide all information below on proper forms and in order requested may cause the City to reject your response.</w:t>
      </w:r>
    </w:p>
    <w:p w14:paraId="0441AC52" w14:textId="77777777" w:rsidR="00CC4943" w:rsidRPr="008D7CBC" w:rsidRDefault="00CC4943" w:rsidP="000C0E5F">
      <w:pPr>
        <w:rPr>
          <w:rFonts w:asciiTheme="majorHAnsi" w:hAnsiTheme="majorHAnsi" w:cs="Arial"/>
        </w:rPr>
      </w:pPr>
    </w:p>
    <w:p w14:paraId="667C69FA" w14:textId="77777777" w:rsidR="00CC4943" w:rsidRPr="008D7CBC" w:rsidRDefault="00CC4943" w:rsidP="00E42A31">
      <w:pPr>
        <w:pStyle w:val="Bulletlist2"/>
        <w:numPr>
          <w:ilvl w:val="0"/>
          <w:numId w:val="4"/>
        </w:numPr>
        <w:tabs>
          <w:tab w:val="clear" w:pos="1020"/>
          <w:tab w:val="clear" w:pos="1440"/>
          <w:tab w:val="clear" w:pos="4320"/>
          <w:tab w:val="clear" w:pos="7200"/>
          <w:tab w:val="clear" w:pos="9539"/>
        </w:tabs>
        <w:spacing w:before="0" w:after="0"/>
        <w:ind w:left="720" w:right="0"/>
        <w:rPr>
          <w:rFonts w:asciiTheme="majorHAnsi" w:hAnsiTheme="majorHAnsi" w:cs="Arial"/>
          <w:b/>
          <w:szCs w:val="24"/>
        </w:rPr>
      </w:pPr>
      <w:r w:rsidRPr="008D7CBC">
        <w:rPr>
          <w:rFonts w:asciiTheme="majorHAnsi" w:hAnsiTheme="majorHAnsi" w:cs="Arial"/>
          <w:b/>
          <w:szCs w:val="24"/>
        </w:rPr>
        <w:t>Letter of interest (optional).</w:t>
      </w:r>
    </w:p>
    <w:p w14:paraId="4DFA91C2" w14:textId="77777777" w:rsidR="006C46F0" w:rsidRPr="008D7CBC" w:rsidRDefault="006C46F0" w:rsidP="00E42A31">
      <w:pPr>
        <w:pStyle w:val="Bulletlist2"/>
        <w:numPr>
          <w:ilvl w:val="0"/>
          <w:numId w:val="0"/>
        </w:numPr>
        <w:tabs>
          <w:tab w:val="clear" w:pos="1440"/>
          <w:tab w:val="clear" w:pos="4320"/>
          <w:tab w:val="clear" w:pos="7200"/>
          <w:tab w:val="clear" w:pos="9539"/>
        </w:tabs>
        <w:spacing w:before="0" w:after="0"/>
        <w:ind w:left="360" w:right="0"/>
        <w:rPr>
          <w:rFonts w:asciiTheme="majorHAnsi" w:hAnsiTheme="majorHAnsi" w:cs="Arial"/>
          <w:b/>
          <w:szCs w:val="24"/>
        </w:rPr>
      </w:pPr>
    </w:p>
    <w:p w14:paraId="20B69592" w14:textId="77777777" w:rsidR="00CC4943" w:rsidRPr="008D7CBC" w:rsidRDefault="00CC4943" w:rsidP="00E42A31">
      <w:pPr>
        <w:pStyle w:val="Bulletlist2"/>
        <w:numPr>
          <w:ilvl w:val="0"/>
          <w:numId w:val="0"/>
        </w:numPr>
        <w:tabs>
          <w:tab w:val="clear" w:pos="1440"/>
          <w:tab w:val="clear" w:pos="9539"/>
          <w:tab w:val="left" w:pos="720"/>
        </w:tabs>
        <w:spacing w:before="0" w:after="0"/>
        <w:ind w:left="418" w:right="0" w:hanging="418"/>
        <w:rPr>
          <w:rFonts w:asciiTheme="majorHAnsi" w:hAnsiTheme="majorHAnsi" w:cs="Arial"/>
          <w:b/>
          <w:color w:val="31849B" w:themeColor="accent5" w:themeShade="BF"/>
          <w:szCs w:val="24"/>
        </w:rPr>
      </w:pPr>
      <w:r w:rsidRPr="008D7CBC">
        <w:rPr>
          <w:rFonts w:asciiTheme="majorHAnsi" w:hAnsiTheme="majorHAnsi" w:cs="Arial"/>
          <w:b/>
          <w:color w:val="31849B" w:themeColor="accent5" w:themeShade="BF"/>
          <w:szCs w:val="24"/>
        </w:rPr>
        <w:t>The following items are mandatory:</w:t>
      </w:r>
    </w:p>
    <w:p w14:paraId="1794D091" w14:textId="77777777" w:rsidR="008F7D8D" w:rsidRPr="008D7CBC" w:rsidRDefault="008F7D8D" w:rsidP="00E42A31">
      <w:pPr>
        <w:pStyle w:val="Bulletlist2"/>
        <w:numPr>
          <w:ilvl w:val="0"/>
          <w:numId w:val="0"/>
        </w:numPr>
        <w:tabs>
          <w:tab w:val="clear" w:pos="1440"/>
          <w:tab w:val="clear" w:pos="9539"/>
          <w:tab w:val="left" w:pos="720"/>
        </w:tabs>
        <w:spacing w:before="0" w:after="0"/>
        <w:ind w:left="420" w:right="0" w:hanging="420"/>
        <w:rPr>
          <w:rFonts w:asciiTheme="majorHAnsi" w:hAnsiTheme="majorHAnsi" w:cs="Arial"/>
          <w:b/>
          <w:szCs w:val="24"/>
        </w:rPr>
      </w:pPr>
    </w:p>
    <w:p w14:paraId="43120BF0" w14:textId="1A49F51C" w:rsidR="00CC4943" w:rsidRPr="008D7CBC" w:rsidRDefault="00CC4943" w:rsidP="00E42A31">
      <w:pPr>
        <w:pStyle w:val="Bulletlist2"/>
        <w:numPr>
          <w:ilvl w:val="0"/>
          <w:numId w:val="4"/>
        </w:numPr>
        <w:tabs>
          <w:tab w:val="clear" w:pos="1020"/>
          <w:tab w:val="clear" w:pos="1440"/>
          <w:tab w:val="clear" w:pos="4320"/>
          <w:tab w:val="clear" w:pos="7200"/>
          <w:tab w:val="clear" w:pos="9539"/>
        </w:tabs>
        <w:spacing w:before="0" w:after="0"/>
        <w:ind w:left="720" w:right="0"/>
        <w:rPr>
          <w:rFonts w:asciiTheme="majorHAnsi" w:hAnsiTheme="majorHAnsi" w:cs="Arial"/>
          <w:b/>
          <w:sz w:val="22"/>
          <w:szCs w:val="22"/>
        </w:rPr>
      </w:pPr>
      <w:r w:rsidRPr="008D7CBC">
        <w:rPr>
          <w:rFonts w:asciiTheme="majorHAnsi" w:hAnsiTheme="majorHAnsi" w:cs="Arial"/>
          <w:b/>
          <w:szCs w:val="24"/>
        </w:rPr>
        <w:t>Legal Name:</w:t>
      </w:r>
      <w:r w:rsidRPr="008D7CBC">
        <w:rPr>
          <w:rFonts w:asciiTheme="majorHAnsi" w:hAnsiTheme="majorHAnsi" w:cs="Arial"/>
          <w:b/>
          <w:sz w:val="22"/>
          <w:szCs w:val="22"/>
        </w:rPr>
        <w:t xml:space="preserve"> </w:t>
      </w:r>
      <w:r w:rsidRPr="008D7CBC">
        <w:rPr>
          <w:rFonts w:asciiTheme="majorHAnsi" w:hAnsiTheme="majorHAnsi" w:cs="Arial"/>
          <w:sz w:val="22"/>
          <w:szCs w:val="22"/>
        </w:rPr>
        <w:t>Submit a certificate, copy of web-page, or documentation from the Secretary of State in which you incorporated that shows your company</w:t>
      </w:r>
      <w:r w:rsidR="000A28FE">
        <w:rPr>
          <w:rFonts w:asciiTheme="majorHAnsi" w:hAnsiTheme="majorHAnsi" w:cs="Arial"/>
          <w:sz w:val="22"/>
          <w:szCs w:val="22"/>
        </w:rPr>
        <w:t>’s</w:t>
      </w:r>
      <w:r w:rsidRPr="008D7CBC">
        <w:rPr>
          <w:rFonts w:asciiTheme="majorHAnsi" w:hAnsiTheme="majorHAnsi" w:cs="Arial"/>
          <w:sz w:val="22"/>
          <w:szCs w:val="22"/>
        </w:rPr>
        <w:t xml:space="preserve"> legal name</w:t>
      </w:r>
      <w:r w:rsidR="00237745" w:rsidRPr="008D7CBC">
        <w:rPr>
          <w:rFonts w:asciiTheme="majorHAnsi" w:hAnsiTheme="majorHAnsi" w:cs="Arial"/>
          <w:sz w:val="22"/>
          <w:szCs w:val="22"/>
        </w:rPr>
        <w:t xml:space="preserve">. </w:t>
      </w:r>
      <w:r w:rsidRPr="008D7CBC">
        <w:rPr>
          <w:rFonts w:asciiTheme="majorHAnsi" w:hAnsiTheme="majorHAnsi" w:cs="Arial"/>
          <w:sz w:val="22"/>
          <w:szCs w:val="22"/>
        </w:rPr>
        <w:t>Many companies use a “Doing Business As” name or nickname in daily business; the City requires the legal name for your company</w:t>
      </w:r>
      <w:r w:rsidR="00237745" w:rsidRPr="008D7CBC">
        <w:rPr>
          <w:rFonts w:asciiTheme="majorHAnsi" w:hAnsiTheme="majorHAnsi" w:cs="Arial"/>
          <w:sz w:val="22"/>
          <w:szCs w:val="22"/>
        </w:rPr>
        <w:t xml:space="preserve">. </w:t>
      </w:r>
      <w:r w:rsidRPr="008D7CBC">
        <w:rPr>
          <w:rFonts w:asciiTheme="majorHAnsi" w:hAnsiTheme="majorHAnsi" w:cs="Arial"/>
          <w:sz w:val="22"/>
          <w:szCs w:val="22"/>
        </w:rPr>
        <w:t>When preparing all forms below, use the proper company legal name. Your company’s legal name can be verified through the State Corporation Commission in the state in which you were established</w:t>
      </w:r>
      <w:r w:rsidR="000A28FE">
        <w:rPr>
          <w:rFonts w:asciiTheme="majorHAnsi" w:hAnsiTheme="majorHAnsi" w:cs="Arial"/>
          <w:sz w:val="22"/>
          <w:szCs w:val="22"/>
        </w:rPr>
        <w:t>;</w:t>
      </w:r>
      <w:r w:rsidR="000A28FE" w:rsidRPr="008D7CBC">
        <w:rPr>
          <w:rFonts w:asciiTheme="majorHAnsi" w:hAnsiTheme="majorHAnsi" w:cs="Arial"/>
          <w:sz w:val="22"/>
          <w:szCs w:val="22"/>
        </w:rPr>
        <w:t xml:space="preserve"> </w:t>
      </w:r>
      <w:r w:rsidR="000A28FE">
        <w:rPr>
          <w:rFonts w:asciiTheme="majorHAnsi" w:hAnsiTheme="majorHAnsi" w:cs="Arial"/>
          <w:sz w:val="22"/>
          <w:szCs w:val="22"/>
        </w:rPr>
        <w:t>this</w:t>
      </w:r>
      <w:r w:rsidR="000A28FE" w:rsidRPr="008D7CBC">
        <w:rPr>
          <w:rFonts w:asciiTheme="majorHAnsi" w:hAnsiTheme="majorHAnsi" w:cs="Arial"/>
          <w:sz w:val="22"/>
          <w:szCs w:val="22"/>
        </w:rPr>
        <w:t xml:space="preserve"> </w:t>
      </w:r>
      <w:r w:rsidRPr="008D7CBC">
        <w:rPr>
          <w:rFonts w:asciiTheme="majorHAnsi" w:hAnsiTheme="majorHAnsi" w:cs="Arial"/>
          <w:sz w:val="22"/>
          <w:szCs w:val="22"/>
        </w:rPr>
        <w:t>is often located within the Secretary of State’s Office for each state</w:t>
      </w:r>
      <w:r w:rsidR="00237745" w:rsidRPr="008D7CBC">
        <w:rPr>
          <w:rFonts w:asciiTheme="majorHAnsi" w:hAnsiTheme="majorHAnsi" w:cs="Arial"/>
          <w:sz w:val="22"/>
          <w:szCs w:val="22"/>
        </w:rPr>
        <w:t xml:space="preserve">. </w:t>
      </w:r>
      <w:r w:rsidRPr="008D7CBC">
        <w:rPr>
          <w:rFonts w:asciiTheme="majorHAnsi" w:hAnsiTheme="majorHAnsi" w:cs="Arial"/>
          <w:sz w:val="22"/>
          <w:szCs w:val="22"/>
        </w:rPr>
        <w:t>For the State of Washington, see</w:t>
      </w:r>
      <w:r w:rsidRPr="008D7CBC">
        <w:rPr>
          <w:rFonts w:asciiTheme="majorHAnsi" w:hAnsiTheme="majorHAnsi" w:cs="Arial"/>
          <w:sz w:val="20"/>
        </w:rPr>
        <w:t xml:space="preserve"> </w:t>
      </w:r>
      <w:hyperlink r:id="rId18" w:history="1">
        <w:r w:rsidRPr="008D7CBC">
          <w:rPr>
            <w:rStyle w:val="Hyperlink"/>
            <w:rFonts w:asciiTheme="majorHAnsi" w:hAnsiTheme="majorHAnsi" w:cs="Arial"/>
            <w:b/>
            <w:sz w:val="20"/>
          </w:rPr>
          <w:t>http://www.secstate.wa.gov/corps/</w:t>
        </w:r>
      </w:hyperlink>
    </w:p>
    <w:p w14:paraId="2660D80C" w14:textId="77777777" w:rsidR="00CC4943" w:rsidRPr="008D7CBC" w:rsidRDefault="00CC4943" w:rsidP="00E42A31">
      <w:pPr>
        <w:pStyle w:val="Bulletlist2"/>
        <w:numPr>
          <w:ilvl w:val="0"/>
          <w:numId w:val="0"/>
        </w:numPr>
        <w:tabs>
          <w:tab w:val="clear" w:pos="1440"/>
          <w:tab w:val="clear" w:pos="9539"/>
          <w:tab w:val="left" w:pos="720"/>
        </w:tabs>
        <w:spacing w:before="0" w:after="0"/>
        <w:ind w:left="720" w:right="0" w:hanging="360"/>
        <w:rPr>
          <w:rFonts w:asciiTheme="majorHAnsi" w:hAnsiTheme="majorHAnsi" w:cs="Arial"/>
          <w:b/>
          <w:sz w:val="22"/>
          <w:szCs w:val="22"/>
        </w:rPr>
      </w:pPr>
    </w:p>
    <w:p w14:paraId="6C4D0060" w14:textId="7EAC0B35" w:rsidR="00CC4943" w:rsidRPr="008D7CBC" w:rsidRDefault="00CC4943" w:rsidP="00E42A31">
      <w:pPr>
        <w:pStyle w:val="Bulletlist2"/>
        <w:numPr>
          <w:ilvl w:val="0"/>
          <w:numId w:val="4"/>
        </w:numPr>
        <w:tabs>
          <w:tab w:val="clear" w:pos="1020"/>
          <w:tab w:val="clear" w:pos="1440"/>
          <w:tab w:val="clear" w:pos="4320"/>
          <w:tab w:val="clear" w:pos="7200"/>
          <w:tab w:val="clear" w:pos="9539"/>
        </w:tabs>
        <w:spacing w:before="0" w:after="0"/>
        <w:ind w:left="720" w:right="0"/>
        <w:rPr>
          <w:rFonts w:asciiTheme="majorHAnsi" w:hAnsiTheme="majorHAnsi" w:cs="Arial"/>
          <w:b/>
          <w:sz w:val="22"/>
          <w:szCs w:val="22"/>
        </w:rPr>
      </w:pPr>
      <w:r w:rsidRPr="008D7CBC">
        <w:rPr>
          <w:rFonts w:asciiTheme="majorHAnsi" w:hAnsiTheme="majorHAnsi" w:cs="Arial"/>
          <w:b/>
          <w:szCs w:val="24"/>
        </w:rPr>
        <w:t>Minimum Qualifications:</w:t>
      </w:r>
      <w:r w:rsidRPr="008D7CBC">
        <w:rPr>
          <w:rFonts w:asciiTheme="majorHAnsi" w:hAnsiTheme="majorHAnsi" w:cs="Arial"/>
          <w:b/>
          <w:sz w:val="22"/>
          <w:szCs w:val="22"/>
        </w:rPr>
        <w:t xml:space="preserve">  </w:t>
      </w:r>
      <w:r w:rsidRPr="008D7CBC">
        <w:rPr>
          <w:rFonts w:asciiTheme="majorHAnsi" w:hAnsiTheme="majorHAnsi" w:cs="Arial"/>
          <w:sz w:val="22"/>
          <w:szCs w:val="22"/>
        </w:rPr>
        <w:t xml:space="preserve">Provide </w:t>
      </w:r>
      <w:r w:rsidR="007F2326" w:rsidRPr="008D7CBC">
        <w:rPr>
          <w:rFonts w:asciiTheme="majorHAnsi" w:hAnsiTheme="majorHAnsi" w:cs="Arial"/>
          <w:sz w:val="22"/>
          <w:szCs w:val="22"/>
        </w:rPr>
        <w:t xml:space="preserve">a response </w:t>
      </w:r>
      <w:r w:rsidR="0050064E" w:rsidRPr="008D7CBC">
        <w:rPr>
          <w:rFonts w:asciiTheme="majorHAnsi" w:hAnsiTheme="majorHAnsi" w:cs="Arial"/>
          <w:sz w:val="22"/>
          <w:szCs w:val="22"/>
        </w:rPr>
        <w:t>limited to</w:t>
      </w:r>
      <w:r w:rsidR="007F2326" w:rsidRPr="008D7CBC">
        <w:rPr>
          <w:rFonts w:asciiTheme="majorHAnsi" w:hAnsiTheme="majorHAnsi" w:cs="Arial"/>
          <w:sz w:val="22"/>
          <w:szCs w:val="22"/>
        </w:rPr>
        <w:t xml:space="preserve"> 2</w:t>
      </w:r>
      <w:r w:rsidRPr="008D7CBC">
        <w:rPr>
          <w:rFonts w:asciiTheme="majorHAnsi" w:hAnsiTheme="majorHAnsi" w:cs="Arial"/>
          <w:sz w:val="22"/>
          <w:szCs w:val="22"/>
        </w:rPr>
        <w:t xml:space="preserve"> page</w:t>
      </w:r>
      <w:r w:rsidR="007F2326" w:rsidRPr="008D7CBC">
        <w:rPr>
          <w:rFonts w:asciiTheme="majorHAnsi" w:hAnsiTheme="majorHAnsi" w:cs="Arial"/>
          <w:sz w:val="22"/>
          <w:szCs w:val="22"/>
        </w:rPr>
        <w:t>s</w:t>
      </w:r>
      <w:r w:rsidRPr="008D7CBC">
        <w:rPr>
          <w:rFonts w:asciiTheme="majorHAnsi" w:hAnsiTheme="majorHAnsi" w:cs="Arial"/>
          <w:sz w:val="22"/>
          <w:szCs w:val="22"/>
        </w:rPr>
        <w:t xml:space="preserve"> that lists each Minimum Qualification</w:t>
      </w:r>
      <w:r w:rsidR="000A28FE" w:rsidRPr="000A28FE">
        <w:rPr>
          <w:rFonts w:asciiTheme="majorHAnsi" w:hAnsiTheme="majorHAnsi" w:cs="Arial"/>
          <w:sz w:val="22"/>
          <w:szCs w:val="22"/>
        </w:rPr>
        <w:t xml:space="preserve"> </w:t>
      </w:r>
      <w:r w:rsidR="000A28FE" w:rsidRPr="008D7CBC">
        <w:rPr>
          <w:rFonts w:asciiTheme="majorHAnsi" w:hAnsiTheme="majorHAnsi" w:cs="Arial"/>
          <w:sz w:val="22"/>
          <w:szCs w:val="22"/>
        </w:rPr>
        <w:t xml:space="preserve">listed on Page </w:t>
      </w:r>
      <w:r w:rsidR="000A28FE" w:rsidRPr="008D7CBC">
        <w:rPr>
          <w:rFonts w:asciiTheme="majorHAnsi" w:hAnsiTheme="majorHAnsi" w:cs="Arial"/>
          <w:sz w:val="22"/>
          <w:szCs w:val="22"/>
        </w:rPr>
        <w:fldChar w:fldCharType="begin"/>
      </w:r>
      <w:r w:rsidR="000A28FE" w:rsidRPr="008D7CBC">
        <w:rPr>
          <w:rFonts w:asciiTheme="majorHAnsi" w:hAnsiTheme="majorHAnsi" w:cs="Arial"/>
          <w:sz w:val="22"/>
          <w:szCs w:val="22"/>
        </w:rPr>
        <w:instrText xml:space="preserve"> PAGEREF _Ref370465243 \h </w:instrText>
      </w:r>
      <w:r w:rsidR="000A28FE" w:rsidRPr="008D7CBC">
        <w:rPr>
          <w:rFonts w:asciiTheme="majorHAnsi" w:hAnsiTheme="majorHAnsi" w:cs="Arial"/>
          <w:sz w:val="22"/>
          <w:szCs w:val="22"/>
        </w:rPr>
      </w:r>
      <w:r w:rsidR="000A28FE" w:rsidRPr="008D7CBC">
        <w:rPr>
          <w:rFonts w:asciiTheme="majorHAnsi" w:hAnsiTheme="majorHAnsi" w:cs="Arial"/>
          <w:sz w:val="22"/>
          <w:szCs w:val="22"/>
        </w:rPr>
        <w:fldChar w:fldCharType="separate"/>
      </w:r>
      <w:r w:rsidR="000A3FF9">
        <w:rPr>
          <w:rFonts w:asciiTheme="majorHAnsi" w:hAnsiTheme="majorHAnsi" w:cs="Arial"/>
          <w:noProof/>
          <w:sz w:val="22"/>
          <w:szCs w:val="22"/>
        </w:rPr>
        <w:t>4</w:t>
      </w:r>
      <w:r w:rsidR="000A28FE" w:rsidRPr="008D7CBC">
        <w:rPr>
          <w:rFonts w:asciiTheme="majorHAnsi" w:hAnsiTheme="majorHAnsi" w:cs="Arial"/>
          <w:sz w:val="22"/>
          <w:szCs w:val="22"/>
        </w:rPr>
        <w:fldChar w:fldCharType="end"/>
      </w:r>
      <w:r w:rsidRPr="008D7CBC">
        <w:rPr>
          <w:rFonts w:asciiTheme="majorHAnsi" w:hAnsiTheme="majorHAnsi" w:cs="Arial"/>
          <w:sz w:val="22"/>
          <w:szCs w:val="22"/>
        </w:rPr>
        <w:t>, and exactly how you achieve each minimum qualification</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Remember that the determination you have achieved all the minimum qualifications is made from </w:t>
      </w:r>
      <w:r w:rsidR="000D0D81">
        <w:rPr>
          <w:rFonts w:asciiTheme="majorHAnsi" w:hAnsiTheme="majorHAnsi" w:cs="Arial"/>
          <w:sz w:val="22"/>
          <w:szCs w:val="22"/>
        </w:rPr>
        <w:t xml:space="preserve">list described on </w:t>
      </w:r>
      <w:r w:rsidRPr="008D7CBC">
        <w:rPr>
          <w:rFonts w:asciiTheme="majorHAnsi" w:hAnsiTheme="majorHAnsi" w:cs="Arial"/>
          <w:sz w:val="22"/>
          <w:szCs w:val="22"/>
        </w:rPr>
        <w:t>this page</w:t>
      </w:r>
      <w:r w:rsidR="00237745" w:rsidRPr="008D7CBC">
        <w:rPr>
          <w:rFonts w:asciiTheme="majorHAnsi" w:hAnsiTheme="majorHAnsi" w:cs="Arial"/>
          <w:sz w:val="22"/>
          <w:szCs w:val="22"/>
        </w:rPr>
        <w:t xml:space="preserve">. </w:t>
      </w:r>
      <w:r w:rsidRPr="008D7CBC">
        <w:rPr>
          <w:rFonts w:asciiTheme="majorHAnsi" w:hAnsiTheme="majorHAnsi" w:cs="Arial"/>
          <w:sz w:val="22"/>
          <w:szCs w:val="22"/>
        </w:rPr>
        <w:t>The Project Manager is not obligated to check references or search other materials to make this decision</w:t>
      </w:r>
      <w:r w:rsidR="00237745" w:rsidRPr="008D7CBC">
        <w:rPr>
          <w:rFonts w:asciiTheme="majorHAnsi" w:hAnsiTheme="majorHAnsi" w:cs="Arial"/>
          <w:sz w:val="22"/>
          <w:szCs w:val="22"/>
        </w:rPr>
        <w:t xml:space="preserve">. </w:t>
      </w:r>
    </w:p>
    <w:p w14:paraId="61144FAB" w14:textId="77777777" w:rsidR="00CC4943" w:rsidRPr="008D7CBC" w:rsidRDefault="00CC4943" w:rsidP="00E42A31">
      <w:pPr>
        <w:pStyle w:val="Bulletlist2"/>
        <w:numPr>
          <w:ilvl w:val="0"/>
          <w:numId w:val="0"/>
        </w:numPr>
        <w:tabs>
          <w:tab w:val="clear" w:pos="1440"/>
          <w:tab w:val="clear" w:pos="4320"/>
          <w:tab w:val="clear" w:pos="7200"/>
          <w:tab w:val="clear" w:pos="9539"/>
        </w:tabs>
        <w:spacing w:before="0" w:after="0"/>
        <w:ind w:left="720" w:right="0" w:hanging="360"/>
        <w:rPr>
          <w:rFonts w:asciiTheme="majorHAnsi" w:hAnsiTheme="majorHAnsi" w:cs="Arial"/>
          <w:sz w:val="22"/>
          <w:szCs w:val="22"/>
        </w:rPr>
      </w:pPr>
    </w:p>
    <w:p w14:paraId="6341496E" w14:textId="78D13BE0" w:rsidR="00CC4943" w:rsidRPr="008D7CBC" w:rsidRDefault="00CC4943" w:rsidP="00E42A31">
      <w:pPr>
        <w:pStyle w:val="Bulletlist2"/>
        <w:numPr>
          <w:ilvl w:val="0"/>
          <w:numId w:val="4"/>
        </w:numPr>
        <w:tabs>
          <w:tab w:val="clear" w:pos="1020"/>
          <w:tab w:val="clear" w:pos="1440"/>
          <w:tab w:val="clear" w:pos="4320"/>
          <w:tab w:val="clear" w:pos="7200"/>
          <w:tab w:val="clear" w:pos="9539"/>
        </w:tabs>
        <w:spacing w:before="0" w:after="0"/>
        <w:ind w:left="720" w:right="0"/>
        <w:rPr>
          <w:rFonts w:asciiTheme="majorHAnsi" w:hAnsiTheme="majorHAnsi" w:cs="Arial"/>
          <w:sz w:val="22"/>
          <w:szCs w:val="22"/>
        </w:rPr>
      </w:pPr>
      <w:r w:rsidRPr="008D7CBC">
        <w:rPr>
          <w:rFonts w:asciiTheme="majorHAnsi" w:hAnsiTheme="majorHAnsi" w:cs="Arial"/>
          <w:b/>
          <w:szCs w:val="24"/>
        </w:rPr>
        <w:t xml:space="preserve">Consultant Questionnaire:  </w:t>
      </w:r>
      <w:r w:rsidRPr="008D7CBC">
        <w:rPr>
          <w:rFonts w:asciiTheme="majorHAnsi" w:hAnsiTheme="majorHAnsi" w:cs="Arial"/>
          <w:sz w:val="22"/>
          <w:szCs w:val="22"/>
        </w:rPr>
        <w:t xml:space="preserve">Submit the following </w:t>
      </w:r>
      <w:r w:rsidR="000A28FE">
        <w:rPr>
          <w:rFonts w:asciiTheme="majorHAnsi" w:hAnsiTheme="majorHAnsi" w:cs="Arial"/>
          <w:sz w:val="22"/>
          <w:szCs w:val="22"/>
        </w:rPr>
        <w:t>with</w:t>
      </w:r>
      <w:r w:rsidR="000A28FE" w:rsidRPr="008D7CBC">
        <w:rPr>
          <w:rFonts w:asciiTheme="majorHAnsi" w:hAnsiTheme="majorHAnsi" w:cs="Arial"/>
          <w:sz w:val="22"/>
          <w:szCs w:val="22"/>
        </w:rPr>
        <w:t xml:space="preserve"> </w:t>
      </w:r>
      <w:r w:rsidRPr="008D7CBC">
        <w:rPr>
          <w:rFonts w:asciiTheme="majorHAnsi" w:hAnsiTheme="majorHAnsi" w:cs="Arial"/>
          <w:sz w:val="22"/>
          <w:szCs w:val="22"/>
        </w:rPr>
        <w:t xml:space="preserve">your response, even if you sent </w:t>
      </w:r>
      <w:r w:rsidR="000A28FE">
        <w:rPr>
          <w:rFonts w:asciiTheme="majorHAnsi" w:hAnsiTheme="majorHAnsi" w:cs="Arial"/>
          <w:sz w:val="22"/>
          <w:szCs w:val="22"/>
        </w:rPr>
        <w:t>the questionnaire</w:t>
      </w:r>
      <w:r w:rsidR="000A28FE" w:rsidRPr="008D7CBC">
        <w:rPr>
          <w:rFonts w:asciiTheme="majorHAnsi" w:hAnsiTheme="majorHAnsi" w:cs="Arial"/>
          <w:sz w:val="22"/>
          <w:szCs w:val="22"/>
        </w:rPr>
        <w:t xml:space="preserve"> </w:t>
      </w:r>
      <w:r w:rsidRPr="008D7CBC">
        <w:rPr>
          <w:rFonts w:asciiTheme="majorHAnsi" w:hAnsiTheme="majorHAnsi" w:cs="Arial"/>
          <w:sz w:val="22"/>
          <w:szCs w:val="22"/>
        </w:rPr>
        <w:t>in to the City for previous solicitations.</w:t>
      </w:r>
    </w:p>
    <w:p w14:paraId="5AAAF9E5" w14:textId="7E185ACC" w:rsidR="00CC4943" w:rsidRPr="008D7CBC" w:rsidRDefault="008F7D8D" w:rsidP="00E42A31">
      <w:pPr>
        <w:pStyle w:val="Bulletlist2"/>
        <w:numPr>
          <w:ilvl w:val="0"/>
          <w:numId w:val="0"/>
        </w:numPr>
        <w:spacing w:before="0" w:after="0"/>
        <w:ind w:left="720" w:hanging="360"/>
        <w:rPr>
          <w:rFonts w:asciiTheme="majorHAnsi" w:hAnsiTheme="majorHAnsi" w:cs="Arial"/>
          <w:sz w:val="22"/>
          <w:szCs w:val="22"/>
        </w:rPr>
      </w:pPr>
      <w:r w:rsidRPr="008D7CBC">
        <w:rPr>
          <w:rFonts w:asciiTheme="majorHAnsi" w:hAnsiTheme="majorHAnsi" w:cs="Arial"/>
          <w:sz w:val="22"/>
          <w:szCs w:val="22"/>
        </w:rPr>
        <w:tab/>
      </w:r>
      <w:r w:rsidRPr="008D7CBC">
        <w:rPr>
          <w:rFonts w:asciiTheme="majorHAnsi" w:hAnsiTheme="majorHAnsi" w:cs="Arial"/>
          <w:sz w:val="22"/>
          <w:szCs w:val="22"/>
        </w:rPr>
        <w:tab/>
      </w:r>
      <w:bookmarkStart w:id="17" w:name="_MON_1444214481"/>
      <w:bookmarkEnd w:id="17"/>
      <w:r w:rsidR="00CC4943" w:rsidRPr="00C82FF3">
        <w:rPr>
          <w:rFonts w:asciiTheme="majorHAnsi" w:hAnsiTheme="majorHAnsi"/>
          <w:sz w:val="22"/>
        </w:rPr>
        <w:object w:dxaOrig="2069" w:dyaOrig="1320" w14:anchorId="6F661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pt" o:ole="">
            <v:imagedata r:id="rId19" o:title=""/>
          </v:shape>
          <o:OLEObject Type="Embed" ProgID="Word.Document.8" ShapeID="_x0000_i1025" DrawAspect="Icon" ObjectID="_1578316504" r:id="rId20">
            <o:FieldCodes>\s</o:FieldCodes>
          </o:OLEObject>
        </w:object>
      </w:r>
    </w:p>
    <w:p w14:paraId="6C41A679" w14:textId="77777777" w:rsidR="00CC4943" w:rsidRPr="008D7CBC" w:rsidRDefault="00CC4943" w:rsidP="00E42A31">
      <w:pPr>
        <w:tabs>
          <w:tab w:val="left" w:pos="720"/>
          <w:tab w:val="left" w:pos="1440"/>
        </w:tabs>
        <w:ind w:left="720" w:hanging="360"/>
        <w:rPr>
          <w:rFonts w:asciiTheme="majorHAnsi" w:hAnsiTheme="majorHAnsi" w:cs="Arial"/>
          <w:sz w:val="22"/>
          <w:szCs w:val="22"/>
        </w:rPr>
      </w:pPr>
    </w:p>
    <w:p w14:paraId="6220ADC0" w14:textId="6E3F16EC" w:rsidR="008F7D8D" w:rsidRPr="008D7CBC" w:rsidRDefault="00CC4943" w:rsidP="00801430">
      <w:pPr>
        <w:numPr>
          <w:ilvl w:val="0"/>
          <w:numId w:val="4"/>
        </w:numPr>
        <w:tabs>
          <w:tab w:val="clear" w:pos="1020"/>
          <w:tab w:val="num" w:pos="360"/>
        </w:tabs>
        <w:ind w:left="720"/>
        <w:rPr>
          <w:rFonts w:asciiTheme="majorHAnsi" w:hAnsiTheme="majorHAnsi" w:cs="Arial"/>
          <w:sz w:val="22"/>
          <w:szCs w:val="22"/>
        </w:rPr>
      </w:pPr>
      <w:r w:rsidRPr="008D7CBC">
        <w:rPr>
          <w:rFonts w:asciiTheme="majorHAnsi" w:hAnsiTheme="majorHAnsi" w:cs="Arial"/>
          <w:b/>
        </w:rPr>
        <w:t>Proposal Response</w:t>
      </w:r>
      <w:r w:rsidRPr="008D7CBC">
        <w:rPr>
          <w:rFonts w:asciiTheme="majorHAnsi" w:hAnsiTheme="majorHAnsi" w:cs="Arial"/>
          <w:sz w:val="22"/>
          <w:szCs w:val="22"/>
        </w:rPr>
        <w:t xml:space="preserve">: In addition to the required </w:t>
      </w:r>
      <w:r w:rsidR="004C63D9">
        <w:rPr>
          <w:rFonts w:asciiTheme="majorHAnsi" w:hAnsiTheme="majorHAnsi" w:cs="Arial"/>
          <w:sz w:val="22"/>
          <w:szCs w:val="22"/>
        </w:rPr>
        <w:t>D</w:t>
      </w:r>
      <w:r w:rsidRPr="008D7CBC">
        <w:rPr>
          <w:rFonts w:asciiTheme="majorHAnsi" w:hAnsiTheme="majorHAnsi" w:cs="Arial"/>
          <w:sz w:val="22"/>
          <w:szCs w:val="22"/>
        </w:rPr>
        <w:t xml:space="preserve">ocuments 2, 3, and 4 above, please provide the following information </w:t>
      </w:r>
      <w:r w:rsidR="000A28FE">
        <w:rPr>
          <w:rFonts w:asciiTheme="majorHAnsi" w:hAnsiTheme="majorHAnsi" w:cs="Arial"/>
          <w:sz w:val="22"/>
          <w:szCs w:val="22"/>
        </w:rPr>
        <w:t>in</w:t>
      </w:r>
      <w:r w:rsidR="000A28FE" w:rsidRPr="008D7CBC">
        <w:rPr>
          <w:rFonts w:asciiTheme="majorHAnsi" w:hAnsiTheme="majorHAnsi" w:cs="Arial"/>
          <w:sz w:val="22"/>
          <w:szCs w:val="22"/>
        </w:rPr>
        <w:t xml:space="preserve"> </w:t>
      </w:r>
      <w:r w:rsidRPr="008D7CBC">
        <w:rPr>
          <w:rFonts w:asciiTheme="majorHAnsi" w:hAnsiTheme="majorHAnsi" w:cs="Arial"/>
          <w:sz w:val="22"/>
          <w:szCs w:val="22"/>
        </w:rPr>
        <w:t>your proposal response</w:t>
      </w:r>
      <w:r w:rsidR="00237745" w:rsidRPr="008D7CBC">
        <w:rPr>
          <w:rFonts w:asciiTheme="majorHAnsi" w:hAnsiTheme="majorHAnsi" w:cs="Arial"/>
          <w:sz w:val="22"/>
          <w:szCs w:val="22"/>
        </w:rPr>
        <w:t xml:space="preserve">. </w:t>
      </w:r>
      <w:r w:rsidRPr="008D7CBC">
        <w:rPr>
          <w:rFonts w:asciiTheme="majorHAnsi" w:hAnsiTheme="majorHAnsi" w:cs="Arial"/>
          <w:sz w:val="22"/>
          <w:szCs w:val="22"/>
        </w:rPr>
        <w:t>Please limit your proposal response to</w:t>
      </w:r>
      <w:r w:rsidR="002266D2" w:rsidRPr="008D7CBC">
        <w:rPr>
          <w:rFonts w:asciiTheme="majorHAnsi" w:hAnsiTheme="majorHAnsi" w:cs="Arial"/>
          <w:sz w:val="22"/>
          <w:szCs w:val="22"/>
        </w:rPr>
        <w:t xml:space="preserve"> </w:t>
      </w:r>
      <w:r w:rsidR="00BE36FA">
        <w:rPr>
          <w:rFonts w:asciiTheme="majorHAnsi" w:hAnsiTheme="majorHAnsi" w:cs="Arial"/>
          <w:sz w:val="22"/>
          <w:szCs w:val="22"/>
        </w:rPr>
        <w:t>10</w:t>
      </w:r>
      <w:r w:rsidRPr="008D7CBC">
        <w:rPr>
          <w:rFonts w:asciiTheme="majorHAnsi" w:hAnsiTheme="majorHAnsi" w:cs="Arial"/>
          <w:sz w:val="22"/>
          <w:szCs w:val="22"/>
        </w:rPr>
        <w:t xml:space="preserve"> double-sided pages</w:t>
      </w:r>
      <w:r w:rsidR="00801430" w:rsidRPr="008D7CBC">
        <w:rPr>
          <w:rFonts w:asciiTheme="majorHAnsi" w:hAnsiTheme="majorHAnsi" w:cs="Arial"/>
          <w:sz w:val="22"/>
          <w:szCs w:val="22"/>
        </w:rPr>
        <w:t xml:space="preserve"> and follow the Response Submission Instructions listed in </w:t>
      </w:r>
      <w:hyperlink w:anchor="ResponseSubmission" w:history="1">
        <w:r w:rsidR="00801430" w:rsidRPr="008D7CBC">
          <w:rPr>
            <w:rStyle w:val="Hyperlink"/>
            <w:rFonts w:asciiTheme="majorHAnsi" w:hAnsiTheme="majorHAnsi" w:cs="Arial"/>
            <w:sz w:val="22"/>
            <w:szCs w:val="22"/>
          </w:rPr>
          <w:t xml:space="preserve">Item </w:t>
        </w:r>
        <w:r w:rsidR="002269A2">
          <w:rPr>
            <w:rStyle w:val="Hyperlink"/>
            <w:rFonts w:asciiTheme="majorHAnsi" w:hAnsiTheme="majorHAnsi" w:cs="Arial"/>
            <w:sz w:val="22"/>
            <w:szCs w:val="22"/>
          </w:rPr>
          <w:t>9</w:t>
        </w:r>
      </w:hyperlink>
      <w:r w:rsidR="00801430" w:rsidRPr="008D7CBC">
        <w:rPr>
          <w:rFonts w:asciiTheme="majorHAnsi" w:hAnsiTheme="majorHAnsi" w:cs="Arial"/>
          <w:sz w:val="22"/>
          <w:szCs w:val="22"/>
        </w:rPr>
        <w:t xml:space="preserve"> below. </w:t>
      </w:r>
      <w:r w:rsidR="008F6697" w:rsidRPr="008D7CBC">
        <w:rPr>
          <w:rFonts w:asciiTheme="majorHAnsi" w:hAnsiTheme="majorHAnsi" w:cs="Arial"/>
          <w:sz w:val="22"/>
          <w:szCs w:val="22"/>
        </w:rPr>
        <w:t xml:space="preserve">Your proposal should be comprehensible to </w:t>
      </w:r>
      <w:r w:rsidR="00171C03">
        <w:rPr>
          <w:rFonts w:asciiTheme="majorHAnsi" w:hAnsiTheme="majorHAnsi" w:cs="Arial"/>
          <w:sz w:val="22"/>
          <w:szCs w:val="22"/>
        </w:rPr>
        <w:t xml:space="preserve">an </w:t>
      </w:r>
      <w:r w:rsidR="008F6697" w:rsidRPr="008D7CBC">
        <w:rPr>
          <w:rFonts w:asciiTheme="majorHAnsi" w:hAnsiTheme="majorHAnsi" w:cs="Arial"/>
          <w:sz w:val="22"/>
          <w:szCs w:val="22"/>
        </w:rPr>
        <w:t xml:space="preserve">educated non-expert. </w:t>
      </w:r>
    </w:p>
    <w:p w14:paraId="562C8181" w14:textId="77777777" w:rsidR="00801430" w:rsidRPr="008D7CBC" w:rsidRDefault="00801430" w:rsidP="00801430">
      <w:pPr>
        <w:ind w:left="720"/>
        <w:rPr>
          <w:rFonts w:asciiTheme="majorHAnsi" w:hAnsiTheme="majorHAnsi" w:cs="Arial"/>
          <w:sz w:val="22"/>
          <w:szCs w:val="22"/>
        </w:rPr>
      </w:pPr>
    </w:p>
    <w:p w14:paraId="26C13206" w14:textId="306EDABB" w:rsidR="00A37930" w:rsidRDefault="00502387" w:rsidP="00A37930">
      <w:pPr>
        <w:tabs>
          <w:tab w:val="left" w:pos="1260"/>
        </w:tabs>
        <w:ind w:left="1260" w:hanging="540"/>
        <w:rPr>
          <w:rFonts w:asciiTheme="majorHAnsi" w:hAnsiTheme="majorHAnsi" w:cs="Arial"/>
          <w:sz w:val="22"/>
          <w:szCs w:val="22"/>
        </w:rPr>
      </w:pPr>
      <w:r w:rsidRPr="008D7CBC">
        <w:rPr>
          <w:rFonts w:asciiTheme="majorHAnsi" w:hAnsiTheme="majorHAnsi" w:cs="Arial"/>
          <w:b/>
          <w:sz w:val="22"/>
          <w:szCs w:val="22"/>
        </w:rPr>
        <w:t>5A:</w:t>
      </w:r>
      <w:r w:rsidRPr="008D7CBC">
        <w:rPr>
          <w:rFonts w:asciiTheme="majorHAnsi" w:hAnsiTheme="majorHAnsi" w:cs="Arial"/>
          <w:b/>
          <w:sz w:val="22"/>
          <w:szCs w:val="22"/>
        </w:rPr>
        <w:tab/>
      </w:r>
      <w:r w:rsidRPr="008D7CBC">
        <w:rPr>
          <w:rFonts w:asciiTheme="majorHAnsi" w:hAnsiTheme="majorHAnsi" w:cs="Arial"/>
          <w:sz w:val="22"/>
          <w:szCs w:val="22"/>
          <w:u w:val="single"/>
        </w:rPr>
        <w:t>Team Composition and Competencies</w:t>
      </w:r>
      <w:r w:rsidRPr="008D7CBC">
        <w:rPr>
          <w:rFonts w:asciiTheme="majorHAnsi" w:hAnsiTheme="majorHAnsi" w:cs="Arial"/>
          <w:sz w:val="22"/>
          <w:szCs w:val="22"/>
        </w:rPr>
        <w:t xml:space="preserve">: Include a document listing all team members, including proposed partners and subcontractors, and their experiences and expertise related to this project. </w:t>
      </w:r>
      <w:r w:rsidR="00772DE4" w:rsidRPr="008D7CBC">
        <w:rPr>
          <w:rFonts w:asciiTheme="majorHAnsi" w:hAnsiTheme="majorHAnsi" w:cs="Arial"/>
          <w:sz w:val="22"/>
          <w:szCs w:val="22"/>
        </w:rPr>
        <w:t xml:space="preserve">Please detail </w:t>
      </w:r>
      <w:r w:rsidRPr="008D7CBC">
        <w:rPr>
          <w:rFonts w:asciiTheme="majorHAnsi" w:hAnsiTheme="majorHAnsi" w:cs="Arial"/>
          <w:sz w:val="22"/>
          <w:szCs w:val="22"/>
        </w:rPr>
        <w:t xml:space="preserve">specific team members </w:t>
      </w:r>
      <w:r w:rsidR="000A28FE" w:rsidRPr="008D7CBC">
        <w:rPr>
          <w:rFonts w:asciiTheme="majorHAnsi" w:hAnsiTheme="majorHAnsi" w:cs="Arial"/>
          <w:sz w:val="22"/>
          <w:szCs w:val="22"/>
        </w:rPr>
        <w:t>relat</w:t>
      </w:r>
      <w:r w:rsidR="000A28FE">
        <w:rPr>
          <w:rFonts w:asciiTheme="majorHAnsi" w:hAnsiTheme="majorHAnsi" w:cs="Arial"/>
          <w:sz w:val="22"/>
          <w:szCs w:val="22"/>
        </w:rPr>
        <w:t>ive</w:t>
      </w:r>
      <w:r w:rsidR="000A28FE" w:rsidRPr="008D7CBC">
        <w:rPr>
          <w:rFonts w:asciiTheme="majorHAnsi" w:hAnsiTheme="majorHAnsi" w:cs="Arial"/>
          <w:sz w:val="22"/>
          <w:szCs w:val="22"/>
        </w:rPr>
        <w:t xml:space="preserve"> </w:t>
      </w:r>
      <w:r w:rsidR="00772DE4" w:rsidRPr="008D7CBC">
        <w:rPr>
          <w:rFonts w:asciiTheme="majorHAnsi" w:hAnsiTheme="majorHAnsi" w:cs="Arial"/>
          <w:sz w:val="22"/>
          <w:szCs w:val="22"/>
        </w:rPr>
        <w:t xml:space="preserve">to each of the minimum and desired qualifications listed in </w:t>
      </w:r>
      <w:r w:rsidR="00D861F2" w:rsidRPr="008D7CBC">
        <w:rPr>
          <w:rFonts w:asciiTheme="majorHAnsi" w:hAnsiTheme="majorHAnsi" w:cs="Arial"/>
          <w:sz w:val="22"/>
          <w:szCs w:val="22"/>
        </w:rPr>
        <w:t>Section 4, Minimum Qualifications</w:t>
      </w:r>
      <w:r w:rsidR="000A28FE">
        <w:rPr>
          <w:rFonts w:asciiTheme="majorHAnsi" w:hAnsiTheme="majorHAnsi" w:cs="Arial"/>
          <w:sz w:val="22"/>
          <w:szCs w:val="22"/>
        </w:rPr>
        <w:t>,</w:t>
      </w:r>
      <w:r w:rsidR="00D861F2" w:rsidRPr="008D7CBC">
        <w:rPr>
          <w:rFonts w:asciiTheme="majorHAnsi" w:hAnsiTheme="majorHAnsi" w:cs="Arial"/>
          <w:sz w:val="22"/>
          <w:szCs w:val="22"/>
        </w:rPr>
        <w:t xml:space="preserve"> and Section 5, Desired Qualifications. </w:t>
      </w:r>
      <w:r w:rsidR="00806F95" w:rsidRPr="00806F95">
        <w:rPr>
          <w:rFonts w:asciiTheme="majorHAnsi" w:hAnsiTheme="majorHAnsi" w:cs="Arial"/>
          <w:i/>
          <w:sz w:val="22"/>
          <w:szCs w:val="22"/>
        </w:rPr>
        <w:t xml:space="preserve">(Maximum </w:t>
      </w:r>
      <w:r w:rsidR="002879AD">
        <w:rPr>
          <w:rFonts w:asciiTheme="majorHAnsi" w:hAnsiTheme="majorHAnsi" w:cs="Arial"/>
          <w:i/>
          <w:sz w:val="22"/>
          <w:szCs w:val="22"/>
        </w:rPr>
        <w:t>two</w:t>
      </w:r>
      <w:r w:rsidR="001705D4">
        <w:rPr>
          <w:rFonts w:asciiTheme="majorHAnsi" w:hAnsiTheme="majorHAnsi" w:cs="Arial"/>
          <w:i/>
          <w:sz w:val="22"/>
          <w:szCs w:val="22"/>
        </w:rPr>
        <w:t xml:space="preserve"> double sided</w:t>
      </w:r>
      <w:r w:rsidR="00806F95" w:rsidRPr="00806F95">
        <w:rPr>
          <w:rFonts w:asciiTheme="majorHAnsi" w:hAnsiTheme="majorHAnsi" w:cs="Arial"/>
          <w:i/>
          <w:sz w:val="22"/>
          <w:szCs w:val="22"/>
        </w:rPr>
        <w:t>, single</w:t>
      </w:r>
      <w:r w:rsidR="000A28FE">
        <w:rPr>
          <w:rFonts w:asciiTheme="majorHAnsi" w:hAnsiTheme="majorHAnsi" w:cs="Arial"/>
          <w:i/>
          <w:sz w:val="22"/>
          <w:szCs w:val="22"/>
        </w:rPr>
        <w:t>-</w:t>
      </w:r>
      <w:r w:rsidR="00806F95" w:rsidRPr="00806F95">
        <w:rPr>
          <w:rFonts w:asciiTheme="majorHAnsi" w:hAnsiTheme="majorHAnsi" w:cs="Arial"/>
          <w:i/>
          <w:sz w:val="22"/>
          <w:szCs w:val="22"/>
        </w:rPr>
        <w:t>spaced pages)</w:t>
      </w:r>
    </w:p>
    <w:p w14:paraId="1AB68D32" w14:textId="4ACC9D73" w:rsidR="002266D2" w:rsidRPr="008D7CBC" w:rsidRDefault="008F6697" w:rsidP="00A37930">
      <w:pPr>
        <w:tabs>
          <w:tab w:val="left" w:pos="1260"/>
        </w:tabs>
        <w:ind w:left="1260" w:hanging="540"/>
        <w:rPr>
          <w:rFonts w:asciiTheme="majorHAnsi" w:hAnsiTheme="majorHAnsi" w:cs="Arial"/>
          <w:sz w:val="22"/>
          <w:szCs w:val="22"/>
        </w:rPr>
      </w:pPr>
      <w:r w:rsidRPr="008D7CBC">
        <w:rPr>
          <w:rFonts w:asciiTheme="majorHAnsi" w:hAnsiTheme="majorHAnsi" w:cs="Arial"/>
          <w:sz w:val="22"/>
          <w:szCs w:val="22"/>
        </w:rPr>
        <w:t xml:space="preserve"> </w:t>
      </w:r>
    </w:p>
    <w:p w14:paraId="36383A7C" w14:textId="6B528B12" w:rsidR="00A37930" w:rsidRDefault="002879AD" w:rsidP="00772DE4">
      <w:pPr>
        <w:tabs>
          <w:tab w:val="left" w:pos="1260"/>
        </w:tabs>
        <w:ind w:left="1260" w:hanging="540"/>
        <w:rPr>
          <w:rFonts w:asciiTheme="majorHAnsi" w:hAnsiTheme="majorHAnsi" w:cs="Arial"/>
          <w:sz w:val="22"/>
          <w:szCs w:val="22"/>
        </w:rPr>
      </w:pPr>
      <w:r w:rsidRPr="008D7CBC">
        <w:rPr>
          <w:rFonts w:asciiTheme="majorHAnsi" w:hAnsiTheme="majorHAnsi" w:cs="Arial"/>
          <w:b/>
          <w:sz w:val="22"/>
          <w:szCs w:val="22"/>
        </w:rPr>
        <w:t>5</w:t>
      </w:r>
      <w:r>
        <w:rPr>
          <w:rFonts w:asciiTheme="majorHAnsi" w:hAnsiTheme="majorHAnsi" w:cs="Arial"/>
          <w:b/>
          <w:sz w:val="22"/>
          <w:szCs w:val="22"/>
        </w:rPr>
        <w:t>B</w:t>
      </w:r>
      <w:r w:rsidR="00D57353" w:rsidRPr="008D7CBC">
        <w:rPr>
          <w:rFonts w:asciiTheme="majorHAnsi" w:hAnsiTheme="majorHAnsi" w:cs="Arial"/>
          <w:b/>
          <w:sz w:val="22"/>
          <w:szCs w:val="22"/>
        </w:rPr>
        <w:t>:</w:t>
      </w:r>
      <w:r w:rsidR="008F7D8D" w:rsidRPr="008D7CBC">
        <w:rPr>
          <w:rFonts w:asciiTheme="majorHAnsi" w:hAnsiTheme="majorHAnsi" w:cs="Arial"/>
          <w:sz w:val="22"/>
          <w:szCs w:val="22"/>
        </w:rPr>
        <w:tab/>
      </w:r>
      <w:r w:rsidR="00A37930" w:rsidRPr="00A37930">
        <w:rPr>
          <w:rFonts w:asciiTheme="majorHAnsi" w:hAnsiTheme="majorHAnsi" w:cs="Arial"/>
          <w:sz w:val="22"/>
          <w:szCs w:val="22"/>
          <w:u w:val="single"/>
        </w:rPr>
        <w:t>Anticipated Evaluation Approach</w:t>
      </w:r>
      <w:r w:rsidR="00DE16CF" w:rsidRPr="008D7CBC">
        <w:rPr>
          <w:rFonts w:asciiTheme="majorHAnsi" w:hAnsiTheme="majorHAnsi" w:cs="Arial"/>
          <w:sz w:val="22"/>
          <w:szCs w:val="22"/>
        </w:rPr>
        <w:t>:</w:t>
      </w:r>
      <w:r w:rsidR="002266D2" w:rsidRPr="008D7CBC">
        <w:rPr>
          <w:rFonts w:asciiTheme="majorHAnsi" w:hAnsiTheme="majorHAnsi" w:cs="Arial"/>
          <w:sz w:val="22"/>
          <w:szCs w:val="22"/>
        </w:rPr>
        <w:t xml:space="preserve"> </w:t>
      </w:r>
      <w:r w:rsidR="007528D4">
        <w:rPr>
          <w:rFonts w:asciiTheme="majorHAnsi" w:hAnsiTheme="majorHAnsi" w:cs="Arial"/>
          <w:sz w:val="22"/>
          <w:szCs w:val="22"/>
        </w:rPr>
        <w:t>D</w:t>
      </w:r>
      <w:r w:rsidR="00A37930">
        <w:rPr>
          <w:rFonts w:asciiTheme="majorHAnsi" w:hAnsiTheme="majorHAnsi" w:cs="Arial"/>
          <w:sz w:val="22"/>
          <w:szCs w:val="22"/>
        </w:rPr>
        <w:t>escribe how you would approach the scope of work and answering the evaluation questions. Also list any other</w:t>
      </w:r>
      <w:r w:rsidR="00806F95">
        <w:rPr>
          <w:rFonts w:asciiTheme="majorHAnsi" w:hAnsiTheme="majorHAnsi" w:cs="Arial"/>
          <w:sz w:val="22"/>
          <w:szCs w:val="22"/>
        </w:rPr>
        <w:t xml:space="preserve"> evaluation</w:t>
      </w:r>
      <w:r w:rsidR="00A37930">
        <w:rPr>
          <w:rFonts w:asciiTheme="majorHAnsi" w:hAnsiTheme="majorHAnsi" w:cs="Arial"/>
          <w:sz w:val="22"/>
          <w:szCs w:val="22"/>
        </w:rPr>
        <w:t xml:space="preserve"> questions you feel would strengthen the </w:t>
      </w:r>
      <w:r w:rsidR="00806F95">
        <w:rPr>
          <w:rFonts w:asciiTheme="majorHAnsi" w:hAnsiTheme="majorHAnsi" w:cs="Arial"/>
          <w:sz w:val="22"/>
          <w:szCs w:val="22"/>
        </w:rPr>
        <w:t>work</w:t>
      </w:r>
      <w:r w:rsidR="00A37930">
        <w:rPr>
          <w:rFonts w:asciiTheme="majorHAnsi" w:hAnsiTheme="majorHAnsi" w:cs="Arial"/>
          <w:sz w:val="22"/>
          <w:szCs w:val="22"/>
        </w:rPr>
        <w:t xml:space="preserve">. In your description, please list team member roles as </w:t>
      </w:r>
      <w:r w:rsidR="007528D4">
        <w:rPr>
          <w:rFonts w:asciiTheme="majorHAnsi" w:hAnsiTheme="majorHAnsi" w:cs="Arial"/>
          <w:sz w:val="22"/>
          <w:szCs w:val="22"/>
        </w:rPr>
        <w:t xml:space="preserve">they </w:t>
      </w:r>
      <w:r w:rsidR="00A37930">
        <w:rPr>
          <w:rFonts w:asciiTheme="majorHAnsi" w:hAnsiTheme="majorHAnsi" w:cs="Arial"/>
          <w:sz w:val="22"/>
          <w:szCs w:val="22"/>
        </w:rPr>
        <w:t>pertain to the data collection, analysis and reporting.</w:t>
      </w:r>
      <w:r w:rsidR="00772DE4" w:rsidRPr="008D7CBC">
        <w:rPr>
          <w:rFonts w:asciiTheme="majorHAnsi" w:hAnsiTheme="majorHAnsi" w:cs="Arial"/>
          <w:sz w:val="22"/>
          <w:szCs w:val="22"/>
        </w:rPr>
        <w:t xml:space="preserve"> </w:t>
      </w:r>
      <w:r w:rsidR="00806F95">
        <w:rPr>
          <w:rFonts w:asciiTheme="majorHAnsi" w:hAnsiTheme="majorHAnsi" w:cs="Arial"/>
          <w:sz w:val="22"/>
          <w:szCs w:val="22"/>
        </w:rPr>
        <w:t xml:space="preserve">Lastly, please describe how you anticipate using a race and social justice lens in the work. </w:t>
      </w:r>
      <w:bookmarkStart w:id="18" w:name="_Hlk502236427"/>
      <w:r w:rsidR="00806F95" w:rsidRPr="00806F95">
        <w:rPr>
          <w:rFonts w:asciiTheme="majorHAnsi" w:hAnsiTheme="majorHAnsi" w:cs="Arial"/>
          <w:i/>
          <w:sz w:val="22"/>
          <w:szCs w:val="22"/>
        </w:rPr>
        <w:t xml:space="preserve">(Maximum </w:t>
      </w:r>
      <w:r w:rsidR="005053FF">
        <w:rPr>
          <w:rFonts w:asciiTheme="majorHAnsi" w:hAnsiTheme="majorHAnsi" w:cs="Arial"/>
          <w:i/>
          <w:sz w:val="22"/>
          <w:szCs w:val="22"/>
        </w:rPr>
        <w:t>six</w:t>
      </w:r>
      <w:r w:rsidR="007528D4">
        <w:rPr>
          <w:rFonts w:asciiTheme="majorHAnsi" w:hAnsiTheme="majorHAnsi" w:cs="Arial"/>
          <w:i/>
          <w:sz w:val="22"/>
          <w:szCs w:val="22"/>
        </w:rPr>
        <w:t xml:space="preserve"> </w:t>
      </w:r>
      <w:r w:rsidR="005053FF">
        <w:rPr>
          <w:rFonts w:asciiTheme="majorHAnsi" w:hAnsiTheme="majorHAnsi" w:cs="Arial"/>
          <w:i/>
          <w:sz w:val="22"/>
          <w:szCs w:val="22"/>
        </w:rPr>
        <w:t>double</w:t>
      </w:r>
      <w:r w:rsidR="007528D4">
        <w:rPr>
          <w:rFonts w:asciiTheme="majorHAnsi" w:hAnsiTheme="majorHAnsi" w:cs="Arial"/>
          <w:i/>
          <w:sz w:val="22"/>
          <w:szCs w:val="22"/>
        </w:rPr>
        <w:t>-</w:t>
      </w:r>
      <w:r w:rsidR="00806F95" w:rsidRPr="00806F95">
        <w:rPr>
          <w:rFonts w:asciiTheme="majorHAnsi" w:hAnsiTheme="majorHAnsi" w:cs="Arial"/>
          <w:i/>
          <w:sz w:val="22"/>
          <w:szCs w:val="22"/>
        </w:rPr>
        <w:t>sided, single</w:t>
      </w:r>
      <w:r w:rsidR="007528D4">
        <w:rPr>
          <w:rFonts w:asciiTheme="majorHAnsi" w:hAnsiTheme="majorHAnsi" w:cs="Arial"/>
          <w:i/>
          <w:sz w:val="22"/>
          <w:szCs w:val="22"/>
        </w:rPr>
        <w:t>-</w:t>
      </w:r>
      <w:r w:rsidR="00806F95" w:rsidRPr="00806F95">
        <w:rPr>
          <w:rFonts w:asciiTheme="majorHAnsi" w:hAnsiTheme="majorHAnsi" w:cs="Arial"/>
          <w:i/>
          <w:sz w:val="22"/>
          <w:szCs w:val="22"/>
        </w:rPr>
        <w:t>spaced pages)</w:t>
      </w:r>
      <w:bookmarkEnd w:id="18"/>
    </w:p>
    <w:p w14:paraId="676D765D" w14:textId="24DC65C0" w:rsidR="002266D2" w:rsidRPr="008D7CBC" w:rsidRDefault="008F7D8D" w:rsidP="00772DE4">
      <w:pPr>
        <w:tabs>
          <w:tab w:val="left" w:pos="1260"/>
        </w:tabs>
        <w:ind w:left="1260" w:hanging="540"/>
        <w:rPr>
          <w:rFonts w:asciiTheme="majorHAnsi" w:hAnsiTheme="majorHAnsi" w:cs="Arial"/>
          <w:sz w:val="22"/>
          <w:szCs w:val="22"/>
        </w:rPr>
      </w:pPr>
      <w:r w:rsidRPr="008D7CBC">
        <w:rPr>
          <w:rFonts w:asciiTheme="majorHAnsi" w:hAnsiTheme="majorHAnsi" w:cs="Arial"/>
          <w:b/>
          <w:sz w:val="22"/>
          <w:szCs w:val="22"/>
        </w:rPr>
        <w:tab/>
      </w:r>
    </w:p>
    <w:p w14:paraId="301FDEE2" w14:textId="34D83AE1" w:rsidR="008F6697" w:rsidRPr="008D7CBC" w:rsidRDefault="002879AD" w:rsidP="008F6697">
      <w:pPr>
        <w:tabs>
          <w:tab w:val="left" w:pos="1260"/>
        </w:tabs>
        <w:ind w:left="1260" w:hanging="540"/>
        <w:rPr>
          <w:rFonts w:asciiTheme="majorHAnsi" w:hAnsiTheme="majorHAnsi" w:cs="Arial"/>
          <w:b/>
          <w:sz w:val="22"/>
          <w:szCs w:val="22"/>
        </w:rPr>
      </w:pPr>
      <w:r w:rsidRPr="008D7CBC">
        <w:rPr>
          <w:rFonts w:asciiTheme="majorHAnsi" w:hAnsiTheme="majorHAnsi" w:cs="Arial"/>
          <w:b/>
          <w:sz w:val="22"/>
          <w:szCs w:val="22"/>
        </w:rPr>
        <w:t>5</w:t>
      </w:r>
      <w:r>
        <w:rPr>
          <w:rFonts w:asciiTheme="majorHAnsi" w:hAnsiTheme="majorHAnsi" w:cs="Arial"/>
          <w:b/>
          <w:sz w:val="22"/>
          <w:szCs w:val="22"/>
        </w:rPr>
        <w:t>C</w:t>
      </w:r>
      <w:r w:rsidR="008F7D8D" w:rsidRPr="008D7CBC">
        <w:rPr>
          <w:rFonts w:asciiTheme="majorHAnsi" w:hAnsiTheme="majorHAnsi" w:cs="Arial"/>
          <w:b/>
          <w:sz w:val="22"/>
          <w:szCs w:val="22"/>
        </w:rPr>
        <w:t>:</w:t>
      </w:r>
      <w:r w:rsidR="008F7D8D" w:rsidRPr="008D7CBC">
        <w:rPr>
          <w:rFonts w:asciiTheme="majorHAnsi" w:hAnsiTheme="majorHAnsi" w:cs="Arial"/>
          <w:b/>
          <w:sz w:val="22"/>
          <w:szCs w:val="22"/>
        </w:rPr>
        <w:tab/>
      </w:r>
      <w:r w:rsidR="002266D2" w:rsidRPr="008D7CBC">
        <w:rPr>
          <w:rFonts w:asciiTheme="majorHAnsi" w:hAnsiTheme="majorHAnsi" w:cs="Arial"/>
          <w:sz w:val="22"/>
          <w:szCs w:val="22"/>
          <w:u w:val="single"/>
        </w:rPr>
        <w:t>Proposed Communications and Reporting Protocols</w:t>
      </w:r>
      <w:r w:rsidR="002C69BE" w:rsidRPr="008D7CBC">
        <w:rPr>
          <w:rFonts w:asciiTheme="majorHAnsi" w:hAnsiTheme="majorHAnsi" w:cs="Arial"/>
          <w:sz w:val="22"/>
          <w:szCs w:val="22"/>
        </w:rPr>
        <w:t xml:space="preserve">: </w:t>
      </w:r>
      <w:r w:rsidR="0060532C" w:rsidRPr="008D7CBC">
        <w:rPr>
          <w:rFonts w:asciiTheme="majorHAnsi" w:hAnsiTheme="majorHAnsi" w:cs="Arial"/>
          <w:sz w:val="22"/>
          <w:szCs w:val="22"/>
        </w:rPr>
        <w:t xml:space="preserve">Include a description of how you would communicate the project status throughout the development of </w:t>
      </w:r>
      <w:r w:rsidR="008F6697" w:rsidRPr="008D7CBC">
        <w:rPr>
          <w:rFonts w:asciiTheme="majorHAnsi" w:hAnsiTheme="majorHAnsi" w:cs="Arial"/>
          <w:sz w:val="22"/>
          <w:szCs w:val="22"/>
        </w:rPr>
        <w:t xml:space="preserve">the deliverables </w:t>
      </w:r>
      <w:r w:rsidR="00806F95">
        <w:rPr>
          <w:rFonts w:asciiTheme="majorHAnsi" w:hAnsiTheme="majorHAnsi" w:cs="Arial"/>
          <w:sz w:val="22"/>
          <w:szCs w:val="22"/>
        </w:rPr>
        <w:t>to DEEL</w:t>
      </w:r>
      <w:r w:rsidR="007528D4">
        <w:rPr>
          <w:rFonts w:asciiTheme="majorHAnsi" w:hAnsiTheme="majorHAnsi" w:cs="Arial"/>
          <w:sz w:val="22"/>
          <w:szCs w:val="22"/>
        </w:rPr>
        <w:t>,</w:t>
      </w:r>
      <w:r w:rsidR="00806F95">
        <w:rPr>
          <w:rFonts w:asciiTheme="majorHAnsi" w:hAnsiTheme="majorHAnsi" w:cs="Arial"/>
          <w:sz w:val="22"/>
          <w:szCs w:val="22"/>
        </w:rPr>
        <w:t xml:space="preserve"> and your presentation approach to the Family Child Care Advisory Council.</w:t>
      </w:r>
      <w:r w:rsidR="0060532C" w:rsidRPr="008D7CBC">
        <w:rPr>
          <w:rFonts w:asciiTheme="majorHAnsi" w:hAnsiTheme="majorHAnsi" w:cs="Arial"/>
          <w:sz w:val="22"/>
          <w:szCs w:val="22"/>
        </w:rPr>
        <w:t xml:space="preserve"> </w:t>
      </w:r>
      <w:r w:rsidR="00806F95">
        <w:rPr>
          <w:rFonts w:asciiTheme="majorHAnsi" w:hAnsiTheme="majorHAnsi" w:cs="Arial"/>
          <w:sz w:val="22"/>
          <w:szCs w:val="22"/>
        </w:rPr>
        <w:t xml:space="preserve"> </w:t>
      </w:r>
      <w:bookmarkStart w:id="19" w:name="_Hlk502236447"/>
      <w:r w:rsidR="00806F95" w:rsidRPr="00806F95">
        <w:rPr>
          <w:rFonts w:asciiTheme="majorHAnsi" w:hAnsiTheme="majorHAnsi" w:cs="Arial"/>
          <w:i/>
          <w:sz w:val="22"/>
          <w:szCs w:val="22"/>
        </w:rPr>
        <w:t xml:space="preserve">(Maximum </w:t>
      </w:r>
      <w:r w:rsidR="005053FF">
        <w:rPr>
          <w:rFonts w:asciiTheme="majorHAnsi" w:hAnsiTheme="majorHAnsi" w:cs="Arial"/>
          <w:i/>
          <w:sz w:val="22"/>
          <w:szCs w:val="22"/>
        </w:rPr>
        <w:t>two</w:t>
      </w:r>
      <w:r w:rsidR="001705D4">
        <w:rPr>
          <w:rFonts w:asciiTheme="majorHAnsi" w:hAnsiTheme="majorHAnsi" w:cs="Arial"/>
          <w:i/>
          <w:sz w:val="22"/>
          <w:szCs w:val="22"/>
        </w:rPr>
        <w:t xml:space="preserve"> doubled sided</w:t>
      </w:r>
      <w:r w:rsidR="005053FF">
        <w:rPr>
          <w:rFonts w:asciiTheme="majorHAnsi" w:hAnsiTheme="majorHAnsi" w:cs="Arial"/>
          <w:i/>
          <w:sz w:val="22"/>
          <w:szCs w:val="22"/>
        </w:rPr>
        <w:t>, single spaced pages</w:t>
      </w:r>
      <w:r w:rsidR="00806F95" w:rsidRPr="00806F95">
        <w:rPr>
          <w:rFonts w:asciiTheme="majorHAnsi" w:hAnsiTheme="majorHAnsi" w:cs="Arial"/>
          <w:i/>
          <w:sz w:val="22"/>
          <w:szCs w:val="22"/>
        </w:rPr>
        <w:t>)</w:t>
      </w:r>
      <w:bookmarkEnd w:id="19"/>
    </w:p>
    <w:p w14:paraId="3B5CE98B" w14:textId="77777777" w:rsidR="002266D2" w:rsidRPr="008D7CBC" w:rsidRDefault="00DE16CF" w:rsidP="008F6697">
      <w:pPr>
        <w:tabs>
          <w:tab w:val="left" w:pos="1260"/>
        </w:tabs>
        <w:ind w:left="1260" w:hanging="540"/>
        <w:rPr>
          <w:rFonts w:asciiTheme="majorHAnsi" w:hAnsiTheme="majorHAnsi" w:cs="Arial"/>
          <w:b/>
          <w:sz w:val="22"/>
          <w:szCs w:val="22"/>
        </w:rPr>
      </w:pPr>
      <w:r w:rsidRPr="008D7CBC">
        <w:rPr>
          <w:rFonts w:asciiTheme="majorHAnsi" w:hAnsiTheme="majorHAnsi" w:cs="Arial"/>
          <w:b/>
          <w:sz w:val="22"/>
          <w:szCs w:val="22"/>
        </w:rPr>
        <w:t xml:space="preserve"> </w:t>
      </w:r>
    </w:p>
    <w:p w14:paraId="76784C83" w14:textId="53FCAAA0" w:rsidR="006F7813" w:rsidRPr="008D7CBC" w:rsidRDefault="006F7813" w:rsidP="00E42A31">
      <w:pPr>
        <w:numPr>
          <w:ilvl w:val="0"/>
          <w:numId w:val="4"/>
        </w:numPr>
        <w:tabs>
          <w:tab w:val="clear" w:pos="1020"/>
          <w:tab w:val="num" w:pos="360"/>
        </w:tabs>
        <w:ind w:left="360"/>
        <w:rPr>
          <w:rFonts w:asciiTheme="majorHAnsi" w:hAnsiTheme="majorHAnsi" w:cs="Arial"/>
        </w:rPr>
      </w:pPr>
      <w:r w:rsidRPr="008D7CBC">
        <w:rPr>
          <w:rFonts w:asciiTheme="majorHAnsi" w:hAnsiTheme="majorHAnsi" w:cs="Arial"/>
          <w:b/>
        </w:rPr>
        <w:t>Cost Proposal</w:t>
      </w:r>
      <w:r w:rsidR="00237745" w:rsidRPr="008D7CBC">
        <w:rPr>
          <w:rFonts w:asciiTheme="majorHAnsi" w:hAnsiTheme="majorHAnsi" w:cs="Arial"/>
        </w:rPr>
        <w:t xml:space="preserve">. </w:t>
      </w:r>
      <w:r w:rsidRPr="008D7CBC">
        <w:rPr>
          <w:rFonts w:asciiTheme="majorHAnsi" w:hAnsiTheme="majorHAnsi" w:cs="Arial"/>
          <w:sz w:val="22"/>
          <w:szCs w:val="22"/>
        </w:rPr>
        <w:t xml:space="preserve">Please </w:t>
      </w:r>
      <w:r w:rsidR="00806F95">
        <w:rPr>
          <w:rFonts w:asciiTheme="majorHAnsi" w:hAnsiTheme="majorHAnsi" w:cs="Arial"/>
          <w:sz w:val="22"/>
          <w:szCs w:val="22"/>
        </w:rPr>
        <w:t xml:space="preserve">submit a </w:t>
      </w:r>
      <w:r w:rsidR="007528D4">
        <w:rPr>
          <w:rFonts w:asciiTheme="majorHAnsi" w:hAnsiTheme="majorHAnsi" w:cs="Arial"/>
          <w:sz w:val="22"/>
          <w:szCs w:val="22"/>
        </w:rPr>
        <w:t xml:space="preserve">detailed </w:t>
      </w:r>
      <w:r w:rsidR="00806F95">
        <w:rPr>
          <w:rFonts w:asciiTheme="majorHAnsi" w:hAnsiTheme="majorHAnsi" w:cs="Arial"/>
          <w:sz w:val="22"/>
          <w:szCs w:val="22"/>
        </w:rPr>
        <w:t>budget</w:t>
      </w:r>
      <w:r w:rsidR="007528D4">
        <w:rPr>
          <w:rFonts w:asciiTheme="majorHAnsi" w:hAnsiTheme="majorHAnsi" w:cs="Arial"/>
          <w:sz w:val="22"/>
          <w:szCs w:val="22"/>
        </w:rPr>
        <w:t xml:space="preserve"> that</w:t>
      </w:r>
      <w:r w:rsidR="00806F95" w:rsidRPr="009237AD">
        <w:rPr>
          <w:rFonts w:asciiTheme="majorHAnsi" w:hAnsiTheme="majorHAnsi" w:cs="Arial"/>
          <w:sz w:val="22"/>
          <w:szCs w:val="22"/>
        </w:rPr>
        <w:t xml:space="preserve"> include hours by task and hourly rates for team members participating on the project.</w:t>
      </w:r>
      <w:r w:rsidR="009D2176" w:rsidRPr="008D7CBC">
        <w:rPr>
          <w:rFonts w:asciiTheme="majorHAnsi" w:hAnsiTheme="majorHAnsi" w:cs="Arial"/>
          <w:sz w:val="22"/>
          <w:szCs w:val="22"/>
        </w:rPr>
        <w:t xml:space="preserve"> </w:t>
      </w:r>
      <w:r w:rsidR="00A40568" w:rsidRPr="008D7CBC">
        <w:rPr>
          <w:rFonts w:asciiTheme="majorHAnsi" w:hAnsiTheme="majorHAnsi" w:cs="Arial"/>
          <w:sz w:val="22"/>
          <w:szCs w:val="22"/>
        </w:rPr>
        <w:t xml:space="preserve">The </w:t>
      </w:r>
      <w:r w:rsidR="00C11201" w:rsidRPr="008D7CBC">
        <w:rPr>
          <w:rFonts w:asciiTheme="majorHAnsi" w:hAnsiTheme="majorHAnsi" w:cs="Arial"/>
          <w:sz w:val="22"/>
          <w:szCs w:val="22"/>
        </w:rPr>
        <w:t>maximum cost</w:t>
      </w:r>
      <w:r w:rsidR="00A40568" w:rsidRPr="008D7CBC">
        <w:rPr>
          <w:rFonts w:asciiTheme="majorHAnsi" w:hAnsiTheme="majorHAnsi" w:cs="Arial"/>
          <w:sz w:val="22"/>
          <w:szCs w:val="22"/>
        </w:rPr>
        <w:t xml:space="preserve"> for this work is $</w:t>
      </w:r>
      <w:r w:rsidR="00806F95">
        <w:rPr>
          <w:rFonts w:asciiTheme="majorHAnsi" w:hAnsiTheme="majorHAnsi" w:cs="Arial"/>
          <w:sz w:val="22"/>
          <w:szCs w:val="22"/>
        </w:rPr>
        <w:t>80</w:t>
      </w:r>
      <w:r w:rsidR="00A40568" w:rsidRPr="008D7CBC">
        <w:rPr>
          <w:rFonts w:asciiTheme="majorHAnsi" w:hAnsiTheme="majorHAnsi" w:cs="Arial"/>
          <w:sz w:val="22"/>
          <w:szCs w:val="22"/>
        </w:rPr>
        <w:t>,000</w:t>
      </w:r>
      <w:r w:rsidR="00B612ED" w:rsidRPr="008D7CBC">
        <w:rPr>
          <w:rFonts w:asciiTheme="majorHAnsi" w:hAnsiTheme="majorHAnsi" w:cs="Arial"/>
          <w:sz w:val="22"/>
          <w:szCs w:val="22"/>
        </w:rPr>
        <w:t>.</w:t>
      </w:r>
    </w:p>
    <w:p w14:paraId="2B82B282" w14:textId="0B78C5C4" w:rsidR="004150C2" w:rsidRPr="008D7CBC" w:rsidRDefault="004150C2" w:rsidP="00462BA6">
      <w:pPr>
        <w:ind w:left="360"/>
        <w:rPr>
          <w:rFonts w:asciiTheme="majorHAnsi" w:hAnsiTheme="majorHAnsi" w:cs="Arial"/>
          <w:sz w:val="22"/>
          <w:szCs w:val="22"/>
        </w:rPr>
      </w:pPr>
    </w:p>
    <w:p w14:paraId="37967F4C" w14:textId="58254409" w:rsidR="002C69BE" w:rsidRPr="008D7CBC" w:rsidRDefault="00DE16CF" w:rsidP="00857096">
      <w:pPr>
        <w:pStyle w:val="ListParagraph"/>
        <w:widowControl/>
        <w:numPr>
          <w:ilvl w:val="0"/>
          <w:numId w:val="4"/>
        </w:numPr>
        <w:tabs>
          <w:tab w:val="clear" w:pos="1020"/>
          <w:tab w:val="num" w:pos="360"/>
        </w:tabs>
        <w:ind w:left="360"/>
        <w:rPr>
          <w:rFonts w:asciiTheme="majorHAnsi" w:hAnsiTheme="majorHAnsi" w:cs="Arial"/>
          <w:b/>
        </w:rPr>
      </w:pPr>
      <w:r w:rsidRPr="008D7CBC">
        <w:rPr>
          <w:rFonts w:asciiTheme="majorHAnsi" w:hAnsiTheme="majorHAnsi" w:cs="Arial"/>
          <w:b/>
        </w:rPr>
        <w:t>Prior Work Samples</w:t>
      </w:r>
      <w:r w:rsidR="00237745" w:rsidRPr="008D7CBC">
        <w:rPr>
          <w:rFonts w:asciiTheme="majorHAnsi" w:hAnsiTheme="majorHAnsi" w:cs="Arial"/>
          <w:b/>
        </w:rPr>
        <w:t xml:space="preserve">. </w:t>
      </w:r>
      <w:r w:rsidRPr="008D7CBC">
        <w:rPr>
          <w:rFonts w:asciiTheme="majorHAnsi" w:hAnsiTheme="majorHAnsi" w:cs="Arial"/>
          <w:sz w:val="22"/>
          <w:szCs w:val="22"/>
        </w:rPr>
        <w:t xml:space="preserve">Provide at least </w:t>
      </w:r>
      <w:r w:rsidR="00857096" w:rsidRPr="008D7CBC">
        <w:rPr>
          <w:rFonts w:asciiTheme="majorHAnsi" w:hAnsiTheme="majorHAnsi" w:cs="Arial"/>
          <w:sz w:val="22"/>
          <w:szCs w:val="22"/>
        </w:rPr>
        <w:t>t</w:t>
      </w:r>
      <w:r w:rsidR="00806F95">
        <w:rPr>
          <w:rFonts w:asciiTheme="majorHAnsi" w:hAnsiTheme="majorHAnsi" w:cs="Arial"/>
          <w:sz w:val="22"/>
          <w:szCs w:val="22"/>
        </w:rPr>
        <w:t>hree</w:t>
      </w:r>
      <w:r w:rsidR="00857096" w:rsidRPr="008D7CBC">
        <w:rPr>
          <w:rFonts w:asciiTheme="majorHAnsi" w:hAnsiTheme="majorHAnsi" w:cs="Arial"/>
          <w:sz w:val="22"/>
          <w:szCs w:val="22"/>
        </w:rPr>
        <w:t xml:space="preserve"> samples of work related to th</w:t>
      </w:r>
      <w:r w:rsidR="00171C03">
        <w:rPr>
          <w:rFonts w:asciiTheme="majorHAnsi" w:hAnsiTheme="majorHAnsi" w:cs="Arial"/>
          <w:sz w:val="22"/>
          <w:szCs w:val="22"/>
        </w:rPr>
        <w:t>e scope of this project. If sub-consultants</w:t>
      </w:r>
      <w:r w:rsidR="00857096" w:rsidRPr="008D7CBC">
        <w:rPr>
          <w:rFonts w:asciiTheme="majorHAnsi" w:hAnsiTheme="majorHAnsi" w:cs="Arial"/>
          <w:sz w:val="22"/>
          <w:szCs w:val="22"/>
        </w:rPr>
        <w:t xml:space="preserve"> are used, provide additional relevant work samples for each. </w:t>
      </w:r>
      <w:r w:rsidR="002879AD">
        <w:rPr>
          <w:rFonts w:asciiTheme="majorHAnsi" w:hAnsiTheme="majorHAnsi" w:cs="Arial"/>
          <w:sz w:val="22"/>
          <w:szCs w:val="22"/>
        </w:rPr>
        <w:t xml:space="preserve">Links or hard-copies are acceptable. If links are used, please email them to the project manager. </w:t>
      </w:r>
    </w:p>
    <w:p w14:paraId="38A91D9C" w14:textId="77777777" w:rsidR="00857096" w:rsidRPr="008D7CBC" w:rsidRDefault="00857096" w:rsidP="00857096">
      <w:pPr>
        <w:pStyle w:val="ListParagraph"/>
        <w:widowControl/>
        <w:ind w:left="360"/>
        <w:rPr>
          <w:rFonts w:asciiTheme="majorHAnsi" w:hAnsiTheme="majorHAnsi" w:cs="Arial"/>
          <w:b/>
        </w:rPr>
      </w:pPr>
    </w:p>
    <w:p w14:paraId="239E54E9" w14:textId="0E79E96B" w:rsidR="00DE16CF" w:rsidRPr="008D7CBC" w:rsidRDefault="00DE16CF" w:rsidP="00E42A31">
      <w:pPr>
        <w:pStyle w:val="ListParagraph"/>
        <w:widowControl/>
        <w:numPr>
          <w:ilvl w:val="0"/>
          <w:numId w:val="4"/>
        </w:numPr>
        <w:tabs>
          <w:tab w:val="clear" w:pos="1020"/>
          <w:tab w:val="num" w:pos="360"/>
        </w:tabs>
        <w:ind w:left="360"/>
        <w:rPr>
          <w:rFonts w:asciiTheme="majorHAnsi" w:hAnsiTheme="majorHAnsi" w:cs="Arial"/>
          <w:b/>
        </w:rPr>
      </w:pPr>
      <w:r w:rsidRPr="008D7CBC">
        <w:rPr>
          <w:rFonts w:asciiTheme="majorHAnsi" w:hAnsiTheme="majorHAnsi" w:cs="Arial"/>
          <w:b/>
        </w:rPr>
        <w:t>List of Professional References</w:t>
      </w:r>
      <w:r w:rsidR="00237745" w:rsidRPr="008D7CBC">
        <w:rPr>
          <w:rFonts w:asciiTheme="majorHAnsi" w:hAnsiTheme="majorHAnsi" w:cs="Arial"/>
          <w:b/>
        </w:rPr>
        <w:t xml:space="preserve">. </w:t>
      </w:r>
      <w:r w:rsidR="007528D4" w:rsidRPr="002879AD">
        <w:rPr>
          <w:rFonts w:asciiTheme="majorHAnsi" w:hAnsiTheme="majorHAnsi" w:cs="Arial"/>
          <w:i/>
          <w:sz w:val="22"/>
          <w:szCs w:val="22"/>
        </w:rPr>
        <w:t>For each team member</w:t>
      </w:r>
      <w:r w:rsidR="007528D4" w:rsidRPr="008D7CBC">
        <w:rPr>
          <w:rFonts w:asciiTheme="majorHAnsi" w:hAnsiTheme="majorHAnsi" w:cs="Arial"/>
          <w:sz w:val="22"/>
          <w:szCs w:val="22"/>
        </w:rPr>
        <w:t xml:space="preserve"> </w:t>
      </w:r>
      <w:r w:rsidR="007528D4">
        <w:rPr>
          <w:rFonts w:asciiTheme="majorHAnsi" w:hAnsiTheme="majorHAnsi" w:cs="Arial"/>
          <w:sz w:val="22"/>
          <w:szCs w:val="22"/>
        </w:rPr>
        <w:t>and</w:t>
      </w:r>
      <w:r w:rsidR="007528D4" w:rsidRPr="008D7CBC">
        <w:rPr>
          <w:rFonts w:asciiTheme="majorHAnsi" w:hAnsiTheme="majorHAnsi" w:cs="Arial"/>
          <w:sz w:val="22"/>
          <w:szCs w:val="22"/>
        </w:rPr>
        <w:t xml:space="preserve"> sub-consultan</w:t>
      </w:r>
      <w:r w:rsidR="007528D4">
        <w:rPr>
          <w:rFonts w:asciiTheme="majorHAnsi" w:hAnsiTheme="majorHAnsi" w:cs="Arial"/>
          <w:sz w:val="22"/>
          <w:szCs w:val="22"/>
        </w:rPr>
        <w:t>t, p</w:t>
      </w:r>
      <w:r w:rsidR="007E6A13" w:rsidRPr="008D7CBC">
        <w:rPr>
          <w:rFonts w:asciiTheme="majorHAnsi" w:hAnsiTheme="majorHAnsi" w:cs="Arial"/>
          <w:sz w:val="22"/>
          <w:szCs w:val="22"/>
        </w:rPr>
        <w:t xml:space="preserve">rovide </w:t>
      </w:r>
      <w:r w:rsidR="00171C03">
        <w:rPr>
          <w:rFonts w:asciiTheme="majorHAnsi" w:hAnsiTheme="majorHAnsi" w:cs="Arial"/>
          <w:sz w:val="22"/>
          <w:szCs w:val="22"/>
        </w:rPr>
        <w:t xml:space="preserve">contact information for </w:t>
      </w:r>
      <w:r w:rsidR="00EE094E" w:rsidRPr="008D7CBC">
        <w:rPr>
          <w:rFonts w:asciiTheme="majorHAnsi" w:hAnsiTheme="majorHAnsi" w:cs="Arial"/>
          <w:sz w:val="22"/>
          <w:szCs w:val="22"/>
        </w:rPr>
        <w:t xml:space="preserve">at least </w:t>
      </w:r>
      <w:r w:rsidR="00E17366" w:rsidRPr="008D7CBC">
        <w:rPr>
          <w:rFonts w:asciiTheme="majorHAnsi" w:hAnsiTheme="majorHAnsi" w:cs="Arial"/>
          <w:sz w:val="22"/>
          <w:szCs w:val="22"/>
        </w:rPr>
        <w:t xml:space="preserve">two professional </w:t>
      </w:r>
      <w:r w:rsidR="007E6A13" w:rsidRPr="008D7CBC">
        <w:rPr>
          <w:rFonts w:asciiTheme="majorHAnsi" w:hAnsiTheme="majorHAnsi" w:cs="Arial"/>
          <w:sz w:val="22"/>
          <w:szCs w:val="22"/>
        </w:rPr>
        <w:t xml:space="preserve">references </w:t>
      </w:r>
      <w:r w:rsidR="00E17366" w:rsidRPr="008D7CBC">
        <w:rPr>
          <w:rFonts w:asciiTheme="majorHAnsi" w:hAnsiTheme="majorHAnsi" w:cs="Arial"/>
          <w:sz w:val="22"/>
          <w:szCs w:val="22"/>
        </w:rPr>
        <w:t>who</w:t>
      </w:r>
      <w:r w:rsidR="007E6A13" w:rsidRPr="008D7CBC">
        <w:rPr>
          <w:rFonts w:asciiTheme="majorHAnsi" w:hAnsiTheme="majorHAnsi" w:cs="Arial"/>
          <w:sz w:val="22"/>
          <w:szCs w:val="22"/>
        </w:rPr>
        <w:t xml:space="preserve"> can speak to </w:t>
      </w:r>
      <w:r w:rsidR="00E17366" w:rsidRPr="008D7CBC">
        <w:rPr>
          <w:rFonts w:asciiTheme="majorHAnsi" w:hAnsiTheme="majorHAnsi" w:cs="Arial"/>
          <w:sz w:val="22"/>
          <w:szCs w:val="22"/>
        </w:rPr>
        <w:t>the individual’s</w:t>
      </w:r>
      <w:r w:rsidR="007E6A13" w:rsidRPr="008D7CBC">
        <w:rPr>
          <w:rFonts w:asciiTheme="majorHAnsi" w:hAnsiTheme="majorHAnsi" w:cs="Arial"/>
          <w:sz w:val="22"/>
          <w:szCs w:val="22"/>
        </w:rPr>
        <w:t xml:space="preserve"> experience doing work </w:t>
      </w:r>
      <w:proofErr w:type="gramStart"/>
      <w:r w:rsidR="007E6A13" w:rsidRPr="008D7CBC">
        <w:rPr>
          <w:rFonts w:asciiTheme="majorHAnsi" w:hAnsiTheme="majorHAnsi" w:cs="Arial"/>
          <w:sz w:val="22"/>
          <w:szCs w:val="22"/>
        </w:rPr>
        <w:t xml:space="preserve">similar </w:t>
      </w:r>
      <w:r w:rsidR="00E17366" w:rsidRPr="008D7CBC">
        <w:rPr>
          <w:rFonts w:asciiTheme="majorHAnsi" w:hAnsiTheme="majorHAnsi" w:cs="Arial"/>
          <w:sz w:val="22"/>
          <w:szCs w:val="22"/>
        </w:rPr>
        <w:t>to</w:t>
      </w:r>
      <w:proofErr w:type="gramEnd"/>
      <w:r w:rsidR="00E17366" w:rsidRPr="008D7CBC">
        <w:rPr>
          <w:rFonts w:asciiTheme="majorHAnsi" w:hAnsiTheme="majorHAnsi" w:cs="Arial"/>
          <w:sz w:val="22"/>
          <w:szCs w:val="22"/>
        </w:rPr>
        <w:t xml:space="preserve"> the tasks assigned to </w:t>
      </w:r>
      <w:r w:rsidR="007528D4">
        <w:rPr>
          <w:rFonts w:asciiTheme="majorHAnsi" w:hAnsiTheme="majorHAnsi" w:cs="Arial"/>
          <w:sz w:val="22"/>
          <w:szCs w:val="22"/>
        </w:rPr>
        <w:t>this person</w:t>
      </w:r>
      <w:r w:rsidR="00E17366" w:rsidRPr="008D7CBC">
        <w:rPr>
          <w:rFonts w:asciiTheme="majorHAnsi" w:hAnsiTheme="majorHAnsi" w:cs="Arial"/>
          <w:sz w:val="22"/>
          <w:szCs w:val="22"/>
        </w:rPr>
        <w:t xml:space="preserve"> in this proposal’s work plan. </w:t>
      </w:r>
    </w:p>
    <w:p w14:paraId="0C2C415E" w14:textId="77777777" w:rsidR="00E0781C" w:rsidRPr="008D7CBC" w:rsidRDefault="00E0781C" w:rsidP="00E42A31">
      <w:pPr>
        <w:tabs>
          <w:tab w:val="num" w:pos="-720"/>
        </w:tabs>
        <w:rPr>
          <w:rFonts w:asciiTheme="majorHAnsi" w:hAnsiTheme="majorHAnsi" w:cs="Arial"/>
          <w:b/>
          <w:color w:val="31849B"/>
          <w:sz w:val="22"/>
          <w:szCs w:val="22"/>
        </w:rPr>
      </w:pPr>
    </w:p>
    <w:p w14:paraId="18D47B02" w14:textId="77777777" w:rsidR="00CC4943" w:rsidRPr="008D7CBC" w:rsidRDefault="00CC4943" w:rsidP="000C0E5F">
      <w:pPr>
        <w:keepNext/>
        <w:keepLines/>
        <w:tabs>
          <w:tab w:val="num" w:pos="-720"/>
        </w:tabs>
        <w:spacing w:before="120"/>
        <w:rPr>
          <w:rFonts w:asciiTheme="majorHAnsi" w:hAnsiTheme="majorHAnsi" w:cs="Arial"/>
          <w:b/>
          <w:color w:val="31849B"/>
          <w:sz w:val="28"/>
          <w:szCs w:val="28"/>
        </w:rPr>
      </w:pPr>
      <w:r w:rsidRPr="008D7CBC">
        <w:rPr>
          <w:rFonts w:asciiTheme="majorHAnsi" w:hAnsiTheme="majorHAnsi" w:cs="Arial"/>
          <w:b/>
          <w:color w:val="31849B"/>
          <w:sz w:val="28"/>
          <w:szCs w:val="28"/>
        </w:rPr>
        <w:t>Package Checklist</w:t>
      </w:r>
      <w:r w:rsidR="008F7D8D" w:rsidRPr="008D7CBC">
        <w:rPr>
          <w:rFonts w:asciiTheme="majorHAnsi" w:hAnsiTheme="majorHAnsi" w:cs="Arial"/>
          <w:b/>
          <w:color w:val="31849B"/>
          <w:sz w:val="28"/>
          <w:szCs w:val="28"/>
        </w:rPr>
        <w:t>:</w:t>
      </w:r>
    </w:p>
    <w:p w14:paraId="2A7FB69F" w14:textId="6E8880FE" w:rsidR="00CC4943" w:rsidRPr="008D7CBC" w:rsidRDefault="007528D4" w:rsidP="000C0E5F">
      <w:pPr>
        <w:keepNext/>
        <w:keepLines/>
        <w:tabs>
          <w:tab w:val="num" w:pos="-720"/>
        </w:tabs>
        <w:spacing w:before="120"/>
        <w:rPr>
          <w:rFonts w:asciiTheme="majorHAnsi" w:hAnsiTheme="majorHAnsi" w:cs="Arial"/>
          <w:b/>
          <w:color w:val="31849B"/>
          <w:sz w:val="22"/>
          <w:szCs w:val="22"/>
        </w:rPr>
      </w:pPr>
      <w:r>
        <w:rPr>
          <w:rFonts w:asciiTheme="majorHAnsi" w:hAnsiTheme="majorHAnsi" w:cs="Arial"/>
          <w:b/>
          <w:color w:val="000000" w:themeColor="text1"/>
          <w:sz w:val="22"/>
          <w:szCs w:val="22"/>
        </w:rPr>
        <w:t>Package y</w:t>
      </w:r>
      <w:r w:rsidR="00CC4943" w:rsidRPr="008D7CBC">
        <w:rPr>
          <w:rFonts w:asciiTheme="majorHAnsi" w:hAnsiTheme="majorHAnsi" w:cs="Arial"/>
          <w:b/>
          <w:color w:val="000000" w:themeColor="text1"/>
          <w:sz w:val="22"/>
          <w:szCs w:val="22"/>
        </w:rPr>
        <w:t>our response with each of the following</w:t>
      </w:r>
      <w:r>
        <w:rPr>
          <w:rFonts w:asciiTheme="majorHAnsi" w:hAnsiTheme="majorHAnsi" w:cs="Arial"/>
          <w:b/>
          <w:color w:val="000000" w:themeColor="text1"/>
          <w:sz w:val="22"/>
          <w:szCs w:val="22"/>
        </w:rPr>
        <w:t xml:space="preserve"> items</w:t>
      </w:r>
      <w:r w:rsidR="00237745" w:rsidRPr="008D7CBC">
        <w:rPr>
          <w:rFonts w:asciiTheme="majorHAnsi" w:hAnsiTheme="majorHAnsi" w:cs="Arial"/>
          <w:b/>
          <w:color w:val="000000" w:themeColor="text1"/>
          <w:sz w:val="22"/>
          <w:szCs w:val="22"/>
        </w:rPr>
        <w:t xml:space="preserve">. </w:t>
      </w:r>
      <w:r w:rsidR="00CC4943" w:rsidRPr="008D7CBC">
        <w:rPr>
          <w:rFonts w:asciiTheme="majorHAnsi" w:hAnsiTheme="majorHAnsi" w:cs="Arial"/>
          <w:b/>
          <w:color w:val="000000" w:themeColor="text1"/>
          <w:sz w:val="22"/>
          <w:szCs w:val="22"/>
        </w:rPr>
        <w:t>This list assists with quality control before submittal of your final package</w:t>
      </w:r>
      <w:r w:rsidR="00237745" w:rsidRPr="008D7CBC">
        <w:rPr>
          <w:rFonts w:asciiTheme="majorHAnsi" w:hAnsiTheme="majorHAnsi" w:cs="Arial"/>
          <w:b/>
          <w:color w:val="000000" w:themeColor="text1"/>
          <w:sz w:val="22"/>
          <w:szCs w:val="22"/>
        </w:rPr>
        <w:t xml:space="preserve">. </w:t>
      </w:r>
      <w:r w:rsidR="00CC4943" w:rsidRPr="008D7CBC">
        <w:rPr>
          <w:rFonts w:asciiTheme="majorHAnsi" w:hAnsiTheme="majorHAnsi" w:cs="Arial"/>
          <w:b/>
          <w:color w:val="000000" w:themeColor="text1"/>
          <w:sz w:val="22"/>
          <w:szCs w:val="22"/>
        </w:rPr>
        <w:t>Addenda may change this list; check any final instructions</w:t>
      </w:r>
      <w:r>
        <w:rPr>
          <w:rFonts w:asciiTheme="majorHAnsi" w:hAnsiTheme="majorHAnsi" w:cs="Arial"/>
          <w:b/>
          <w:color w:val="000000" w:themeColor="text1"/>
          <w:sz w:val="22"/>
          <w:szCs w:val="22"/>
        </w:rPr>
        <w:t xml:space="preserve"> before submitting</w:t>
      </w:r>
      <w:r w:rsidR="00CC4943" w:rsidRPr="008D7CBC">
        <w:rPr>
          <w:rFonts w:asciiTheme="majorHAnsi" w:hAnsiTheme="majorHAnsi" w:cs="Arial"/>
          <w:b/>
          <w:color w:val="31849B"/>
          <w:sz w:val="22"/>
          <w:szCs w:val="22"/>
        </w:rPr>
        <w:t>:</w:t>
      </w:r>
    </w:p>
    <w:p w14:paraId="008DC2C3" w14:textId="77777777" w:rsidR="008F7D8D" w:rsidRPr="008D7CBC" w:rsidRDefault="008F7D8D" w:rsidP="000C0E5F">
      <w:pPr>
        <w:keepNext/>
        <w:keepLines/>
        <w:tabs>
          <w:tab w:val="num" w:pos="-720"/>
        </w:tabs>
        <w:spacing w:before="120"/>
        <w:rPr>
          <w:rFonts w:asciiTheme="majorHAnsi" w:hAnsiTheme="majorHAnsi" w:cs="Arial"/>
          <w:b/>
          <w:color w:val="31849B"/>
          <w:sz w:val="22"/>
          <w:szCs w:val="22"/>
        </w:rPr>
      </w:pPr>
    </w:p>
    <w:p w14:paraId="597573E0" w14:textId="77777777" w:rsidR="00CC4943" w:rsidRPr="008D7CBC" w:rsidRDefault="00CC4943" w:rsidP="000C0E5F">
      <w:pPr>
        <w:pStyle w:val="NoSpacing"/>
        <w:keepNext/>
        <w:keepLines/>
        <w:numPr>
          <w:ilvl w:val="0"/>
          <w:numId w:val="7"/>
        </w:numPr>
        <w:ind w:left="720"/>
        <w:rPr>
          <w:rFonts w:asciiTheme="majorHAnsi" w:hAnsiTheme="majorHAnsi" w:cs="Arial"/>
        </w:rPr>
      </w:pPr>
      <w:r w:rsidRPr="008D7CBC">
        <w:rPr>
          <w:rFonts w:asciiTheme="majorHAnsi" w:hAnsiTheme="majorHAnsi" w:cs="Arial"/>
        </w:rPr>
        <w:t>Letter of Interest (optional)</w:t>
      </w:r>
    </w:p>
    <w:p w14:paraId="09EB4BB2" w14:textId="77777777" w:rsidR="00CC4943" w:rsidRPr="008D7CBC" w:rsidRDefault="00CC4943" w:rsidP="000C0E5F">
      <w:pPr>
        <w:pStyle w:val="NoSpacing"/>
        <w:numPr>
          <w:ilvl w:val="0"/>
          <w:numId w:val="7"/>
        </w:numPr>
        <w:ind w:left="720"/>
        <w:rPr>
          <w:rFonts w:asciiTheme="majorHAnsi" w:hAnsiTheme="majorHAnsi" w:cs="Arial"/>
        </w:rPr>
      </w:pPr>
      <w:r w:rsidRPr="008D7CBC">
        <w:rPr>
          <w:rFonts w:asciiTheme="majorHAnsi" w:hAnsiTheme="majorHAnsi" w:cs="Arial"/>
        </w:rPr>
        <w:t>Proof of Legal Name</w:t>
      </w:r>
    </w:p>
    <w:p w14:paraId="22C39926" w14:textId="77777777" w:rsidR="00CC4943" w:rsidRPr="008D7CBC" w:rsidRDefault="00CC4943" w:rsidP="000C0E5F">
      <w:pPr>
        <w:pStyle w:val="NoSpacing"/>
        <w:numPr>
          <w:ilvl w:val="0"/>
          <w:numId w:val="7"/>
        </w:numPr>
        <w:ind w:left="720"/>
        <w:rPr>
          <w:rFonts w:asciiTheme="majorHAnsi" w:hAnsiTheme="majorHAnsi" w:cs="Arial"/>
        </w:rPr>
      </w:pPr>
      <w:r w:rsidRPr="008D7CBC">
        <w:rPr>
          <w:rFonts w:asciiTheme="majorHAnsi" w:hAnsiTheme="majorHAnsi" w:cs="Arial"/>
        </w:rPr>
        <w:t xml:space="preserve">Minimum Qualifications </w:t>
      </w:r>
    </w:p>
    <w:p w14:paraId="44D70419" w14:textId="05C98371" w:rsidR="00CC4943" w:rsidRPr="008D7CBC" w:rsidRDefault="00CC4943" w:rsidP="000C0E5F">
      <w:pPr>
        <w:pStyle w:val="NoSpacing"/>
        <w:numPr>
          <w:ilvl w:val="0"/>
          <w:numId w:val="7"/>
        </w:numPr>
        <w:ind w:left="720"/>
        <w:rPr>
          <w:rFonts w:asciiTheme="majorHAnsi" w:hAnsiTheme="majorHAnsi" w:cs="Arial"/>
        </w:rPr>
      </w:pPr>
      <w:r w:rsidRPr="008D7CBC">
        <w:rPr>
          <w:rFonts w:asciiTheme="majorHAnsi" w:hAnsiTheme="majorHAnsi" w:cs="Arial"/>
        </w:rPr>
        <w:t xml:space="preserve">Consultant Questionnaire (see </w:t>
      </w:r>
      <w:r w:rsidR="008F7D8D" w:rsidRPr="008D7CBC">
        <w:rPr>
          <w:rFonts w:asciiTheme="majorHAnsi" w:hAnsiTheme="majorHAnsi" w:cs="Arial"/>
        </w:rPr>
        <w:t>e</w:t>
      </w:r>
      <w:r w:rsidRPr="008D7CBC">
        <w:rPr>
          <w:rFonts w:asciiTheme="majorHAnsi" w:hAnsiTheme="majorHAnsi" w:cs="Arial"/>
        </w:rPr>
        <w:t xml:space="preserve">mbedded </w:t>
      </w:r>
      <w:r w:rsidR="008F7D8D" w:rsidRPr="008D7CBC">
        <w:rPr>
          <w:rFonts w:asciiTheme="majorHAnsi" w:hAnsiTheme="majorHAnsi" w:cs="Arial"/>
        </w:rPr>
        <w:t>f</w:t>
      </w:r>
      <w:r w:rsidRPr="008D7CBC">
        <w:rPr>
          <w:rFonts w:asciiTheme="majorHAnsi" w:hAnsiTheme="majorHAnsi" w:cs="Arial"/>
        </w:rPr>
        <w:t>orm)</w:t>
      </w:r>
    </w:p>
    <w:p w14:paraId="07C4FCE4" w14:textId="69EDF58E" w:rsidR="00CC4943" w:rsidRPr="008D7CBC" w:rsidRDefault="00CC4943" w:rsidP="000C0E5F">
      <w:pPr>
        <w:pStyle w:val="NoSpacing"/>
        <w:numPr>
          <w:ilvl w:val="0"/>
          <w:numId w:val="7"/>
        </w:numPr>
        <w:ind w:left="720"/>
        <w:rPr>
          <w:rFonts w:asciiTheme="majorHAnsi" w:hAnsiTheme="majorHAnsi" w:cs="Arial"/>
        </w:rPr>
      </w:pPr>
      <w:r w:rsidRPr="008D7CBC">
        <w:rPr>
          <w:rFonts w:asciiTheme="majorHAnsi" w:hAnsiTheme="majorHAnsi" w:cs="Arial"/>
        </w:rPr>
        <w:t>Proposal Response (see Proposal Response Section, above)</w:t>
      </w:r>
    </w:p>
    <w:p w14:paraId="2B266715" w14:textId="14028398" w:rsidR="006F7813" w:rsidRPr="008D7CBC" w:rsidRDefault="005053FF" w:rsidP="000C0E5F">
      <w:pPr>
        <w:pStyle w:val="NoSpacing"/>
        <w:numPr>
          <w:ilvl w:val="0"/>
          <w:numId w:val="7"/>
        </w:numPr>
        <w:ind w:left="720"/>
        <w:rPr>
          <w:rFonts w:asciiTheme="majorHAnsi" w:hAnsiTheme="majorHAnsi" w:cs="Arial"/>
        </w:rPr>
      </w:pPr>
      <w:r>
        <w:rPr>
          <w:rFonts w:asciiTheme="majorHAnsi" w:hAnsiTheme="majorHAnsi" w:cs="Arial"/>
        </w:rPr>
        <w:t>Cost Proposal</w:t>
      </w:r>
    </w:p>
    <w:p w14:paraId="63D7D0D1" w14:textId="77777777" w:rsidR="002C69BE" w:rsidRPr="008D7CBC" w:rsidRDefault="002C69BE" w:rsidP="000C0E5F">
      <w:pPr>
        <w:pStyle w:val="NoSpacing"/>
        <w:numPr>
          <w:ilvl w:val="0"/>
          <w:numId w:val="7"/>
        </w:numPr>
        <w:ind w:left="720"/>
        <w:rPr>
          <w:rFonts w:asciiTheme="majorHAnsi" w:hAnsiTheme="majorHAnsi" w:cs="Arial"/>
        </w:rPr>
      </w:pPr>
      <w:r w:rsidRPr="008D7CBC">
        <w:rPr>
          <w:rFonts w:asciiTheme="majorHAnsi" w:hAnsiTheme="majorHAnsi" w:cs="Arial"/>
        </w:rPr>
        <w:t>Prior Work Samples</w:t>
      </w:r>
    </w:p>
    <w:p w14:paraId="6972C667" w14:textId="179A5CF0" w:rsidR="002C69BE" w:rsidRPr="008D7CBC" w:rsidRDefault="002C69BE" w:rsidP="000C0E5F">
      <w:pPr>
        <w:pStyle w:val="NoSpacing"/>
        <w:numPr>
          <w:ilvl w:val="0"/>
          <w:numId w:val="7"/>
        </w:numPr>
        <w:ind w:left="720"/>
        <w:rPr>
          <w:rFonts w:asciiTheme="majorHAnsi" w:hAnsiTheme="majorHAnsi" w:cs="Arial"/>
        </w:rPr>
      </w:pPr>
      <w:r w:rsidRPr="008D7CBC">
        <w:rPr>
          <w:rFonts w:asciiTheme="majorHAnsi" w:hAnsiTheme="majorHAnsi" w:cs="Arial"/>
        </w:rPr>
        <w:t>List of Professional References</w:t>
      </w:r>
      <w:r w:rsidR="00E17366" w:rsidRPr="008D7CBC">
        <w:rPr>
          <w:rFonts w:asciiTheme="majorHAnsi" w:hAnsiTheme="majorHAnsi" w:cs="Arial"/>
        </w:rPr>
        <w:t xml:space="preserve"> (two for each team member and sub-consultant). </w:t>
      </w:r>
    </w:p>
    <w:p w14:paraId="3B78F3A3" w14:textId="77777777" w:rsidR="00E678A7" w:rsidRPr="008D7CBC" w:rsidRDefault="00E678A7" w:rsidP="00E678A7">
      <w:pPr>
        <w:pStyle w:val="NoSpacing"/>
        <w:rPr>
          <w:rFonts w:asciiTheme="majorHAnsi" w:hAnsiTheme="majorHAnsi" w:cs="Arial"/>
        </w:rPr>
      </w:pPr>
    </w:p>
    <w:p w14:paraId="38AC873B" w14:textId="0DD8A849" w:rsidR="00E678A7" w:rsidRPr="008D7CBC" w:rsidRDefault="00E678A7" w:rsidP="00E678A7">
      <w:pPr>
        <w:pStyle w:val="NoSpacing"/>
        <w:numPr>
          <w:ilvl w:val="0"/>
          <w:numId w:val="7"/>
        </w:numPr>
        <w:ind w:left="360"/>
        <w:rPr>
          <w:rFonts w:asciiTheme="majorHAnsi" w:hAnsiTheme="majorHAnsi"/>
          <w:b/>
          <w:spacing w:val="-2"/>
        </w:rPr>
      </w:pPr>
      <w:bookmarkStart w:id="20" w:name="ResponseSubmission"/>
      <w:bookmarkStart w:id="21" w:name="_Ref370470273"/>
      <w:bookmarkEnd w:id="20"/>
      <w:r w:rsidRPr="008D7CBC">
        <w:rPr>
          <w:rFonts w:asciiTheme="majorHAnsi" w:hAnsiTheme="majorHAnsi" w:cs="Arial"/>
          <w:b/>
          <w:sz w:val="24"/>
          <w:szCs w:val="24"/>
        </w:rPr>
        <w:t>Response Submission.</w:t>
      </w:r>
      <w:r w:rsidR="000F5999" w:rsidRPr="008D7CBC">
        <w:rPr>
          <w:rFonts w:asciiTheme="majorHAnsi" w:hAnsiTheme="majorHAnsi" w:cs="Arial"/>
          <w:b/>
          <w:sz w:val="24"/>
          <w:szCs w:val="24"/>
        </w:rPr>
        <w:t xml:space="preserve">  </w:t>
      </w:r>
      <w:r w:rsidRPr="008D7CBC">
        <w:rPr>
          <w:rFonts w:asciiTheme="majorHAnsi" w:hAnsiTheme="majorHAnsi"/>
        </w:rPr>
        <w:t>Responses ar</w:t>
      </w:r>
      <w:r w:rsidRPr="008D7CBC">
        <w:rPr>
          <w:rFonts w:asciiTheme="majorHAnsi" w:hAnsiTheme="majorHAnsi"/>
          <w:spacing w:val="-2"/>
        </w:rPr>
        <w:t xml:space="preserve">e due and </w:t>
      </w:r>
      <w:r w:rsidRPr="008D7CBC">
        <w:rPr>
          <w:rFonts w:asciiTheme="majorHAnsi" w:hAnsiTheme="majorHAnsi"/>
          <w:b/>
          <w:i/>
          <w:iCs/>
          <w:spacing w:val="-2"/>
        </w:rPr>
        <w:t>must be received by</w:t>
      </w:r>
      <w:r w:rsidRPr="008D7CBC">
        <w:rPr>
          <w:rFonts w:asciiTheme="majorHAnsi" w:hAnsiTheme="majorHAnsi"/>
          <w:i/>
          <w:iCs/>
          <w:spacing w:val="-2"/>
        </w:rPr>
        <w:t xml:space="preserve"> </w:t>
      </w:r>
      <w:r w:rsidR="007528D4">
        <w:rPr>
          <w:rFonts w:asciiTheme="majorHAnsi" w:hAnsiTheme="majorHAnsi" w:cs="Arial"/>
        </w:rPr>
        <w:t>5:0</w:t>
      </w:r>
      <w:r w:rsidR="007528D4" w:rsidRPr="008D7CBC">
        <w:rPr>
          <w:rFonts w:asciiTheme="majorHAnsi" w:hAnsiTheme="majorHAnsi" w:cs="Arial"/>
        </w:rPr>
        <w:t>0 p.m.</w:t>
      </w:r>
      <w:r w:rsidR="007528D4" w:rsidRPr="00B151B7">
        <w:rPr>
          <w:rFonts w:asciiTheme="majorHAnsi" w:hAnsiTheme="majorHAnsi"/>
        </w:rPr>
        <w:t xml:space="preserve"> </w:t>
      </w:r>
      <w:r w:rsidR="007528D4">
        <w:rPr>
          <w:rFonts w:asciiTheme="majorHAnsi" w:hAnsiTheme="majorHAnsi" w:cs="Arial"/>
        </w:rPr>
        <w:t xml:space="preserve">PST on </w:t>
      </w:r>
      <w:r w:rsidR="003A5618">
        <w:rPr>
          <w:rFonts w:asciiTheme="majorHAnsi" w:hAnsiTheme="majorHAnsi" w:cs="Arial"/>
        </w:rPr>
        <w:t xml:space="preserve">February </w:t>
      </w:r>
      <w:r w:rsidR="00021AA5">
        <w:rPr>
          <w:rFonts w:asciiTheme="majorHAnsi" w:hAnsiTheme="majorHAnsi" w:cs="Arial"/>
        </w:rPr>
        <w:t>1</w:t>
      </w:r>
      <w:r w:rsidR="007528D4">
        <w:rPr>
          <w:rFonts w:asciiTheme="majorHAnsi" w:hAnsiTheme="majorHAnsi" w:cs="Arial"/>
        </w:rPr>
        <w:t>6</w:t>
      </w:r>
      <w:r w:rsidR="00C61D01">
        <w:rPr>
          <w:rFonts w:asciiTheme="majorHAnsi" w:hAnsiTheme="majorHAnsi" w:cs="Arial"/>
        </w:rPr>
        <w:t>.</w:t>
      </w:r>
      <w:r w:rsidR="00810C87" w:rsidRPr="008D7CBC">
        <w:rPr>
          <w:rFonts w:asciiTheme="majorHAnsi" w:hAnsiTheme="majorHAnsi"/>
          <w:spacing w:val="-2"/>
          <w:sz w:val="24"/>
        </w:rPr>
        <w:t xml:space="preserve"> </w:t>
      </w:r>
      <w:r w:rsidRPr="008D7CBC">
        <w:rPr>
          <w:rFonts w:asciiTheme="majorHAnsi" w:hAnsiTheme="majorHAnsi"/>
          <w:spacing w:val="-2"/>
        </w:rPr>
        <w:t xml:space="preserve">Please mail or hand-deliver </w:t>
      </w:r>
      <w:r w:rsidR="00E62135">
        <w:rPr>
          <w:rFonts w:asciiTheme="majorHAnsi" w:hAnsiTheme="majorHAnsi"/>
          <w:b/>
          <w:spacing w:val="-2"/>
        </w:rPr>
        <w:t>eight</w:t>
      </w:r>
      <w:r w:rsidR="00E62135" w:rsidRPr="008D7CBC">
        <w:rPr>
          <w:rFonts w:asciiTheme="majorHAnsi" w:hAnsiTheme="majorHAnsi"/>
          <w:b/>
          <w:bCs/>
          <w:spacing w:val="-2"/>
        </w:rPr>
        <w:t xml:space="preserve"> </w:t>
      </w:r>
      <w:r w:rsidRPr="008D7CBC">
        <w:rPr>
          <w:rFonts w:asciiTheme="majorHAnsi" w:hAnsiTheme="majorHAnsi"/>
          <w:b/>
          <w:bCs/>
          <w:spacing w:val="-2"/>
        </w:rPr>
        <w:t>(</w:t>
      </w:r>
      <w:r w:rsidR="00E62135">
        <w:rPr>
          <w:rFonts w:asciiTheme="majorHAnsi" w:hAnsiTheme="majorHAnsi"/>
          <w:b/>
          <w:bCs/>
          <w:spacing w:val="-2"/>
        </w:rPr>
        <w:t>8</w:t>
      </w:r>
      <w:r w:rsidRPr="008D7CBC">
        <w:rPr>
          <w:rFonts w:asciiTheme="majorHAnsi" w:hAnsiTheme="majorHAnsi"/>
          <w:b/>
          <w:bCs/>
          <w:spacing w:val="-2"/>
        </w:rPr>
        <w:t xml:space="preserve">) paper copies </w:t>
      </w:r>
      <w:r w:rsidRPr="008D7CBC">
        <w:rPr>
          <w:rFonts w:asciiTheme="majorHAnsi" w:hAnsiTheme="majorHAnsi"/>
          <w:spacing w:val="-2"/>
        </w:rPr>
        <w:t xml:space="preserve">of your RFP. </w:t>
      </w:r>
      <w:r w:rsidRPr="007528D4">
        <w:rPr>
          <w:rFonts w:asciiTheme="majorHAnsi" w:hAnsiTheme="majorHAnsi"/>
          <w:b/>
          <w:spacing w:val="-2"/>
        </w:rPr>
        <w:t xml:space="preserve">You must </w:t>
      </w:r>
      <w:r w:rsidRPr="007528D4">
        <w:rPr>
          <w:rFonts w:asciiTheme="majorHAnsi" w:hAnsiTheme="majorHAnsi"/>
          <w:b/>
          <w:i/>
          <w:spacing w:val="-2"/>
        </w:rPr>
        <w:t>also</w:t>
      </w:r>
      <w:r w:rsidRPr="007528D4">
        <w:rPr>
          <w:rFonts w:asciiTheme="majorHAnsi" w:hAnsiTheme="majorHAnsi"/>
          <w:b/>
          <w:bCs/>
          <w:spacing w:val="-2"/>
        </w:rPr>
        <w:t xml:space="preserve"> </w:t>
      </w:r>
      <w:r w:rsidRPr="007528D4">
        <w:rPr>
          <w:rFonts w:asciiTheme="majorHAnsi" w:hAnsiTheme="majorHAnsi"/>
          <w:b/>
          <w:spacing w:val="-2"/>
        </w:rPr>
        <w:t>send the files electronically</w:t>
      </w:r>
      <w:r w:rsidRPr="008D7CBC">
        <w:rPr>
          <w:rFonts w:asciiTheme="majorHAnsi" w:hAnsiTheme="majorHAnsi"/>
          <w:spacing w:val="-2"/>
        </w:rPr>
        <w:t xml:space="preserve"> (see below for </w:t>
      </w:r>
      <w:r w:rsidR="00480960">
        <w:rPr>
          <w:rFonts w:asciiTheme="majorHAnsi" w:hAnsiTheme="majorHAnsi"/>
          <w:spacing w:val="-2"/>
        </w:rPr>
        <w:t>e-mail</w:t>
      </w:r>
      <w:r w:rsidRPr="008D7CBC">
        <w:rPr>
          <w:rFonts w:asciiTheme="majorHAnsi" w:hAnsiTheme="majorHAnsi"/>
          <w:spacing w:val="-2"/>
        </w:rPr>
        <w:t xml:space="preserve"> instructions).</w:t>
      </w:r>
      <w:bookmarkEnd w:id="21"/>
    </w:p>
    <w:p w14:paraId="371812EF" w14:textId="77777777" w:rsidR="00EA4CF7" w:rsidRPr="008D7CBC" w:rsidRDefault="00EA4CF7" w:rsidP="00E678A7">
      <w:pPr>
        <w:pStyle w:val="Default"/>
        <w:rPr>
          <w:rFonts w:asciiTheme="majorHAnsi" w:hAnsiTheme="majorHAnsi"/>
          <w:color w:val="auto"/>
          <w:spacing w:val="-2"/>
          <w:sz w:val="22"/>
          <w:szCs w:val="22"/>
        </w:rPr>
      </w:pPr>
    </w:p>
    <w:p w14:paraId="27528365" w14:textId="5CCC6D13" w:rsidR="000B4630" w:rsidRPr="008D7CBC" w:rsidRDefault="00EA4CF7" w:rsidP="000B4630">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asciiTheme="majorHAnsi" w:hAnsiTheme="majorHAnsi" w:cs="Arial"/>
          <w:sz w:val="22"/>
          <w:szCs w:val="22"/>
        </w:rPr>
      </w:pPr>
      <w:r w:rsidRPr="008D7CBC">
        <w:rPr>
          <w:rFonts w:asciiTheme="majorHAnsi" w:hAnsiTheme="majorHAnsi" w:cs="Arial"/>
          <w:sz w:val="22"/>
          <w:szCs w:val="22"/>
        </w:rPr>
        <w:t>Responses to each of the narrative sections above must follow the page limits identified</w:t>
      </w:r>
      <w:r w:rsidR="007528D4">
        <w:rPr>
          <w:rFonts w:asciiTheme="majorHAnsi" w:hAnsiTheme="majorHAnsi" w:cs="Arial"/>
          <w:sz w:val="22"/>
          <w:szCs w:val="22"/>
        </w:rPr>
        <w:t>, where applicable,</w:t>
      </w:r>
      <w:r w:rsidRPr="008D7CBC">
        <w:rPr>
          <w:rFonts w:asciiTheme="majorHAnsi" w:hAnsiTheme="majorHAnsi" w:cs="Arial"/>
          <w:sz w:val="22"/>
          <w:szCs w:val="22"/>
        </w:rPr>
        <w:t xml:space="preserve"> in the instructions for each package item. All narrative responses must be on 8½” X 11” paper, typed or word-processed, minimum size 11 font, with 1-inch margins, double-sided, page-numbered, and stapled with the other attachments.</w:t>
      </w:r>
      <w:r w:rsidR="000B4630" w:rsidRPr="008D7CBC">
        <w:rPr>
          <w:rFonts w:asciiTheme="majorHAnsi" w:hAnsiTheme="majorHAnsi" w:cs="Arial"/>
          <w:sz w:val="22"/>
          <w:szCs w:val="22"/>
        </w:rPr>
        <w:t xml:space="preserve"> </w:t>
      </w:r>
    </w:p>
    <w:p w14:paraId="2208A788" w14:textId="77777777" w:rsidR="000B4630" w:rsidRPr="008D7CBC" w:rsidRDefault="000B4630" w:rsidP="000B4630">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asciiTheme="majorHAnsi" w:hAnsiTheme="majorHAnsi" w:cs="Arial"/>
          <w:sz w:val="22"/>
          <w:szCs w:val="22"/>
        </w:rPr>
      </w:pPr>
    </w:p>
    <w:p w14:paraId="13FBE76B" w14:textId="23878BBD" w:rsidR="00E678A7" w:rsidRPr="008D7CBC" w:rsidRDefault="00E678A7" w:rsidP="000B4630">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asciiTheme="majorHAnsi" w:hAnsiTheme="majorHAnsi" w:cs="Arial"/>
          <w:sz w:val="22"/>
          <w:szCs w:val="22"/>
        </w:rPr>
      </w:pPr>
      <w:r w:rsidRPr="008D7CBC">
        <w:rPr>
          <w:rFonts w:asciiTheme="majorHAnsi" w:hAnsiTheme="majorHAnsi" w:cs="Arial"/>
          <w:sz w:val="22"/>
          <w:szCs w:val="22"/>
        </w:rPr>
        <w:t>Responses should not be sent with covers, binders, or computer disks.</w:t>
      </w:r>
    </w:p>
    <w:p w14:paraId="6A803665" w14:textId="77777777" w:rsidR="000B4630" w:rsidRPr="008D7CBC" w:rsidRDefault="000B4630" w:rsidP="000F5999">
      <w:pPr>
        <w:pStyle w:val="Default"/>
        <w:keepNext/>
        <w:keepLines/>
        <w:ind w:left="360"/>
        <w:rPr>
          <w:rFonts w:asciiTheme="majorHAnsi" w:hAnsiTheme="majorHAnsi"/>
          <w:b/>
          <w:color w:val="auto"/>
          <w:sz w:val="22"/>
          <w:szCs w:val="22"/>
        </w:rPr>
      </w:pPr>
    </w:p>
    <w:p w14:paraId="3B6616FA" w14:textId="77777777" w:rsidR="00E678A7" w:rsidRPr="008D7CBC" w:rsidRDefault="00E678A7" w:rsidP="000F5999">
      <w:pPr>
        <w:pStyle w:val="Default"/>
        <w:keepNext/>
        <w:keepLines/>
        <w:ind w:left="360"/>
        <w:rPr>
          <w:rFonts w:asciiTheme="majorHAnsi" w:hAnsiTheme="majorHAnsi"/>
          <w:b/>
          <w:color w:val="auto"/>
          <w:sz w:val="22"/>
          <w:szCs w:val="22"/>
          <w:u w:val="single"/>
        </w:rPr>
      </w:pPr>
      <w:r w:rsidRPr="008D7CBC">
        <w:rPr>
          <w:rFonts w:asciiTheme="majorHAnsi" w:hAnsiTheme="majorHAnsi"/>
          <w:b/>
          <w:color w:val="auto"/>
          <w:sz w:val="22"/>
          <w:szCs w:val="22"/>
        </w:rPr>
        <w:t>Send hard copies:</w:t>
      </w:r>
    </w:p>
    <w:p w14:paraId="568C3C3A" w14:textId="77777777" w:rsidR="00E678A7" w:rsidRPr="008D7CBC" w:rsidRDefault="00E678A7" w:rsidP="00E678A7">
      <w:pPr>
        <w:pStyle w:val="Default"/>
        <w:keepNext/>
        <w:keepLines/>
        <w:rPr>
          <w:rFonts w:asciiTheme="majorHAnsi" w:hAnsiTheme="majorHAnsi"/>
          <w:color w:val="auto"/>
          <w:sz w:val="22"/>
          <w:szCs w:val="22"/>
        </w:rPr>
      </w:pPr>
    </w:p>
    <w:p w14:paraId="5CEF5AE1" w14:textId="58DBE355" w:rsidR="00E678A7" w:rsidRPr="008D7CBC" w:rsidRDefault="00E678A7" w:rsidP="000F5999">
      <w:pPr>
        <w:pStyle w:val="Default"/>
        <w:keepNext/>
        <w:keepLines/>
        <w:tabs>
          <w:tab w:val="left" w:pos="2340"/>
        </w:tabs>
        <w:ind w:left="720"/>
        <w:rPr>
          <w:rFonts w:asciiTheme="majorHAnsi" w:hAnsiTheme="majorHAnsi"/>
          <w:color w:val="auto"/>
          <w:sz w:val="22"/>
          <w:szCs w:val="22"/>
        </w:rPr>
      </w:pPr>
      <w:r w:rsidRPr="008D7CBC">
        <w:rPr>
          <w:rFonts w:asciiTheme="majorHAnsi" w:hAnsiTheme="majorHAnsi"/>
          <w:color w:val="auto"/>
          <w:sz w:val="22"/>
          <w:szCs w:val="22"/>
        </w:rPr>
        <w:t>By US mail:</w:t>
      </w:r>
      <w:r w:rsidRPr="008D7CBC">
        <w:rPr>
          <w:rFonts w:asciiTheme="majorHAnsi" w:hAnsiTheme="majorHAnsi"/>
          <w:color w:val="auto"/>
          <w:sz w:val="22"/>
          <w:szCs w:val="22"/>
        </w:rPr>
        <w:tab/>
      </w:r>
      <w:r w:rsidR="00DA5494" w:rsidRPr="008D7CBC">
        <w:rPr>
          <w:rFonts w:asciiTheme="majorHAnsi" w:hAnsiTheme="majorHAnsi"/>
          <w:color w:val="auto"/>
          <w:sz w:val="22"/>
          <w:szCs w:val="22"/>
        </w:rPr>
        <w:t xml:space="preserve">Department of Education and Early Learning </w:t>
      </w:r>
    </w:p>
    <w:p w14:paraId="657E5376" w14:textId="3C68004E" w:rsidR="00E678A7" w:rsidRPr="008D7CBC" w:rsidRDefault="00E678A7" w:rsidP="000F5999">
      <w:pPr>
        <w:pStyle w:val="Default"/>
        <w:tabs>
          <w:tab w:val="left" w:pos="2340"/>
        </w:tabs>
        <w:ind w:left="720" w:firstLine="720"/>
        <w:rPr>
          <w:rFonts w:asciiTheme="majorHAnsi" w:hAnsiTheme="majorHAnsi"/>
          <w:color w:val="auto"/>
          <w:sz w:val="22"/>
          <w:szCs w:val="22"/>
        </w:rPr>
      </w:pPr>
      <w:r w:rsidRPr="008D7CBC">
        <w:rPr>
          <w:rFonts w:asciiTheme="majorHAnsi" w:hAnsiTheme="majorHAnsi"/>
          <w:color w:val="auto"/>
          <w:sz w:val="22"/>
          <w:szCs w:val="22"/>
        </w:rPr>
        <w:tab/>
      </w:r>
      <w:r w:rsidR="008D7CBC" w:rsidRPr="008D7CBC">
        <w:rPr>
          <w:rFonts w:asciiTheme="majorHAnsi" w:hAnsiTheme="majorHAnsi"/>
          <w:color w:val="auto"/>
          <w:sz w:val="22"/>
          <w:szCs w:val="22"/>
        </w:rPr>
        <w:t xml:space="preserve">RFP – </w:t>
      </w:r>
      <w:r w:rsidR="000773A3">
        <w:rPr>
          <w:rFonts w:asciiTheme="majorHAnsi" w:hAnsiTheme="majorHAnsi"/>
          <w:color w:val="auto"/>
          <w:sz w:val="22"/>
          <w:szCs w:val="22"/>
        </w:rPr>
        <w:t>Family Child Care Study</w:t>
      </w:r>
    </w:p>
    <w:p w14:paraId="3A54BB05" w14:textId="005FEE11" w:rsidR="00E678A7" w:rsidRPr="00B55927" w:rsidRDefault="00E678A7" w:rsidP="000F5999">
      <w:pPr>
        <w:pStyle w:val="Default"/>
        <w:tabs>
          <w:tab w:val="left" w:pos="2340"/>
        </w:tabs>
        <w:ind w:left="720" w:firstLine="720"/>
        <w:rPr>
          <w:rFonts w:asciiTheme="majorHAnsi" w:hAnsiTheme="majorHAnsi"/>
          <w:color w:val="auto"/>
          <w:sz w:val="22"/>
          <w:szCs w:val="22"/>
        </w:rPr>
      </w:pPr>
      <w:r w:rsidRPr="008D7CBC">
        <w:rPr>
          <w:rFonts w:asciiTheme="majorHAnsi" w:hAnsiTheme="majorHAnsi"/>
          <w:color w:val="auto"/>
          <w:sz w:val="22"/>
          <w:szCs w:val="22"/>
        </w:rPr>
        <w:tab/>
        <w:t xml:space="preserve">PO Box </w:t>
      </w:r>
      <w:r w:rsidR="00F531F8" w:rsidRPr="00B55927">
        <w:rPr>
          <w:rFonts w:asciiTheme="majorHAnsi" w:hAnsiTheme="majorHAnsi"/>
          <w:color w:val="auto"/>
          <w:sz w:val="22"/>
          <w:szCs w:val="22"/>
        </w:rPr>
        <w:t xml:space="preserve">94665 </w:t>
      </w:r>
    </w:p>
    <w:p w14:paraId="5F9790E5" w14:textId="7B3CB161" w:rsidR="00E678A7" w:rsidRPr="008D7CBC" w:rsidRDefault="00E678A7" w:rsidP="000F5999">
      <w:pPr>
        <w:pStyle w:val="Default"/>
        <w:tabs>
          <w:tab w:val="left" w:pos="2340"/>
        </w:tabs>
        <w:ind w:left="720" w:firstLine="720"/>
        <w:rPr>
          <w:rFonts w:asciiTheme="majorHAnsi" w:hAnsiTheme="majorHAnsi"/>
          <w:color w:val="auto"/>
          <w:sz w:val="22"/>
          <w:szCs w:val="22"/>
        </w:rPr>
      </w:pPr>
      <w:r w:rsidRPr="00B55927">
        <w:rPr>
          <w:rFonts w:asciiTheme="majorHAnsi" w:hAnsiTheme="majorHAnsi"/>
          <w:color w:val="auto"/>
          <w:sz w:val="22"/>
          <w:szCs w:val="22"/>
        </w:rPr>
        <w:tab/>
        <w:t>Seattle, WA  98124-</w:t>
      </w:r>
      <w:r w:rsidR="00F531F8" w:rsidRPr="00B55927">
        <w:rPr>
          <w:rFonts w:asciiTheme="majorHAnsi" w:hAnsiTheme="majorHAnsi"/>
          <w:color w:val="auto"/>
          <w:sz w:val="22"/>
          <w:szCs w:val="22"/>
        </w:rPr>
        <w:t>6965</w:t>
      </w:r>
      <w:r w:rsidR="00F531F8" w:rsidRPr="008D7CBC">
        <w:rPr>
          <w:rFonts w:asciiTheme="majorHAnsi" w:hAnsiTheme="majorHAnsi"/>
          <w:color w:val="auto"/>
          <w:sz w:val="22"/>
          <w:szCs w:val="22"/>
        </w:rPr>
        <w:t xml:space="preserve"> </w:t>
      </w:r>
    </w:p>
    <w:p w14:paraId="549E987A" w14:textId="77777777" w:rsidR="00E678A7" w:rsidRPr="008D7CBC" w:rsidRDefault="00E678A7" w:rsidP="00E678A7">
      <w:pPr>
        <w:pStyle w:val="Default"/>
        <w:rPr>
          <w:rFonts w:asciiTheme="majorHAnsi" w:hAnsiTheme="majorHAnsi"/>
          <w:color w:val="auto"/>
          <w:sz w:val="22"/>
          <w:szCs w:val="22"/>
        </w:rPr>
      </w:pPr>
    </w:p>
    <w:p w14:paraId="634C60C0" w14:textId="24B3E6EF" w:rsidR="00E678A7" w:rsidRPr="008D7CBC" w:rsidRDefault="00E678A7" w:rsidP="000F5999">
      <w:pPr>
        <w:pStyle w:val="Default"/>
        <w:ind w:left="720"/>
        <w:rPr>
          <w:rFonts w:asciiTheme="majorHAnsi" w:hAnsiTheme="majorHAnsi"/>
          <w:color w:val="auto"/>
          <w:sz w:val="22"/>
          <w:szCs w:val="22"/>
        </w:rPr>
      </w:pPr>
      <w:r w:rsidRPr="008D7CBC">
        <w:rPr>
          <w:rFonts w:asciiTheme="majorHAnsi" w:hAnsiTheme="majorHAnsi"/>
          <w:color w:val="auto"/>
          <w:sz w:val="22"/>
          <w:szCs w:val="22"/>
        </w:rPr>
        <w:t xml:space="preserve">Hand-deliver </w:t>
      </w:r>
      <w:r w:rsidRPr="008D7CBC">
        <w:rPr>
          <w:rFonts w:asciiTheme="majorHAnsi" w:hAnsiTheme="majorHAnsi"/>
          <w:color w:val="auto"/>
          <w:sz w:val="22"/>
          <w:szCs w:val="22"/>
        </w:rPr>
        <w:tab/>
      </w:r>
      <w:r w:rsidRPr="008D7CBC">
        <w:rPr>
          <w:rFonts w:asciiTheme="majorHAnsi" w:hAnsiTheme="majorHAnsi"/>
          <w:color w:val="auto"/>
          <w:sz w:val="22"/>
          <w:szCs w:val="22"/>
        </w:rPr>
        <w:tab/>
      </w:r>
      <w:hyperlink r:id="rId21" w:history="1">
        <w:r w:rsidR="000F5999" w:rsidRPr="008D7CBC">
          <w:rPr>
            <w:rStyle w:val="Hyperlink"/>
            <w:rFonts w:asciiTheme="majorHAnsi" w:hAnsiTheme="majorHAnsi" w:cs="Arial"/>
            <w:sz w:val="20"/>
          </w:rPr>
          <w:t>Map It</w:t>
        </w:r>
      </w:hyperlink>
    </w:p>
    <w:p w14:paraId="65BDF52A" w14:textId="77777777" w:rsidR="00DA5494" w:rsidRPr="008D7CBC" w:rsidRDefault="00E678A7" w:rsidP="00DA5494">
      <w:pPr>
        <w:pStyle w:val="Default"/>
        <w:tabs>
          <w:tab w:val="left" w:pos="2340"/>
        </w:tabs>
        <w:ind w:left="720"/>
        <w:rPr>
          <w:rFonts w:asciiTheme="majorHAnsi" w:hAnsiTheme="majorHAnsi"/>
          <w:color w:val="auto"/>
          <w:sz w:val="22"/>
          <w:szCs w:val="22"/>
        </w:rPr>
      </w:pPr>
      <w:r w:rsidRPr="008D7CBC">
        <w:rPr>
          <w:rFonts w:asciiTheme="majorHAnsi" w:hAnsiTheme="majorHAnsi"/>
          <w:color w:val="auto"/>
          <w:sz w:val="22"/>
          <w:szCs w:val="22"/>
        </w:rPr>
        <w:t xml:space="preserve">or FedEx/UPS: </w:t>
      </w:r>
      <w:r w:rsidRPr="008D7CBC">
        <w:rPr>
          <w:rFonts w:asciiTheme="majorHAnsi" w:hAnsiTheme="majorHAnsi"/>
          <w:color w:val="auto"/>
          <w:sz w:val="22"/>
          <w:szCs w:val="22"/>
        </w:rPr>
        <w:tab/>
      </w:r>
      <w:r w:rsidR="00DA5494" w:rsidRPr="008D7CBC">
        <w:rPr>
          <w:rFonts w:asciiTheme="majorHAnsi" w:hAnsiTheme="majorHAnsi"/>
          <w:color w:val="auto"/>
          <w:sz w:val="22"/>
          <w:szCs w:val="22"/>
        </w:rPr>
        <w:t>Department of Education and Early Learning</w:t>
      </w:r>
    </w:p>
    <w:p w14:paraId="5900B924" w14:textId="63A4563C" w:rsidR="00E678A7" w:rsidRPr="008D7CBC" w:rsidRDefault="00E678A7" w:rsidP="00DA5494">
      <w:pPr>
        <w:pStyle w:val="Default"/>
        <w:tabs>
          <w:tab w:val="left" w:pos="2340"/>
        </w:tabs>
        <w:ind w:left="720"/>
        <w:rPr>
          <w:rFonts w:asciiTheme="majorHAnsi" w:hAnsiTheme="majorHAnsi"/>
          <w:color w:val="auto"/>
          <w:sz w:val="22"/>
          <w:szCs w:val="22"/>
        </w:rPr>
      </w:pPr>
      <w:r w:rsidRPr="008D7CBC">
        <w:rPr>
          <w:rFonts w:asciiTheme="majorHAnsi" w:hAnsiTheme="majorHAnsi"/>
          <w:color w:val="auto"/>
          <w:sz w:val="22"/>
          <w:szCs w:val="22"/>
        </w:rPr>
        <w:tab/>
        <w:t xml:space="preserve">RFP – </w:t>
      </w:r>
      <w:r w:rsidR="000773A3">
        <w:rPr>
          <w:rFonts w:asciiTheme="majorHAnsi" w:hAnsiTheme="majorHAnsi"/>
          <w:color w:val="auto"/>
          <w:sz w:val="22"/>
          <w:szCs w:val="22"/>
        </w:rPr>
        <w:t>Family Child Care Study</w:t>
      </w:r>
    </w:p>
    <w:p w14:paraId="4B21983E" w14:textId="77777777" w:rsidR="00E678A7" w:rsidRPr="008D7CBC" w:rsidRDefault="00E678A7" w:rsidP="000F5999">
      <w:pPr>
        <w:pStyle w:val="Default"/>
        <w:tabs>
          <w:tab w:val="left" w:pos="2340"/>
        </w:tabs>
        <w:rPr>
          <w:rFonts w:asciiTheme="majorHAnsi" w:hAnsiTheme="majorHAnsi"/>
          <w:color w:val="auto"/>
          <w:sz w:val="22"/>
          <w:szCs w:val="22"/>
        </w:rPr>
      </w:pPr>
      <w:r w:rsidRPr="008D7CBC">
        <w:rPr>
          <w:rFonts w:asciiTheme="majorHAnsi" w:hAnsiTheme="majorHAnsi"/>
          <w:color w:val="auto"/>
          <w:sz w:val="22"/>
          <w:szCs w:val="22"/>
        </w:rPr>
        <w:tab/>
        <w:t xml:space="preserve">Seattle Municipal Tower </w:t>
      </w:r>
    </w:p>
    <w:p w14:paraId="62DA71A4" w14:textId="77777777" w:rsidR="00E678A7" w:rsidRPr="008D7CBC" w:rsidRDefault="00E678A7" w:rsidP="000F5999">
      <w:pPr>
        <w:pStyle w:val="Default"/>
        <w:tabs>
          <w:tab w:val="left" w:pos="2340"/>
        </w:tabs>
        <w:rPr>
          <w:rFonts w:asciiTheme="majorHAnsi" w:hAnsiTheme="majorHAnsi"/>
          <w:color w:val="auto"/>
          <w:sz w:val="22"/>
          <w:szCs w:val="22"/>
        </w:rPr>
      </w:pPr>
      <w:r w:rsidRPr="008D7CBC">
        <w:rPr>
          <w:rFonts w:asciiTheme="majorHAnsi" w:hAnsiTheme="majorHAnsi"/>
          <w:color w:val="auto"/>
          <w:sz w:val="22"/>
          <w:szCs w:val="22"/>
        </w:rPr>
        <w:tab/>
        <w:t>700 5</w:t>
      </w:r>
      <w:r w:rsidRPr="008D7CBC">
        <w:rPr>
          <w:rFonts w:asciiTheme="majorHAnsi" w:hAnsiTheme="majorHAnsi"/>
          <w:color w:val="auto"/>
          <w:sz w:val="22"/>
          <w:szCs w:val="22"/>
          <w:vertAlign w:val="superscript"/>
        </w:rPr>
        <w:t>th</w:t>
      </w:r>
      <w:r w:rsidRPr="008D7CBC">
        <w:rPr>
          <w:rFonts w:asciiTheme="majorHAnsi" w:hAnsiTheme="majorHAnsi"/>
          <w:color w:val="auto"/>
          <w:sz w:val="22"/>
          <w:szCs w:val="22"/>
        </w:rPr>
        <w:t xml:space="preserve"> Avenue, Suite 1700 </w:t>
      </w:r>
    </w:p>
    <w:p w14:paraId="714688BA" w14:textId="77777777" w:rsidR="00E678A7" w:rsidRPr="008D7CBC" w:rsidRDefault="00E678A7" w:rsidP="000F5999">
      <w:pPr>
        <w:pStyle w:val="Default"/>
        <w:tabs>
          <w:tab w:val="left" w:pos="2340"/>
        </w:tabs>
        <w:rPr>
          <w:rFonts w:asciiTheme="majorHAnsi" w:hAnsiTheme="majorHAnsi"/>
          <w:color w:val="auto"/>
          <w:sz w:val="22"/>
          <w:szCs w:val="22"/>
        </w:rPr>
      </w:pPr>
      <w:r w:rsidRPr="008D7CBC">
        <w:rPr>
          <w:rFonts w:asciiTheme="majorHAnsi" w:hAnsiTheme="majorHAnsi"/>
          <w:color w:val="auto"/>
          <w:sz w:val="22"/>
          <w:szCs w:val="22"/>
        </w:rPr>
        <w:tab/>
        <w:t>Seattle, WA  98104</w:t>
      </w:r>
    </w:p>
    <w:p w14:paraId="39F833D8" w14:textId="77777777" w:rsidR="00E678A7" w:rsidRPr="008D7CBC" w:rsidRDefault="00E678A7" w:rsidP="00E678A7">
      <w:pPr>
        <w:pStyle w:val="Default"/>
        <w:rPr>
          <w:rFonts w:asciiTheme="majorHAnsi" w:hAnsiTheme="majorHAnsi"/>
          <w:color w:val="auto"/>
          <w:sz w:val="22"/>
          <w:szCs w:val="22"/>
          <w:u w:val="single"/>
        </w:rPr>
      </w:pPr>
    </w:p>
    <w:p w14:paraId="7C54EE49" w14:textId="241408C7" w:rsidR="00E678A7" w:rsidRPr="000D6820" w:rsidRDefault="00E678A7" w:rsidP="000B4630">
      <w:pPr>
        <w:pStyle w:val="Default"/>
        <w:keepNext/>
        <w:keepLines/>
        <w:rPr>
          <w:rFonts w:asciiTheme="majorHAnsi" w:hAnsiTheme="majorHAnsi"/>
          <w:sz w:val="22"/>
          <w:szCs w:val="22"/>
        </w:rPr>
      </w:pPr>
      <w:r w:rsidRPr="008D7CBC">
        <w:rPr>
          <w:rFonts w:asciiTheme="majorHAnsi" w:hAnsiTheme="majorHAnsi"/>
          <w:b/>
          <w:color w:val="auto"/>
          <w:sz w:val="22"/>
          <w:szCs w:val="22"/>
        </w:rPr>
        <w:t>Send Electron</w:t>
      </w:r>
      <w:r w:rsidRPr="000D6820">
        <w:rPr>
          <w:rFonts w:asciiTheme="majorHAnsi" w:hAnsiTheme="majorHAnsi"/>
          <w:b/>
          <w:color w:val="auto"/>
          <w:sz w:val="22"/>
          <w:szCs w:val="22"/>
        </w:rPr>
        <w:t xml:space="preserve">ic copy to:  </w:t>
      </w:r>
      <w:hyperlink r:id="rId22" w:history="1">
        <w:r w:rsidR="000773A3" w:rsidRPr="004B1E87">
          <w:rPr>
            <w:rStyle w:val="Hyperlink"/>
            <w:rFonts w:asciiTheme="majorHAnsi" w:hAnsiTheme="majorHAnsi"/>
            <w:sz w:val="22"/>
            <w:szCs w:val="22"/>
          </w:rPr>
          <w:t>cameron.clark@seattle.gov</w:t>
        </w:r>
      </w:hyperlink>
    </w:p>
    <w:p w14:paraId="6146666C" w14:textId="4C96811F" w:rsidR="00E678A7" w:rsidRPr="000D6820" w:rsidRDefault="00F531F8" w:rsidP="00A84FE0">
      <w:pPr>
        <w:pStyle w:val="Default"/>
        <w:keepNext/>
        <w:keepLines/>
        <w:numPr>
          <w:ilvl w:val="0"/>
          <w:numId w:val="18"/>
        </w:numPr>
        <w:spacing w:after="120"/>
        <w:rPr>
          <w:rFonts w:asciiTheme="majorHAnsi" w:hAnsiTheme="majorHAnsi"/>
          <w:color w:val="auto"/>
          <w:sz w:val="22"/>
          <w:szCs w:val="22"/>
        </w:rPr>
      </w:pPr>
      <w:r>
        <w:rPr>
          <w:rFonts w:asciiTheme="majorHAnsi" w:hAnsiTheme="majorHAnsi"/>
          <w:color w:val="auto"/>
          <w:sz w:val="22"/>
          <w:szCs w:val="22"/>
        </w:rPr>
        <w:t>S</w:t>
      </w:r>
      <w:r w:rsidR="00E678A7" w:rsidRPr="000D6820">
        <w:rPr>
          <w:rFonts w:asciiTheme="majorHAnsi" w:hAnsiTheme="majorHAnsi"/>
          <w:color w:val="auto"/>
          <w:sz w:val="22"/>
          <w:szCs w:val="22"/>
        </w:rPr>
        <w:t>ubmit file</w:t>
      </w:r>
      <w:r w:rsidR="008F543E" w:rsidRPr="000D6820">
        <w:rPr>
          <w:rFonts w:asciiTheme="majorHAnsi" w:hAnsiTheme="majorHAnsi"/>
          <w:color w:val="auto"/>
          <w:sz w:val="22"/>
          <w:szCs w:val="22"/>
        </w:rPr>
        <w:t>s</w:t>
      </w:r>
      <w:r w:rsidR="00E678A7" w:rsidRPr="000D6820">
        <w:rPr>
          <w:rFonts w:asciiTheme="majorHAnsi" w:hAnsiTheme="majorHAnsi"/>
          <w:color w:val="auto"/>
          <w:sz w:val="22"/>
          <w:szCs w:val="22"/>
        </w:rPr>
        <w:t xml:space="preserve"> only</w:t>
      </w:r>
      <w:r w:rsidR="00777196" w:rsidRPr="000D6820">
        <w:rPr>
          <w:rFonts w:asciiTheme="majorHAnsi" w:hAnsiTheme="majorHAnsi"/>
          <w:color w:val="auto"/>
          <w:sz w:val="22"/>
          <w:szCs w:val="22"/>
        </w:rPr>
        <w:t xml:space="preserve"> in MS Word or Adobe PDF</w:t>
      </w:r>
      <w:r w:rsidR="008F543E" w:rsidRPr="000D6820">
        <w:rPr>
          <w:rFonts w:asciiTheme="majorHAnsi" w:hAnsiTheme="majorHAnsi"/>
          <w:color w:val="auto"/>
          <w:sz w:val="22"/>
          <w:szCs w:val="22"/>
        </w:rPr>
        <w:t xml:space="preserve"> or MS Excel</w:t>
      </w:r>
      <w:r w:rsidR="00777196" w:rsidRPr="000D6820">
        <w:rPr>
          <w:rFonts w:asciiTheme="majorHAnsi" w:hAnsiTheme="majorHAnsi"/>
          <w:color w:val="auto"/>
          <w:sz w:val="22"/>
          <w:szCs w:val="22"/>
        </w:rPr>
        <w:t xml:space="preserve">. The </w:t>
      </w:r>
      <w:r w:rsidR="005053FF">
        <w:rPr>
          <w:rFonts w:asciiTheme="majorHAnsi" w:hAnsiTheme="majorHAnsi"/>
          <w:color w:val="auto"/>
          <w:sz w:val="22"/>
          <w:szCs w:val="22"/>
        </w:rPr>
        <w:t>10</w:t>
      </w:r>
      <w:r w:rsidR="00777196" w:rsidRPr="000D6820">
        <w:rPr>
          <w:rFonts w:asciiTheme="majorHAnsi" w:hAnsiTheme="majorHAnsi"/>
          <w:color w:val="auto"/>
          <w:sz w:val="22"/>
          <w:szCs w:val="22"/>
        </w:rPr>
        <w:t>-</w:t>
      </w:r>
      <w:r w:rsidR="00131A66" w:rsidRPr="000D6820">
        <w:rPr>
          <w:rFonts w:asciiTheme="majorHAnsi" w:hAnsiTheme="majorHAnsi"/>
          <w:color w:val="auto"/>
          <w:sz w:val="22"/>
          <w:szCs w:val="22"/>
        </w:rPr>
        <w:t xml:space="preserve">page maximum </w:t>
      </w:r>
      <w:r w:rsidR="00777196" w:rsidRPr="000D6820">
        <w:rPr>
          <w:rFonts w:asciiTheme="majorHAnsi" w:hAnsiTheme="majorHAnsi"/>
          <w:color w:val="auto"/>
          <w:sz w:val="22"/>
          <w:szCs w:val="22"/>
        </w:rPr>
        <w:t>Proposal Response (items 5A-5</w:t>
      </w:r>
      <w:r w:rsidR="00171C03" w:rsidRPr="000D6820">
        <w:rPr>
          <w:rFonts w:asciiTheme="majorHAnsi" w:hAnsiTheme="majorHAnsi"/>
          <w:color w:val="auto"/>
          <w:sz w:val="22"/>
          <w:szCs w:val="22"/>
        </w:rPr>
        <w:t>D</w:t>
      </w:r>
      <w:r w:rsidR="00777196" w:rsidRPr="000D6820">
        <w:rPr>
          <w:rFonts w:asciiTheme="majorHAnsi" w:hAnsiTheme="majorHAnsi"/>
          <w:color w:val="auto"/>
          <w:sz w:val="22"/>
          <w:szCs w:val="22"/>
        </w:rPr>
        <w:t xml:space="preserve">) should be submitted as one file. </w:t>
      </w:r>
    </w:p>
    <w:p w14:paraId="64D43066" w14:textId="77777777" w:rsidR="00E678A7" w:rsidRPr="000D6820" w:rsidRDefault="00E678A7" w:rsidP="00A84FE0">
      <w:pPr>
        <w:pStyle w:val="Default"/>
        <w:keepNext/>
        <w:keepLines/>
        <w:numPr>
          <w:ilvl w:val="0"/>
          <w:numId w:val="18"/>
        </w:numPr>
        <w:rPr>
          <w:rFonts w:asciiTheme="majorHAnsi" w:hAnsiTheme="majorHAnsi"/>
          <w:color w:val="auto"/>
          <w:sz w:val="22"/>
          <w:szCs w:val="22"/>
        </w:rPr>
      </w:pPr>
      <w:r w:rsidRPr="000D6820">
        <w:rPr>
          <w:rFonts w:asciiTheme="majorHAnsi" w:hAnsiTheme="majorHAnsi"/>
          <w:color w:val="auto"/>
          <w:sz w:val="22"/>
          <w:szCs w:val="22"/>
        </w:rPr>
        <w:t xml:space="preserve">Please use the following naming convention for the electronic files:  </w:t>
      </w:r>
    </w:p>
    <w:p w14:paraId="10349D38" w14:textId="77777777" w:rsidR="00E678A7" w:rsidRPr="000D6820" w:rsidRDefault="00E678A7" w:rsidP="00E678A7">
      <w:pPr>
        <w:pStyle w:val="Default"/>
        <w:ind w:left="360"/>
        <w:rPr>
          <w:rFonts w:asciiTheme="majorHAnsi" w:hAnsiTheme="majorHAnsi"/>
          <w:color w:val="auto"/>
          <w:sz w:val="16"/>
          <w:szCs w:val="16"/>
        </w:rPr>
      </w:pPr>
      <w:r w:rsidRPr="000D6820">
        <w:rPr>
          <w:rFonts w:asciiTheme="majorHAnsi" w:hAnsiTheme="majorHAnsi"/>
          <w:color w:val="auto"/>
          <w:sz w:val="16"/>
          <w:szCs w:val="16"/>
        </w:rPr>
        <w:t xml:space="preserve"> </w:t>
      </w:r>
    </w:p>
    <w:p w14:paraId="634D020F" w14:textId="5524D5F3" w:rsidR="00E678A7" w:rsidRPr="000D6820" w:rsidRDefault="00E678A7" w:rsidP="00E678A7">
      <w:pPr>
        <w:pStyle w:val="Default"/>
        <w:ind w:left="360"/>
        <w:rPr>
          <w:rFonts w:asciiTheme="majorHAnsi" w:hAnsiTheme="majorHAnsi"/>
          <w:color w:val="auto"/>
          <w:sz w:val="22"/>
          <w:szCs w:val="22"/>
        </w:rPr>
      </w:pPr>
      <w:r w:rsidRPr="000D6820">
        <w:rPr>
          <w:rFonts w:asciiTheme="majorHAnsi" w:hAnsiTheme="majorHAnsi"/>
          <w:b/>
          <w:color w:val="auto"/>
          <w:sz w:val="22"/>
          <w:szCs w:val="22"/>
        </w:rPr>
        <w:tab/>
        <w:t>[</w:t>
      </w:r>
      <w:proofErr w:type="spellStart"/>
      <w:r w:rsidR="00B946B5" w:rsidRPr="000D6820">
        <w:rPr>
          <w:rFonts w:asciiTheme="majorHAnsi" w:hAnsiTheme="majorHAnsi"/>
          <w:b/>
          <w:i/>
          <w:color w:val="auto"/>
          <w:sz w:val="22"/>
          <w:szCs w:val="22"/>
        </w:rPr>
        <w:t>Consultant</w:t>
      </w:r>
      <w:r w:rsidRPr="000D6820">
        <w:rPr>
          <w:rFonts w:asciiTheme="majorHAnsi" w:hAnsiTheme="majorHAnsi"/>
          <w:b/>
          <w:i/>
          <w:color w:val="auto"/>
          <w:sz w:val="22"/>
          <w:szCs w:val="22"/>
        </w:rPr>
        <w:t>Name</w:t>
      </w:r>
      <w:proofErr w:type="spellEnd"/>
      <w:r w:rsidRPr="000D6820">
        <w:rPr>
          <w:rFonts w:asciiTheme="majorHAnsi" w:hAnsiTheme="majorHAnsi"/>
          <w:b/>
          <w:color w:val="auto"/>
          <w:sz w:val="22"/>
          <w:szCs w:val="22"/>
        </w:rPr>
        <w:t>]_</w:t>
      </w:r>
      <w:proofErr w:type="spellStart"/>
      <w:r w:rsidR="00806F95">
        <w:rPr>
          <w:rFonts w:asciiTheme="majorHAnsi" w:hAnsiTheme="majorHAnsi"/>
          <w:b/>
          <w:color w:val="auto"/>
          <w:sz w:val="22"/>
          <w:szCs w:val="22"/>
        </w:rPr>
        <w:t>FCC</w:t>
      </w:r>
      <w:r w:rsidRPr="000D6820">
        <w:rPr>
          <w:rFonts w:asciiTheme="majorHAnsi" w:hAnsiTheme="majorHAnsi"/>
          <w:b/>
          <w:color w:val="auto"/>
          <w:sz w:val="22"/>
          <w:szCs w:val="22"/>
        </w:rPr>
        <w:t>_RFP</w:t>
      </w:r>
      <w:r w:rsidR="00131A66" w:rsidRPr="000D6820">
        <w:rPr>
          <w:rFonts w:asciiTheme="majorHAnsi" w:hAnsiTheme="majorHAnsi"/>
          <w:b/>
          <w:color w:val="auto"/>
          <w:sz w:val="22"/>
          <w:szCs w:val="22"/>
        </w:rPr>
        <w:t>_Item#_Item</w:t>
      </w:r>
      <w:proofErr w:type="spellEnd"/>
    </w:p>
    <w:p w14:paraId="47B4473F" w14:textId="77777777" w:rsidR="00E678A7" w:rsidRPr="000D6820" w:rsidRDefault="00E678A7" w:rsidP="00E678A7">
      <w:pPr>
        <w:pStyle w:val="Default"/>
        <w:ind w:left="360"/>
        <w:rPr>
          <w:rFonts w:asciiTheme="majorHAnsi" w:hAnsiTheme="majorHAnsi"/>
          <w:color w:val="auto"/>
          <w:sz w:val="16"/>
          <w:szCs w:val="16"/>
        </w:rPr>
      </w:pPr>
    </w:p>
    <w:p w14:paraId="448880D6" w14:textId="7F192B57" w:rsidR="00E678A7" w:rsidRPr="000D6820" w:rsidRDefault="00E678A7" w:rsidP="00E678A7">
      <w:pPr>
        <w:pStyle w:val="Default"/>
        <w:ind w:left="360"/>
        <w:rPr>
          <w:rFonts w:asciiTheme="majorHAnsi" w:hAnsiTheme="majorHAnsi"/>
          <w:color w:val="auto"/>
          <w:sz w:val="22"/>
          <w:szCs w:val="22"/>
        </w:rPr>
      </w:pPr>
      <w:r w:rsidRPr="000D6820">
        <w:rPr>
          <w:rFonts w:asciiTheme="majorHAnsi" w:hAnsiTheme="majorHAnsi"/>
          <w:color w:val="auto"/>
          <w:sz w:val="22"/>
          <w:szCs w:val="22"/>
        </w:rPr>
        <w:tab/>
        <w:t xml:space="preserve">For example: </w:t>
      </w:r>
      <w:r w:rsidR="00B946B5" w:rsidRPr="000D6820">
        <w:rPr>
          <w:rFonts w:asciiTheme="majorHAnsi" w:hAnsiTheme="majorHAnsi"/>
          <w:i/>
          <w:color w:val="auto"/>
          <w:sz w:val="22"/>
          <w:szCs w:val="22"/>
        </w:rPr>
        <w:t>StarConsulting</w:t>
      </w:r>
      <w:r w:rsidRPr="000D6820">
        <w:rPr>
          <w:rFonts w:asciiTheme="majorHAnsi" w:hAnsiTheme="majorHAnsi"/>
          <w:color w:val="auto"/>
          <w:sz w:val="22"/>
          <w:szCs w:val="22"/>
        </w:rPr>
        <w:t>_</w:t>
      </w:r>
      <w:r w:rsidR="00F531F8">
        <w:rPr>
          <w:rFonts w:asciiTheme="majorHAnsi" w:hAnsiTheme="majorHAnsi"/>
          <w:color w:val="auto"/>
          <w:sz w:val="22"/>
          <w:szCs w:val="22"/>
        </w:rPr>
        <w:t>FCC</w:t>
      </w:r>
      <w:r w:rsidRPr="000D6820">
        <w:rPr>
          <w:rFonts w:asciiTheme="majorHAnsi" w:hAnsiTheme="majorHAnsi"/>
          <w:color w:val="auto"/>
          <w:sz w:val="22"/>
          <w:szCs w:val="22"/>
        </w:rPr>
        <w:t>_RFP</w:t>
      </w:r>
      <w:r w:rsidR="00131A66" w:rsidRPr="000D6820">
        <w:rPr>
          <w:rFonts w:asciiTheme="majorHAnsi" w:hAnsiTheme="majorHAnsi"/>
          <w:color w:val="auto"/>
          <w:sz w:val="22"/>
          <w:szCs w:val="22"/>
        </w:rPr>
        <w:t>_1_Letter of Interest</w:t>
      </w:r>
    </w:p>
    <w:p w14:paraId="55CE9FFF" w14:textId="77777777" w:rsidR="00E678A7" w:rsidRPr="000D6820" w:rsidRDefault="00E678A7" w:rsidP="00E678A7">
      <w:pPr>
        <w:pStyle w:val="Default"/>
        <w:ind w:left="360"/>
        <w:rPr>
          <w:rFonts w:asciiTheme="majorHAnsi" w:hAnsiTheme="majorHAnsi"/>
          <w:color w:val="auto"/>
          <w:sz w:val="16"/>
          <w:szCs w:val="16"/>
        </w:rPr>
      </w:pPr>
    </w:p>
    <w:p w14:paraId="6F00782C" w14:textId="03A0ADE8" w:rsidR="00E678A7" w:rsidRPr="000D6820" w:rsidRDefault="00E678A7" w:rsidP="00A84FE0">
      <w:pPr>
        <w:numPr>
          <w:ilvl w:val="0"/>
          <w:numId w:val="19"/>
        </w:numPr>
        <w:ind w:left="360"/>
        <w:rPr>
          <w:rFonts w:asciiTheme="majorHAnsi" w:hAnsiTheme="majorHAnsi" w:cs="Arial"/>
          <w:sz w:val="22"/>
          <w:szCs w:val="22"/>
        </w:rPr>
      </w:pPr>
      <w:r w:rsidRPr="000D6820">
        <w:rPr>
          <w:rFonts w:asciiTheme="majorHAnsi" w:hAnsiTheme="majorHAnsi" w:cs="Arial"/>
          <w:sz w:val="22"/>
          <w:szCs w:val="22"/>
        </w:rPr>
        <w:t xml:space="preserve">Use </w:t>
      </w:r>
      <w:r w:rsidR="00270E94" w:rsidRPr="000D6820">
        <w:rPr>
          <w:rFonts w:asciiTheme="majorHAnsi" w:hAnsiTheme="majorHAnsi" w:cs="Arial"/>
          <w:sz w:val="22"/>
          <w:szCs w:val="22"/>
        </w:rPr>
        <w:t>this</w:t>
      </w:r>
      <w:r w:rsidRPr="000D6820">
        <w:rPr>
          <w:rFonts w:asciiTheme="majorHAnsi" w:hAnsiTheme="majorHAnsi" w:cs="Arial"/>
          <w:sz w:val="22"/>
          <w:szCs w:val="22"/>
        </w:rPr>
        <w:t xml:space="preserve"> format for your </w:t>
      </w:r>
      <w:r w:rsidR="00480960">
        <w:rPr>
          <w:rFonts w:asciiTheme="majorHAnsi" w:hAnsiTheme="majorHAnsi" w:cs="Arial"/>
          <w:sz w:val="22"/>
          <w:szCs w:val="22"/>
        </w:rPr>
        <w:t>e-mail</w:t>
      </w:r>
      <w:r w:rsidRPr="000D6820">
        <w:rPr>
          <w:rFonts w:asciiTheme="majorHAnsi" w:hAnsiTheme="majorHAnsi" w:cs="Arial"/>
          <w:sz w:val="22"/>
          <w:szCs w:val="22"/>
        </w:rPr>
        <w:t xml:space="preserve"> Subject Heading: </w:t>
      </w:r>
    </w:p>
    <w:p w14:paraId="43C36B82" w14:textId="491092F7" w:rsidR="00E678A7" w:rsidRPr="000D6820" w:rsidRDefault="00E678A7" w:rsidP="00E678A7">
      <w:pPr>
        <w:rPr>
          <w:rFonts w:asciiTheme="majorHAnsi" w:hAnsiTheme="majorHAnsi" w:cs="Arial"/>
          <w:b/>
          <w:sz w:val="22"/>
          <w:szCs w:val="22"/>
        </w:rPr>
      </w:pPr>
      <w:r w:rsidRPr="000D6820">
        <w:rPr>
          <w:rFonts w:asciiTheme="majorHAnsi" w:hAnsiTheme="majorHAnsi" w:cs="Arial"/>
          <w:b/>
          <w:sz w:val="22"/>
          <w:szCs w:val="22"/>
        </w:rPr>
        <w:tab/>
        <w:t>[</w:t>
      </w:r>
      <w:proofErr w:type="spellStart"/>
      <w:r w:rsidR="00B946B5" w:rsidRPr="000D6820">
        <w:rPr>
          <w:rFonts w:asciiTheme="majorHAnsi" w:hAnsiTheme="majorHAnsi" w:cs="Arial"/>
          <w:b/>
          <w:i/>
          <w:sz w:val="22"/>
          <w:szCs w:val="22"/>
        </w:rPr>
        <w:t>ConsultantName</w:t>
      </w:r>
      <w:proofErr w:type="spellEnd"/>
      <w:r w:rsidRPr="000D6820">
        <w:rPr>
          <w:rFonts w:asciiTheme="majorHAnsi" w:hAnsiTheme="majorHAnsi" w:cs="Arial"/>
          <w:b/>
          <w:sz w:val="22"/>
          <w:szCs w:val="22"/>
        </w:rPr>
        <w:t>]_</w:t>
      </w:r>
      <w:r w:rsidR="00806F95">
        <w:rPr>
          <w:rFonts w:asciiTheme="majorHAnsi" w:hAnsiTheme="majorHAnsi"/>
          <w:b/>
          <w:sz w:val="22"/>
          <w:szCs w:val="22"/>
        </w:rPr>
        <w:t>FCC</w:t>
      </w:r>
      <w:r w:rsidRPr="000D6820">
        <w:rPr>
          <w:rFonts w:asciiTheme="majorHAnsi" w:hAnsiTheme="majorHAnsi"/>
          <w:b/>
          <w:sz w:val="22"/>
          <w:szCs w:val="22"/>
        </w:rPr>
        <w:t>_RFP</w:t>
      </w:r>
    </w:p>
    <w:p w14:paraId="65D976FB" w14:textId="77777777" w:rsidR="00171C03" w:rsidRPr="000D6820" w:rsidRDefault="00171C03" w:rsidP="007243CB">
      <w:pPr>
        <w:rPr>
          <w:rFonts w:asciiTheme="majorHAnsi" w:hAnsiTheme="majorHAnsi" w:cs="Arial"/>
          <w:b/>
          <w:sz w:val="22"/>
          <w:szCs w:val="22"/>
        </w:rPr>
      </w:pPr>
    </w:p>
    <w:p w14:paraId="0FDD5257" w14:textId="0A493DA7" w:rsidR="00E678A7" w:rsidRPr="008D7CBC" w:rsidRDefault="00E678A7" w:rsidP="007243CB">
      <w:pPr>
        <w:rPr>
          <w:rFonts w:asciiTheme="majorHAnsi" w:hAnsiTheme="majorHAnsi" w:cs="Arial"/>
          <w:sz w:val="22"/>
          <w:szCs w:val="22"/>
        </w:rPr>
      </w:pPr>
      <w:r w:rsidRPr="000D6820">
        <w:rPr>
          <w:rFonts w:asciiTheme="majorHAnsi" w:hAnsiTheme="majorHAnsi" w:cs="Arial"/>
          <w:b/>
          <w:sz w:val="22"/>
          <w:szCs w:val="22"/>
        </w:rPr>
        <w:t>Submittal Questions:</w:t>
      </w:r>
      <w:r w:rsidRPr="000D6820">
        <w:rPr>
          <w:rFonts w:asciiTheme="majorHAnsi" w:hAnsiTheme="majorHAnsi" w:cs="Arial"/>
          <w:sz w:val="22"/>
          <w:szCs w:val="22"/>
        </w:rPr>
        <w:t xml:space="preserve">  </w:t>
      </w:r>
      <w:hyperlink r:id="rId23" w:history="1">
        <w:r w:rsidR="00273CA0" w:rsidRPr="004B1E87">
          <w:rPr>
            <w:rStyle w:val="Hyperlink"/>
            <w:rFonts w:asciiTheme="majorHAnsi" w:hAnsiTheme="majorHAnsi" w:cs="Arial"/>
            <w:sz w:val="22"/>
            <w:szCs w:val="22"/>
          </w:rPr>
          <w:t>cameron.clark@seattle.gov</w:t>
        </w:r>
      </w:hyperlink>
      <w:r w:rsidRPr="000D6820">
        <w:rPr>
          <w:rFonts w:asciiTheme="majorHAnsi" w:hAnsiTheme="majorHAnsi" w:cs="Arial"/>
          <w:sz w:val="22"/>
          <w:szCs w:val="22"/>
        </w:rPr>
        <w:t xml:space="preserve"> or 206-</w:t>
      </w:r>
      <w:r w:rsidR="000D6820" w:rsidRPr="000D6820">
        <w:rPr>
          <w:rFonts w:asciiTheme="majorHAnsi" w:hAnsiTheme="majorHAnsi" w:cs="Arial"/>
          <w:sz w:val="22"/>
          <w:szCs w:val="22"/>
        </w:rPr>
        <w:t>684-</w:t>
      </w:r>
      <w:r w:rsidR="000773A3">
        <w:rPr>
          <w:rFonts w:asciiTheme="majorHAnsi" w:hAnsiTheme="majorHAnsi" w:cs="Arial"/>
          <w:sz w:val="22"/>
          <w:szCs w:val="22"/>
        </w:rPr>
        <w:t>5734</w:t>
      </w:r>
    </w:p>
    <w:p w14:paraId="6BD46A3C" w14:textId="77777777" w:rsidR="00CC4943" w:rsidRPr="008D7CBC" w:rsidRDefault="00CC4943" w:rsidP="00FA7312">
      <w:pPr>
        <w:pStyle w:val="Heading1"/>
        <w:numPr>
          <w:ilvl w:val="0"/>
          <w:numId w:val="1"/>
        </w:numPr>
        <w:shd w:val="clear" w:color="auto" w:fill="E5DFEC"/>
        <w:tabs>
          <w:tab w:val="clear" w:pos="1080"/>
          <w:tab w:val="num" w:pos="450"/>
        </w:tabs>
        <w:spacing w:after="120"/>
        <w:ind w:hanging="1166"/>
        <w:rPr>
          <w:rFonts w:asciiTheme="majorHAnsi" w:hAnsiTheme="majorHAnsi"/>
          <w:color w:val="31849B"/>
          <w:sz w:val="36"/>
          <w:szCs w:val="36"/>
        </w:rPr>
      </w:pPr>
      <w:bookmarkStart w:id="22" w:name="_Toc370392910"/>
      <w:r w:rsidRPr="008D7CBC">
        <w:rPr>
          <w:rFonts w:asciiTheme="majorHAnsi" w:hAnsiTheme="majorHAnsi"/>
          <w:color w:val="31849B"/>
          <w:sz w:val="36"/>
          <w:szCs w:val="36"/>
        </w:rPr>
        <w:t>Selection Process</w:t>
      </w:r>
      <w:bookmarkEnd w:id="22"/>
      <w:r w:rsidRPr="008D7CBC">
        <w:rPr>
          <w:rFonts w:asciiTheme="majorHAnsi" w:hAnsiTheme="majorHAnsi"/>
          <w:color w:val="31849B"/>
          <w:sz w:val="36"/>
          <w:szCs w:val="36"/>
        </w:rPr>
        <w:t xml:space="preserve">  </w:t>
      </w:r>
    </w:p>
    <w:p w14:paraId="4EFC834C" w14:textId="115AF753" w:rsidR="00CC4943" w:rsidRPr="008D7CBC" w:rsidRDefault="00127069" w:rsidP="000C0E5F">
      <w:pPr>
        <w:pStyle w:val="BodyText"/>
        <w:tabs>
          <w:tab w:val="left" w:pos="540"/>
        </w:tabs>
        <w:ind w:left="540" w:hanging="540"/>
        <w:rPr>
          <w:rFonts w:asciiTheme="majorHAnsi" w:hAnsiTheme="majorHAnsi" w:cs="Arial"/>
          <w:sz w:val="22"/>
          <w:szCs w:val="22"/>
        </w:rPr>
      </w:pPr>
      <w:r w:rsidRPr="008D7CBC">
        <w:rPr>
          <w:rFonts w:asciiTheme="majorHAnsi" w:hAnsiTheme="majorHAnsi" w:cs="Arial"/>
          <w:b/>
          <w:sz w:val="22"/>
          <w:szCs w:val="22"/>
        </w:rPr>
        <w:t>8</w:t>
      </w:r>
      <w:r w:rsidR="00512648" w:rsidRPr="008D7CBC">
        <w:rPr>
          <w:rFonts w:asciiTheme="majorHAnsi" w:hAnsiTheme="majorHAnsi" w:cs="Arial"/>
          <w:b/>
          <w:sz w:val="22"/>
          <w:szCs w:val="22"/>
        </w:rPr>
        <w:t>.1</w:t>
      </w:r>
      <w:r w:rsidR="008F7D8D" w:rsidRPr="008D7CBC">
        <w:rPr>
          <w:rFonts w:asciiTheme="majorHAnsi" w:hAnsiTheme="majorHAnsi" w:cs="Arial"/>
          <w:b/>
          <w:sz w:val="22"/>
          <w:szCs w:val="22"/>
        </w:rPr>
        <w:tab/>
      </w:r>
      <w:r w:rsidR="00CC4943" w:rsidRPr="008D7CBC">
        <w:rPr>
          <w:rFonts w:asciiTheme="majorHAnsi" w:hAnsiTheme="majorHAnsi" w:cs="Arial"/>
          <w:b/>
          <w:sz w:val="22"/>
          <w:szCs w:val="22"/>
        </w:rPr>
        <w:t>Initial Screening</w:t>
      </w:r>
      <w:r w:rsidR="00CC4943" w:rsidRPr="008D7CBC">
        <w:rPr>
          <w:rFonts w:asciiTheme="majorHAnsi" w:hAnsiTheme="majorHAnsi" w:cs="Arial"/>
          <w:sz w:val="22"/>
          <w:szCs w:val="22"/>
        </w:rPr>
        <w:t xml:space="preserve">: The City will review </w:t>
      </w:r>
      <w:r w:rsidR="00BA60B6" w:rsidRPr="008D7CBC">
        <w:rPr>
          <w:rFonts w:asciiTheme="majorHAnsi" w:hAnsiTheme="majorHAnsi" w:cs="Arial"/>
          <w:sz w:val="22"/>
          <w:szCs w:val="22"/>
        </w:rPr>
        <w:t xml:space="preserve">the Proof of Legal Name, Minimum Qualification Sheet, and Consultant Questionnaire </w:t>
      </w:r>
      <w:r w:rsidR="00171C03">
        <w:rPr>
          <w:rFonts w:asciiTheme="majorHAnsi" w:hAnsiTheme="majorHAnsi" w:cs="Arial"/>
          <w:sz w:val="22"/>
          <w:szCs w:val="22"/>
        </w:rPr>
        <w:t>responses for completeness and eligibility</w:t>
      </w:r>
      <w:r w:rsidR="00237745" w:rsidRPr="008D7CBC">
        <w:rPr>
          <w:rFonts w:asciiTheme="majorHAnsi" w:hAnsiTheme="majorHAnsi" w:cs="Arial"/>
          <w:sz w:val="22"/>
          <w:szCs w:val="22"/>
        </w:rPr>
        <w:t xml:space="preserve">. </w:t>
      </w:r>
      <w:r w:rsidR="00F531F8">
        <w:rPr>
          <w:rFonts w:asciiTheme="majorHAnsi" w:hAnsiTheme="majorHAnsi" w:cs="Arial"/>
          <w:sz w:val="22"/>
          <w:szCs w:val="22"/>
        </w:rPr>
        <w:t>Submittals</w:t>
      </w:r>
      <w:r w:rsidR="00F531F8" w:rsidRPr="008D7CBC">
        <w:rPr>
          <w:rFonts w:asciiTheme="majorHAnsi" w:hAnsiTheme="majorHAnsi" w:cs="Arial"/>
          <w:sz w:val="22"/>
          <w:szCs w:val="22"/>
        </w:rPr>
        <w:t xml:space="preserve"> </w:t>
      </w:r>
      <w:r w:rsidR="00CC4943" w:rsidRPr="008D7CBC">
        <w:rPr>
          <w:rFonts w:asciiTheme="majorHAnsi" w:hAnsiTheme="majorHAnsi" w:cs="Arial"/>
          <w:sz w:val="22"/>
          <w:szCs w:val="22"/>
        </w:rPr>
        <w:t xml:space="preserve">found responsive and responsible based on </w:t>
      </w:r>
      <w:r w:rsidR="00F531F8">
        <w:rPr>
          <w:rFonts w:asciiTheme="majorHAnsi" w:hAnsiTheme="majorHAnsi" w:cs="Arial"/>
          <w:sz w:val="22"/>
          <w:szCs w:val="22"/>
        </w:rPr>
        <w:t>this</w:t>
      </w:r>
      <w:r w:rsidR="00F531F8" w:rsidRPr="008D7CBC">
        <w:rPr>
          <w:rFonts w:asciiTheme="majorHAnsi" w:hAnsiTheme="majorHAnsi" w:cs="Arial"/>
          <w:sz w:val="22"/>
          <w:szCs w:val="22"/>
        </w:rPr>
        <w:t xml:space="preserve"> </w:t>
      </w:r>
      <w:r w:rsidR="00CC4943" w:rsidRPr="008D7CBC">
        <w:rPr>
          <w:rFonts w:asciiTheme="majorHAnsi" w:hAnsiTheme="majorHAnsi" w:cs="Arial"/>
          <w:sz w:val="22"/>
          <w:szCs w:val="22"/>
        </w:rPr>
        <w:t xml:space="preserve">initial </w:t>
      </w:r>
      <w:r w:rsidR="00BA60B6" w:rsidRPr="008D7CBC">
        <w:rPr>
          <w:rFonts w:asciiTheme="majorHAnsi" w:hAnsiTheme="majorHAnsi" w:cs="Arial"/>
          <w:sz w:val="22"/>
          <w:szCs w:val="22"/>
        </w:rPr>
        <w:t xml:space="preserve">screening </w:t>
      </w:r>
      <w:r w:rsidR="00CC4943" w:rsidRPr="008D7CBC">
        <w:rPr>
          <w:rFonts w:asciiTheme="majorHAnsi" w:hAnsiTheme="majorHAnsi" w:cs="Arial"/>
          <w:sz w:val="22"/>
          <w:szCs w:val="22"/>
        </w:rPr>
        <w:t>shall pr</w:t>
      </w:r>
      <w:r w:rsidR="00CC4943" w:rsidRPr="008D7CBC">
        <w:rPr>
          <w:rFonts w:asciiTheme="majorHAnsi" w:hAnsiTheme="majorHAnsi" w:cs="Arial"/>
          <w:sz w:val="22"/>
          <w:szCs w:val="22"/>
          <w:shd w:val="clear" w:color="auto" w:fill="FFFFFF"/>
        </w:rPr>
        <w:t>oceed to Step 2</w:t>
      </w:r>
      <w:r w:rsidR="00BA60B6" w:rsidRPr="008D7CBC">
        <w:rPr>
          <w:rFonts w:asciiTheme="majorHAnsi" w:hAnsiTheme="majorHAnsi" w:cs="Arial"/>
          <w:sz w:val="22"/>
          <w:szCs w:val="22"/>
          <w:shd w:val="clear" w:color="auto" w:fill="FFFFFF"/>
        </w:rPr>
        <w:t xml:space="preserve">: </w:t>
      </w:r>
      <w:r w:rsidR="00857096" w:rsidRPr="008D7CBC">
        <w:rPr>
          <w:rFonts w:asciiTheme="majorHAnsi" w:hAnsiTheme="majorHAnsi" w:cs="Arial"/>
          <w:sz w:val="22"/>
          <w:szCs w:val="22"/>
          <w:shd w:val="clear" w:color="auto" w:fill="FFFFFF"/>
        </w:rPr>
        <w:t>E</w:t>
      </w:r>
      <w:r w:rsidR="00BA60B6" w:rsidRPr="008D7CBC">
        <w:rPr>
          <w:rFonts w:asciiTheme="majorHAnsi" w:hAnsiTheme="majorHAnsi" w:cs="Arial"/>
          <w:sz w:val="22"/>
          <w:szCs w:val="22"/>
          <w:shd w:val="clear" w:color="auto" w:fill="FFFFFF"/>
        </w:rPr>
        <w:t>valuating the Proposal Response</w:t>
      </w:r>
      <w:r w:rsidR="00CF11D6" w:rsidRPr="008D7CBC">
        <w:rPr>
          <w:rFonts w:asciiTheme="majorHAnsi" w:hAnsiTheme="majorHAnsi" w:cs="Arial"/>
          <w:sz w:val="22"/>
          <w:szCs w:val="22"/>
          <w:shd w:val="clear" w:color="auto" w:fill="FFFFFF"/>
        </w:rPr>
        <w:t>, Cost Proposal,</w:t>
      </w:r>
      <w:r w:rsidR="00BA60B6" w:rsidRPr="008D7CBC">
        <w:rPr>
          <w:rFonts w:asciiTheme="majorHAnsi" w:hAnsiTheme="majorHAnsi" w:cs="Arial"/>
          <w:sz w:val="22"/>
          <w:szCs w:val="22"/>
          <w:shd w:val="clear" w:color="auto" w:fill="FFFFFF"/>
        </w:rPr>
        <w:t xml:space="preserve"> </w:t>
      </w:r>
      <w:r w:rsidR="00CF11D6" w:rsidRPr="008D7CBC">
        <w:rPr>
          <w:rFonts w:asciiTheme="majorHAnsi" w:hAnsiTheme="majorHAnsi" w:cs="Arial"/>
          <w:sz w:val="22"/>
          <w:szCs w:val="22"/>
          <w:shd w:val="clear" w:color="auto" w:fill="FFFFFF"/>
        </w:rPr>
        <w:t>Prior Work Samples, and List of Professional References</w:t>
      </w:r>
      <w:r w:rsidR="00237745" w:rsidRPr="008D7CBC">
        <w:rPr>
          <w:rFonts w:asciiTheme="majorHAnsi" w:hAnsiTheme="majorHAnsi" w:cs="Arial"/>
          <w:sz w:val="22"/>
          <w:szCs w:val="22"/>
          <w:shd w:val="clear" w:color="auto" w:fill="FFFFFF"/>
        </w:rPr>
        <w:t xml:space="preserve">. </w:t>
      </w:r>
    </w:p>
    <w:p w14:paraId="2629E9DB" w14:textId="4A8CB77C" w:rsidR="00D861F2" w:rsidRPr="00273CA0" w:rsidRDefault="00127069" w:rsidP="00273CA0">
      <w:pPr>
        <w:tabs>
          <w:tab w:val="left" w:pos="540"/>
        </w:tabs>
        <w:ind w:left="540" w:hanging="540"/>
        <w:rPr>
          <w:rFonts w:asciiTheme="majorHAnsi" w:hAnsiTheme="majorHAnsi" w:cs="Arial"/>
          <w:sz w:val="22"/>
          <w:szCs w:val="22"/>
        </w:rPr>
      </w:pPr>
      <w:r w:rsidRPr="008D7CBC">
        <w:rPr>
          <w:rFonts w:asciiTheme="majorHAnsi" w:hAnsiTheme="majorHAnsi" w:cs="Arial"/>
          <w:b/>
          <w:sz w:val="22"/>
          <w:szCs w:val="22"/>
        </w:rPr>
        <w:t>8</w:t>
      </w:r>
      <w:r w:rsidR="00512648" w:rsidRPr="008D7CBC">
        <w:rPr>
          <w:rFonts w:asciiTheme="majorHAnsi" w:hAnsiTheme="majorHAnsi" w:cs="Arial"/>
          <w:b/>
          <w:sz w:val="22"/>
          <w:szCs w:val="22"/>
        </w:rPr>
        <w:t>.2</w:t>
      </w:r>
      <w:r w:rsidR="008F7D8D" w:rsidRPr="008D7CBC">
        <w:rPr>
          <w:rFonts w:asciiTheme="majorHAnsi" w:hAnsiTheme="majorHAnsi" w:cs="Arial"/>
          <w:b/>
          <w:sz w:val="22"/>
          <w:szCs w:val="22"/>
        </w:rPr>
        <w:tab/>
      </w:r>
      <w:r w:rsidR="00CC4943" w:rsidRPr="008D7CBC">
        <w:rPr>
          <w:rFonts w:asciiTheme="majorHAnsi" w:hAnsiTheme="majorHAnsi" w:cs="Arial"/>
          <w:b/>
          <w:sz w:val="22"/>
          <w:szCs w:val="22"/>
        </w:rPr>
        <w:t xml:space="preserve">Proposal Evaluation:  </w:t>
      </w:r>
      <w:r w:rsidR="00CC4943" w:rsidRPr="008D7CBC">
        <w:rPr>
          <w:rFonts w:asciiTheme="majorHAnsi" w:hAnsiTheme="majorHAnsi" w:cs="Arial"/>
          <w:sz w:val="22"/>
          <w:szCs w:val="22"/>
        </w:rPr>
        <w:t>The City will evaluate proposals using the criteria below. Responses will be evaluated</w:t>
      </w:r>
      <w:r w:rsidR="00BA60B6" w:rsidRPr="008D7CBC">
        <w:rPr>
          <w:rFonts w:asciiTheme="majorHAnsi" w:hAnsiTheme="majorHAnsi" w:cs="Arial"/>
          <w:sz w:val="22"/>
          <w:szCs w:val="22"/>
        </w:rPr>
        <w:t>, scored, and ranked</w:t>
      </w:r>
      <w:r w:rsidR="00237745" w:rsidRPr="008D7CBC">
        <w:rPr>
          <w:rFonts w:asciiTheme="majorHAnsi" w:hAnsiTheme="majorHAnsi" w:cs="Arial"/>
          <w:sz w:val="22"/>
          <w:szCs w:val="22"/>
        </w:rPr>
        <w:t xml:space="preserve">. </w:t>
      </w:r>
    </w:p>
    <w:p w14:paraId="76D61235" w14:textId="77777777" w:rsidR="00D861F2" w:rsidRPr="008D7CBC" w:rsidRDefault="00D861F2" w:rsidP="000C0E5F">
      <w:pPr>
        <w:tabs>
          <w:tab w:val="left" w:pos="360"/>
        </w:tabs>
        <w:rPr>
          <w:rFonts w:asciiTheme="majorHAnsi" w:hAnsiTheme="majorHAnsi" w:cs="Arial"/>
          <w:sz w:val="22"/>
          <w:szCs w:val="22"/>
        </w:rPr>
      </w:pPr>
    </w:p>
    <w:p w14:paraId="5AEA2323" w14:textId="77777777" w:rsidR="00380563" w:rsidRPr="008D7CBC" w:rsidRDefault="00CC4943" w:rsidP="000C0E5F">
      <w:pPr>
        <w:shd w:val="clear" w:color="auto" w:fill="FFFFFF" w:themeFill="background1"/>
        <w:tabs>
          <w:tab w:val="left" w:pos="0"/>
          <w:tab w:val="left" w:pos="360"/>
        </w:tabs>
        <w:rPr>
          <w:rFonts w:asciiTheme="majorHAnsi" w:hAnsiTheme="majorHAnsi" w:cs="Arial"/>
          <w:b/>
        </w:rPr>
      </w:pPr>
      <w:r w:rsidRPr="008D7CBC">
        <w:rPr>
          <w:rFonts w:asciiTheme="majorHAnsi" w:hAnsiTheme="majorHAnsi" w:cs="Arial"/>
          <w:b/>
        </w:rPr>
        <w:t>Evaluation Criteria:</w:t>
      </w:r>
      <w:r w:rsidR="00BA60B6" w:rsidRPr="008D7CBC">
        <w:rPr>
          <w:rFonts w:asciiTheme="majorHAnsi" w:hAnsiTheme="majorHAnsi" w:cs="Arial"/>
          <w:b/>
        </w:rPr>
        <w:tab/>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310"/>
        <w:gridCol w:w="1512"/>
      </w:tblGrid>
      <w:tr w:rsidR="008F7D8D" w:rsidRPr="008D7CBC" w14:paraId="6D8FBF43" w14:textId="77777777" w:rsidTr="00273CA0">
        <w:trPr>
          <w:tblHeader/>
        </w:trPr>
        <w:tc>
          <w:tcPr>
            <w:tcW w:w="3168" w:type="dxa"/>
            <w:shd w:val="clear" w:color="auto" w:fill="B6DDE8" w:themeFill="accent5" w:themeFillTint="66"/>
            <w:vAlign w:val="bottom"/>
          </w:tcPr>
          <w:p w14:paraId="6352CC41" w14:textId="77777777" w:rsidR="008F7D8D" w:rsidRPr="008D7CBC" w:rsidRDefault="00E71822" w:rsidP="000C0E5F">
            <w:pPr>
              <w:shd w:val="clear" w:color="auto" w:fill="B6DDE8" w:themeFill="accent5" w:themeFillTint="66"/>
              <w:tabs>
                <w:tab w:val="left" w:pos="360"/>
              </w:tabs>
              <w:rPr>
                <w:rFonts w:asciiTheme="majorHAnsi" w:hAnsiTheme="majorHAnsi" w:cs="Arial"/>
                <w:b/>
                <w:sz w:val="20"/>
                <w:szCs w:val="20"/>
              </w:rPr>
            </w:pPr>
            <w:r w:rsidRPr="008D7CBC">
              <w:rPr>
                <w:rFonts w:asciiTheme="majorHAnsi" w:hAnsiTheme="majorHAnsi" w:cs="Arial"/>
                <w:b/>
                <w:sz w:val="20"/>
                <w:szCs w:val="20"/>
              </w:rPr>
              <w:t>Proposal Section Number</w:t>
            </w:r>
          </w:p>
        </w:tc>
        <w:tc>
          <w:tcPr>
            <w:tcW w:w="5310" w:type="dxa"/>
            <w:shd w:val="clear" w:color="auto" w:fill="B6DDE8" w:themeFill="accent5" w:themeFillTint="66"/>
            <w:vAlign w:val="bottom"/>
          </w:tcPr>
          <w:p w14:paraId="7A72D1F2" w14:textId="09AC65C8" w:rsidR="008F7D8D" w:rsidRPr="008D7CBC" w:rsidRDefault="008F7D8D" w:rsidP="000C0E5F">
            <w:pPr>
              <w:pStyle w:val="ListParagraph"/>
              <w:widowControl/>
              <w:shd w:val="clear" w:color="auto" w:fill="B6DDE8" w:themeFill="accent5" w:themeFillTint="66"/>
              <w:ind w:left="0"/>
              <w:rPr>
                <w:rFonts w:asciiTheme="majorHAnsi" w:hAnsiTheme="majorHAnsi" w:cs="Arial"/>
                <w:b/>
                <w:sz w:val="20"/>
              </w:rPr>
            </w:pPr>
            <w:r w:rsidRPr="008D7CBC">
              <w:rPr>
                <w:rFonts w:asciiTheme="majorHAnsi" w:hAnsiTheme="majorHAnsi" w:cs="Arial"/>
                <w:b/>
                <w:sz w:val="20"/>
              </w:rPr>
              <w:t>Evaluation Criteria</w:t>
            </w:r>
            <w:r w:rsidR="00201EDA" w:rsidRPr="008D7CBC">
              <w:rPr>
                <w:rFonts w:asciiTheme="majorHAnsi" w:hAnsiTheme="majorHAnsi" w:cs="Arial"/>
                <w:b/>
                <w:sz w:val="20"/>
              </w:rPr>
              <w:t xml:space="preserve"> for F</w:t>
            </w:r>
            <w:r w:rsidR="000355D2" w:rsidRPr="008D7CBC">
              <w:rPr>
                <w:rFonts w:asciiTheme="majorHAnsi" w:hAnsiTheme="majorHAnsi" w:cs="Arial"/>
                <w:b/>
                <w:sz w:val="20"/>
              </w:rPr>
              <w:t>ull Points</w:t>
            </w:r>
          </w:p>
        </w:tc>
        <w:tc>
          <w:tcPr>
            <w:tcW w:w="1512" w:type="dxa"/>
            <w:shd w:val="clear" w:color="auto" w:fill="B6DDE8" w:themeFill="accent5" w:themeFillTint="66"/>
            <w:vAlign w:val="bottom"/>
          </w:tcPr>
          <w:p w14:paraId="21ED262E" w14:textId="77777777" w:rsidR="008F7D8D" w:rsidRPr="008D7CBC" w:rsidRDefault="008F7D8D" w:rsidP="00E42A31">
            <w:pPr>
              <w:shd w:val="clear" w:color="auto" w:fill="B6DDE8" w:themeFill="accent5" w:themeFillTint="66"/>
              <w:jc w:val="center"/>
              <w:rPr>
                <w:rFonts w:asciiTheme="majorHAnsi" w:hAnsiTheme="majorHAnsi" w:cs="Arial"/>
                <w:b/>
                <w:sz w:val="20"/>
                <w:szCs w:val="20"/>
              </w:rPr>
            </w:pPr>
            <w:r w:rsidRPr="008D7CBC">
              <w:rPr>
                <w:rFonts w:asciiTheme="majorHAnsi" w:hAnsiTheme="majorHAnsi" w:cs="Arial"/>
                <w:b/>
                <w:sz w:val="20"/>
                <w:szCs w:val="20"/>
              </w:rPr>
              <w:t>Scoring</w:t>
            </w:r>
          </w:p>
          <w:p w14:paraId="21DE7087" w14:textId="77777777" w:rsidR="008F7D8D" w:rsidRPr="008D7CBC" w:rsidRDefault="008F7D8D" w:rsidP="00E42A31">
            <w:pPr>
              <w:shd w:val="clear" w:color="auto" w:fill="B6DDE8" w:themeFill="accent5" w:themeFillTint="66"/>
              <w:tabs>
                <w:tab w:val="left" w:pos="360"/>
              </w:tabs>
              <w:jc w:val="center"/>
              <w:rPr>
                <w:rFonts w:asciiTheme="majorHAnsi" w:hAnsiTheme="majorHAnsi" w:cs="Arial"/>
                <w:b/>
                <w:sz w:val="20"/>
                <w:szCs w:val="20"/>
              </w:rPr>
            </w:pPr>
            <w:r w:rsidRPr="008D7CBC">
              <w:rPr>
                <w:rFonts w:asciiTheme="majorHAnsi" w:hAnsiTheme="majorHAnsi" w:cs="Arial"/>
                <w:b/>
                <w:sz w:val="20"/>
                <w:szCs w:val="20"/>
              </w:rPr>
              <w:t>(Points)</w:t>
            </w:r>
          </w:p>
        </w:tc>
      </w:tr>
      <w:tr w:rsidR="00380563" w:rsidRPr="008D7CBC" w14:paraId="60FDF616" w14:textId="77777777" w:rsidTr="00E42A31">
        <w:tc>
          <w:tcPr>
            <w:tcW w:w="3168" w:type="dxa"/>
            <w:shd w:val="clear" w:color="auto" w:fill="FFFFFF"/>
          </w:tcPr>
          <w:p w14:paraId="3EA94D79" w14:textId="69CEEDFC" w:rsidR="00380563" w:rsidRPr="006A2F59" w:rsidRDefault="00380563" w:rsidP="000C0E5F">
            <w:pPr>
              <w:tabs>
                <w:tab w:val="left" w:pos="360"/>
              </w:tabs>
              <w:ind w:left="360" w:hanging="360"/>
              <w:rPr>
                <w:rFonts w:asciiTheme="majorHAnsi" w:hAnsiTheme="majorHAnsi" w:cs="Arial"/>
                <w:sz w:val="22"/>
                <w:szCs w:val="22"/>
              </w:rPr>
            </w:pPr>
            <w:r w:rsidRPr="006A2F59">
              <w:rPr>
                <w:rFonts w:asciiTheme="majorHAnsi" w:hAnsiTheme="majorHAnsi" w:cs="Arial"/>
                <w:sz w:val="22"/>
                <w:szCs w:val="22"/>
              </w:rPr>
              <w:t>5A</w:t>
            </w:r>
            <w:r w:rsidR="00EE67CE">
              <w:rPr>
                <w:rFonts w:asciiTheme="majorHAnsi" w:hAnsiTheme="majorHAnsi" w:cs="Arial"/>
                <w:sz w:val="22"/>
                <w:szCs w:val="22"/>
              </w:rPr>
              <w:t>.</w:t>
            </w:r>
            <w:r w:rsidR="005D7D8E" w:rsidRPr="006A2F59">
              <w:rPr>
                <w:rFonts w:asciiTheme="majorHAnsi" w:hAnsiTheme="majorHAnsi" w:cs="Arial"/>
                <w:sz w:val="22"/>
                <w:szCs w:val="22"/>
              </w:rPr>
              <w:tab/>
            </w:r>
            <w:r w:rsidR="00D861F2" w:rsidRPr="006A2F59">
              <w:rPr>
                <w:rFonts w:asciiTheme="majorHAnsi" w:hAnsiTheme="majorHAnsi" w:cs="Arial"/>
                <w:sz w:val="22"/>
                <w:szCs w:val="22"/>
              </w:rPr>
              <w:t>Team Composition and Competencies</w:t>
            </w:r>
          </w:p>
        </w:tc>
        <w:tc>
          <w:tcPr>
            <w:tcW w:w="5310" w:type="dxa"/>
            <w:shd w:val="clear" w:color="auto" w:fill="FFFFFF"/>
          </w:tcPr>
          <w:p w14:paraId="068A486B" w14:textId="428CDDA6" w:rsidR="00584FF6" w:rsidRPr="006A2F59" w:rsidRDefault="00201EDA" w:rsidP="00FF58EB">
            <w:pPr>
              <w:pStyle w:val="ListParagraph"/>
              <w:widowControl/>
              <w:numPr>
                <w:ilvl w:val="0"/>
                <w:numId w:val="13"/>
              </w:numPr>
              <w:ind w:left="216" w:hanging="216"/>
              <w:rPr>
                <w:rFonts w:asciiTheme="majorHAnsi" w:hAnsiTheme="majorHAnsi" w:cs="Arial"/>
                <w:sz w:val="22"/>
                <w:szCs w:val="22"/>
              </w:rPr>
            </w:pPr>
            <w:r w:rsidRPr="006A2F59">
              <w:rPr>
                <w:rFonts w:asciiTheme="majorHAnsi" w:hAnsiTheme="majorHAnsi" w:cs="Arial"/>
                <w:sz w:val="22"/>
                <w:szCs w:val="22"/>
              </w:rPr>
              <w:t xml:space="preserve">The team </w:t>
            </w:r>
            <w:r w:rsidR="00600E9F">
              <w:rPr>
                <w:rFonts w:asciiTheme="majorHAnsi" w:hAnsiTheme="majorHAnsi" w:cs="Arial"/>
                <w:sz w:val="22"/>
                <w:szCs w:val="22"/>
              </w:rPr>
              <w:t>meets or exceeds</w:t>
            </w:r>
            <w:r w:rsidRPr="006A2F59">
              <w:rPr>
                <w:rFonts w:asciiTheme="majorHAnsi" w:hAnsiTheme="majorHAnsi" w:cs="Arial"/>
                <w:sz w:val="22"/>
                <w:szCs w:val="22"/>
              </w:rPr>
              <w:t xml:space="preserve"> minimum </w:t>
            </w:r>
            <w:r w:rsidR="005266B0">
              <w:rPr>
                <w:rFonts w:asciiTheme="majorHAnsi" w:hAnsiTheme="majorHAnsi" w:cs="Arial"/>
                <w:sz w:val="22"/>
                <w:szCs w:val="22"/>
              </w:rPr>
              <w:t>qualification</w:t>
            </w:r>
            <w:r w:rsidRPr="006A2F59">
              <w:rPr>
                <w:rFonts w:asciiTheme="majorHAnsi" w:hAnsiTheme="majorHAnsi" w:cs="Arial"/>
                <w:sz w:val="22"/>
                <w:szCs w:val="22"/>
              </w:rPr>
              <w:t>s</w:t>
            </w:r>
          </w:p>
          <w:p w14:paraId="32BA04AE" w14:textId="312001DF" w:rsidR="00201EDA" w:rsidRPr="006A2F59" w:rsidRDefault="00201EDA" w:rsidP="00F85292">
            <w:pPr>
              <w:pStyle w:val="ListParagraph"/>
              <w:widowControl/>
              <w:numPr>
                <w:ilvl w:val="0"/>
                <w:numId w:val="13"/>
              </w:numPr>
              <w:ind w:left="216" w:hanging="216"/>
              <w:rPr>
                <w:rFonts w:asciiTheme="majorHAnsi" w:hAnsiTheme="majorHAnsi" w:cs="Arial"/>
                <w:sz w:val="22"/>
                <w:szCs w:val="22"/>
              </w:rPr>
            </w:pPr>
            <w:r w:rsidRPr="006A2F59">
              <w:rPr>
                <w:rFonts w:asciiTheme="majorHAnsi" w:hAnsiTheme="majorHAnsi" w:cs="Arial"/>
                <w:sz w:val="22"/>
                <w:szCs w:val="22"/>
              </w:rPr>
              <w:t xml:space="preserve">The team meets or </w:t>
            </w:r>
            <w:r w:rsidR="000355D2" w:rsidRPr="006A2F59">
              <w:rPr>
                <w:rFonts w:asciiTheme="majorHAnsi" w:hAnsiTheme="majorHAnsi" w:cs="Arial"/>
                <w:sz w:val="22"/>
                <w:szCs w:val="22"/>
              </w:rPr>
              <w:t xml:space="preserve">exceeds desired qualifications </w:t>
            </w:r>
          </w:p>
        </w:tc>
        <w:tc>
          <w:tcPr>
            <w:tcW w:w="1512" w:type="dxa"/>
            <w:shd w:val="clear" w:color="auto" w:fill="FFFFFF"/>
          </w:tcPr>
          <w:p w14:paraId="7FE92144" w14:textId="77777777" w:rsidR="00380563" w:rsidRPr="006A2F59" w:rsidRDefault="00380563" w:rsidP="00F85292">
            <w:pPr>
              <w:tabs>
                <w:tab w:val="left" w:pos="360"/>
              </w:tabs>
              <w:jc w:val="center"/>
              <w:rPr>
                <w:rFonts w:asciiTheme="majorHAnsi" w:hAnsiTheme="majorHAnsi" w:cs="Arial"/>
                <w:sz w:val="22"/>
                <w:szCs w:val="22"/>
              </w:rPr>
            </w:pPr>
          </w:p>
          <w:p w14:paraId="5ACA5957" w14:textId="4CCDCC2A" w:rsidR="00F85292" w:rsidRPr="006A2F59" w:rsidRDefault="000773A3" w:rsidP="00F85292">
            <w:pPr>
              <w:tabs>
                <w:tab w:val="left" w:pos="360"/>
              </w:tabs>
              <w:jc w:val="center"/>
              <w:rPr>
                <w:rFonts w:asciiTheme="majorHAnsi" w:hAnsiTheme="majorHAnsi" w:cs="Arial"/>
                <w:sz w:val="22"/>
                <w:szCs w:val="22"/>
              </w:rPr>
            </w:pPr>
            <w:r>
              <w:rPr>
                <w:rFonts w:asciiTheme="majorHAnsi" w:hAnsiTheme="majorHAnsi" w:cs="Arial"/>
                <w:sz w:val="22"/>
                <w:szCs w:val="22"/>
              </w:rPr>
              <w:t>20</w:t>
            </w:r>
          </w:p>
          <w:p w14:paraId="25524A6D" w14:textId="2DAE36E6" w:rsidR="00F85292" w:rsidRPr="006A2F59" w:rsidRDefault="00F85292" w:rsidP="00F85292">
            <w:pPr>
              <w:tabs>
                <w:tab w:val="left" w:pos="360"/>
              </w:tabs>
              <w:jc w:val="center"/>
              <w:rPr>
                <w:rFonts w:asciiTheme="majorHAnsi" w:hAnsiTheme="majorHAnsi" w:cs="Arial"/>
                <w:sz w:val="22"/>
                <w:szCs w:val="22"/>
              </w:rPr>
            </w:pPr>
          </w:p>
        </w:tc>
      </w:tr>
      <w:tr w:rsidR="00380563" w:rsidRPr="008D7CBC" w14:paraId="1E4D018C" w14:textId="77777777" w:rsidTr="00E42A31">
        <w:tc>
          <w:tcPr>
            <w:tcW w:w="3168" w:type="dxa"/>
            <w:shd w:val="clear" w:color="auto" w:fill="FFFFFF"/>
          </w:tcPr>
          <w:p w14:paraId="4DB2F4D7" w14:textId="039EEE13" w:rsidR="00380563" w:rsidRPr="006A2F59" w:rsidRDefault="002879AD" w:rsidP="000C0E5F">
            <w:pPr>
              <w:tabs>
                <w:tab w:val="left" w:pos="360"/>
              </w:tabs>
              <w:ind w:left="360" w:hanging="360"/>
              <w:rPr>
                <w:rFonts w:asciiTheme="majorHAnsi" w:hAnsiTheme="majorHAnsi" w:cs="Arial"/>
                <w:sz w:val="22"/>
                <w:szCs w:val="22"/>
              </w:rPr>
            </w:pPr>
            <w:r w:rsidRPr="006A2F59">
              <w:rPr>
                <w:rFonts w:asciiTheme="majorHAnsi" w:hAnsiTheme="majorHAnsi" w:cs="Arial"/>
                <w:sz w:val="22"/>
                <w:szCs w:val="22"/>
              </w:rPr>
              <w:t>5</w:t>
            </w:r>
            <w:r>
              <w:rPr>
                <w:rFonts w:asciiTheme="majorHAnsi" w:hAnsiTheme="majorHAnsi" w:cs="Arial"/>
                <w:sz w:val="22"/>
                <w:szCs w:val="22"/>
              </w:rPr>
              <w:t>B</w:t>
            </w:r>
            <w:r w:rsidR="00EE67CE">
              <w:rPr>
                <w:rFonts w:asciiTheme="majorHAnsi" w:hAnsiTheme="majorHAnsi" w:cs="Arial"/>
                <w:sz w:val="22"/>
                <w:szCs w:val="22"/>
              </w:rPr>
              <w:t>.</w:t>
            </w:r>
            <w:r w:rsidR="005D7D8E" w:rsidRPr="006A2F59">
              <w:rPr>
                <w:rFonts w:asciiTheme="majorHAnsi" w:hAnsiTheme="majorHAnsi" w:cs="Arial"/>
                <w:sz w:val="22"/>
                <w:szCs w:val="22"/>
              </w:rPr>
              <w:tab/>
            </w:r>
            <w:r w:rsidR="00D861F2" w:rsidRPr="006A2F59">
              <w:rPr>
                <w:rFonts w:asciiTheme="majorHAnsi" w:hAnsiTheme="majorHAnsi" w:cs="Arial"/>
                <w:sz w:val="22"/>
                <w:szCs w:val="22"/>
              </w:rPr>
              <w:t>Project Work Plan</w:t>
            </w:r>
          </w:p>
        </w:tc>
        <w:tc>
          <w:tcPr>
            <w:tcW w:w="5310" w:type="dxa"/>
            <w:shd w:val="clear" w:color="auto" w:fill="FFFFFF"/>
          </w:tcPr>
          <w:p w14:paraId="0F2C478D" w14:textId="13A998DA" w:rsidR="00380563" w:rsidRPr="006A2F59" w:rsidRDefault="000355D2" w:rsidP="000355D2">
            <w:pPr>
              <w:pStyle w:val="ListParagraph"/>
              <w:widowControl/>
              <w:numPr>
                <w:ilvl w:val="0"/>
                <w:numId w:val="14"/>
              </w:numPr>
              <w:ind w:left="216" w:hanging="216"/>
              <w:rPr>
                <w:rFonts w:asciiTheme="majorHAnsi" w:hAnsiTheme="majorHAnsi" w:cs="Arial"/>
                <w:sz w:val="22"/>
                <w:szCs w:val="22"/>
              </w:rPr>
            </w:pPr>
            <w:r w:rsidRPr="006A2F59">
              <w:rPr>
                <w:rFonts w:asciiTheme="majorHAnsi" w:hAnsiTheme="majorHAnsi" w:cs="Arial"/>
                <w:sz w:val="22"/>
                <w:szCs w:val="22"/>
              </w:rPr>
              <w:t xml:space="preserve">Work plan </w:t>
            </w:r>
            <w:r w:rsidR="00806F95">
              <w:rPr>
                <w:rFonts w:asciiTheme="majorHAnsi" w:hAnsiTheme="majorHAnsi" w:cs="Arial"/>
                <w:sz w:val="22"/>
                <w:szCs w:val="22"/>
              </w:rPr>
              <w:t xml:space="preserve">describes a </w:t>
            </w:r>
            <w:r w:rsidR="00F531F8">
              <w:rPr>
                <w:rFonts w:asciiTheme="majorHAnsi" w:hAnsiTheme="majorHAnsi" w:cs="Arial"/>
                <w:sz w:val="22"/>
                <w:szCs w:val="22"/>
              </w:rPr>
              <w:t xml:space="preserve">thoughtful </w:t>
            </w:r>
            <w:r w:rsidR="00806F95">
              <w:rPr>
                <w:rFonts w:asciiTheme="majorHAnsi" w:hAnsiTheme="majorHAnsi" w:cs="Arial"/>
                <w:sz w:val="22"/>
                <w:szCs w:val="22"/>
              </w:rPr>
              <w:t xml:space="preserve">approach that </w:t>
            </w:r>
            <w:r w:rsidR="00273CA0">
              <w:rPr>
                <w:rFonts w:asciiTheme="majorHAnsi" w:hAnsiTheme="majorHAnsi" w:cs="Arial"/>
                <w:sz w:val="22"/>
                <w:szCs w:val="22"/>
              </w:rPr>
              <w:t xml:space="preserve">is aligned with the evaluation questions in the </w:t>
            </w:r>
            <w:r w:rsidR="00EE67CE">
              <w:rPr>
                <w:rFonts w:asciiTheme="majorHAnsi" w:hAnsiTheme="majorHAnsi" w:cs="Arial"/>
                <w:sz w:val="22"/>
                <w:szCs w:val="22"/>
              </w:rPr>
              <w:t xml:space="preserve">Scope </w:t>
            </w:r>
            <w:r w:rsidR="00273CA0">
              <w:rPr>
                <w:rFonts w:asciiTheme="majorHAnsi" w:hAnsiTheme="majorHAnsi" w:cs="Arial"/>
                <w:sz w:val="22"/>
                <w:szCs w:val="22"/>
              </w:rPr>
              <w:t xml:space="preserve">of </w:t>
            </w:r>
            <w:r w:rsidR="00EE67CE">
              <w:rPr>
                <w:rFonts w:asciiTheme="majorHAnsi" w:hAnsiTheme="majorHAnsi" w:cs="Arial"/>
                <w:sz w:val="22"/>
                <w:szCs w:val="22"/>
              </w:rPr>
              <w:t xml:space="preserve">Work </w:t>
            </w:r>
            <w:r w:rsidR="00273CA0">
              <w:rPr>
                <w:rFonts w:asciiTheme="majorHAnsi" w:hAnsiTheme="majorHAnsi" w:cs="Arial"/>
                <w:sz w:val="22"/>
                <w:szCs w:val="22"/>
              </w:rPr>
              <w:t>section</w:t>
            </w:r>
          </w:p>
          <w:p w14:paraId="566CA00F" w14:textId="492AC5A0" w:rsidR="000355D2" w:rsidRPr="006A2F59" w:rsidRDefault="00273CA0" w:rsidP="006670FC">
            <w:pPr>
              <w:pStyle w:val="ListParagraph"/>
              <w:widowControl/>
              <w:numPr>
                <w:ilvl w:val="0"/>
                <w:numId w:val="14"/>
              </w:numPr>
              <w:ind w:left="216" w:hanging="216"/>
              <w:rPr>
                <w:rFonts w:asciiTheme="majorHAnsi" w:hAnsiTheme="majorHAnsi" w:cs="Arial"/>
                <w:sz w:val="22"/>
                <w:szCs w:val="22"/>
              </w:rPr>
            </w:pPr>
            <w:r>
              <w:rPr>
                <w:rFonts w:asciiTheme="majorHAnsi" w:hAnsiTheme="majorHAnsi" w:cs="Arial"/>
                <w:sz w:val="22"/>
                <w:szCs w:val="22"/>
              </w:rPr>
              <w:t>Approach</w:t>
            </w:r>
            <w:r w:rsidR="006670FC" w:rsidRPr="006A2F59">
              <w:rPr>
                <w:rFonts w:asciiTheme="majorHAnsi" w:hAnsiTheme="majorHAnsi" w:cs="Arial"/>
                <w:sz w:val="22"/>
                <w:szCs w:val="22"/>
              </w:rPr>
              <w:t xml:space="preserve"> names team members responsible for each task/subtask. </w:t>
            </w:r>
          </w:p>
          <w:p w14:paraId="6567C3E1" w14:textId="6C59A43B" w:rsidR="006670FC" w:rsidRPr="006A2F59" w:rsidRDefault="00273CA0" w:rsidP="005266B0">
            <w:pPr>
              <w:pStyle w:val="ListParagraph"/>
              <w:widowControl/>
              <w:numPr>
                <w:ilvl w:val="0"/>
                <w:numId w:val="14"/>
              </w:numPr>
              <w:ind w:left="216" w:hanging="216"/>
              <w:rPr>
                <w:rFonts w:asciiTheme="majorHAnsi" w:hAnsiTheme="majorHAnsi" w:cs="Arial"/>
                <w:sz w:val="22"/>
                <w:szCs w:val="22"/>
              </w:rPr>
            </w:pPr>
            <w:r>
              <w:rPr>
                <w:rFonts w:asciiTheme="majorHAnsi" w:hAnsiTheme="majorHAnsi" w:cs="Arial"/>
                <w:sz w:val="22"/>
                <w:szCs w:val="22"/>
              </w:rPr>
              <w:t>Plan demonstrate</w:t>
            </w:r>
            <w:r w:rsidR="000773A3">
              <w:rPr>
                <w:rFonts w:asciiTheme="majorHAnsi" w:hAnsiTheme="majorHAnsi" w:cs="Arial"/>
                <w:sz w:val="22"/>
                <w:szCs w:val="22"/>
              </w:rPr>
              <w:t>s</w:t>
            </w:r>
            <w:r>
              <w:rPr>
                <w:rFonts w:asciiTheme="majorHAnsi" w:hAnsiTheme="majorHAnsi" w:cs="Arial"/>
                <w:sz w:val="22"/>
                <w:szCs w:val="22"/>
              </w:rPr>
              <w:t xml:space="preserve"> </w:t>
            </w:r>
            <w:r w:rsidR="00F531F8">
              <w:rPr>
                <w:rFonts w:asciiTheme="majorHAnsi" w:hAnsiTheme="majorHAnsi" w:cs="Arial"/>
                <w:sz w:val="22"/>
                <w:szCs w:val="22"/>
              </w:rPr>
              <w:t xml:space="preserve">use </w:t>
            </w:r>
            <w:r>
              <w:rPr>
                <w:rFonts w:asciiTheme="majorHAnsi" w:hAnsiTheme="majorHAnsi" w:cs="Arial"/>
                <w:sz w:val="22"/>
                <w:szCs w:val="22"/>
              </w:rPr>
              <w:t>of a race and social justice lens in the work</w:t>
            </w:r>
            <w:r w:rsidR="005266B0">
              <w:rPr>
                <w:rFonts w:asciiTheme="majorHAnsi" w:hAnsiTheme="majorHAnsi" w:cs="Arial"/>
                <w:sz w:val="22"/>
                <w:szCs w:val="22"/>
              </w:rPr>
              <w:t xml:space="preserve"> </w:t>
            </w:r>
            <w:r w:rsidR="006670FC" w:rsidRPr="006A2F59">
              <w:rPr>
                <w:rFonts w:asciiTheme="majorHAnsi" w:hAnsiTheme="majorHAnsi" w:cs="Arial"/>
                <w:sz w:val="22"/>
                <w:szCs w:val="22"/>
              </w:rPr>
              <w:t xml:space="preserve"> </w:t>
            </w:r>
          </w:p>
        </w:tc>
        <w:tc>
          <w:tcPr>
            <w:tcW w:w="1512" w:type="dxa"/>
            <w:shd w:val="clear" w:color="auto" w:fill="FFFFFF"/>
          </w:tcPr>
          <w:p w14:paraId="0FB16597" w14:textId="77777777" w:rsidR="00F85292" w:rsidRPr="006A2F59" w:rsidRDefault="00F85292" w:rsidP="00F85292">
            <w:pPr>
              <w:tabs>
                <w:tab w:val="left" w:pos="360"/>
              </w:tabs>
              <w:jc w:val="center"/>
              <w:rPr>
                <w:rFonts w:asciiTheme="majorHAnsi" w:hAnsiTheme="majorHAnsi" w:cs="Arial"/>
                <w:sz w:val="22"/>
                <w:szCs w:val="22"/>
              </w:rPr>
            </w:pPr>
          </w:p>
          <w:p w14:paraId="58D27E88" w14:textId="3CDA70DB" w:rsidR="00380563" w:rsidRPr="006A2F59" w:rsidRDefault="00B151B7" w:rsidP="00F85292">
            <w:pPr>
              <w:tabs>
                <w:tab w:val="left" w:pos="360"/>
              </w:tabs>
              <w:jc w:val="center"/>
              <w:rPr>
                <w:rFonts w:asciiTheme="majorHAnsi" w:hAnsiTheme="majorHAnsi" w:cs="Arial"/>
                <w:sz w:val="22"/>
                <w:szCs w:val="22"/>
              </w:rPr>
            </w:pPr>
            <w:r>
              <w:rPr>
                <w:rFonts w:asciiTheme="majorHAnsi" w:hAnsiTheme="majorHAnsi" w:cs="Arial"/>
                <w:sz w:val="22"/>
                <w:szCs w:val="22"/>
              </w:rPr>
              <w:t>3</w:t>
            </w:r>
            <w:r w:rsidR="000D0D81">
              <w:rPr>
                <w:rFonts w:asciiTheme="majorHAnsi" w:hAnsiTheme="majorHAnsi" w:cs="Arial"/>
                <w:sz w:val="22"/>
                <w:szCs w:val="22"/>
              </w:rPr>
              <w:t>5</w:t>
            </w:r>
          </w:p>
        </w:tc>
      </w:tr>
      <w:tr w:rsidR="00380563" w:rsidRPr="008D7CBC" w14:paraId="70FB6BF4" w14:textId="77777777" w:rsidTr="00F531F8">
        <w:tc>
          <w:tcPr>
            <w:tcW w:w="3168" w:type="dxa"/>
            <w:shd w:val="clear" w:color="auto" w:fill="FFFFFF"/>
          </w:tcPr>
          <w:p w14:paraId="0B411F0B" w14:textId="13836F8B" w:rsidR="00380563" w:rsidRPr="006A2F59" w:rsidDel="00E109FB" w:rsidRDefault="002879AD" w:rsidP="000C0E5F">
            <w:pPr>
              <w:tabs>
                <w:tab w:val="left" w:pos="360"/>
              </w:tabs>
              <w:ind w:left="360" w:hanging="360"/>
              <w:rPr>
                <w:rFonts w:asciiTheme="majorHAnsi" w:hAnsiTheme="majorHAnsi" w:cs="Arial"/>
                <w:sz w:val="22"/>
                <w:szCs w:val="22"/>
              </w:rPr>
            </w:pPr>
            <w:r w:rsidRPr="006A2F59">
              <w:rPr>
                <w:rFonts w:asciiTheme="majorHAnsi" w:hAnsiTheme="majorHAnsi" w:cs="Arial"/>
                <w:sz w:val="22"/>
                <w:szCs w:val="22"/>
              </w:rPr>
              <w:t>5</w:t>
            </w:r>
            <w:r>
              <w:rPr>
                <w:rFonts w:asciiTheme="majorHAnsi" w:hAnsiTheme="majorHAnsi" w:cs="Arial"/>
                <w:sz w:val="22"/>
                <w:szCs w:val="22"/>
              </w:rPr>
              <w:t>C</w:t>
            </w:r>
            <w:r w:rsidR="00EE67CE">
              <w:rPr>
                <w:rFonts w:asciiTheme="majorHAnsi" w:hAnsiTheme="majorHAnsi" w:cs="Arial"/>
                <w:sz w:val="22"/>
                <w:szCs w:val="22"/>
              </w:rPr>
              <w:t>.</w:t>
            </w:r>
            <w:r w:rsidR="005D7D8E" w:rsidRPr="006A2F59">
              <w:rPr>
                <w:rFonts w:asciiTheme="majorHAnsi" w:hAnsiTheme="majorHAnsi" w:cs="Arial"/>
                <w:sz w:val="22"/>
                <w:szCs w:val="22"/>
              </w:rPr>
              <w:tab/>
            </w:r>
            <w:r w:rsidR="00D861F2" w:rsidRPr="006A2F59">
              <w:rPr>
                <w:rFonts w:asciiTheme="majorHAnsi" w:hAnsiTheme="majorHAnsi" w:cs="Arial"/>
                <w:sz w:val="22"/>
                <w:szCs w:val="22"/>
              </w:rPr>
              <w:t xml:space="preserve">Proposed Communications and </w:t>
            </w:r>
            <w:r w:rsidR="00273CA0">
              <w:rPr>
                <w:rFonts w:asciiTheme="majorHAnsi" w:hAnsiTheme="majorHAnsi" w:cs="Arial"/>
                <w:sz w:val="22"/>
                <w:szCs w:val="22"/>
              </w:rPr>
              <w:t>Timeline</w:t>
            </w:r>
          </w:p>
        </w:tc>
        <w:tc>
          <w:tcPr>
            <w:tcW w:w="5310" w:type="dxa"/>
            <w:shd w:val="clear" w:color="auto" w:fill="FFFFFF"/>
          </w:tcPr>
          <w:p w14:paraId="1EC5BAA5" w14:textId="7D7134D2" w:rsidR="00584FF6" w:rsidRPr="006A2F59" w:rsidRDefault="006670FC" w:rsidP="008F3E55">
            <w:pPr>
              <w:pStyle w:val="ListParagraph"/>
              <w:widowControl/>
              <w:numPr>
                <w:ilvl w:val="0"/>
                <w:numId w:val="14"/>
              </w:numPr>
              <w:ind w:left="216" w:hanging="216"/>
              <w:rPr>
                <w:rFonts w:asciiTheme="majorHAnsi" w:hAnsiTheme="majorHAnsi" w:cs="Arial"/>
                <w:sz w:val="22"/>
                <w:szCs w:val="22"/>
              </w:rPr>
            </w:pPr>
            <w:r w:rsidRPr="006A2F59">
              <w:rPr>
                <w:rFonts w:asciiTheme="majorHAnsi" w:hAnsiTheme="majorHAnsi" w:cs="Arial"/>
                <w:sz w:val="22"/>
                <w:szCs w:val="22"/>
              </w:rPr>
              <w:t>Pro</w:t>
            </w:r>
            <w:r w:rsidR="00E17366" w:rsidRPr="006A2F59">
              <w:rPr>
                <w:rFonts w:asciiTheme="majorHAnsi" w:hAnsiTheme="majorHAnsi" w:cs="Arial"/>
                <w:sz w:val="22"/>
                <w:szCs w:val="22"/>
              </w:rPr>
              <w:t xml:space="preserve">posed communications and </w:t>
            </w:r>
            <w:r w:rsidR="00273CA0">
              <w:rPr>
                <w:rFonts w:asciiTheme="majorHAnsi" w:hAnsiTheme="majorHAnsi" w:cs="Arial"/>
                <w:sz w:val="22"/>
                <w:szCs w:val="22"/>
              </w:rPr>
              <w:t xml:space="preserve">timeline </w:t>
            </w:r>
            <w:r w:rsidR="00E17366" w:rsidRPr="006A2F59">
              <w:rPr>
                <w:rFonts w:asciiTheme="majorHAnsi" w:hAnsiTheme="majorHAnsi" w:cs="Arial"/>
                <w:sz w:val="22"/>
                <w:szCs w:val="22"/>
              </w:rPr>
              <w:t xml:space="preserve">align with the deliverable schedule detailed in the </w:t>
            </w:r>
            <w:r w:rsidR="00EE67CE">
              <w:rPr>
                <w:rFonts w:asciiTheme="majorHAnsi" w:hAnsiTheme="majorHAnsi" w:cs="Arial"/>
                <w:sz w:val="22"/>
                <w:szCs w:val="22"/>
              </w:rPr>
              <w:t>S</w:t>
            </w:r>
            <w:r w:rsidR="00EE67CE" w:rsidRPr="006A2F59">
              <w:rPr>
                <w:rFonts w:asciiTheme="majorHAnsi" w:hAnsiTheme="majorHAnsi" w:cs="Arial"/>
                <w:sz w:val="22"/>
                <w:szCs w:val="22"/>
              </w:rPr>
              <w:t>cope</w:t>
            </w:r>
            <w:r w:rsidR="00EE67CE">
              <w:rPr>
                <w:rFonts w:asciiTheme="majorHAnsi" w:hAnsiTheme="majorHAnsi" w:cs="Arial"/>
                <w:sz w:val="22"/>
                <w:szCs w:val="22"/>
              </w:rPr>
              <w:t xml:space="preserve"> of Work</w:t>
            </w:r>
            <w:r w:rsidR="00E17366" w:rsidRPr="006A2F59">
              <w:rPr>
                <w:rFonts w:asciiTheme="majorHAnsi" w:hAnsiTheme="majorHAnsi" w:cs="Arial"/>
                <w:sz w:val="22"/>
                <w:szCs w:val="22"/>
              </w:rPr>
              <w:t>.</w:t>
            </w:r>
          </w:p>
        </w:tc>
        <w:tc>
          <w:tcPr>
            <w:tcW w:w="1512" w:type="dxa"/>
            <w:shd w:val="clear" w:color="auto" w:fill="FFFFFF"/>
            <w:vAlign w:val="center"/>
          </w:tcPr>
          <w:p w14:paraId="2296099C" w14:textId="6394C7FE" w:rsidR="00F85292" w:rsidRPr="006A2F59" w:rsidRDefault="00F85292" w:rsidP="00F85292">
            <w:pPr>
              <w:tabs>
                <w:tab w:val="left" w:pos="360"/>
              </w:tabs>
              <w:jc w:val="center"/>
              <w:rPr>
                <w:rFonts w:asciiTheme="majorHAnsi" w:hAnsiTheme="majorHAnsi" w:cs="Arial"/>
                <w:sz w:val="22"/>
                <w:szCs w:val="22"/>
              </w:rPr>
            </w:pPr>
            <w:r w:rsidRPr="006A2F59">
              <w:rPr>
                <w:rFonts w:asciiTheme="majorHAnsi" w:hAnsiTheme="majorHAnsi" w:cs="Arial"/>
                <w:sz w:val="22"/>
                <w:szCs w:val="22"/>
              </w:rPr>
              <w:t>10</w:t>
            </w:r>
          </w:p>
        </w:tc>
      </w:tr>
      <w:tr w:rsidR="00380563" w:rsidRPr="008D7CBC" w14:paraId="2692DE0C" w14:textId="77777777" w:rsidTr="00F531F8">
        <w:tc>
          <w:tcPr>
            <w:tcW w:w="3168" w:type="dxa"/>
            <w:shd w:val="clear" w:color="auto" w:fill="FFFFFF"/>
          </w:tcPr>
          <w:p w14:paraId="73F5978A" w14:textId="7B04451C" w:rsidR="00380563" w:rsidRPr="006A2F59" w:rsidRDefault="006F7813" w:rsidP="000C0E5F">
            <w:pPr>
              <w:tabs>
                <w:tab w:val="left" w:pos="360"/>
              </w:tabs>
              <w:ind w:left="360" w:hanging="360"/>
              <w:rPr>
                <w:rFonts w:asciiTheme="majorHAnsi" w:hAnsiTheme="majorHAnsi" w:cs="Arial"/>
                <w:sz w:val="22"/>
                <w:szCs w:val="22"/>
              </w:rPr>
            </w:pPr>
            <w:r w:rsidRPr="006A2F59">
              <w:rPr>
                <w:rFonts w:asciiTheme="majorHAnsi" w:hAnsiTheme="majorHAnsi" w:cs="Arial"/>
                <w:sz w:val="22"/>
                <w:szCs w:val="22"/>
              </w:rPr>
              <w:t>6</w:t>
            </w:r>
            <w:r w:rsidR="00EE67CE">
              <w:rPr>
                <w:rFonts w:asciiTheme="majorHAnsi" w:hAnsiTheme="majorHAnsi" w:cs="Arial"/>
                <w:sz w:val="22"/>
                <w:szCs w:val="22"/>
              </w:rPr>
              <w:t>.</w:t>
            </w:r>
            <w:r w:rsidR="005D7D8E" w:rsidRPr="006A2F59">
              <w:rPr>
                <w:rFonts w:asciiTheme="majorHAnsi" w:hAnsiTheme="majorHAnsi" w:cs="Arial"/>
                <w:sz w:val="22"/>
                <w:szCs w:val="22"/>
              </w:rPr>
              <w:tab/>
            </w:r>
            <w:r w:rsidRPr="006A2F59">
              <w:rPr>
                <w:rFonts w:asciiTheme="majorHAnsi" w:hAnsiTheme="majorHAnsi" w:cs="Arial"/>
                <w:sz w:val="22"/>
                <w:szCs w:val="22"/>
              </w:rPr>
              <w:t>Cost Proposal</w:t>
            </w:r>
          </w:p>
        </w:tc>
        <w:tc>
          <w:tcPr>
            <w:tcW w:w="5310" w:type="dxa"/>
            <w:shd w:val="clear" w:color="auto" w:fill="FFFFFF"/>
          </w:tcPr>
          <w:p w14:paraId="7F6BEDD3" w14:textId="7E38C5C2" w:rsidR="00E42A31" w:rsidRPr="006A2F59" w:rsidRDefault="0060532C" w:rsidP="008F3E55">
            <w:pPr>
              <w:pStyle w:val="ListParagraph"/>
              <w:widowControl/>
              <w:numPr>
                <w:ilvl w:val="0"/>
                <w:numId w:val="15"/>
              </w:numPr>
              <w:ind w:left="216" w:hanging="216"/>
              <w:rPr>
                <w:rFonts w:asciiTheme="majorHAnsi" w:hAnsiTheme="majorHAnsi" w:cs="Arial"/>
                <w:sz w:val="22"/>
                <w:szCs w:val="22"/>
              </w:rPr>
            </w:pPr>
            <w:r w:rsidRPr="006A2F59">
              <w:rPr>
                <w:rFonts w:asciiTheme="majorHAnsi" w:hAnsiTheme="majorHAnsi" w:cs="Arial"/>
                <w:sz w:val="22"/>
                <w:szCs w:val="22"/>
              </w:rPr>
              <w:t>Costs appear to be reasonable</w:t>
            </w:r>
            <w:r w:rsidR="007E6A13" w:rsidRPr="006A2F59">
              <w:rPr>
                <w:rFonts w:asciiTheme="majorHAnsi" w:hAnsiTheme="majorHAnsi" w:cs="Arial"/>
                <w:sz w:val="22"/>
                <w:szCs w:val="22"/>
              </w:rPr>
              <w:t xml:space="preserve"> and within the Scope of Work</w:t>
            </w:r>
            <w:r w:rsidR="005266B0">
              <w:rPr>
                <w:rFonts w:asciiTheme="majorHAnsi" w:hAnsiTheme="majorHAnsi" w:cs="Arial"/>
                <w:sz w:val="22"/>
                <w:szCs w:val="22"/>
              </w:rPr>
              <w:t xml:space="preserve">. </w:t>
            </w:r>
          </w:p>
        </w:tc>
        <w:tc>
          <w:tcPr>
            <w:tcW w:w="1512" w:type="dxa"/>
            <w:shd w:val="clear" w:color="auto" w:fill="FFFFFF"/>
            <w:vAlign w:val="center"/>
          </w:tcPr>
          <w:p w14:paraId="6A8FB801" w14:textId="456D5A1B" w:rsidR="00F85292" w:rsidRPr="006A2F59" w:rsidRDefault="000773A3" w:rsidP="00F85292">
            <w:pPr>
              <w:tabs>
                <w:tab w:val="left" w:pos="360"/>
              </w:tabs>
              <w:jc w:val="center"/>
              <w:rPr>
                <w:rFonts w:asciiTheme="majorHAnsi" w:hAnsiTheme="majorHAnsi" w:cs="Arial"/>
                <w:sz w:val="22"/>
                <w:szCs w:val="22"/>
              </w:rPr>
            </w:pPr>
            <w:r>
              <w:rPr>
                <w:rFonts w:asciiTheme="majorHAnsi" w:hAnsiTheme="majorHAnsi" w:cs="Arial"/>
                <w:sz w:val="22"/>
                <w:szCs w:val="22"/>
              </w:rPr>
              <w:t>10</w:t>
            </w:r>
          </w:p>
        </w:tc>
      </w:tr>
      <w:tr w:rsidR="00500828" w:rsidRPr="008D7CBC" w14:paraId="4B860BE9" w14:textId="77777777" w:rsidTr="00F531F8">
        <w:tc>
          <w:tcPr>
            <w:tcW w:w="3168" w:type="dxa"/>
            <w:shd w:val="clear" w:color="auto" w:fill="FFFFFF"/>
          </w:tcPr>
          <w:p w14:paraId="0EDDF9B0" w14:textId="6DDC47DE" w:rsidR="00500828" w:rsidRPr="006A2F59" w:rsidRDefault="00462BA6" w:rsidP="000C0E5F">
            <w:pPr>
              <w:tabs>
                <w:tab w:val="left" w:pos="360"/>
              </w:tabs>
              <w:ind w:left="360" w:hanging="360"/>
              <w:rPr>
                <w:rFonts w:asciiTheme="majorHAnsi" w:hAnsiTheme="majorHAnsi" w:cs="Arial"/>
                <w:sz w:val="22"/>
                <w:szCs w:val="22"/>
              </w:rPr>
            </w:pPr>
            <w:r w:rsidRPr="006A2F59">
              <w:rPr>
                <w:rFonts w:asciiTheme="majorHAnsi" w:hAnsiTheme="majorHAnsi" w:cs="Arial"/>
                <w:sz w:val="22"/>
                <w:szCs w:val="22"/>
              </w:rPr>
              <w:t>7</w:t>
            </w:r>
            <w:r w:rsidR="00EE67CE">
              <w:rPr>
                <w:rFonts w:asciiTheme="majorHAnsi" w:hAnsiTheme="majorHAnsi" w:cs="Arial"/>
                <w:sz w:val="22"/>
                <w:szCs w:val="22"/>
              </w:rPr>
              <w:t>.</w:t>
            </w:r>
            <w:r w:rsidR="005D7D8E" w:rsidRPr="006A2F59">
              <w:rPr>
                <w:rFonts w:asciiTheme="majorHAnsi" w:hAnsiTheme="majorHAnsi" w:cs="Arial"/>
                <w:sz w:val="22"/>
                <w:szCs w:val="22"/>
              </w:rPr>
              <w:tab/>
            </w:r>
            <w:r w:rsidR="00500828" w:rsidRPr="006A2F59">
              <w:rPr>
                <w:rFonts w:asciiTheme="majorHAnsi" w:hAnsiTheme="majorHAnsi" w:cs="Arial"/>
                <w:sz w:val="22"/>
                <w:szCs w:val="22"/>
              </w:rPr>
              <w:t xml:space="preserve">Prior Work Samples </w:t>
            </w:r>
          </w:p>
        </w:tc>
        <w:tc>
          <w:tcPr>
            <w:tcW w:w="5310" w:type="dxa"/>
            <w:shd w:val="clear" w:color="auto" w:fill="FFFFFF"/>
          </w:tcPr>
          <w:p w14:paraId="74C08B55" w14:textId="055A6568" w:rsidR="00500828" w:rsidRPr="006A2F59" w:rsidRDefault="00A87645" w:rsidP="006A2F59">
            <w:pPr>
              <w:pStyle w:val="ListParagraph"/>
              <w:widowControl/>
              <w:numPr>
                <w:ilvl w:val="0"/>
                <w:numId w:val="16"/>
              </w:numPr>
              <w:ind w:left="216" w:hanging="216"/>
              <w:rPr>
                <w:rFonts w:asciiTheme="majorHAnsi" w:hAnsiTheme="majorHAnsi" w:cs="Arial"/>
                <w:sz w:val="22"/>
                <w:szCs w:val="22"/>
              </w:rPr>
            </w:pPr>
            <w:r w:rsidRPr="006A2F59">
              <w:rPr>
                <w:rFonts w:asciiTheme="majorHAnsi" w:hAnsiTheme="majorHAnsi" w:cs="Arial"/>
                <w:sz w:val="22"/>
                <w:szCs w:val="22"/>
              </w:rPr>
              <w:t>W</w:t>
            </w:r>
            <w:r w:rsidR="007E6A13" w:rsidRPr="006A2F59">
              <w:rPr>
                <w:rFonts w:asciiTheme="majorHAnsi" w:hAnsiTheme="majorHAnsi" w:cs="Arial"/>
                <w:sz w:val="22"/>
                <w:szCs w:val="22"/>
              </w:rPr>
              <w:t xml:space="preserve">ork samples </w:t>
            </w:r>
            <w:r w:rsidRPr="006A2F59">
              <w:rPr>
                <w:rFonts w:asciiTheme="majorHAnsi" w:hAnsiTheme="majorHAnsi" w:cs="Arial"/>
                <w:sz w:val="22"/>
                <w:szCs w:val="22"/>
              </w:rPr>
              <w:t>are high-quality and relevant</w:t>
            </w:r>
            <w:r w:rsidR="006A2F59" w:rsidRPr="006A2F59">
              <w:rPr>
                <w:rFonts w:asciiTheme="majorHAnsi" w:hAnsiTheme="majorHAnsi" w:cs="Arial"/>
                <w:sz w:val="22"/>
                <w:szCs w:val="22"/>
              </w:rPr>
              <w:t xml:space="preserve"> to the Scope of Work. </w:t>
            </w:r>
            <w:r w:rsidRPr="006A2F59">
              <w:rPr>
                <w:rFonts w:asciiTheme="majorHAnsi" w:hAnsiTheme="majorHAnsi" w:cs="Arial"/>
                <w:sz w:val="22"/>
                <w:szCs w:val="22"/>
              </w:rPr>
              <w:t xml:space="preserve"> </w:t>
            </w:r>
          </w:p>
        </w:tc>
        <w:tc>
          <w:tcPr>
            <w:tcW w:w="1512" w:type="dxa"/>
            <w:shd w:val="clear" w:color="auto" w:fill="FFFFFF"/>
            <w:vAlign w:val="center"/>
          </w:tcPr>
          <w:p w14:paraId="19AE3723" w14:textId="00BC6B70" w:rsidR="00500828" w:rsidRPr="006A2F59" w:rsidRDefault="000773A3" w:rsidP="00F85292">
            <w:pPr>
              <w:tabs>
                <w:tab w:val="left" w:pos="360"/>
              </w:tabs>
              <w:jc w:val="center"/>
              <w:rPr>
                <w:rFonts w:asciiTheme="majorHAnsi" w:hAnsiTheme="majorHAnsi" w:cs="Arial"/>
                <w:sz w:val="22"/>
                <w:szCs w:val="22"/>
              </w:rPr>
            </w:pPr>
            <w:r>
              <w:rPr>
                <w:rFonts w:asciiTheme="majorHAnsi" w:hAnsiTheme="majorHAnsi" w:cs="Arial"/>
                <w:sz w:val="22"/>
                <w:szCs w:val="22"/>
              </w:rPr>
              <w:t>20</w:t>
            </w:r>
          </w:p>
        </w:tc>
      </w:tr>
      <w:tr w:rsidR="00500828" w:rsidRPr="008D7CBC" w14:paraId="1F5577DD" w14:textId="77777777" w:rsidTr="00E42A31">
        <w:tc>
          <w:tcPr>
            <w:tcW w:w="3168" w:type="dxa"/>
            <w:shd w:val="clear" w:color="auto" w:fill="FFFFFF"/>
          </w:tcPr>
          <w:p w14:paraId="7083CD72" w14:textId="09EFAD77" w:rsidR="00500828" w:rsidRPr="006A2F59" w:rsidRDefault="00462BA6" w:rsidP="000C0E5F">
            <w:pPr>
              <w:tabs>
                <w:tab w:val="left" w:pos="360"/>
              </w:tabs>
              <w:ind w:left="360" w:hanging="360"/>
              <w:rPr>
                <w:rFonts w:asciiTheme="majorHAnsi" w:hAnsiTheme="majorHAnsi" w:cs="Arial"/>
                <w:sz w:val="22"/>
                <w:szCs w:val="22"/>
              </w:rPr>
            </w:pPr>
            <w:r w:rsidRPr="006A2F59">
              <w:rPr>
                <w:rFonts w:asciiTheme="majorHAnsi" w:hAnsiTheme="majorHAnsi" w:cs="Arial"/>
                <w:sz w:val="22"/>
                <w:szCs w:val="22"/>
              </w:rPr>
              <w:t>8</w:t>
            </w:r>
            <w:r w:rsidR="00500828" w:rsidRPr="006A2F59">
              <w:rPr>
                <w:rFonts w:asciiTheme="majorHAnsi" w:hAnsiTheme="majorHAnsi" w:cs="Arial"/>
                <w:sz w:val="22"/>
                <w:szCs w:val="22"/>
              </w:rPr>
              <w:t>.</w:t>
            </w:r>
            <w:r w:rsidR="005D7D8E" w:rsidRPr="006A2F59">
              <w:rPr>
                <w:rFonts w:asciiTheme="majorHAnsi" w:hAnsiTheme="majorHAnsi" w:cs="Arial"/>
                <w:sz w:val="22"/>
                <w:szCs w:val="22"/>
              </w:rPr>
              <w:tab/>
            </w:r>
            <w:r w:rsidR="00500828" w:rsidRPr="006A2F59">
              <w:rPr>
                <w:rFonts w:asciiTheme="majorHAnsi" w:hAnsiTheme="majorHAnsi" w:cs="Arial"/>
                <w:sz w:val="22"/>
                <w:szCs w:val="22"/>
              </w:rPr>
              <w:t>List of Professional References</w:t>
            </w:r>
          </w:p>
        </w:tc>
        <w:tc>
          <w:tcPr>
            <w:tcW w:w="5310" w:type="dxa"/>
            <w:shd w:val="clear" w:color="auto" w:fill="FFFFFF"/>
          </w:tcPr>
          <w:p w14:paraId="0B6D8C86" w14:textId="37DDEE59" w:rsidR="00500828" w:rsidRPr="006A2F59" w:rsidRDefault="007E6A13" w:rsidP="00E17366">
            <w:pPr>
              <w:pStyle w:val="ListParagraph"/>
              <w:widowControl/>
              <w:numPr>
                <w:ilvl w:val="0"/>
                <w:numId w:val="16"/>
              </w:numPr>
              <w:ind w:left="216" w:hanging="216"/>
              <w:rPr>
                <w:rFonts w:asciiTheme="majorHAnsi" w:hAnsiTheme="majorHAnsi" w:cs="Arial"/>
                <w:sz w:val="22"/>
                <w:szCs w:val="22"/>
              </w:rPr>
            </w:pPr>
            <w:r w:rsidRPr="006A2F59">
              <w:rPr>
                <w:rFonts w:asciiTheme="majorHAnsi" w:hAnsiTheme="majorHAnsi" w:cs="Arial"/>
                <w:sz w:val="22"/>
                <w:szCs w:val="22"/>
              </w:rPr>
              <w:t>P</w:t>
            </w:r>
            <w:r w:rsidR="00E827D7" w:rsidRPr="006A2F59">
              <w:rPr>
                <w:rFonts w:asciiTheme="majorHAnsi" w:hAnsiTheme="majorHAnsi" w:cs="Arial"/>
                <w:sz w:val="22"/>
                <w:szCs w:val="22"/>
              </w:rPr>
              <w:t xml:space="preserve">roposal provides </w:t>
            </w:r>
            <w:r w:rsidRPr="006A2F59">
              <w:rPr>
                <w:rFonts w:asciiTheme="majorHAnsi" w:hAnsiTheme="majorHAnsi" w:cs="Arial"/>
                <w:sz w:val="22"/>
                <w:szCs w:val="22"/>
              </w:rPr>
              <w:t xml:space="preserve">a list of </w:t>
            </w:r>
            <w:r w:rsidR="00C11201" w:rsidRPr="006A2F59">
              <w:rPr>
                <w:rFonts w:asciiTheme="majorHAnsi" w:hAnsiTheme="majorHAnsi" w:cs="Arial"/>
                <w:sz w:val="22"/>
                <w:szCs w:val="22"/>
              </w:rPr>
              <w:t xml:space="preserve">at least </w:t>
            </w:r>
            <w:r w:rsidR="00E17366" w:rsidRPr="006A2F59">
              <w:rPr>
                <w:rFonts w:asciiTheme="majorHAnsi" w:hAnsiTheme="majorHAnsi" w:cs="Arial"/>
                <w:sz w:val="22"/>
                <w:szCs w:val="22"/>
              </w:rPr>
              <w:t xml:space="preserve">two </w:t>
            </w:r>
            <w:r w:rsidRPr="006A2F59">
              <w:rPr>
                <w:rFonts w:asciiTheme="majorHAnsi" w:hAnsiTheme="majorHAnsi" w:cs="Arial"/>
                <w:sz w:val="22"/>
                <w:szCs w:val="22"/>
              </w:rPr>
              <w:t>professional references</w:t>
            </w:r>
            <w:r w:rsidR="00E17366" w:rsidRPr="006A2F59">
              <w:rPr>
                <w:rFonts w:asciiTheme="majorHAnsi" w:hAnsiTheme="majorHAnsi" w:cs="Arial"/>
                <w:sz w:val="22"/>
                <w:szCs w:val="22"/>
              </w:rPr>
              <w:t xml:space="preserve"> for each team member and sub-consultant. </w:t>
            </w:r>
          </w:p>
        </w:tc>
        <w:tc>
          <w:tcPr>
            <w:tcW w:w="1512" w:type="dxa"/>
            <w:shd w:val="clear" w:color="auto" w:fill="FFFFFF"/>
          </w:tcPr>
          <w:p w14:paraId="7E1544AF" w14:textId="77777777" w:rsidR="00500828" w:rsidRPr="006A2F59" w:rsidRDefault="00500828" w:rsidP="00F85292">
            <w:pPr>
              <w:tabs>
                <w:tab w:val="left" w:pos="360"/>
              </w:tabs>
              <w:jc w:val="center"/>
              <w:rPr>
                <w:rFonts w:asciiTheme="majorHAnsi" w:hAnsiTheme="majorHAnsi" w:cs="Arial"/>
                <w:sz w:val="22"/>
                <w:szCs w:val="22"/>
              </w:rPr>
            </w:pPr>
          </w:p>
          <w:p w14:paraId="74D3707F" w14:textId="79362057" w:rsidR="00F85292" w:rsidRPr="006A2F59" w:rsidRDefault="000773A3" w:rsidP="00F85292">
            <w:pPr>
              <w:tabs>
                <w:tab w:val="left" w:pos="360"/>
              </w:tabs>
              <w:jc w:val="center"/>
              <w:rPr>
                <w:rFonts w:asciiTheme="majorHAnsi" w:hAnsiTheme="majorHAnsi" w:cs="Arial"/>
                <w:sz w:val="22"/>
                <w:szCs w:val="22"/>
              </w:rPr>
            </w:pPr>
            <w:r>
              <w:rPr>
                <w:rFonts w:asciiTheme="majorHAnsi" w:hAnsiTheme="majorHAnsi" w:cs="Arial"/>
                <w:sz w:val="22"/>
                <w:szCs w:val="22"/>
              </w:rPr>
              <w:t>5</w:t>
            </w:r>
            <w:r w:rsidR="00F85292" w:rsidRPr="006A2F59">
              <w:rPr>
                <w:rFonts w:asciiTheme="majorHAnsi" w:hAnsiTheme="majorHAnsi" w:cs="Arial"/>
                <w:sz w:val="22"/>
                <w:szCs w:val="22"/>
              </w:rPr>
              <w:t xml:space="preserve"> (meets)</w:t>
            </w:r>
          </w:p>
          <w:p w14:paraId="0D871D41" w14:textId="77777777" w:rsidR="00F85292" w:rsidRPr="006A2F59" w:rsidRDefault="00F85292" w:rsidP="00F85292">
            <w:pPr>
              <w:tabs>
                <w:tab w:val="left" w:pos="360"/>
              </w:tabs>
              <w:jc w:val="center"/>
              <w:rPr>
                <w:rFonts w:asciiTheme="majorHAnsi" w:hAnsiTheme="majorHAnsi" w:cs="Arial"/>
                <w:sz w:val="22"/>
                <w:szCs w:val="22"/>
              </w:rPr>
            </w:pPr>
          </w:p>
          <w:p w14:paraId="04B498C5" w14:textId="00105485" w:rsidR="00F85292" w:rsidRPr="006A2F59" w:rsidRDefault="00F85292" w:rsidP="00F85292">
            <w:pPr>
              <w:tabs>
                <w:tab w:val="left" w:pos="360"/>
              </w:tabs>
              <w:jc w:val="center"/>
              <w:rPr>
                <w:rFonts w:asciiTheme="majorHAnsi" w:hAnsiTheme="majorHAnsi" w:cs="Arial"/>
                <w:sz w:val="22"/>
                <w:szCs w:val="22"/>
              </w:rPr>
            </w:pPr>
            <w:r w:rsidRPr="006A2F59">
              <w:rPr>
                <w:rFonts w:asciiTheme="majorHAnsi" w:hAnsiTheme="majorHAnsi" w:cs="Arial"/>
                <w:sz w:val="22"/>
                <w:szCs w:val="22"/>
              </w:rPr>
              <w:t>0 (does not meet)</w:t>
            </w:r>
          </w:p>
        </w:tc>
      </w:tr>
    </w:tbl>
    <w:p w14:paraId="2CE418E7" w14:textId="6E8FB51D" w:rsidR="00CC4943" w:rsidRPr="008D7CBC" w:rsidRDefault="00CC4943" w:rsidP="000C0E5F">
      <w:pPr>
        <w:tabs>
          <w:tab w:val="left" w:pos="360"/>
        </w:tabs>
        <w:rPr>
          <w:rFonts w:asciiTheme="majorHAnsi" w:hAnsiTheme="majorHAnsi" w:cs="Arial"/>
          <w:b/>
          <w:sz w:val="22"/>
          <w:szCs w:val="22"/>
        </w:rPr>
      </w:pPr>
    </w:p>
    <w:p w14:paraId="459C1190" w14:textId="72C04FA6" w:rsidR="00CC4943" w:rsidRPr="008D7CBC" w:rsidRDefault="00127069" w:rsidP="000C0E5F">
      <w:pPr>
        <w:pStyle w:val="BodyText"/>
        <w:ind w:left="540" w:hanging="540"/>
        <w:rPr>
          <w:rFonts w:asciiTheme="majorHAnsi" w:hAnsiTheme="majorHAnsi" w:cs="Arial"/>
          <w:b/>
          <w:sz w:val="22"/>
          <w:szCs w:val="22"/>
        </w:rPr>
      </w:pPr>
      <w:r w:rsidRPr="008D7CBC">
        <w:rPr>
          <w:rFonts w:asciiTheme="majorHAnsi" w:hAnsiTheme="majorHAnsi" w:cs="Arial"/>
          <w:b/>
          <w:sz w:val="22"/>
          <w:szCs w:val="22"/>
        </w:rPr>
        <w:t>8</w:t>
      </w:r>
      <w:r w:rsidR="00512648" w:rsidRPr="008D7CBC">
        <w:rPr>
          <w:rFonts w:asciiTheme="majorHAnsi" w:hAnsiTheme="majorHAnsi" w:cs="Arial"/>
          <w:b/>
          <w:sz w:val="22"/>
          <w:szCs w:val="22"/>
        </w:rPr>
        <w:t>.3</w:t>
      </w:r>
      <w:r w:rsidR="005D7D8E" w:rsidRPr="008D7CBC">
        <w:rPr>
          <w:rFonts w:asciiTheme="majorHAnsi" w:hAnsiTheme="majorHAnsi" w:cs="Arial"/>
          <w:b/>
          <w:sz w:val="22"/>
          <w:szCs w:val="22"/>
        </w:rPr>
        <w:tab/>
      </w:r>
      <w:r w:rsidR="00CC4943" w:rsidRPr="008D7CBC">
        <w:rPr>
          <w:rFonts w:asciiTheme="majorHAnsi" w:hAnsiTheme="majorHAnsi" w:cs="Arial"/>
          <w:b/>
          <w:sz w:val="22"/>
          <w:szCs w:val="22"/>
        </w:rPr>
        <w:t xml:space="preserve">Interviews: </w:t>
      </w:r>
      <w:r w:rsidR="00CC4943" w:rsidRPr="008D7CBC">
        <w:rPr>
          <w:rFonts w:asciiTheme="majorHAnsi" w:hAnsiTheme="majorHAnsi" w:cs="Arial"/>
          <w:sz w:val="22"/>
          <w:szCs w:val="22"/>
        </w:rPr>
        <w:t xml:space="preserve">If interviews are conducted, rankings of </w:t>
      </w:r>
      <w:r w:rsidR="00DB5F52" w:rsidRPr="008D7CBC">
        <w:rPr>
          <w:rFonts w:asciiTheme="majorHAnsi" w:hAnsiTheme="majorHAnsi" w:cs="Arial"/>
          <w:sz w:val="22"/>
          <w:szCs w:val="22"/>
        </w:rPr>
        <w:t>consultants</w:t>
      </w:r>
      <w:r w:rsidR="00CC4943" w:rsidRPr="008D7CBC">
        <w:rPr>
          <w:rFonts w:asciiTheme="majorHAnsi" w:hAnsiTheme="majorHAnsi" w:cs="Arial"/>
          <w:sz w:val="22"/>
          <w:szCs w:val="22"/>
        </w:rPr>
        <w:t xml:space="preserve"> shall be determined by the City, using the combined results of interviews and proposal submittals</w:t>
      </w:r>
      <w:r w:rsidR="00237745" w:rsidRPr="008D7CBC">
        <w:rPr>
          <w:rFonts w:asciiTheme="majorHAnsi" w:hAnsiTheme="majorHAnsi" w:cs="Arial"/>
          <w:sz w:val="22"/>
          <w:szCs w:val="22"/>
        </w:rPr>
        <w:t xml:space="preserve">. </w:t>
      </w:r>
      <w:r w:rsidR="00CC4943" w:rsidRPr="008D7CBC">
        <w:rPr>
          <w:rFonts w:asciiTheme="majorHAnsi" w:hAnsiTheme="majorHAnsi" w:cs="Arial"/>
          <w:sz w:val="22"/>
          <w:szCs w:val="22"/>
        </w:rPr>
        <w:t>Consultants invited to interview are to bring the assigned Project Manager named in the</w:t>
      </w:r>
      <w:r w:rsidR="00EE67CE">
        <w:rPr>
          <w:rFonts w:asciiTheme="majorHAnsi" w:hAnsiTheme="majorHAnsi" w:cs="Arial"/>
          <w:sz w:val="22"/>
          <w:szCs w:val="22"/>
        </w:rPr>
        <w:t>ir</w:t>
      </w:r>
      <w:r w:rsidR="00CC4943" w:rsidRPr="008D7CBC">
        <w:rPr>
          <w:rFonts w:asciiTheme="majorHAnsi" w:hAnsiTheme="majorHAnsi" w:cs="Arial"/>
          <w:sz w:val="22"/>
          <w:szCs w:val="22"/>
        </w:rPr>
        <w:t xml:space="preserve"> Proposal, and may bring other key personnel named in the Proposal. </w:t>
      </w:r>
    </w:p>
    <w:p w14:paraId="0F5A8B45" w14:textId="77777777" w:rsidR="00CC4943" w:rsidRPr="008D7CBC" w:rsidRDefault="00127069" w:rsidP="000C0E5F">
      <w:pPr>
        <w:pStyle w:val="BodyText"/>
        <w:ind w:left="540" w:hanging="540"/>
        <w:rPr>
          <w:rFonts w:asciiTheme="majorHAnsi" w:hAnsiTheme="majorHAnsi" w:cs="Arial"/>
          <w:sz w:val="22"/>
          <w:szCs w:val="22"/>
        </w:rPr>
      </w:pPr>
      <w:r w:rsidRPr="008D7CBC">
        <w:rPr>
          <w:rFonts w:asciiTheme="majorHAnsi" w:hAnsiTheme="majorHAnsi" w:cs="Arial"/>
          <w:b/>
          <w:sz w:val="22"/>
          <w:szCs w:val="22"/>
        </w:rPr>
        <w:t>8</w:t>
      </w:r>
      <w:r w:rsidR="00512648" w:rsidRPr="008D7CBC">
        <w:rPr>
          <w:rFonts w:asciiTheme="majorHAnsi" w:hAnsiTheme="majorHAnsi" w:cs="Arial"/>
          <w:b/>
          <w:sz w:val="22"/>
          <w:szCs w:val="22"/>
        </w:rPr>
        <w:t>.4</w:t>
      </w:r>
      <w:r w:rsidR="005D7D8E" w:rsidRPr="008D7CBC">
        <w:rPr>
          <w:rFonts w:asciiTheme="majorHAnsi" w:hAnsiTheme="majorHAnsi" w:cs="Arial"/>
          <w:b/>
          <w:sz w:val="22"/>
          <w:szCs w:val="22"/>
        </w:rPr>
        <w:tab/>
      </w:r>
      <w:r w:rsidR="00CC4943" w:rsidRPr="008D7CBC">
        <w:rPr>
          <w:rFonts w:asciiTheme="majorHAnsi" w:hAnsiTheme="majorHAnsi" w:cs="Arial"/>
          <w:b/>
          <w:sz w:val="22"/>
          <w:szCs w:val="22"/>
        </w:rPr>
        <w:t xml:space="preserve">References:  </w:t>
      </w:r>
      <w:r w:rsidR="00CC4943" w:rsidRPr="008D7CBC">
        <w:rPr>
          <w:rFonts w:asciiTheme="majorHAnsi" w:hAnsiTheme="majorHAnsi" w:cs="Arial"/>
          <w:sz w:val="22"/>
          <w:szCs w:val="22"/>
        </w:rPr>
        <w:t>The City may contact one or more references</w:t>
      </w:r>
      <w:r w:rsidR="00237745" w:rsidRPr="008D7CBC">
        <w:rPr>
          <w:rFonts w:asciiTheme="majorHAnsi" w:hAnsiTheme="majorHAnsi" w:cs="Arial"/>
          <w:sz w:val="22"/>
          <w:szCs w:val="22"/>
        </w:rPr>
        <w:t xml:space="preserve">. </w:t>
      </w:r>
      <w:r w:rsidR="00CC4943" w:rsidRPr="008D7CBC">
        <w:rPr>
          <w:rFonts w:asciiTheme="majorHAnsi" w:hAnsiTheme="majorHAnsi" w:cs="Arial"/>
          <w:sz w:val="22"/>
          <w:szCs w:val="22"/>
        </w:rPr>
        <w:t>The City may use references named or not named by the Proposer.</w:t>
      </w:r>
    </w:p>
    <w:p w14:paraId="1F9D9442" w14:textId="0B88244F" w:rsidR="00CC4943" w:rsidRPr="008D7CBC" w:rsidRDefault="00127069" w:rsidP="000C0E5F">
      <w:pPr>
        <w:pStyle w:val="BodyText"/>
        <w:ind w:left="540" w:hanging="540"/>
        <w:rPr>
          <w:rFonts w:asciiTheme="majorHAnsi" w:hAnsiTheme="majorHAnsi" w:cs="Arial"/>
          <w:sz w:val="22"/>
          <w:szCs w:val="22"/>
        </w:rPr>
      </w:pPr>
      <w:r w:rsidRPr="008D7CBC">
        <w:rPr>
          <w:rFonts w:asciiTheme="majorHAnsi" w:hAnsiTheme="majorHAnsi" w:cs="Arial"/>
          <w:b/>
          <w:sz w:val="22"/>
          <w:szCs w:val="22"/>
        </w:rPr>
        <w:t>8.5</w:t>
      </w:r>
      <w:r w:rsidRPr="008D7CBC">
        <w:rPr>
          <w:rFonts w:asciiTheme="majorHAnsi" w:hAnsiTheme="majorHAnsi" w:cs="Arial"/>
          <w:b/>
          <w:sz w:val="22"/>
          <w:szCs w:val="22"/>
        </w:rPr>
        <w:tab/>
      </w:r>
      <w:r w:rsidR="00CC4943" w:rsidRPr="008D7CBC">
        <w:rPr>
          <w:rFonts w:asciiTheme="majorHAnsi" w:hAnsiTheme="majorHAnsi" w:cs="Arial"/>
          <w:b/>
          <w:sz w:val="22"/>
          <w:szCs w:val="22"/>
        </w:rPr>
        <w:t>Selection:</w:t>
      </w:r>
      <w:r w:rsidR="00CC4943" w:rsidRPr="008D7CBC">
        <w:rPr>
          <w:rFonts w:asciiTheme="majorHAnsi" w:hAnsiTheme="majorHAnsi" w:cs="Arial"/>
          <w:sz w:val="22"/>
          <w:szCs w:val="22"/>
        </w:rPr>
        <w:t xml:space="preserve">  The City shall select </w:t>
      </w:r>
      <w:r w:rsidR="00EE67CE" w:rsidRPr="008D7CBC">
        <w:rPr>
          <w:rFonts w:asciiTheme="majorHAnsi" w:hAnsiTheme="majorHAnsi" w:cs="Arial"/>
          <w:sz w:val="22"/>
          <w:szCs w:val="22"/>
        </w:rPr>
        <w:t xml:space="preserve">for award </w:t>
      </w:r>
      <w:r w:rsidR="00CC4943" w:rsidRPr="008D7CBC">
        <w:rPr>
          <w:rFonts w:asciiTheme="majorHAnsi" w:hAnsiTheme="majorHAnsi" w:cs="Arial"/>
          <w:sz w:val="22"/>
          <w:szCs w:val="22"/>
        </w:rPr>
        <w:t>the highest ranked Proposer(s)</w:t>
      </w:r>
      <w:r w:rsidR="00EE67CE">
        <w:rPr>
          <w:rFonts w:asciiTheme="majorHAnsi" w:hAnsiTheme="majorHAnsi" w:cs="Arial"/>
          <w:sz w:val="22"/>
          <w:szCs w:val="22"/>
        </w:rPr>
        <w:t xml:space="preserve"> based on </w:t>
      </w:r>
      <w:r w:rsidR="00CC4943" w:rsidRPr="008D7CBC">
        <w:rPr>
          <w:rFonts w:asciiTheme="majorHAnsi" w:hAnsiTheme="majorHAnsi" w:cs="Arial"/>
          <w:sz w:val="22"/>
          <w:szCs w:val="22"/>
        </w:rPr>
        <w:t>the</w:t>
      </w:r>
      <w:r w:rsidR="00EE67CE">
        <w:rPr>
          <w:rFonts w:asciiTheme="majorHAnsi" w:hAnsiTheme="majorHAnsi" w:cs="Arial"/>
          <w:sz w:val="22"/>
          <w:szCs w:val="22"/>
        </w:rPr>
        <w:t>ir</w:t>
      </w:r>
      <w:r w:rsidR="00CC4943" w:rsidRPr="008D7CBC">
        <w:rPr>
          <w:rFonts w:asciiTheme="majorHAnsi" w:hAnsiTheme="majorHAnsi" w:cs="Arial"/>
          <w:sz w:val="22"/>
          <w:szCs w:val="22"/>
        </w:rPr>
        <w:t xml:space="preserve"> interview (</w:t>
      </w:r>
      <w:r w:rsidR="003264E0" w:rsidRPr="008D7CBC">
        <w:rPr>
          <w:rFonts w:asciiTheme="majorHAnsi" w:hAnsiTheme="majorHAnsi" w:cs="Arial"/>
          <w:sz w:val="22"/>
          <w:szCs w:val="22"/>
        </w:rPr>
        <w:t xml:space="preserve">if </w:t>
      </w:r>
      <w:r w:rsidR="00CC4943" w:rsidRPr="008D7CBC">
        <w:rPr>
          <w:rFonts w:asciiTheme="majorHAnsi" w:hAnsiTheme="majorHAnsi" w:cs="Arial"/>
          <w:sz w:val="22"/>
          <w:szCs w:val="22"/>
        </w:rPr>
        <w:t>applicable) and written proposal.</w:t>
      </w:r>
    </w:p>
    <w:p w14:paraId="7B4D78AC" w14:textId="3ED29783" w:rsidR="00CC4943" w:rsidRPr="008D7CBC" w:rsidRDefault="00127069" w:rsidP="000C0E5F">
      <w:pPr>
        <w:spacing w:before="120" w:after="120"/>
        <w:ind w:left="540" w:hanging="540"/>
        <w:rPr>
          <w:rFonts w:asciiTheme="majorHAnsi" w:hAnsiTheme="majorHAnsi" w:cs="Arial"/>
          <w:sz w:val="22"/>
          <w:szCs w:val="22"/>
        </w:rPr>
      </w:pPr>
      <w:r w:rsidRPr="008D7CBC">
        <w:rPr>
          <w:rFonts w:asciiTheme="majorHAnsi" w:hAnsiTheme="majorHAnsi" w:cs="Arial"/>
          <w:b/>
          <w:sz w:val="22"/>
          <w:szCs w:val="22"/>
        </w:rPr>
        <w:t>8</w:t>
      </w:r>
      <w:r w:rsidR="00512648" w:rsidRPr="008D7CBC">
        <w:rPr>
          <w:rFonts w:asciiTheme="majorHAnsi" w:hAnsiTheme="majorHAnsi" w:cs="Arial"/>
          <w:b/>
          <w:sz w:val="22"/>
          <w:szCs w:val="22"/>
        </w:rPr>
        <w:t>.6</w:t>
      </w:r>
      <w:r w:rsidR="005D7D8E" w:rsidRPr="008D7CBC">
        <w:rPr>
          <w:rFonts w:asciiTheme="majorHAnsi" w:hAnsiTheme="majorHAnsi" w:cs="Arial"/>
          <w:b/>
          <w:sz w:val="22"/>
          <w:szCs w:val="22"/>
        </w:rPr>
        <w:tab/>
      </w:r>
      <w:r w:rsidR="00CC4943" w:rsidRPr="008D7CBC">
        <w:rPr>
          <w:rFonts w:asciiTheme="majorHAnsi" w:hAnsiTheme="majorHAnsi" w:cs="Arial"/>
          <w:b/>
          <w:sz w:val="22"/>
          <w:szCs w:val="22"/>
        </w:rPr>
        <w:t>Contract Negotiations</w:t>
      </w:r>
      <w:r w:rsidR="00237745" w:rsidRPr="008D7CBC">
        <w:rPr>
          <w:rFonts w:asciiTheme="majorHAnsi" w:hAnsiTheme="majorHAnsi" w:cs="Arial"/>
          <w:b/>
          <w:sz w:val="22"/>
          <w:szCs w:val="22"/>
        </w:rPr>
        <w:t xml:space="preserve">. </w:t>
      </w:r>
      <w:r w:rsidR="00CC4943" w:rsidRPr="008D7CBC">
        <w:rPr>
          <w:rFonts w:asciiTheme="majorHAnsi" w:hAnsiTheme="majorHAnsi" w:cs="Arial"/>
          <w:sz w:val="22"/>
          <w:szCs w:val="22"/>
        </w:rPr>
        <w:t>The City may negotiate elements of the proposal as required to best meet the needs of the City, with the apparent successful Proposer</w:t>
      </w:r>
      <w:r w:rsidR="00237745" w:rsidRPr="008D7CBC">
        <w:rPr>
          <w:rFonts w:asciiTheme="majorHAnsi" w:hAnsiTheme="majorHAnsi" w:cs="Arial"/>
          <w:sz w:val="22"/>
          <w:szCs w:val="22"/>
        </w:rPr>
        <w:t xml:space="preserve">. </w:t>
      </w:r>
      <w:r w:rsidR="00CC4943" w:rsidRPr="008D7CBC">
        <w:rPr>
          <w:rFonts w:asciiTheme="majorHAnsi" w:hAnsiTheme="majorHAnsi" w:cs="Arial"/>
          <w:sz w:val="22"/>
          <w:szCs w:val="22"/>
        </w:rPr>
        <w:t xml:space="preserve">The City may negotiate any aspect of the proposal or the solicitation. The City does not intend to negotiate the base contract, which has been </w:t>
      </w:r>
      <w:r w:rsidR="00CC4943" w:rsidRPr="00671AC4">
        <w:rPr>
          <w:rFonts w:asciiTheme="majorHAnsi" w:hAnsiTheme="majorHAnsi" w:cs="Arial"/>
          <w:sz w:val="22"/>
          <w:szCs w:val="22"/>
        </w:rPr>
        <w:t>attached (</w:t>
      </w:r>
      <w:r w:rsidR="00E42A31" w:rsidRPr="00B151B7">
        <w:rPr>
          <w:rFonts w:asciiTheme="majorHAnsi" w:hAnsiTheme="majorHAnsi"/>
          <w:sz w:val="22"/>
        </w:rPr>
        <w:t>s</w:t>
      </w:r>
      <w:r w:rsidR="00CC4943" w:rsidRPr="00B151B7">
        <w:rPr>
          <w:rFonts w:asciiTheme="majorHAnsi" w:hAnsiTheme="majorHAnsi"/>
          <w:sz w:val="22"/>
        </w:rPr>
        <w:t xml:space="preserve">ee </w:t>
      </w:r>
      <w:hyperlink w:anchor="Attachments" w:history="1">
        <w:r w:rsidR="00CC4943" w:rsidRPr="00B151B7">
          <w:rPr>
            <w:rStyle w:val="Hyperlink"/>
            <w:rFonts w:asciiTheme="majorHAnsi" w:hAnsiTheme="majorHAnsi"/>
            <w:sz w:val="22"/>
          </w:rPr>
          <w:t>Attachments</w:t>
        </w:r>
      </w:hyperlink>
      <w:r w:rsidR="00CC4943" w:rsidRPr="00B151B7">
        <w:rPr>
          <w:rFonts w:asciiTheme="majorHAnsi" w:hAnsiTheme="majorHAnsi"/>
          <w:sz w:val="22"/>
        </w:rPr>
        <w:t>).</w:t>
      </w:r>
    </w:p>
    <w:p w14:paraId="40E75050" w14:textId="00E5AAD8" w:rsidR="00CC4943" w:rsidRPr="008D7CBC" w:rsidRDefault="00127069" w:rsidP="00FA7312">
      <w:pPr>
        <w:spacing w:before="120" w:after="120"/>
        <w:ind w:left="540" w:hanging="540"/>
        <w:rPr>
          <w:rFonts w:asciiTheme="majorHAnsi" w:hAnsiTheme="majorHAnsi" w:cs="Arial"/>
          <w:sz w:val="22"/>
          <w:szCs w:val="22"/>
        </w:rPr>
      </w:pPr>
      <w:r w:rsidRPr="008D7CBC">
        <w:rPr>
          <w:rFonts w:asciiTheme="majorHAnsi" w:hAnsiTheme="majorHAnsi" w:cs="Arial"/>
          <w:b/>
          <w:sz w:val="22"/>
          <w:szCs w:val="22"/>
        </w:rPr>
        <w:t>8</w:t>
      </w:r>
      <w:r w:rsidR="00512648" w:rsidRPr="008D7CBC">
        <w:rPr>
          <w:rFonts w:asciiTheme="majorHAnsi" w:hAnsiTheme="majorHAnsi" w:cs="Arial"/>
          <w:b/>
          <w:sz w:val="22"/>
          <w:szCs w:val="22"/>
        </w:rPr>
        <w:t>.7</w:t>
      </w:r>
      <w:r w:rsidR="005D7D8E" w:rsidRPr="008D7CBC">
        <w:rPr>
          <w:rFonts w:asciiTheme="majorHAnsi" w:hAnsiTheme="majorHAnsi" w:cs="Arial"/>
          <w:b/>
          <w:sz w:val="22"/>
          <w:szCs w:val="22"/>
        </w:rPr>
        <w:tab/>
      </w:r>
      <w:r w:rsidR="00CC4943" w:rsidRPr="008D7CBC">
        <w:rPr>
          <w:rFonts w:asciiTheme="majorHAnsi" w:hAnsiTheme="majorHAnsi" w:cs="Arial"/>
          <w:b/>
          <w:sz w:val="22"/>
          <w:szCs w:val="22"/>
        </w:rPr>
        <w:t>Repeat of Evaluation</w:t>
      </w:r>
      <w:r w:rsidR="00CC4943" w:rsidRPr="008D7CBC">
        <w:rPr>
          <w:rFonts w:asciiTheme="majorHAnsi" w:hAnsiTheme="majorHAnsi" w:cs="Arial"/>
          <w:sz w:val="22"/>
          <w:szCs w:val="22"/>
        </w:rPr>
        <w:t xml:space="preserve">: If no Consultant is selected </w:t>
      </w:r>
      <w:r w:rsidR="00EE67CE" w:rsidRPr="008D7CBC">
        <w:rPr>
          <w:rFonts w:asciiTheme="majorHAnsi" w:hAnsiTheme="majorHAnsi" w:cs="Arial"/>
          <w:sz w:val="22"/>
          <w:szCs w:val="22"/>
        </w:rPr>
        <w:t>after</w:t>
      </w:r>
      <w:r w:rsidR="00CC4943" w:rsidRPr="008D7CBC">
        <w:rPr>
          <w:rFonts w:asciiTheme="majorHAnsi" w:hAnsiTheme="majorHAnsi" w:cs="Arial"/>
          <w:sz w:val="22"/>
          <w:szCs w:val="22"/>
        </w:rPr>
        <w:t xml:space="preserve"> </w:t>
      </w:r>
      <w:r w:rsidR="00EE67CE">
        <w:rPr>
          <w:rFonts w:asciiTheme="majorHAnsi" w:hAnsiTheme="majorHAnsi" w:cs="Arial"/>
          <w:sz w:val="22"/>
          <w:szCs w:val="22"/>
        </w:rPr>
        <w:t xml:space="preserve">the conclusion of </w:t>
      </w:r>
      <w:r w:rsidR="00CC4943" w:rsidRPr="008D7CBC">
        <w:rPr>
          <w:rFonts w:asciiTheme="majorHAnsi" w:hAnsiTheme="majorHAnsi" w:cs="Arial"/>
          <w:sz w:val="22"/>
          <w:szCs w:val="22"/>
        </w:rPr>
        <w:t>all the steps, the City may return to any step in the process to repeat the evaluation with those proposals active at that step</w:t>
      </w:r>
      <w:r w:rsidR="00237745" w:rsidRPr="008D7CBC">
        <w:rPr>
          <w:rFonts w:asciiTheme="majorHAnsi" w:hAnsiTheme="majorHAnsi" w:cs="Arial"/>
          <w:sz w:val="22"/>
          <w:szCs w:val="22"/>
        </w:rPr>
        <w:t xml:space="preserve">. </w:t>
      </w:r>
      <w:r w:rsidR="00CC4943" w:rsidRPr="008D7CBC">
        <w:rPr>
          <w:rFonts w:asciiTheme="majorHAnsi" w:hAnsiTheme="majorHAnsi" w:cs="Arial"/>
          <w:sz w:val="22"/>
          <w:szCs w:val="22"/>
        </w:rPr>
        <w:t>The City shall then sequentially step through all remaining steps as if conducting a new evaluation process. The City reserves the right to terminate the process if no proposals meet its requirements.</w:t>
      </w:r>
    </w:p>
    <w:p w14:paraId="0500D3F3" w14:textId="77777777" w:rsidR="00CC4943" w:rsidRPr="008D7CBC" w:rsidRDefault="00CC4943" w:rsidP="000C0E5F">
      <w:pPr>
        <w:pStyle w:val="Heading1"/>
        <w:numPr>
          <w:ilvl w:val="0"/>
          <w:numId w:val="1"/>
        </w:numPr>
        <w:shd w:val="clear" w:color="auto" w:fill="E5DFEC"/>
        <w:tabs>
          <w:tab w:val="clear" w:pos="1080"/>
          <w:tab w:val="num" w:pos="540"/>
        </w:tabs>
        <w:spacing w:after="120"/>
        <w:ind w:hanging="1080"/>
        <w:rPr>
          <w:rFonts w:asciiTheme="majorHAnsi" w:hAnsiTheme="majorHAnsi"/>
          <w:color w:val="31849B"/>
          <w:sz w:val="36"/>
          <w:szCs w:val="36"/>
        </w:rPr>
      </w:pPr>
      <w:bookmarkStart w:id="23" w:name="_Toc370392911"/>
      <w:r w:rsidRPr="008D7CBC">
        <w:rPr>
          <w:rFonts w:asciiTheme="majorHAnsi" w:hAnsiTheme="majorHAnsi"/>
          <w:color w:val="31849B"/>
          <w:sz w:val="36"/>
          <w:szCs w:val="36"/>
        </w:rPr>
        <w:t>Award and Contract Execution</w:t>
      </w:r>
      <w:bookmarkEnd w:id="23"/>
      <w:r w:rsidRPr="008D7CBC">
        <w:rPr>
          <w:rFonts w:asciiTheme="majorHAnsi" w:hAnsiTheme="majorHAnsi"/>
          <w:color w:val="31849B"/>
          <w:sz w:val="36"/>
          <w:szCs w:val="36"/>
        </w:rPr>
        <w:t xml:space="preserve"> </w:t>
      </w:r>
    </w:p>
    <w:p w14:paraId="0BCFBE50" w14:textId="77777777" w:rsidR="00CC4943" w:rsidRPr="008D7CBC" w:rsidRDefault="00CC4943" w:rsidP="000C0E5F">
      <w:pPr>
        <w:rPr>
          <w:rFonts w:asciiTheme="majorHAnsi" w:hAnsiTheme="majorHAnsi" w:cs="Arial"/>
          <w:sz w:val="22"/>
          <w:szCs w:val="22"/>
        </w:rPr>
      </w:pPr>
      <w:r w:rsidRPr="008D7CBC">
        <w:rPr>
          <w:rFonts w:asciiTheme="majorHAnsi" w:hAnsiTheme="majorHAnsi" w:cs="Arial"/>
          <w:sz w:val="22"/>
          <w:szCs w:val="22"/>
        </w:rPr>
        <w:t xml:space="preserve">The Project Manager will provide timely notice of an intent to award to all Consultants responding to the Solicitation. </w:t>
      </w:r>
    </w:p>
    <w:p w14:paraId="3BC4BCE8" w14:textId="77777777" w:rsidR="00CC4943" w:rsidRPr="008D7CBC" w:rsidRDefault="00CC4943" w:rsidP="000C0E5F">
      <w:pPr>
        <w:rPr>
          <w:rFonts w:asciiTheme="majorHAnsi" w:hAnsiTheme="majorHAnsi" w:cs="Arial"/>
          <w:sz w:val="22"/>
          <w:szCs w:val="22"/>
        </w:rPr>
      </w:pPr>
    </w:p>
    <w:p w14:paraId="058FF2D1" w14:textId="77777777" w:rsidR="00CC4943" w:rsidRPr="008D7CBC" w:rsidRDefault="00E71822"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9.</w:t>
      </w:r>
      <w:r w:rsidR="003264E0" w:rsidRPr="008D7CBC">
        <w:rPr>
          <w:rFonts w:asciiTheme="majorHAnsi" w:hAnsiTheme="majorHAnsi" w:cs="Arial"/>
          <w:b/>
          <w:color w:val="31849B"/>
          <w:sz w:val="22"/>
          <w:szCs w:val="22"/>
        </w:rPr>
        <w:t xml:space="preserve">1 </w:t>
      </w:r>
      <w:r w:rsidR="00CC4943" w:rsidRPr="008D7CBC">
        <w:rPr>
          <w:rFonts w:asciiTheme="majorHAnsi" w:hAnsiTheme="majorHAnsi" w:cs="Arial"/>
          <w:b/>
          <w:color w:val="31849B"/>
          <w:sz w:val="22"/>
          <w:szCs w:val="22"/>
        </w:rPr>
        <w:t>Protests to Project Manager.</w:t>
      </w:r>
    </w:p>
    <w:p w14:paraId="7E62E9EE" w14:textId="05D7C02B" w:rsidR="00CC4943" w:rsidRPr="008D7CBC" w:rsidRDefault="00CC4943" w:rsidP="000C0E5F">
      <w:pPr>
        <w:rPr>
          <w:rFonts w:asciiTheme="majorHAnsi" w:hAnsiTheme="majorHAnsi" w:cs="Arial"/>
          <w:sz w:val="22"/>
          <w:szCs w:val="22"/>
        </w:rPr>
      </w:pPr>
      <w:r w:rsidRPr="008D7CBC">
        <w:rPr>
          <w:rFonts w:asciiTheme="majorHAnsi" w:hAnsiTheme="majorHAnsi" w:cs="Arial"/>
          <w:sz w:val="22"/>
          <w:szCs w:val="22"/>
        </w:rPr>
        <w:t xml:space="preserve">Interested parties that wish to protest any aspect of this RFP selection process </w:t>
      </w:r>
      <w:r w:rsidR="001327EE">
        <w:rPr>
          <w:rFonts w:asciiTheme="majorHAnsi" w:hAnsiTheme="majorHAnsi" w:cs="Arial"/>
          <w:sz w:val="22"/>
          <w:szCs w:val="22"/>
        </w:rPr>
        <w:t xml:space="preserve">must </w:t>
      </w:r>
      <w:r w:rsidRPr="008D7CBC">
        <w:rPr>
          <w:rFonts w:asciiTheme="majorHAnsi" w:hAnsiTheme="majorHAnsi" w:cs="Arial"/>
          <w:sz w:val="22"/>
          <w:szCs w:val="22"/>
        </w:rPr>
        <w:t>provide written notice to the City Project Manager for this solicitation</w:t>
      </w:r>
      <w:r w:rsidR="00237745" w:rsidRPr="008D7CBC">
        <w:rPr>
          <w:rFonts w:asciiTheme="majorHAnsi" w:hAnsiTheme="majorHAnsi" w:cs="Arial"/>
          <w:sz w:val="22"/>
          <w:szCs w:val="22"/>
        </w:rPr>
        <w:t xml:space="preserve">. </w:t>
      </w:r>
      <w:r w:rsidRPr="008D7CBC">
        <w:rPr>
          <w:rFonts w:asciiTheme="majorHAnsi" w:hAnsiTheme="majorHAnsi" w:cs="Arial"/>
          <w:sz w:val="22"/>
          <w:szCs w:val="22"/>
        </w:rPr>
        <w:t>Note</w:t>
      </w:r>
      <w:r w:rsidR="001327EE">
        <w:rPr>
          <w:rFonts w:asciiTheme="majorHAnsi" w:hAnsiTheme="majorHAnsi" w:cs="Arial"/>
          <w:sz w:val="22"/>
          <w:szCs w:val="22"/>
        </w:rPr>
        <w:t>:</w:t>
      </w:r>
      <w:r w:rsidRPr="008D7CBC">
        <w:rPr>
          <w:rFonts w:asciiTheme="majorHAnsi" w:hAnsiTheme="majorHAnsi" w:cs="Arial"/>
          <w:sz w:val="22"/>
          <w:szCs w:val="22"/>
        </w:rPr>
        <w:t xml:space="preserve"> </w:t>
      </w:r>
      <w:proofErr w:type="gramStart"/>
      <w:r w:rsidRPr="008D7CBC">
        <w:rPr>
          <w:rFonts w:asciiTheme="majorHAnsi" w:hAnsiTheme="majorHAnsi" w:cs="Arial"/>
          <w:sz w:val="22"/>
          <w:szCs w:val="22"/>
        </w:rPr>
        <w:t>the</w:t>
      </w:r>
      <w:proofErr w:type="gramEnd"/>
      <w:r w:rsidRPr="008D7CBC">
        <w:rPr>
          <w:rFonts w:asciiTheme="majorHAnsi" w:hAnsiTheme="majorHAnsi" w:cs="Arial"/>
          <w:sz w:val="22"/>
          <w:szCs w:val="22"/>
        </w:rPr>
        <w:t xml:space="preserve"> City shall notify </w:t>
      </w:r>
      <w:r w:rsidR="001327EE">
        <w:rPr>
          <w:rFonts w:asciiTheme="majorHAnsi" w:hAnsiTheme="majorHAnsi" w:cs="Arial"/>
          <w:sz w:val="22"/>
          <w:szCs w:val="22"/>
        </w:rPr>
        <w:t xml:space="preserve">the </w:t>
      </w:r>
      <w:r w:rsidRPr="008D7CBC">
        <w:rPr>
          <w:rFonts w:asciiTheme="majorHAnsi" w:hAnsiTheme="majorHAnsi" w:cs="Arial"/>
          <w:sz w:val="22"/>
          <w:szCs w:val="22"/>
        </w:rPr>
        <w:t xml:space="preserve">Federal Transit Administration </w:t>
      </w:r>
      <w:r w:rsidR="001327EE">
        <w:rPr>
          <w:rFonts w:asciiTheme="majorHAnsi" w:hAnsiTheme="majorHAnsi" w:cs="Arial"/>
          <w:sz w:val="22"/>
          <w:szCs w:val="22"/>
        </w:rPr>
        <w:t xml:space="preserve">(FTA) </w:t>
      </w:r>
      <w:r w:rsidRPr="008D7CBC">
        <w:rPr>
          <w:rFonts w:asciiTheme="majorHAnsi" w:hAnsiTheme="majorHAnsi" w:cs="Arial"/>
          <w:sz w:val="22"/>
          <w:szCs w:val="22"/>
        </w:rPr>
        <w:t xml:space="preserve">if </w:t>
      </w:r>
      <w:r w:rsidR="001327EE">
        <w:rPr>
          <w:rFonts w:asciiTheme="majorHAnsi" w:hAnsiTheme="majorHAnsi" w:cs="Arial"/>
          <w:sz w:val="22"/>
          <w:szCs w:val="22"/>
        </w:rPr>
        <w:t xml:space="preserve">a protest if received for </w:t>
      </w:r>
      <w:r w:rsidRPr="008D7CBC">
        <w:rPr>
          <w:rFonts w:asciiTheme="majorHAnsi" w:hAnsiTheme="majorHAnsi" w:cs="Arial"/>
          <w:sz w:val="22"/>
          <w:szCs w:val="22"/>
        </w:rPr>
        <w:t>a solicitation for contracts with FTA funds.</w:t>
      </w:r>
    </w:p>
    <w:p w14:paraId="33B53D88" w14:textId="77777777" w:rsidR="00CC4943" w:rsidRPr="008D7CBC" w:rsidRDefault="00CC4943" w:rsidP="000C0E5F">
      <w:pPr>
        <w:rPr>
          <w:rFonts w:asciiTheme="majorHAnsi" w:hAnsiTheme="majorHAnsi" w:cs="Arial"/>
          <w:color w:val="31849B"/>
          <w:sz w:val="22"/>
          <w:szCs w:val="22"/>
        </w:rPr>
      </w:pPr>
    </w:p>
    <w:p w14:paraId="4B065DCD" w14:textId="77777777" w:rsidR="00CC4943" w:rsidRPr="008D7CBC" w:rsidRDefault="00E71822"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9.</w:t>
      </w:r>
      <w:r w:rsidR="003264E0" w:rsidRPr="008D7CBC">
        <w:rPr>
          <w:rFonts w:asciiTheme="majorHAnsi" w:hAnsiTheme="majorHAnsi" w:cs="Arial"/>
          <w:b/>
          <w:color w:val="31849B"/>
          <w:sz w:val="22"/>
          <w:szCs w:val="22"/>
        </w:rPr>
        <w:t xml:space="preserve">2 </w:t>
      </w:r>
      <w:r w:rsidR="00CC4943" w:rsidRPr="008D7CBC">
        <w:rPr>
          <w:rFonts w:asciiTheme="majorHAnsi" w:hAnsiTheme="majorHAnsi" w:cs="Arial"/>
          <w:b/>
          <w:color w:val="31849B"/>
          <w:sz w:val="22"/>
          <w:szCs w:val="22"/>
        </w:rPr>
        <w:t>Protests – City Purchasing and Contracting Services.</w:t>
      </w:r>
    </w:p>
    <w:p w14:paraId="4E4961AE" w14:textId="5CAFFC3E" w:rsidR="00CC4943" w:rsidRPr="008D7CBC" w:rsidRDefault="00CC4943" w:rsidP="000C0E5F">
      <w:pPr>
        <w:rPr>
          <w:rFonts w:asciiTheme="majorHAnsi" w:hAnsiTheme="majorHAnsi" w:cs="Arial"/>
          <w:sz w:val="22"/>
          <w:szCs w:val="22"/>
        </w:rPr>
      </w:pPr>
      <w:r w:rsidRPr="008D7CBC">
        <w:rPr>
          <w:rFonts w:asciiTheme="majorHAnsi" w:hAnsiTheme="majorHAnsi" w:cs="Arial"/>
          <w:sz w:val="22"/>
          <w:szCs w:val="22"/>
        </w:rPr>
        <w:t xml:space="preserve">The City has </w:t>
      </w:r>
      <w:r w:rsidR="005053FF" w:rsidRPr="008D7CBC">
        <w:rPr>
          <w:rFonts w:asciiTheme="majorHAnsi" w:hAnsiTheme="majorHAnsi" w:cs="Arial"/>
          <w:sz w:val="22"/>
          <w:szCs w:val="22"/>
        </w:rPr>
        <w:t>rules governing</w:t>
      </w:r>
      <w:r w:rsidRPr="008D7CBC">
        <w:rPr>
          <w:rFonts w:asciiTheme="majorHAnsi" w:hAnsiTheme="majorHAnsi" w:cs="Arial"/>
          <w:sz w:val="22"/>
          <w:szCs w:val="22"/>
        </w:rPr>
        <w:t xml:space="preserve"> the rights and obligations of interested parties that desire to submit a complaint or protest to this process</w:t>
      </w:r>
      <w:r w:rsidR="00237745" w:rsidRPr="008D7CBC">
        <w:rPr>
          <w:rFonts w:asciiTheme="majorHAnsi" w:hAnsiTheme="majorHAnsi" w:cs="Arial"/>
          <w:sz w:val="22"/>
          <w:szCs w:val="22"/>
        </w:rPr>
        <w:t xml:space="preserve">. </w:t>
      </w:r>
      <w:r w:rsidRPr="008D7CBC">
        <w:rPr>
          <w:rFonts w:asciiTheme="majorHAnsi" w:hAnsiTheme="majorHAnsi" w:cs="Arial"/>
          <w:sz w:val="22"/>
          <w:szCs w:val="22"/>
        </w:rPr>
        <w:t>Please see the City website at</w:t>
      </w:r>
      <w:r w:rsidR="00070C94">
        <w:rPr>
          <w:rStyle w:val="Hyperlink"/>
          <w:rFonts w:asciiTheme="majorHAnsi" w:hAnsiTheme="majorHAnsi" w:cs="Arial"/>
          <w:sz w:val="22"/>
          <w:szCs w:val="22"/>
        </w:rPr>
        <w:t xml:space="preserve"> </w:t>
      </w:r>
      <w:hyperlink r:id="rId24" w:history="1">
        <w:r w:rsidR="00070C94" w:rsidRPr="00B151B7">
          <w:rPr>
            <w:rStyle w:val="Hyperlink"/>
            <w:rFonts w:asciiTheme="majorHAnsi" w:hAnsiTheme="majorHAnsi" w:cs="Arial"/>
            <w:sz w:val="22"/>
            <w:szCs w:val="22"/>
          </w:rPr>
          <w:t>http://www.seattle.gov/city-purchasing-and-contracting/consultant-contracting</w:t>
        </w:r>
      </w:hyperlink>
      <w:r w:rsidR="00237745" w:rsidRPr="008D7CBC">
        <w:rPr>
          <w:rFonts w:asciiTheme="majorHAnsi" w:hAnsiTheme="majorHAnsi" w:cs="Arial"/>
          <w:sz w:val="22"/>
          <w:szCs w:val="22"/>
        </w:rPr>
        <w:t xml:space="preserve">. </w:t>
      </w:r>
      <w:r w:rsidRPr="008D7CBC">
        <w:rPr>
          <w:rFonts w:asciiTheme="majorHAnsi" w:hAnsiTheme="majorHAnsi" w:cs="Arial"/>
          <w:sz w:val="22"/>
          <w:szCs w:val="22"/>
        </w:rPr>
        <w:t>Interested parties have the obligation to know of and understand these rules, and to seek clarification from the City. Note there are time limits on protests, and submitters have final responsibility to learn of results in sufficient time for such protests to be filed in a timely manner</w:t>
      </w:r>
      <w:r w:rsidR="00237745" w:rsidRPr="008D7CBC">
        <w:rPr>
          <w:rFonts w:asciiTheme="majorHAnsi" w:hAnsiTheme="majorHAnsi" w:cs="Arial"/>
          <w:sz w:val="22"/>
          <w:szCs w:val="22"/>
        </w:rPr>
        <w:t xml:space="preserve">. </w:t>
      </w:r>
    </w:p>
    <w:p w14:paraId="703532BD" w14:textId="77777777" w:rsidR="00CC4943" w:rsidRPr="008D7CBC" w:rsidRDefault="00CC4943" w:rsidP="000C0E5F">
      <w:pPr>
        <w:rPr>
          <w:rFonts w:asciiTheme="majorHAnsi" w:hAnsiTheme="majorHAnsi" w:cs="Arial"/>
          <w:b/>
          <w:color w:val="31849B"/>
          <w:sz w:val="22"/>
          <w:szCs w:val="22"/>
        </w:rPr>
      </w:pPr>
    </w:p>
    <w:p w14:paraId="43E87765" w14:textId="77777777" w:rsidR="00CC4943" w:rsidRPr="008D7CBC" w:rsidRDefault="00E71822" w:rsidP="000C0E5F">
      <w:pPr>
        <w:keepNext/>
        <w:keepLines/>
        <w:rPr>
          <w:rFonts w:asciiTheme="majorHAnsi" w:hAnsiTheme="majorHAnsi" w:cs="Arial"/>
          <w:b/>
          <w:color w:val="31849B"/>
          <w:sz w:val="22"/>
          <w:szCs w:val="22"/>
        </w:rPr>
      </w:pPr>
      <w:r w:rsidRPr="008D7CBC">
        <w:rPr>
          <w:rFonts w:asciiTheme="majorHAnsi" w:hAnsiTheme="majorHAnsi" w:cs="Arial"/>
          <w:b/>
          <w:color w:val="31849B"/>
          <w:sz w:val="22"/>
          <w:szCs w:val="22"/>
        </w:rPr>
        <w:t>9.</w:t>
      </w:r>
      <w:r w:rsidR="003264E0" w:rsidRPr="008D7CBC">
        <w:rPr>
          <w:rFonts w:asciiTheme="majorHAnsi" w:hAnsiTheme="majorHAnsi" w:cs="Arial"/>
          <w:b/>
          <w:color w:val="31849B"/>
          <w:sz w:val="22"/>
          <w:szCs w:val="22"/>
        </w:rPr>
        <w:t xml:space="preserve">3 </w:t>
      </w:r>
      <w:r w:rsidR="00CC4943" w:rsidRPr="008D7CBC">
        <w:rPr>
          <w:rFonts w:asciiTheme="majorHAnsi" w:hAnsiTheme="majorHAnsi" w:cs="Arial"/>
          <w:b/>
          <w:color w:val="31849B"/>
          <w:sz w:val="22"/>
          <w:szCs w:val="22"/>
        </w:rPr>
        <w:t>Debriefs.</w:t>
      </w:r>
    </w:p>
    <w:p w14:paraId="48392566" w14:textId="77777777" w:rsidR="00CC4943" w:rsidRPr="008D7CBC" w:rsidRDefault="00CC4943" w:rsidP="000C0E5F">
      <w:pPr>
        <w:keepNext/>
        <w:keepLines/>
        <w:rPr>
          <w:rFonts w:asciiTheme="majorHAnsi" w:hAnsiTheme="majorHAnsi" w:cs="Arial"/>
          <w:sz w:val="22"/>
          <w:szCs w:val="22"/>
        </w:rPr>
      </w:pPr>
      <w:r w:rsidRPr="008D7CBC">
        <w:rPr>
          <w:rFonts w:asciiTheme="majorHAnsi" w:hAnsiTheme="majorHAnsi" w:cs="Arial"/>
          <w:sz w:val="22"/>
          <w:szCs w:val="22"/>
        </w:rPr>
        <w:t>For a debrief, contact the City Project Manager.</w:t>
      </w:r>
    </w:p>
    <w:p w14:paraId="535C8D60" w14:textId="77777777" w:rsidR="00CC4943" w:rsidRPr="008D7CBC" w:rsidRDefault="00CC4943" w:rsidP="000C0E5F">
      <w:pPr>
        <w:rPr>
          <w:rFonts w:asciiTheme="majorHAnsi" w:hAnsiTheme="majorHAnsi" w:cs="Arial"/>
          <w:b/>
          <w:sz w:val="22"/>
          <w:szCs w:val="22"/>
        </w:rPr>
      </w:pPr>
    </w:p>
    <w:p w14:paraId="20A8751E" w14:textId="77777777" w:rsidR="00CC4943" w:rsidRPr="008D7CBC" w:rsidRDefault="00E71822" w:rsidP="00E42A31">
      <w:pPr>
        <w:keepNext/>
        <w:keepLines/>
        <w:rPr>
          <w:rFonts w:asciiTheme="majorHAnsi" w:hAnsiTheme="majorHAnsi" w:cs="Arial"/>
          <w:b/>
          <w:color w:val="31849B"/>
          <w:sz w:val="22"/>
          <w:szCs w:val="22"/>
        </w:rPr>
      </w:pPr>
      <w:r w:rsidRPr="008D7CBC">
        <w:rPr>
          <w:rFonts w:asciiTheme="majorHAnsi" w:hAnsiTheme="majorHAnsi" w:cs="Arial"/>
          <w:b/>
          <w:color w:val="31849B"/>
          <w:sz w:val="22"/>
          <w:szCs w:val="22"/>
        </w:rPr>
        <w:t>9.</w:t>
      </w:r>
      <w:r w:rsidR="003264E0" w:rsidRPr="008D7CBC">
        <w:rPr>
          <w:rFonts w:asciiTheme="majorHAnsi" w:hAnsiTheme="majorHAnsi" w:cs="Arial"/>
          <w:b/>
          <w:color w:val="31849B"/>
          <w:sz w:val="22"/>
          <w:szCs w:val="22"/>
        </w:rPr>
        <w:t xml:space="preserve">4 </w:t>
      </w:r>
      <w:r w:rsidR="00CC4943" w:rsidRPr="008D7CBC">
        <w:rPr>
          <w:rFonts w:asciiTheme="majorHAnsi" w:hAnsiTheme="majorHAnsi" w:cs="Arial"/>
          <w:b/>
          <w:color w:val="31849B"/>
          <w:sz w:val="22"/>
          <w:szCs w:val="22"/>
        </w:rPr>
        <w:t>Instructions to the Apparently Successful Consultant(s).</w:t>
      </w:r>
    </w:p>
    <w:p w14:paraId="79A1C02F" w14:textId="1622EBB5" w:rsidR="00CC4943" w:rsidRPr="008D7CBC" w:rsidRDefault="00CC4943" w:rsidP="00E42A31">
      <w:pPr>
        <w:keepNext/>
        <w:keepLines/>
        <w:rPr>
          <w:rFonts w:asciiTheme="majorHAnsi" w:hAnsiTheme="majorHAnsi" w:cs="Arial"/>
          <w:sz w:val="22"/>
          <w:szCs w:val="22"/>
        </w:rPr>
      </w:pPr>
      <w:r w:rsidRPr="008D7CBC">
        <w:rPr>
          <w:rFonts w:asciiTheme="majorHAnsi" w:hAnsiTheme="majorHAnsi" w:cs="Arial"/>
          <w:sz w:val="22"/>
          <w:szCs w:val="22"/>
        </w:rPr>
        <w:t xml:space="preserve">The Apparently Successful Consultant(s) will receive </w:t>
      </w:r>
      <w:r w:rsidR="00E42A31" w:rsidRPr="008D7CBC">
        <w:rPr>
          <w:rFonts w:asciiTheme="majorHAnsi" w:hAnsiTheme="majorHAnsi" w:cs="Arial"/>
          <w:sz w:val="22"/>
          <w:szCs w:val="22"/>
        </w:rPr>
        <w:t>an Intent</w:t>
      </w:r>
      <w:r w:rsidRPr="008D7CBC">
        <w:rPr>
          <w:rFonts w:asciiTheme="majorHAnsi" w:hAnsiTheme="majorHAnsi" w:cs="Arial"/>
          <w:sz w:val="22"/>
          <w:szCs w:val="22"/>
        </w:rPr>
        <w:t xml:space="preserve"> to Award Letter from the Project Manager after award decisions are made by the City</w:t>
      </w:r>
      <w:r w:rsidR="00237745" w:rsidRPr="008D7CBC">
        <w:rPr>
          <w:rFonts w:asciiTheme="majorHAnsi" w:hAnsiTheme="majorHAnsi" w:cs="Arial"/>
          <w:sz w:val="22"/>
          <w:szCs w:val="22"/>
        </w:rPr>
        <w:t xml:space="preserve">. </w:t>
      </w:r>
      <w:r w:rsidRPr="008D7CBC">
        <w:rPr>
          <w:rFonts w:asciiTheme="majorHAnsi" w:hAnsiTheme="majorHAnsi" w:cs="Arial"/>
          <w:sz w:val="22"/>
          <w:szCs w:val="22"/>
        </w:rPr>
        <w:t>The Letter will include instructions for final submittals due prior to execution of the contract</w:t>
      </w:r>
      <w:r w:rsidR="00237745" w:rsidRPr="008D7CBC">
        <w:rPr>
          <w:rFonts w:asciiTheme="majorHAnsi" w:hAnsiTheme="majorHAnsi" w:cs="Arial"/>
          <w:sz w:val="22"/>
          <w:szCs w:val="22"/>
        </w:rPr>
        <w:t xml:space="preserve">. </w:t>
      </w:r>
    </w:p>
    <w:p w14:paraId="4D56C56E" w14:textId="77777777" w:rsidR="00CC4943" w:rsidRPr="008D7CBC" w:rsidRDefault="00CC4943" w:rsidP="000C0E5F">
      <w:pPr>
        <w:rPr>
          <w:rFonts w:asciiTheme="majorHAnsi" w:hAnsiTheme="majorHAnsi" w:cs="Arial"/>
          <w:sz w:val="22"/>
          <w:szCs w:val="22"/>
        </w:rPr>
      </w:pPr>
    </w:p>
    <w:p w14:paraId="14E0FEA1" w14:textId="118EE3F3" w:rsidR="00CC4943" w:rsidRPr="008D7CBC" w:rsidRDefault="00CC4943" w:rsidP="000C0E5F">
      <w:pPr>
        <w:rPr>
          <w:rFonts w:asciiTheme="majorHAnsi" w:hAnsiTheme="majorHAnsi" w:cs="Arial"/>
          <w:sz w:val="22"/>
          <w:szCs w:val="22"/>
        </w:rPr>
      </w:pPr>
      <w:r w:rsidRPr="008D7CBC">
        <w:rPr>
          <w:rFonts w:asciiTheme="majorHAnsi" w:hAnsiTheme="majorHAnsi" w:cs="Arial"/>
          <w:sz w:val="22"/>
          <w:szCs w:val="22"/>
        </w:rPr>
        <w:t>Once the City ha</w:t>
      </w:r>
      <w:r w:rsidRPr="008D7CBC">
        <w:rPr>
          <w:rFonts w:asciiTheme="majorHAnsi" w:hAnsiTheme="majorHAnsi" w:cs="Arial"/>
          <w:spacing w:val="-2"/>
          <w:sz w:val="22"/>
          <w:szCs w:val="22"/>
        </w:rPr>
        <w:t>s finalized and issued the contract for signature, the Consultant must execute the contract and provide all requested documents within 10 business days</w:t>
      </w:r>
      <w:r w:rsidR="00237745" w:rsidRPr="008D7CBC">
        <w:rPr>
          <w:rFonts w:asciiTheme="majorHAnsi" w:hAnsiTheme="majorHAnsi" w:cs="Arial"/>
          <w:spacing w:val="-2"/>
          <w:sz w:val="22"/>
          <w:szCs w:val="22"/>
        </w:rPr>
        <w:t xml:space="preserve">. </w:t>
      </w:r>
      <w:r w:rsidRPr="008D7CBC">
        <w:rPr>
          <w:rFonts w:asciiTheme="majorHAnsi" w:hAnsiTheme="majorHAnsi" w:cs="Arial"/>
          <w:spacing w:val="-2"/>
          <w:sz w:val="22"/>
          <w:szCs w:val="22"/>
        </w:rPr>
        <w:t>This includes attaining a Seattle Business License, payment of associated taxes due, and providing proof of insurance</w:t>
      </w:r>
      <w:r w:rsidR="00237745" w:rsidRPr="008D7CBC">
        <w:rPr>
          <w:rFonts w:asciiTheme="majorHAnsi" w:hAnsiTheme="majorHAnsi" w:cs="Arial"/>
          <w:spacing w:val="-2"/>
          <w:sz w:val="22"/>
          <w:szCs w:val="22"/>
        </w:rPr>
        <w:t xml:space="preserve">. </w:t>
      </w:r>
      <w:r w:rsidRPr="008D7CBC">
        <w:rPr>
          <w:rFonts w:asciiTheme="majorHAnsi" w:hAnsiTheme="majorHAnsi" w:cs="Arial"/>
          <w:spacing w:val="-2"/>
          <w:sz w:val="22"/>
          <w:szCs w:val="22"/>
        </w:rPr>
        <w:t>If the Consultant fails to execute the contract with all documents within the 10</w:t>
      </w:r>
      <w:r w:rsidR="00013E70" w:rsidRPr="008D7CBC">
        <w:rPr>
          <w:rFonts w:asciiTheme="majorHAnsi" w:hAnsiTheme="majorHAnsi" w:cs="Arial"/>
          <w:spacing w:val="-2"/>
          <w:sz w:val="22"/>
          <w:szCs w:val="22"/>
        </w:rPr>
        <w:t>-</w:t>
      </w:r>
      <w:r w:rsidRPr="008D7CBC">
        <w:rPr>
          <w:rFonts w:asciiTheme="majorHAnsi" w:hAnsiTheme="majorHAnsi" w:cs="Arial"/>
          <w:spacing w:val="-2"/>
          <w:sz w:val="22"/>
          <w:szCs w:val="22"/>
        </w:rPr>
        <w:t>day time frame, the City may cancel the award and proceed to the next ranked Consultant, or cancel or reissue this solicitation</w:t>
      </w:r>
      <w:r w:rsidR="00237745" w:rsidRPr="008D7CBC">
        <w:rPr>
          <w:rFonts w:asciiTheme="majorHAnsi" w:hAnsiTheme="majorHAnsi" w:cs="Arial"/>
          <w:spacing w:val="-2"/>
          <w:sz w:val="22"/>
          <w:szCs w:val="22"/>
        </w:rPr>
        <w:t xml:space="preserve">. </w:t>
      </w:r>
      <w:r w:rsidRPr="008D7CBC">
        <w:rPr>
          <w:rFonts w:asciiTheme="majorHAnsi" w:hAnsiTheme="majorHAnsi" w:cs="Arial"/>
          <w:spacing w:val="-2"/>
          <w:sz w:val="22"/>
          <w:szCs w:val="22"/>
        </w:rPr>
        <w:t>Cancellation of an award for failure to execute the Contract as attached may disqualify the firm from future solicitations for this same work.</w:t>
      </w:r>
    </w:p>
    <w:p w14:paraId="16952F06" w14:textId="77777777" w:rsidR="00CC4943" w:rsidRPr="008D7CBC" w:rsidRDefault="00CC4943" w:rsidP="000C0E5F">
      <w:pPr>
        <w:rPr>
          <w:rFonts w:asciiTheme="majorHAnsi" w:hAnsiTheme="majorHAnsi" w:cs="Arial"/>
          <w:b/>
          <w:sz w:val="22"/>
          <w:szCs w:val="22"/>
        </w:rPr>
      </w:pPr>
    </w:p>
    <w:p w14:paraId="7439A60F" w14:textId="77777777" w:rsidR="00CC4943" w:rsidRPr="008D7CBC" w:rsidRDefault="00E71822" w:rsidP="000C0E5F">
      <w:pPr>
        <w:rPr>
          <w:rFonts w:asciiTheme="majorHAnsi" w:hAnsiTheme="majorHAnsi" w:cs="Arial"/>
          <w:color w:val="31849B"/>
          <w:sz w:val="22"/>
          <w:szCs w:val="22"/>
        </w:rPr>
      </w:pPr>
      <w:r w:rsidRPr="008D7CBC">
        <w:rPr>
          <w:rFonts w:asciiTheme="majorHAnsi" w:hAnsiTheme="majorHAnsi" w:cs="Arial"/>
          <w:b/>
          <w:color w:val="31849B"/>
          <w:sz w:val="22"/>
          <w:szCs w:val="22"/>
        </w:rPr>
        <w:t>9.</w:t>
      </w:r>
      <w:r w:rsidR="003264E0" w:rsidRPr="008D7CBC">
        <w:rPr>
          <w:rFonts w:asciiTheme="majorHAnsi" w:hAnsiTheme="majorHAnsi" w:cs="Arial"/>
          <w:b/>
          <w:color w:val="31849B"/>
          <w:sz w:val="22"/>
          <w:szCs w:val="22"/>
        </w:rPr>
        <w:t xml:space="preserve">5 </w:t>
      </w:r>
      <w:r w:rsidR="00CC4943" w:rsidRPr="008D7CBC">
        <w:rPr>
          <w:rFonts w:asciiTheme="majorHAnsi" w:hAnsiTheme="majorHAnsi" w:cs="Arial"/>
          <w:b/>
          <w:color w:val="31849B"/>
          <w:sz w:val="22"/>
          <w:szCs w:val="22"/>
        </w:rPr>
        <w:t>Checklist of Final Submittals Prior to Award</w:t>
      </w:r>
      <w:r w:rsidR="00CC4943" w:rsidRPr="008D7CBC">
        <w:rPr>
          <w:rFonts w:asciiTheme="majorHAnsi" w:hAnsiTheme="majorHAnsi" w:cs="Arial"/>
          <w:color w:val="31849B"/>
          <w:sz w:val="22"/>
          <w:szCs w:val="22"/>
        </w:rPr>
        <w:t>.</w:t>
      </w:r>
    </w:p>
    <w:p w14:paraId="62A48615" w14:textId="20B9E892" w:rsidR="00CC4943" w:rsidRPr="008D7CBC" w:rsidRDefault="00CC4943" w:rsidP="000C0E5F">
      <w:pPr>
        <w:rPr>
          <w:rFonts w:asciiTheme="majorHAnsi" w:hAnsiTheme="majorHAnsi" w:cs="Arial"/>
          <w:sz w:val="22"/>
          <w:szCs w:val="22"/>
        </w:rPr>
      </w:pPr>
      <w:r w:rsidRPr="008D7CBC">
        <w:rPr>
          <w:rFonts w:asciiTheme="majorHAnsi" w:hAnsiTheme="majorHAnsi" w:cs="Arial"/>
          <w:sz w:val="22"/>
          <w:szCs w:val="22"/>
        </w:rPr>
        <w:t xml:space="preserve">The Consultant(s) should anticipate the </w:t>
      </w:r>
      <w:r w:rsidR="001327EE">
        <w:rPr>
          <w:rFonts w:asciiTheme="majorHAnsi" w:hAnsiTheme="majorHAnsi" w:cs="Arial"/>
          <w:sz w:val="22"/>
          <w:szCs w:val="22"/>
        </w:rPr>
        <w:t xml:space="preserve">Intent to Award </w:t>
      </w:r>
      <w:r w:rsidRPr="008D7CBC">
        <w:rPr>
          <w:rFonts w:asciiTheme="majorHAnsi" w:hAnsiTheme="majorHAnsi" w:cs="Arial"/>
          <w:sz w:val="22"/>
          <w:szCs w:val="22"/>
        </w:rPr>
        <w:t>Letter will require at least the following</w:t>
      </w:r>
      <w:r w:rsidR="001327EE">
        <w:rPr>
          <w:rFonts w:asciiTheme="majorHAnsi" w:hAnsiTheme="majorHAnsi" w:cs="Arial"/>
          <w:sz w:val="22"/>
          <w:szCs w:val="22"/>
        </w:rPr>
        <w:t xml:space="preserve"> documents</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Consultants are encouraged to prepare these documents </w:t>
      </w:r>
      <w:r w:rsidR="001327EE">
        <w:rPr>
          <w:rFonts w:asciiTheme="majorHAnsi" w:hAnsiTheme="majorHAnsi" w:cs="Arial"/>
          <w:sz w:val="22"/>
          <w:szCs w:val="22"/>
        </w:rPr>
        <w:t xml:space="preserve">in advance, </w:t>
      </w:r>
      <w:r w:rsidRPr="008D7CBC">
        <w:rPr>
          <w:rFonts w:asciiTheme="majorHAnsi" w:hAnsiTheme="majorHAnsi" w:cs="Arial"/>
          <w:sz w:val="22"/>
          <w:szCs w:val="22"/>
        </w:rPr>
        <w:t>when possible, to eliminate risks of late compliance.</w:t>
      </w:r>
    </w:p>
    <w:p w14:paraId="5CB8BE66" w14:textId="0385AF74" w:rsidR="00CC4943" w:rsidRPr="008D7CBC" w:rsidRDefault="001327EE" w:rsidP="000C0E5F">
      <w:pPr>
        <w:numPr>
          <w:ilvl w:val="0"/>
          <w:numId w:val="5"/>
        </w:numPr>
        <w:rPr>
          <w:rFonts w:asciiTheme="majorHAnsi" w:hAnsiTheme="majorHAnsi" w:cs="Arial"/>
          <w:sz w:val="22"/>
          <w:szCs w:val="22"/>
        </w:rPr>
      </w:pPr>
      <w:r>
        <w:rPr>
          <w:rFonts w:asciiTheme="majorHAnsi" w:hAnsiTheme="majorHAnsi" w:cs="Arial"/>
          <w:sz w:val="22"/>
          <w:szCs w:val="22"/>
        </w:rPr>
        <w:t xml:space="preserve">Proof that </w:t>
      </w:r>
      <w:r w:rsidR="00CC4943" w:rsidRPr="008D7CBC">
        <w:rPr>
          <w:rFonts w:asciiTheme="majorHAnsi" w:hAnsiTheme="majorHAnsi" w:cs="Arial"/>
          <w:sz w:val="22"/>
          <w:szCs w:val="22"/>
        </w:rPr>
        <w:t>Seattle Business License is current and all taxes due have been paid.</w:t>
      </w:r>
    </w:p>
    <w:p w14:paraId="366D490A" w14:textId="77777777" w:rsidR="00CC4943" w:rsidRPr="008D7CBC" w:rsidRDefault="00CC4943" w:rsidP="000C0E5F">
      <w:pPr>
        <w:numPr>
          <w:ilvl w:val="0"/>
          <w:numId w:val="5"/>
        </w:numPr>
        <w:rPr>
          <w:rFonts w:asciiTheme="majorHAnsi" w:hAnsiTheme="majorHAnsi" w:cs="Arial"/>
          <w:sz w:val="22"/>
          <w:szCs w:val="22"/>
        </w:rPr>
      </w:pPr>
      <w:r w:rsidRPr="008D7CBC">
        <w:rPr>
          <w:rFonts w:asciiTheme="majorHAnsi" w:hAnsiTheme="majorHAnsi" w:cs="Arial"/>
          <w:sz w:val="22"/>
          <w:szCs w:val="22"/>
        </w:rPr>
        <w:t>State of Washington Business License.</w:t>
      </w:r>
    </w:p>
    <w:p w14:paraId="1997D363" w14:textId="18948C59" w:rsidR="00CC4943" w:rsidRPr="006A2F59" w:rsidRDefault="00CC4943" w:rsidP="000C0E5F">
      <w:pPr>
        <w:numPr>
          <w:ilvl w:val="0"/>
          <w:numId w:val="5"/>
        </w:numPr>
        <w:rPr>
          <w:rFonts w:asciiTheme="majorHAnsi" w:hAnsiTheme="majorHAnsi" w:cs="Arial"/>
          <w:sz w:val="22"/>
          <w:szCs w:val="22"/>
        </w:rPr>
      </w:pPr>
      <w:r w:rsidRPr="006A2F59">
        <w:rPr>
          <w:rFonts w:asciiTheme="majorHAnsi" w:hAnsiTheme="majorHAnsi" w:cs="Arial"/>
          <w:sz w:val="22"/>
          <w:szCs w:val="22"/>
        </w:rPr>
        <w:t xml:space="preserve">Certificate of Insurance </w:t>
      </w:r>
    </w:p>
    <w:p w14:paraId="70952CC4" w14:textId="77777777" w:rsidR="00CC4943" w:rsidRPr="008D7CBC" w:rsidRDefault="00CC4943" w:rsidP="000C0E5F">
      <w:pPr>
        <w:numPr>
          <w:ilvl w:val="0"/>
          <w:numId w:val="5"/>
        </w:numPr>
        <w:rPr>
          <w:rFonts w:asciiTheme="majorHAnsi" w:hAnsiTheme="majorHAnsi" w:cs="Arial"/>
          <w:sz w:val="22"/>
          <w:szCs w:val="22"/>
        </w:rPr>
      </w:pPr>
      <w:r w:rsidRPr="008D7CBC">
        <w:rPr>
          <w:rFonts w:asciiTheme="majorHAnsi" w:hAnsiTheme="majorHAnsi" w:cs="Arial"/>
          <w:sz w:val="22"/>
          <w:szCs w:val="22"/>
        </w:rPr>
        <w:t>Special Licenses (if any)</w:t>
      </w:r>
    </w:p>
    <w:p w14:paraId="25E35710" w14:textId="77777777" w:rsidR="00CC4943" w:rsidRPr="008D7CBC" w:rsidRDefault="00CC4943" w:rsidP="000C0E5F">
      <w:pPr>
        <w:ind w:firstLine="360"/>
        <w:rPr>
          <w:rFonts w:asciiTheme="majorHAnsi" w:hAnsiTheme="majorHAnsi" w:cs="Arial"/>
          <w:b/>
          <w:sz w:val="22"/>
          <w:szCs w:val="22"/>
        </w:rPr>
      </w:pPr>
    </w:p>
    <w:p w14:paraId="1D8FBE08" w14:textId="77777777" w:rsidR="00CC4943" w:rsidRPr="008D7CBC" w:rsidRDefault="00E71822" w:rsidP="000C0E5F">
      <w:pPr>
        <w:tabs>
          <w:tab w:val="left" w:pos="0"/>
        </w:tabs>
        <w:suppressAutoHyphens/>
        <w:spacing w:line="240" w:lineRule="atLeast"/>
        <w:rPr>
          <w:rFonts w:asciiTheme="majorHAnsi" w:hAnsiTheme="majorHAnsi" w:cs="Arial"/>
          <w:b/>
          <w:color w:val="31849B"/>
          <w:sz w:val="22"/>
          <w:szCs w:val="22"/>
        </w:rPr>
      </w:pPr>
      <w:r w:rsidRPr="008D7CBC">
        <w:rPr>
          <w:rFonts w:asciiTheme="majorHAnsi" w:hAnsiTheme="majorHAnsi" w:cs="Arial"/>
          <w:b/>
          <w:color w:val="31849B"/>
          <w:sz w:val="22"/>
          <w:szCs w:val="22"/>
        </w:rPr>
        <w:t>9.</w:t>
      </w:r>
      <w:r w:rsidR="003264E0" w:rsidRPr="008D7CBC">
        <w:rPr>
          <w:rFonts w:asciiTheme="majorHAnsi" w:hAnsiTheme="majorHAnsi" w:cs="Arial"/>
          <w:b/>
          <w:color w:val="31849B"/>
          <w:sz w:val="22"/>
          <w:szCs w:val="22"/>
        </w:rPr>
        <w:t xml:space="preserve">6 </w:t>
      </w:r>
      <w:r w:rsidR="00CC4943" w:rsidRPr="008D7CBC">
        <w:rPr>
          <w:rFonts w:asciiTheme="majorHAnsi" w:hAnsiTheme="majorHAnsi" w:cs="Arial"/>
          <w:b/>
          <w:color w:val="31849B"/>
          <w:sz w:val="22"/>
          <w:szCs w:val="22"/>
        </w:rPr>
        <w:t>Taxpayer Identification Number and W-9.</w:t>
      </w:r>
    </w:p>
    <w:p w14:paraId="2E79FBBE" w14:textId="77777777" w:rsidR="00CC4943" w:rsidRPr="008D7CBC" w:rsidRDefault="00CC4943" w:rsidP="000C0E5F">
      <w:pPr>
        <w:pStyle w:val="BodyText2"/>
        <w:spacing w:line="240" w:lineRule="auto"/>
        <w:rPr>
          <w:rFonts w:asciiTheme="majorHAnsi" w:hAnsiTheme="majorHAnsi" w:cs="Arial"/>
          <w:sz w:val="22"/>
          <w:szCs w:val="22"/>
        </w:rPr>
      </w:pPr>
      <w:r w:rsidRPr="008D7CBC">
        <w:rPr>
          <w:rFonts w:asciiTheme="majorHAnsi" w:hAnsiTheme="majorHAnsi" w:cs="Arial"/>
          <w:sz w:val="22"/>
          <w:szCs w:val="22"/>
        </w:rPr>
        <w:t>Unless the Consultant has already submitted a Taxpayer Identification Number and Certification Request Form (W-9) to the City, the Consultant must execute and submit this form prior to the contract execution date</w:t>
      </w:r>
      <w:r w:rsidR="00237745" w:rsidRPr="008D7CBC">
        <w:rPr>
          <w:rFonts w:asciiTheme="majorHAnsi" w:hAnsiTheme="majorHAnsi" w:cs="Arial"/>
          <w:sz w:val="22"/>
          <w:szCs w:val="22"/>
        </w:rPr>
        <w:t xml:space="preserve">. </w:t>
      </w:r>
    </w:p>
    <w:p w14:paraId="18BB82C4" w14:textId="32C8D1D8" w:rsidR="00CC4943" w:rsidRPr="008D7CBC" w:rsidRDefault="008A089B" w:rsidP="00FA7312">
      <w:pPr>
        <w:pStyle w:val="BodyText2"/>
        <w:spacing w:line="240" w:lineRule="auto"/>
        <w:rPr>
          <w:rFonts w:asciiTheme="majorHAnsi" w:hAnsiTheme="majorHAnsi" w:cs="Arial"/>
          <w:b/>
          <w:sz w:val="22"/>
          <w:szCs w:val="22"/>
        </w:rPr>
      </w:pPr>
      <w:r w:rsidRPr="008D7CBC">
        <w:rPr>
          <w:rFonts w:asciiTheme="majorHAnsi" w:hAnsiTheme="majorHAnsi" w:cs="Arial"/>
          <w:b/>
          <w:sz w:val="22"/>
          <w:szCs w:val="22"/>
        </w:rPr>
        <w:object w:dxaOrig="1454" w:dyaOrig="941" w14:anchorId="2395E293">
          <v:shape id="_x0000_i1026" type="#_x0000_t75" style="width:1in;height:47.4pt" o:ole="">
            <v:imagedata r:id="rId25" o:title=""/>
          </v:shape>
          <o:OLEObject Type="Embed" ProgID="AcroExch.Document.DC" ShapeID="_x0000_i1026" DrawAspect="Icon" ObjectID="_1578316505" r:id="rId26"/>
        </w:object>
      </w:r>
    </w:p>
    <w:p w14:paraId="6C944B67" w14:textId="77777777" w:rsidR="005B3B8F" w:rsidRPr="008D7CBC" w:rsidRDefault="005B3B8F" w:rsidP="000C0E5F">
      <w:pPr>
        <w:pStyle w:val="Heading1"/>
        <w:numPr>
          <w:ilvl w:val="0"/>
          <w:numId w:val="1"/>
        </w:numPr>
        <w:shd w:val="clear" w:color="auto" w:fill="E5DFEC"/>
        <w:tabs>
          <w:tab w:val="clear" w:pos="1080"/>
          <w:tab w:val="num" w:pos="540"/>
        </w:tabs>
        <w:spacing w:after="120"/>
        <w:ind w:hanging="1080"/>
        <w:rPr>
          <w:rFonts w:asciiTheme="majorHAnsi" w:hAnsiTheme="majorHAnsi"/>
          <w:color w:val="31849B"/>
          <w:sz w:val="36"/>
          <w:szCs w:val="36"/>
        </w:rPr>
      </w:pPr>
      <w:bookmarkStart w:id="24" w:name="_Toc370392912"/>
      <w:r w:rsidRPr="008D7CBC">
        <w:rPr>
          <w:rFonts w:asciiTheme="majorHAnsi" w:hAnsiTheme="majorHAnsi"/>
          <w:color w:val="31849B"/>
          <w:sz w:val="36"/>
          <w:szCs w:val="36"/>
        </w:rPr>
        <w:t>Contract Modifications</w:t>
      </w:r>
      <w:bookmarkEnd w:id="24"/>
    </w:p>
    <w:p w14:paraId="101DA316" w14:textId="77777777" w:rsidR="005B3B8F" w:rsidRPr="008D7CBC" w:rsidRDefault="005B3B8F" w:rsidP="000C0E5F">
      <w:pPr>
        <w:rPr>
          <w:rFonts w:asciiTheme="majorHAnsi" w:hAnsiTheme="majorHAnsi" w:cs="Arial"/>
          <w:b/>
          <w:sz w:val="22"/>
          <w:szCs w:val="22"/>
        </w:rPr>
      </w:pPr>
    </w:p>
    <w:p w14:paraId="5C062F6C" w14:textId="3D952B61" w:rsidR="005B3B8F" w:rsidRPr="008D7CBC" w:rsidRDefault="005B3B8F" w:rsidP="000C0E5F">
      <w:pPr>
        <w:rPr>
          <w:rFonts w:asciiTheme="majorHAnsi" w:hAnsiTheme="majorHAnsi" w:cs="Arial"/>
          <w:sz w:val="22"/>
          <w:szCs w:val="22"/>
        </w:rPr>
      </w:pPr>
      <w:r w:rsidRPr="008D7CBC">
        <w:rPr>
          <w:rFonts w:asciiTheme="majorHAnsi" w:hAnsiTheme="majorHAnsi" w:cs="Arial"/>
          <w:sz w:val="22"/>
          <w:szCs w:val="22"/>
        </w:rPr>
        <w:t>The City consultant contract is</w:t>
      </w:r>
      <w:r w:rsidR="00570781" w:rsidRPr="008D7CBC">
        <w:rPr>
          <w:rFonts w:asciiTheme="majorHAnsi" w:hAnsiTheme="majorHAnsi" w:cs="Arial"/>
          <w:sz w:val="22"/>
          <w:szCs w:val="22"/>
        </w:rPr>
        <w:t xml:space="preserve"> attached</w:t>
      </w:r>
      <w:r w:rsidR="00AB6227" w:rsidRPr="008D7CBC">
        <w:rPr>
          <w:rFonts w:asciiTheme="majorHAnsi" w:hAnsiTheme="majorHAnsi" w:cs="Arial"/>
          <w:sz w:val="22"/>
          <w:szCs w:val="22"/>
        </w:rPr>
        <w:t xml:space="preserve"> </w:t>
      </w:r>
      <w:r w:rsidR="00AB6227" w:rsidRPr="0085631A">
        <w:rPr>
          <w:rFonts w:asciiTheme="majorHAnsi" w:hAnsiTheme="majorHAnsi"/>
          <w:sz w:val="22"/>
        </w:rPr>
        <w:t xml:space="preserve">(See </w:t>
      </w:r>
      <w:r w:rsidR="009646AB" w:rsidRPr="0085631A">
        <w:rPr>
          <w:rFonts w:asciiTheme="majorHAnsi" w:hAnsiTheme="majorHAnsi"/>
          <w:sz w:val="22"/>
        </w:rPr>
        <w:t xml:space="preserve">Section </w:t>
      </w:r>
      <w:r w:rsidR="00E827D7" w:rsidRPr="0085631A">
        <w:rPr>
          <w:rFonts w:asciiTheme="majorHAnsi" w:hAnsiTheme="majorHAnsi"/>
          <w:sz w:val="22"/>
        </w:rPr>
        <w:t>12</w:t>
      </w:r>
      <w:r w:rsidR="0085631A">
        <w:rPr>
          <w:rFonts w:asciiTheme="majorHAnsi" w:hAnsiTheme="majorHAnsi"/>
          <w:sz w:val="22"/>
        </w:rPr>
        <w:t>:</w:t>
      </w:r>
      <w:r w:rsidR="009646AB" w:rsidRPr="0085631A">
        <w:rPr>
          <w:rFonts w:asciiTheme="majorHAnsi" w:hAnsiTheme="majorHAnsi"/>
          <w:sz w:val="22"/>
        </w:rPr>
        <w:t xml:space="preserve"> </w:t>
      </w:r>
      <w:hyperlink w:anchor="Attachments" w:history="1">
        <w:r w:rsidR="00AB6227" w:rsidRPr="0085631A">
          <w:rPr>
            <w:rStyle w:val="Hyperlink"/>
            <w:rFonts w:asciiTheme="majorHAnsi" w:hAnsiTheme="majorHAnsi"/>
            <w:sz w:val="22"/>
          </w:rPr>
          <w:t>Attachments</w:t>
        </w:r>
      </w:hyperlink>
      <w:r w:rsidR="00AB6227" w:rsidRPr="0085631A">
        <w:rPr>
          <w:rFonts w:asciiTheme="majorHAnsi" w:hAnsiTheme="majorHAnsi"/>
          <w:sz w:val="22"/>
        </w:rPr>
        <w:t>)</w:t>
      </w:r>
      <w:r w:rsidR="00237745" w:rsidRPr="0085631A">
        <w:rPr>
          <w:rFonts w:asciiTheme="majorHAnsi" w:hAnsiTheme="majorHAnsi"/>
          <w:sz w:val="22"/>
        </w:rPr>
        <w:t>.</w:t>
      </w:r>
      <w:r w:rsidR="00237745" w:rsidRPr="008D7CBC">
        <w:rPr>
          <w:rFonts w:asciiTheme="majorHAnsi" w:hAnsiTheme="majorHAnsi" w:cs="Arial"/>
          <w:sz w:val="22"/>
          <w:szCs w:val="22"/>
        </w:rPr>
        <w:t xml:space="preserve"> </w:t>
      </w:r>
    </w:p>
    <w:p w14:paraId="7456376B" w14:textId="77777777" w:rsidR="005B3B8F" w:rsidRPr="008D7CBC" w:rsidRDefault="005B3B8F" w:rsidP="000C0E5F">
      <w:pPr>
        <w:rPr>
          <w:rFonts w:asciiTheme="majorHAnsi" w:hAnsiTheme="majorHAnsi"/>
          <w:sz w:val="22"/>
          <w:szCs w:val="22"/>
        </w:rPr>
      </w:pPr>
    </w:p>
    <w:p w14:paraId="2A99075F" w14:textId="5B4AF5C3" w:rsidR="005B3B8F" w:rsidRPr="008D7CBC" w:rsidRDefault="005B3B8F" w:rsidP="000C0E5F">
      <w:pPr>
        <w:autoSpaceDE w:val="0"/>
        <w:autoSpaceDN w:val="0"/>
        <w:adjustRightInd w:val="0"/>
        <w:rPr>
          <w:rFonts w:asciiTheme="majorHAnsi" w:hAnsiTheme="majorHAnsi" w:cs="Arial"/>
          <w:sz w:val="22"/>
          <w:szCs w:val="22"/>
        </w:rPr>
      </w:pPr>
      <w:r w:rsidRPr="008D7CBC">
        <w:rPr>
          <w:rFonts w:asciiTheme="majorHAnsi" w:hAnsiTheme="majorHAnsi" w:cs="Arial"/>
          <w:sz w:val="22"/>
          <w:szCs w:val="22"/>
        </w:rPr>
        <w:t xml:space="preserve">Consultants </w:t>
      </w:r>
      <w:r w:rsidR="005B5EDD" w:rsidRPr="008D7CBC">
        <w:rPr>
          <w:rFonts w:asciiTheme="majorHAnsi" w:hAnsiTheme="majorHAnsi" w:cs="Arial"/>
          <w:sz w:val="22"/>
          <w:szCs w:val="22"/>
        </w:rPr>
        <w:t xml:space="preserve">submit </w:t>
      </w:r>
      <w:r w:rsidRPr="008D7CBC">
        <w:rPr>
          <w:rFonts w:asciiTheme="majorHAnsi" w:hAnsiTheme="majorHAnsi" w:cs="Arial"/>
          <w:sz w:val="22"/>
          <w:szCs w:val="22"/>
        </w:rPr>
        <w:t>proposals understanding all Contract terms and conditions are mandatory</w:t>
      </w:r>
      <w:r w:rsidR="00237745" w:rsidRPr="008D7CBC">
        <w:rPr>
          <w:rFonts w:asciiTheme="majorHAnsi" w:hAnsiTheme="majorHAnsi" w:cs="Arial"/>
          <w:sz w:val="22"/>
          <w:szCs w:val="22"/>
        </w:rPr>
        <w:t xml:space="preserve">. </w:t>
      </w:r>
      <w:r w:rsidR="001327EE">
        <w:rPr>
          <w:rFonts w:asciiTheme="majorHAnsi" w:hAnsiTheme="majorHAnsi" w:cs="Arial"/>
          <w:sz w:val="22"/>
          <w:szCs w:val="22"/>
        </w:rPr>
        <w:t xml:space="preserve">The submission of a </w:t>
      </w:r>
      <w:r w:rsidR="00570781" w:rsidRPr="008D7CBC">
        <w:rPr>
          <w:rFonts w:asciiTheme="majorHAnsi" w:hAnsiTheme="majorHAnsi" w:cs="Arial"/>
          <w:sz w:val="22"/>
          <w:szCs w:val="22"/>
        </w:rPr>
        <w:t xml:space="preserve">Response </w:t>
      </w:r>
      <w:r w:rsidRPr="008D7CBC">
        <w:rPr>
          <w:rFonts w:asciiTheme="majorHAnsi" w:hAnsiTheme="majorHAnsi" w:cs="Arial"/>
          <w:sz w:val="22"/>
          <w:szCs w:val="22"/>
        </w:rPr>
        <w:t>is agreement to the Contract without exception</w:t>
      </w:r>
      <w:r w:rsidR="00237745" w:rsidRPr="008D7CBC">
        <w:rPr>
          <w:rFonts w:asciiTheme="majorHAnsi" w:hAnsiTheme="majorHAnsi" w:cs="Arial"/>
          <w:sz w:val="22"/>
          <w:szCs w:val="22"/>
        </w:rPr>
        <w:t xml:space="preserve">. </w:t>
      </w:r>
      <w:r w:rsidR="00570781" w:rsidRPr="008D7CBC">
        <w:rPr>
          <w:rFonts w:asciiTheme="majorHAnsi" w:hAnsiTheme="majorHAnsi" w:cs="Arial"/>
          <w:sz w:val="22"/>
          <w:szCs w:val="22"/>
        </w:rPr>
        <w:t xml:space="preserve">The </w:t>
      </w:r>
      <w:r w:rsidRPr="008D7CBC">
        <w:rPr>
          <w:rFonts w:asciiTheme="majorHAnsi" w:hAnsiTheme="majorHAnsi" w:cs="Arial"/>
          <w:sz w:val="22"/>
          <w:szCs w:val="22"/>
        </w:rPr>
        <w:t xml:space="preserve">City </w:t>
      </w:r>
      <w:r w:rsidR="00570781" w:rsidRPr="008D7CBC">
        <w:rPr>
          <w:rFonts w:asciiTheme="majorHAnsi" w:hAnsiTheme="majorHAnsi" w:cs="Arial"/>
          <w:sz w:val="22"/>
          <w:szCs w:val="22"/>
        </w:rPr>
        <w:t xml:space="preserve">reserves </w:t>
      </w:r>
      <w:r w:rsidRPr="008D7CBC">
        <w:rPr>
          <w:rFonts w:asciiTheme="majorHAnsi" w:hAnsiTheme="majorHAnsi" w:cs="Arial"/>
          <w:sz w:val="22"/>
          <w:szCs w:val="22"/>
        </w:rPr>
        <w:t xml:space="preserve">the right to negotiate changes to submitted proposals and to change the City's otherwise mandatory Contract form during negotiations. If the Consultant is awarded a </w:t>
      </w:r>
      <w:r w:rsidR="001327EE">
        <w:rPr>
          <w:rFonts w:asciiTheme="majorHAnsi" w:hAnsiTheme="majorHAnsi" w:cs="Arial"/>
          <w:sz w:val="22"/>
          <w:szCs w:val="22"/>
        </w:rPr>
        <w:t>C</w:t>
      </w:r>
      <w:r w:rsidRPr="008D7CBC">
        <w:rPr>
          <w:rFonts w:asciiTheme="majorHAnsi" w:hAnsiTheme="majorHAnsi" w:cs="Arial"/>
          <w:sz w:val="22"/>
          <w:szCs w:val="22"/>
        </w:rPr>
        <w:t xml:space="preserve">ontract and refuses to sign the </w:t>
      </w:r>
      <w:r w:rsidR="00570781" w:rsidRPr="008D7CBC">
        <w:rPr>
          <w:rFonts w:asciiTheme="majorHAnsi" w:hAnsiTheme="majorHAnsi" w:cs="Arial"/>
          <w:sz w:val="22"/>
          <w:szCs w:val="22"/>
        </w:rPr>
        <w:t xml:space="preserve">attached </w:t>
      </w:r>
      <w:r w:rsidRPr="008D7CBC">
        <w:rPr>
          <w:rFonts w:asciiTheme="majorHAnsi" w:hAnsiTheme="majorHAnsi" w:cs="Arial"/>
          <w:sz w:val="22"/>
          <w:szCs w:val="22"/>
        </w:rPr>
        <w:t>Contract</w:t>
      </w:r>
      <w:r w:rsidR="00570781" w:rsidRPr="008D7CBC">
        <w:rPr>
          <w:rFonts w:asciiTheme="majorHAnsi" w:hAnsiTheme="majorHAnsi" w:cs="Arial"/>
          <w:sz w:val="22"/>
          <w:szCs w:val="22"/>
        </w:rPr>
        <w:t xml:space="preserve"> form</w:t>
      </w:r>
      <w:r w:rsidRPr="008D7CBC">
        <w:rPr>
          <w:rFonts w:asciiTheme="majorHAnsi" w:hAnsiTheme="majorHAnsi" w:cs="Arial"/>
          <w:sz w:val="22"/>
          <w:szCs w:val="22"/>
        </w:rPr>
        <w:t>, the City may reject the Consultant from this and future solicitations for the same work. Under no circumstances shall Consultant submit its own boilerplate of terms and conditions.</w:t>
      </w:r>
    </w:p>
    <w:p w14:paraId="1D44D9DB" w14:textId="77777777" w:rsidR="005C23DC" w:rsidRPr="008D7CBC" w:rsidRDefault="00503828" w:rsidP="000C0E5F">
      <w:pPr>
        <w:pStyle w:val="Heading1"/>
        <w:numPr>
          <w:ilvl w:val="0"/>
          <w:numId w:val="1"/>
        </w:numPr>
        <w:shd w:val="clear" w:color="auto" w:fill="E5DFEC"/>
        <w:tabs>
          <w:tab w:val="clear" w:pos="1080"/>
          <w:tab w:val="num" w:pos="720"/>
        </w:tabs>
        <w:spacing w:after="120"/>
        <w:ind w:hanging="1080"/>
        <w:rPr>
          <w:rFonts w:asciiTheme="majorHAnsi" w:hAnsiTheme="majorHAnsi"/>
          <w:color w:val="31849B"/>
          <w:sz w:val="36"/>
          <w:szCs w:val="36"/>
        </w:rPr>
      </w:pPr>
      <w:bookmarkStart w:id="25" w:name="_Toc370392913"/>
      <w:bookmarkStart w:id="26" w:name="_Ref370464571"/>
      <w:r w:rsidRPr="008D7CBC">
        <w:rPr>
          <w:rFonts w:asciiTheme="majorHAnsi" w:hAnsiTheme="majorHAnsi"/>
          <w:color w:val="31849B"/>
          <w:sz w:val="36"/>
          <w:szCs w:val="36"/>
        </w:rPr>
        <w:t>Procedures and Requirements</w:t>
      </w:r>
      <w:bookmarkEnd w:id="25"/>
      <w:bookmarkEnd w:id="26"/>
    </w:p>
    <w:p w14:paraId="75665AC8" w14:textId="77777777" w:rsidR="005C23DC" w:rsidRPr="008D7CBC" w:rsidRDefault="005C23DC" w:rsidP="000C0E5F">
      <w:pPr>
        <w:pStyle w:val="BodyText2"/>
        <w:spacing w:line="240" w:lineRule="auto"/>
        <w:rPr>
          <w:rFonts w:asciiTheme="majorHAnsi" w:hAnsiTheme="majorHAnsi" w:cs="Arial"/>
          <w:sz w:val="22"/>
          <w:szCs w:val="22"/>
        </w:rPr>
      </w:pPr>
      <w:r w:rsidRPr="008D7CBC">
        <w:rPr>
          <w:rFonts w:asciiTheme="majorHAnsi" w:hAnsiTheme="majorHAnsi" w:cs="Arial"/>
          <w:sz w:val="22"/>
          <w:szCs w:val="22"/>
        </w:rPr>
        <w:t xml:space="preserve">This </w:t>
      </w:r>
      <w:r w:rsidR="009B796E" w:rsidRPr="008D7CBC">
        <w:rPr>
          <w:rFonts w:asciiTheme="majorHAnsi" w:hAnsiTheme="majorHAnsi" w:cs="Arial"/>
          <w:sz w:val="22"/>
          <w:szCs w:val="22"/>
        </w:rPr>
        <w:t xml:space="preserve">section </w:t>
      </w:r>
      <w:r w:rsidRPr="008D7CBC">
        <w:rPr>
          <w:rFonts w:asciiTheme="majorHAnsi" w:hAnsiTheme="majorHAnsi" w:cs="Arial"/>
          <w:sz w:val="22"/>
          <w:szCs w:val="22"/>
        </w:rPr>
        <w:t>details City</w:t>
      </w:r>
      <w:r w:rsidR="009B796E" w:rsidRPr="008D7CBC">
        <w:rPr>
          <w:rFonts w:asciiTheme="majorHAnsi" w:hAnsiTheme="majorHAnsi" w:cs="Arial"/>
          <w:sz w:val="22"/>
          <w:szCs w:val="22"/>
        </w:rPr>
        <w:t xml:space="preserve"> instructions and requirements</w:t>
      </w:r>
      <w:r w:rsidR="00FC0DAC" w:rsidRPr="008D7CBC">
        <w:rPr>
          <w:rFonts w:asciiTheme="majorHAnsi" w:hAnsiTheme="majorHAnsi" w:cs="Arial"/>
          <w:sz w:val="22"/>
          <w:szCs w:val="22"/>
        </w:rPr>
        <w:t xml:space="preserve"> for your </w:t>
      </w:r>
      <w:r w:rsidR="00531AB6" w:rsidRPr="008D7CBC">
        <w:rPr>
          <w:rFonts w:asciiTheme="majorHAnsi" w:hAnsiTheme="majorHAnsi" w:cs="Arial"/>
          <w:sz w:val="22"/>
          <w:szCs w:val="22"/>
        </w:rPr>
        <w:t>submittal</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The City reserves the right in its sole discretion to reject any </w:t>
      </w:r>
      <w:r w:rsidR="009B796E" w:rsidRPr="008D7CBC">
        <w:rPr>
          <w:rFonts w:asciiTheme="majorHAnsi" w:hAnsiTheme="majorHAnsi" w:cs="Arial"/>
          <w:sz w:val="22"/>
          <w:szCs w:val="22"/>
        </w:rPr>
        <w:t xml:space="preserve">Consultant </w:t>
      </w:r>
      <w:r w:rsidR="00FC0DAC" w:rsidRPr="008D7CBC">
        <w:rPr>
          <w:rFonts w:asciiTheme="majorHAnsi" w:hAnsiTheme="majorHAnsi" w:cs="Arial"/>
          <w:sz w:val="22"/>
          <w:szCs w:val="22"/>
        </w:rPr>
        <w:t xml:space="preserve">response </w:t>
      </w:r>
      <w:r w:rsidRPr="008D7CBC">
        <w:rPr>
          <w:rFonts w:asciiTheme="majorHAnsi" w:hAnsiTheme="majorHAnsi" w:cs="Arial"/>
          <w:sz w:val="22"/>
          <w:szCs w:val="22"/>
        </w:rPr>
        <w:t>that fai</w:t>
      </w:r>
      <w:r w:rsidR="00867ABB" w:rsidRPr="008D7CBC">
        <w:rPr>
          <w:rFonts w:asciiTheme="majorHAnsi" w:hAnsiTheme="majorHAnsi" w:cs="Arial"/>
          <w:sz w:val="22"/>
          <w:szCs w:val="22"/>
        </w:rPr>
        <w:t>ls to comply</w:t>
      </w:r>
      <w:r w:rsidR="009B796E" w:rsidRPr="008D7CBC">
        <w:rPr>
          <w:rFonts w:asciiTheme="majorHAnsi" w:hAnsiTheme="majorHAnsi" w:cs="Arial"/>
          <w:sz w:val="22"/>
          <w:szCs w:val="22"/>
        </w:rPr>
        <w:t xml:space="preserve"> with the instructions</w:t>
      </w:r>
      <w:r w:rsidR="00867ABB" w:rsidRPr="008D7CBC">
        <w:rPr>
          <w:rFonts w:asciiTheme="majorHAnsi" w:hAnsiTheme="majorHAnsi" w:cs="Arial"/>
          <w:sz w:val="22"/>
          <w:szCs w:val="22"/>
        </w:rPr>
        <w:t>.</w:t>
      </w:r>
    </w:p>
    <w:p w14:paraId="3C2105D9" w14:textId="77777777" w:rsidR="00F0525F" w:rsidRPr="008D7CBC" w:rsidRDefault="00237745" w:rsidP="00E42A31">
      <w:pPr>
        <w:tabs>
          <w:tab w:val="left" w:pos="-720"/>
        </w:tabs>
        <w:suppressAutoHyphens/>
        <w:rPr>
          <w:rFonts w:asciiTheme="majorHAnsi" w:hAnsiTheme="majorHAnsi" w:cs="Arial"/>
          <w:b/>
          <w:color w:val="31849B"/>
          <w:sz w:val="22"/>
          <w:szCs w:val="22"/>
        </w:rPr>
      </w:pPr>
      <w:bookmarkStart w:id="27" w:name="_Toc521141112"/>
      <w:bookmarkStart w:id="28" w:name="_Ref524406138"/>
      <w:bookmarkStart w:id="29" w:name="_Toc524484955"/>
      <w:bookmarkStart w:id="30" w:name="_Toc524754142"/>
      <w:bookmarkStart w:id="31" w:name="_Toc526492387"/>
      <w:bookmarkStart w:id="32" w:name="_Toc528557442"/>
      <w:bookmarkStart w:id="33" w:name="_Toc529153502"/>
      <w:bookmarkStart w:id="34" w:name="_Toc30899402"/>
      <w:r w:rsidRPr="008D7CBC">
        <w:rPr>
          <w:rFonts w:asciiTheme="majorHAnsi" w:hAnsiTheme="majorHAnsi" w:cs="Arial"/>
          <w:b/>
          <w:color w:val="31849B"/>
          <w:sz w:val="22"/>
          <w:szCs w:val="22"/>
        </w:rPr>
        <w:t>11.</w:t>
      </w:r>
      <w:r w:rsidR="00B54101" w:rsidRPr="008D7CBC">
        <w:rPr>
          <w:rFonts w:asciiTheme="majorHAnsi" w:hAnsiTheme="majorHAnsi" w:cs="Arial"/>
          <w:b/>
          <w:color w:val="31849B"/>
          <w:sz w:val="22"/>
          <w:szCs w:val="22"/>
        </w:rPr>
        <w:t>1 Registration</w:t>
      </w:r>
      <w:r w:rsidR="00F0525F" w:rsidRPr="008D7CBC">
        <w:rPr>
          <w:rFonts w:asciiTheme="majorHAnsi" w:hAnsiTheme="majorHAnsi" w:cs="Arial"/>
          <w:b/>
          <w:color w:val="31849B"/>
          <w:sz w:val="22"/>
          <w:szCs w:val="22"/>
        </w:rPr>
        <w:t xml:space="preserve"> into City Registration System.</w:t>
      </w:r>
    </w:p>
    <w:p w14:paraId="59EA27E1" w14:textId="77777777" w:rsidR="00F0525F" w:rsidRPr="008D7CBC" w:rsidRDefault="00F0525F" w:rsidP="00E42A31">
      <w:pPr>
        <w:tabs>
          <w:tab w:val="left" w:pos="-720"/>
        </w:tabs>
        <w:suppressAutoHyphens/>
        <w:rPr>
          <w:rFonts w:asciiTheme="majorHAnsi" w:hAnsiTheme="majorHAnsi" w:cs="Arial"/>
          <w:sz w:val="22"/>
          <w:szCs w:val="22"/>
        </w:rPr>
      </w:pPr>
      <w:r w:rsidRPr="008D7CBC">
        <w:rPr>
          <w:rFonts w:asciiTheme="majorHAnsi" w:hAnsiTheme="majorHAnsi" w:cs="Arial"/>
          <w:sz w:val="22"/>
          <w:szCs w:val="22"/>
        </w:rPr>
        <w:t xml:space="preserve">If you have not </w:t>
      </w:r>
      <w:r w:rsidR="00F221FC" w:rsidRPr="008D7CBC">
        <w:rPr>
          <w:rFonts w:asciiTheme="majorHAnsi" w:hAnsiTheme="majorHAnsi" w:cs="Arial"/>
          <w:sz w:val="22"/>
          <w:szCs w:val="22"/>
        </w:rPr>
        <w:t xml:space="preserve">previously done so, </w:t>
      </w:r>
      <w:r w:rsidRPr="008D7CBC">
        <w:rPr>
          <w:rFonts w:asciiTheme="majorHAnsi" w:hAnsiTheme="majorHAnsi" w:cs="Arial"/>
          <w:sz w:val="22"/>
          <w:szCs w:val="22"/>
        </w:rPr>
        <w:t xml:space="preserve">register at: </w:t>
      </w:r>
      <w:hyperlink r:id="rId27" w:history="1">
        <w:r w:rsidRPr="008D7CBC">
          <w:rPr>
            <w:rStyle w:val="Hyperlink"/>
            <w:rFonts w:asciiTheme="majorHAnsi" w:hAnsiTheme="majorHAnsi" w:cs="Arial"/>
            <w:sz w:val="22"/>
            <w:szCs w:val="22"/>
          </w:rPr>
          <w:t>http://www2.seattle.gov/</w:t>
        </w:r>
        <w:r w:rsidR="00C722E7" w:rsidRPr="008D7CBC">
          <w:rPr>
            <w:rStyle w:val="Hyperlink"/>
            <w:rFonts w:asciiTheme="majorHAnsi" w:hAnsiTheme="majorHAnsi" w:cs="Arial"/>
            <w:sz w:val="22"/>
            <w:szCs w:val="22"/>
          </w:rPr>
          <w:t>Consultant</w:t>
        </w:r>
        <w:r w:rsidRPr="008D7CBC">
          <w:rPr>
            <w:rStyle w:val="Hyperlink"/>
            <w:rFonts w:asciiTheme="majorHAnsi" w:hAnsiTheme="majorHAnsi" w:cs="Arial"/>
            <w:sz w:val="22"/>
            <w:szCs w:val="22"/>
          </w:rPr>
          <w:t>Registration/</w:t>
        </w:r>
      </w:hyperlink>
      <w:r w:rsidR="00237745" w:rsidRPr="008D7CBC">
        <w:rPr>
          <w:rFonts w:asciiTheme="majorHAnsi" w:hAnsiTheme="majorHAnsi" w:cs="Arial"/>
          <w:sz w:val="22"/>
          <w:szCs w:val="22"/>
        </w:rPr>
        <w:t xml:space="preserve">. </w:t>
      </w:r>
      <w:r w:rsidR="005B3B8F" w:rsidRPr="008D7CBC">
        <w:rPr>
          <w:rFonts w:asciiTheme="majorHAnsi" w:hAnsiTheme="majorHAnsi" w:cs="Arial"/>
          <w:sz w:val="22"/>
          <w:szCs w:val="22"/>
        </w:rPr>
        <w:t>T</w:t>
      </w:r>
      <w:r w:rsidR="003D7742" w:rsidRPr="008D7CBC">
        <w:rPr>
          <w:rFonts w:asciiTheme="majorHAnsi" w:hAnsiTheme="majorHAnsi" w:cs="Arial"/>
          <w:sz w:val="22"/>
          <w:szCs w:val="22"/>
        </w:rPr>
        <w:t>he City expect</w:t>
      </w:r>
      <w:r w:rsidR="00A54491" w:rsidRPr="008D7CBC">
        <w:rPr>
          <w:rFonts w:asciiTheme="majorHAnsi" w:hAnsiTheme="majorHAnsi" w:cs="Arial"/>
          <w:sz w:val="22"/>
          <w:szCs w:val="22"/>
        </w:rPr>
        <w:t>s</w:t>
      </w:r>
      <w:r w:rsidR="003D7742" w:rsidRPr="008D7CBC">
        <w:rPr>
          <w:rFonts w:asciiTheme="majorHAnsi" w:hAnsiTheme="majorHAnsi" w:cs="Arial"/>
          <w:sz w:val="22"/>
          <w:szCs w:val="22"/>
        </w:rPr>
        <w:t xml:space="preserve"> all firms to register</w:t>
      </w:r>
      <w:r w:rsidRPr="008D7CBC">
        <w:rPr>
          <w:rFonts w:asciiTheme="majorHAnsi" w:hAnsiTheme="majorHAnsi" w:cs="Arial"/>
          <w:sz w:val="22"/>
          <w:szCs w:val="22"/>
        </w:rPr>
        <w:t>. Women</w:t>
      </w:r>
      <w:r w:rsidR="00043BE0" w:rsidRPr="008D7CBC">
        <w:rPr>
          <w:rFonts w:asciiTheme="majorHAnsi" w:hAnsiTheme="majorHAnsi" w:cs="Arial"/>
          <w:sz w:val="22"/>
          <w:szCs w:val="22"/>
        </w:rPr>
        <w:t>-</w:t>
      </w:r>
      <w:r w:rsidRPr="008D7CBC">
        <w:rPr>
          <w:rFonts w:asciiTheme="majorHAnsi" w:hAnsiTheme="majorHAnsi" w:cs="Arial"/>
          <w:sz w:val="22"/>
          <w:szCs w:val="22"/>
        </w:rPr>
        <w:t xml:space="preserve"> and minority</w:t>
      </w:r>
      <w:r w:rsidR="00043BE0" w:rsidRPr="008D7CBC">
        <w:rPr>
          <w:rFonts w:asciiTheme="majorHAnsi" w:hAnsiTheme="majorHAnsi" w:cs="Arial"/>
          <w:sz w:val="22"/>
          <w:szCs w:val="22"/>
        </w:rPr>
        <w:t>-</w:t>
      </w:r>
      <w:r w:rsidRPr="008D7CBC">
        <w:rPr>
          <w:rFonts w:asciiTheme="majorHAnsi" w:hAnsiTheme="majorHAnsi" w:cs="Arial"/>
          <w:sz w:val="22"/>
          <w:szCs w:val="22"/>
        </w:rPr>
        <w:t xml:space="preserve"> owned firms are asked to self-identify</w:t>
      </w:r>
      <w:r w:rsidR="00237745" w:rsidRPr="008D7CBC">
        <w:rPr>
          <w:rFonts w:asciiTheme="majorHAnsi" w:hAnsiTheme="majorHAnsi" w:cs="Arial"/>
          <w:sz w:val="22"/>
          <w:szCs w:val="22"/>
        </w:rPr>
        <w:t xml:space="preserve">. </w:t>
      </w:r>
      <w:r w:rsidR="005B3B8F" w:rsidRPr="008D7CBC">
        <w:rPr>
          <w:rFonts w:asciiTheme="majorHAnsi" w:hAnsiTheme="majorHAnsi" w:cs="Arial"/>
          <w:sz w:val="22"/>
          <w:szCs w:val="22"/>
        </w:rPr>
        <w:t xml:space="preserve">For </w:t>
      </w:r>
      <w:r w:rsidRPr="008D7CBC">
        <w:rPr>
          <w:rFonts w:asciiTheme="majorHAnsi" w:hAnsiTheme="majorHAnsi" w:cs="Arial"/>
          <w:sz w:val="22"/>
          <w:szCs w:val="22"/>
        </w:rPr>
        <w:t>assistance, call 206-684-0444</w:t>
      </w:r>
      <w:r w:rsidR="00237745" w:rsidRPr="008D7CBC">
        <w:rPr>
          <w:rFonts w:asciiTheme="majorHAnsi" w:hAnsiTheme="majorHAnsi" w:cs="Arial"/>
          <w:sz w:val="22"/>
          <w:szCs w:val="22"/>
        </w:rPr>
        <w:t xml:space="preserve">. </w:t>
      </w:r>
    </w:p>
    <w:p w14:paraId="0708B89C" w14:textId="77777777" w:rsidR="005C23DC" w:rsidRPr="008D7CBC" w:rsidRDefault="00237745" w:rsidP="000C0E5F">
      <w:pPr>
        <w:pStyle w:val="Heading2"/>
        <w:keepLines/>
        <w:numPr>
          <w:ilvl w:val="1"/>
          <w:numId w:val="0"/>
        </w:numPr>
        <w:tabs>
          <w:tab w:val="left" w:pos="-1440"/>
          <w:tab w:val="left" w:pos="576"/>
          <w:tab w:val="left" w:pos="1080"/>
        </w:tabs>
        <w:rPr>
          <w:rFonts w:asciiTheme="majorHAnsi" w:hAnsiTheme="majorHAnsi"/>
          <w:i w:val="0"/>
          <w:color w:val="31849B"/>
          <w:sz w:val="22"/>
          <w:szCs w:val="22"/>
        </w:rPr>
      </w:pPr>
      <w:bookmarkStart w:id="35" w:name="_Toc521141113"/>
      <w:bookmarkStart w:id="36" w:name="_Toc524484956"/>
      <w:bookmarkStart w:id="37" w:name="_Toc524754143"/>
      <w:bookmarkStart w:id="38" w:name="_Ref525440530"/>
      <w:bookmarkStart w:id="39" w:name="_Ref525440556"/>
      <w:bookmarkStart w:id="40" w:name="_Toc526492388"/>
      <w:bookmarkStart w:id="41" w:name="_Toc528557443"/>
      <w:bookmarkStart w:id="42" w:name="_Toc529153503"/>
      <w:bookmarkStart w:id="43" w:name="_Toc30899403"/>
      <w:bookmarkEnd w:id="27"/>
      <w:bookmarkEnd w:id="28"/>
      <w:bookmarkEnd w:id="29"/>
      <w:bookmarkEnd w:id="30"/>
      <w:bookmarkEnd w:id="31"/>
      <w:bookmarkEnd w:id="32"/>
      <w:bookmarkEnd w:id="33"/>
      <w:bookmarkEnd w:id="34"/>
      <w:r w:rsidRPr="008D7CBC">
        <w:rPr>
          <w:rFonts w:asciiTheme="majorHAnsi" w:hAnsiTheme="majorHAnsi"/>
          <w:i w:val="0"/>
          <w:color w:val="31849B"/>
          <w:sz w:val="22"/>
          <w:szCs w:val="22"/>
        </w:rPr>
        <w:t>11.</w:t>
      </w:r>
      <w:r w:rsidR="004072E1" w:rsidRPr="008D7CBC">
        <w:rPr>
          <w:rFonts w:asciiTheme="majorHAnsi" w:hAnsiTheme="majorHAnsi"/>
          <w:i w:val="0"/>
          <w:color w:val="31849B"/>
          <w:sz w:val="22"/>
          <w:szCs w:val="22"/>
        </w:rPr>
        <w:t xml:space="preserve">2 </w:t>
      </w:r>
      <w:r w:rsidR="005C23DC" w:rsidRPr="008D7CBC">
        <w:rPr>
          <w:rFonts w:asciiTheme="majorHAnsi" w:hAnsiTheme="majorHAnsi"/>
          <w:i w:val="0"/>
          <w:color w:val="31849B"/>
          <w:sz w:val="22"/>
          <w:szCs w:val="22"/>
        </w:rPr>
        <w:t>Pre-</w:t>
      </w:r>
      <w:r w:rsidR="004B26C3" w:rsidRPr="008D7CBC">
        <w:rPr>
          <w:rFonts w:asciiTheme="majorHAnsi" w:hAnsiTheme="majorHAnsi"/>
          <w:i w:val="0"/>
          <w:color w:val="31849B"/>
          <w:sz w:val="22"/>
          <w:szCs w:val="22"/>
        </w:rPr>
        <w:t>Submittal</w:t>
      </w:r>
      <w:r w:rsidR="005C23DC" w:rsidRPr="008D7CBC">
        <w:rPr>
          <w:rFonts w:asciiTheme="majorHAnsi" w:hAnsiTheme="majorHAnsi"/>
          <w:i w:val="0"/>
          <w:color w:val="31849B"/>
          <w:sz w:val="22"/>
          <w:szCs w:val="22"/>
        </w:rPr>
        <w:t xml:space="preserve"> Conference</w:t>
      </w:r>
      <w:bookmarkEnd w:id="35"/>
      <w:bookmarkEnd w:id="36"/>
      <w:bookmarkEnd w:id="37"/>
      <w:bookmarkEnd w:id="38"/>
      <w:bookmarkEnd w:id="39"/>
      <w:bookmarkEnd w:id="40"/>
      <w:bookmarkEnd w:id="41"/>
      <w:bookmarkEnd w:id="42"/>
      <w:bookmarkEnd w:id="43"/>
      <w:r w:rsidR="00811027" w:rsidRPr="008D7CBC">
        <w:rPr>
          <w:rFonts w:asciiTheme="majorHAnsi" w:hAnsiTheme="majorHAnsi"/>
          <w:i w:val="0"/>
          <w:color w:val="31849B"/>
          <w:sz w:val="22"/>
          <w:szCs w:val="22"/>
        </w:rPr>
        <w:t>.</w:t>
      </w:r>
      <w:r w:rsidR="005C23DC" w:rsidRPr="008D7CBC">
        <w:rPr>
          <w:rFonts w:asciiTheme="majorHAnsi" w:hAnsiTheme="majorHAnsi"/>
          <w:i w:val="0"/>
          <w:color w:val="31849B"/>
          <w:sz w:val="22"/>
          <w:szCs w:val="22"/>
        </w:rPr>
        <w:t xml:space="preserve"> </w:t>
      </w:r>
    </w:p>
    <w:p w14:paraId="10C1F4E0" w14:textId="2829E20B" w:rsidR="00602968" w:rsidRPr="000D6820" w:rsidRDefault="005C23DC" w:rsidP="00C763A1">
      <w:pPr>
        <w:spacing w:after="120"/>
        <w:rPr>
          <w:rFonts w:asciiTheme="majorHAnsi" w:hAnsiTheme="majorHAnsi" w:cs="Arial"/>
          <w:sz w:val="22"/>
          <w:szCs w:val="22"/>
        </w:rPr>
      </w:pPr>
      <w:r w:rsidRPr="008D7CBC">
        <w:rPr>
          <w:rFonts w:asciiTheme="majorHAnsi" w:hAnsiTheme="majorHAnsi" w:cs="Arial"/>
          <w:sz w:val="22"/>
          <w:szCs w:val="22"/>
        </w:rPr>
        <w:t xml:space="preserve">The City </w:t>
      </w:r>
      <w:r w:rsidR="00FC0DAC" w:rsidRPr="008D7CBC">
        <w:rPr>
          <w:rFonts w:asciiTheme="majorHAnsi" w:hAnsiTheme="majorHAnsi" w:cs="Arial"/>
          <w:sz w:val="22"/>
          <w:szCs w:val="22"/>
        </w:rPr>
        <w:t xml:space="preserve">offers </w:t>
      </w:r>
      <w:r w:rsidRPr="008D7CBC">
        <w:rPr>
          <w:rFonts w:asciiTheme="majorHAnsi" w:hAnsiTheme="majorHAnsi" w:cs="Arial"/>
          <w:sz w:val="22"/>
          <w:szCs w:val="22"/>
        </w:rPr>
        <w:t>an optional pre-</w:t>
      </w:r>
      <w:r w:rsidR="004B26C3" w:rsidRPr="008D7CBC">
        <w:rPr>
          <w:rFonts w:asciiTheme="majorHAnsi" w:hAnsiTheme="majorHAnsi" w:cs="Arial"/>
          <w:sz w:val="22"/>
          <w:szCs w:val="22"/>
        </w:rPr>
        <w:t>submittal</w:t>
      </w:r>
      <w:r w:rsidRPr="008D7CBC">
        <w:rPr>
          <w:rFonts w:asciiTheme="majorHAnsi" w:hAnsiTheme="majorHAnsi" w:cs="Arial"/>
          <w:sz w:val="22"/>
          <w:szCs w:val="22"/>
        </w:rPr>
        <w:t xml:space="preserve"> conference</w:t>
      </w:r>
      <w:r w:rsidR="009B796E" w:rsidRPr="008D7CBC">
        <w:rPr>
          <w:rFonts w:asciiTheme="majorHAnsi" w:hAnsiTheme="majorHAnsi" w:cs="Arial"/>
          <w:sz w:val="22"/>
          <w:szCs w:val="22"/>
        </w:rPr>
        <w:t xml:space="preserve"> </w:t>
      </w:r>
      <w:r w:rsidR="00F221FC" w:rsidRPr="008D7CBC">
        <w:rPr>
          <w:rFonts w:asciiTheme="majorHAnsi" w:hAnsiTheme="majorHAnsi" w:cs="Arial"/>
          <w:sz w:val="22"/>
          <w:szCs w:val="22"/>
        </w:rPr>
        <w:t xml:space="preserve">at </w:t>
      </w:r>
      <w:r w:rsidR="009B796E" w:rsidRPr="008D7CBC">
        <w:rPr>
          <w:rFonts w:asciiTheme="majorHAnsi" w:hAnsiTheme="majorHAnsi" w:cs="Arial"/>
          <w:sz w:val="22"/>
          <w:szCs w:val="22"/>
        </w:rPr>
        <w:t>the time</w:t>
      </w:r>
      <w:r w:rsidR="005C1151" w:rsidRPr="008D7CBC">
        <w:rPr>
          <w:rFonts w:asciiTheme="majorHAnsi" w:hAnsiTheme="majorHAnsi" w:cs="Arial"/>
          <w:sz w:val="22"/>
          <w:szCs w:val="22"/>
        </w:rPr>
        <w:t xml:space="preserve"> and</w:t>
      </w:r>
      <w:r w:rsidR="009B796E" w:rsidRPr="008D7CBC">
        <w:rPr>
          <w:rFonts w:asciiTheme="majorHAnsi" w:hAnsiTheme="majorHAnsi" w:cs="Arial"/>
          <w:sz w:val="22"/>
          <w:szCs w:val="22"/>
        </w:rPr>
        <w:t xml:space="preserve"> </w:t>
      </w:r>
      <w:r w:rsidR="00AD273A" w:rsidRPr="008D7CBC">
        <w:rPr>
          <w:rFonts w:asciiTheme="majorHAnsi" w:hAnsiTheme="majorHAnsi" w:cs="Arial"/>
          <w:sz w:val="22"/>
          <w:szCs w:val="22"/>
        </w:rPr>
        <w:t xml:space="preserve">date </w:t>
      </w:r>
      <w:r w:rsidR="00FC0DAC" w:rsidRPr="008D7CBC">
        <w:rPr>
          <w:rFonts w:asciiTheme="majorHAnsi" w:hAnsiTheme="majorHAnsi" w:cs="Arial"/>
          <w:sz w:val="22"/>
          <w:szCs w:val="22"/>
        </w:rPr>
        <w:t xml:space="preserve">on </w:t>
      </w:r>
      <w:r w:rsidR="00013E70" w:rsidRPr="008D7CBC">
        <w:rPr>
          <w:rFonts w:asciiTheme="majorHAnsi" w:hAnsiTheme="majorHAnsi" w:cs="Arial"/>
          <w:sz w:val="22"/>
          <w:szCs w:val="22"/>
        </w:rPr>
        <w:t>P</w:t>
      </w:r>
      <w:r w:rsidR="00AD273A" w:rsidRPr="008D7CBC">
        <w:rPr>
          <w:rFonts w:asciiTheme="majorHAnsi" w:hAnsiTheme="majorHAnsi" w:cs="Arial"/>
          <w:sz w:val="22"/>
          <w:szCs w:val="22"/>
        </w:rPr>
        <w:t>age 1</w:t>
      </w:r>
      <w:r w:rsidR="00237745" w:rsidRPr="008D7CBC">
        <w:rPr>
          <w:rFonts w:asciiTheme="majorHAnsi" w:hAnsiTheme="majorHAnsi" w:cs="Arial"/>
          <w:sz w:val="22"/>
          <w:szCs w:val="22"/>
        </w:rPr>
        <w:t xml:space="preserve">. </w:t>
      </w:r>
      <w:r w:rsidR="00531AB6" w:rsidRPr="008D7CBC">
        <w:rPr>
          <w:rFonts w:asciiTheme="majorHAnsi" w:hAnsiTheme="majorHAnsi" w:cs="Arial"/>
          <w:sz w:val="22"/>
          <w:szCs w:val="22"/>
        </w:rPr>
        <w:t xml:space="preserve">Proposers are highly encouraged to attend but </w:t>
      </w:r>
      <w:r w:rsidR="001F178D" w:rsidRPr="008D7CBC">
        <w:rPr>
          <w:rFonts w:asciiTheme="majorHAnsi" w:hAnsiTheme="majorHAnsi" w:cs="Arial"/>
          <w:sz w:val="22"/>
          <w:szCs w:val="22"/>
        </w:rPr>
        <w:t xml:space="preserve">it is </w:t>
      </w:r>
      <w:r w:rsidR="00531AB6" w:rsidRPr="008D7CBC">
        <w:rPr>
          <w:rFonts w:asciiTheme="majorHAnsi" w:hAnsiTheme="majorHAnsi" w:cs="Arial"/>
          <w:sz w:val="22"/>
          <w:szCs w:val="22"/>
          <w:u w:val="single"/>
        </w:rPr>
        <w:t>not</w:t>
      </w:r>
      <w:r w:rsidR="00531AB6" w:rsidRPr="008D7CBC">
        <w:rPr>
          <w:rFonts w:asciiTheme="majorHAnsi" w:hAnsiTheme="majorHAnsi" w:cs="Arial"/>
          <w:sz w:val="22"/>
          <w:szCs w:val="22"/>
        </w:rPr>
        <w:t xml:space="preserve"> required</w:t>
      </w:r>
      <w:r w:rsidR="00237745" w:rsidRPr="008D7CBC">
        <w:rPr>
          <w:rFonts w:asciiTheme="majorHAnsi" w:hAnsiTheme="majorHAnsi" w:cs="Arial"/>
          <w:sz w:val="22"/>
          <w:szCs w:val="22"/>
        </w:rPr>
        <w:t xml:space="preserve">. </w:t>
      </w:r>
      <w:r w:rsidR="00531AB6" w:rsidRPr="008D7CBC">
        <w:rPr>
          <w:rFonts w:asciiTheme="majorHAnsi" w:hAnsiTheme="majorHAnsi" w:cs="Arial"/>
          <w:sz w:val="22"/>
          <w:szCs w:val="22"/>
        </w:rPr>
        <w:t xml:space="preserve">The </w:t>
      </w:r>
      <w:r w:rsidR="001F178D" w:rsidRPr="008D7CBC">
        <w:rPr>
          <w:rFonts w:asciiTheme="majorHAnsi" w:hAnsiTheme="majorHAnsi" w:cs="Arial"/>
          <w:sz w:val="22"/>
          <w:szCs w:val="22"/>
        </w:rPr>
        <w:t xml:space="preserve">conference </w:t>
      </w:r>
      <w:r w:rsidR="00531AB6" w:rsidRPr="008D7CBC">
        <w:rPr>
          <w:rFonts w:asciiTheme="majorHAnsi" w:hAnsiTheme="majorHAnsi" w:cs="Arial"/>
          <w:sz w:val="22"/>
          <w:szCs w:val="22"/>
        </w:rPr>
        <w:t xml:space="preserve">answers questions about the solicitation and </w:t>
      </w:r>
      <w:r w:rsidR="001F178D" w:rsidRPr="008D7CBC">
        <w:rPr>
          <w:rFonts w:asciiTheme="majorHAnsi" w:hAnsiTheme="majorHAnsi" w:cs="Arial"/>
          <w:sz w:val="22"/>
          <w:szCs w:val="22"/>
        </w:rPr>
        <w:t xml:space="preserve">clarifies </w:t>
      </w:r>
      <w:r w:rsidR="00531AB6" w:rsidRPr="008D7CBC">
        <w:rPr>
          <w:rFonts w:asciiTheme="majorHAnsi" w:hAnsiTheme="majorHAnsi" w:cs="Arial"/>
          <w:sz w:val="22"/>
          <w:szCs w:val="22"/>
        </w:rPr>
        <w:t>issues</w:t>
      </w:r>
      <w:r w:rsidR="001327EE">
        <w:rPr>
          <w:rFonts w:asciiTheme="majorHAnsi" w:hAnsiTheme="majorHAnsi" w:cs="Arial"/>
          <w:sz w:val="22"/>
          <w:szCs w:val="22"/>
        </w:rPr>
        <w:t>; it</w:t>
      </w:r>
      <w:r w:rsidR="00531AB6" w:rsidRPr="008D7CBC">
        <w:rPr>
          <w:rFonts w:asciiTheme="majorHAnsi" w:hAnsiTheme="majorHAnsi" w:cs="Arial"/>
          <w:sz w:val="22"/>
          <w:szCs w:val="22"/>
        </w:rPr>
        <w:t xml:space="preserve"> also allows Proposers to raise concerns</w:t>
      </w:r>
      <w:r w:rsidR="00237745" w:rsidRPr="008D7CBC">
        <w:rPr>
          <w:rFonts w:asciiTheme="majorHAnsi" w:hAnsiTheme="majorHAnsi" w:cs="Arial"/>
          <w:sz w:val="22"/>
          <w:szCs w:val="22"/>
        </w:rPr>
        <w:t xml:space="preserve">. </w:t>
      </w:r>
      <w:r w:rsidR="00531AB6" w:rsidRPr="008D7CBC">
        <w:rPr>
          <w:rFonts w:asciiTheme="majorHAnsi" w:hAnsiTheme="majorHAnsi" w:cs="Arial"/>
          <w:sz w:val="22"/>
          <w:szCs w:val="22"/>
        </w:rPr>
        <w:t xml:space="preserve">Failure to raise concerns over any issues </w:t>
      </w:r>
      <w:r w:rsidR="001F178D" w:rsidRPr="008D7CBC">
        <w:rPr>
          <w:rFonts w:asciiTheme="majorHAnsi" w:hAnsiTheme="majorHAnsi" w:cs="Arial"/>
          <w:sz w:val="22"/>
          <w:szCs w:val="22"/>
        </w:rPr>
        <w:t xml:space="preserve">during </w:t>
      </w:r>
      <w:r w:rsidR="00531AB6" w:rsidRPr="008D7CBC">
        <w:rPr>
          <w:rFonts w:asciiTheme="majorHAnsi" w:hAnsiTheme="majorHAnsi" w:cs="Arial"/>
          <w:sz w:val="22"/>
          <w:szCs w:val="22"/>
        </w:rPr>
        <w:t xml:space="preserve">this opportunity will be a consideration </w:t>
      </w:r>
      <w:r w:rsidR="001F178D" w:rsidRPr="008D7CBC">
        <w:rPr>
          <w:rFonts w:asciiTheme="majorHAnsi" w:hAnsiTheme="majorHAnsi" w:cs="Arial"/>
          <w:sz w:val="22"/>
          <w:szCs w:val="22"/>
        </w:rPr>
        <w:t xml:space="preserve">if </w:t>
      </w:r>
      <w:r w:rsidR="00531AB6" w:rsidRPr="008D7CBC">
        <w:rPr>
          <w:rFonts w:asciiTheme="majorHAnsi" w:hAnsiTheme="majorHAnsi" w:cs="Arial"/>
          <w:sz w:val="22"/>
          <w:szCs w:val="22"/>
        </w:rPr>
        <w:t xml:space="preserve">any protest </w:t>
      </w:r>
      <w:r w:rsidR="001F178D" w:rsidRPr="008D7CBC">
        <w:rPr>
          <w:rFonts w:asciiTheme="majorHAnsi" w:hAnsiTheme="majorHAnsi" w:cs="Arial"/>
          <w:sz w:val="22"/>
          <w:szCs w:val="22"/>
        </w:rPr>
        <w:t xml:space="preserve">is </w:t>
      </w:r>
      <w:r w:rsidR="00531AB6" w:rsidRPr="008D7CBC">
        <w:rPr>
          <w:rFonts w:asciiTheme="majorHAnsi" w:hAnsiTheme="majorHAnsi" w:cs="Arial"/>
          <w:sz w:val="22"/>
          <w:szCs w:val="22"/>
        </w:rPr>
        <w:t xml:space="preserve">filed regarding such items known as of this </w:t>
      </w:r>
      <w:r w:rsidR="00531AB6" w:rsidRPr="000D6820">
        <w:rPr>
          <w:rFonts w:asciiTheme="majorHAnsi" w:hAnsiTheme="majorHAnsi" w:cs="Arial"/>
          <w:sz w:val="22"/>
          <w:szCs w:val="22"/>
        </w:rPr>
        <w:t>pre-proposal conference</w:t>
      </w:r>
      <w:r w:rsidR="009D2176" w:rsidRPr="000D6820">
        <w:rPr>
          <w:rFonts w:asciiTheme="majorHAnsi" w:hAnsiTheme="majorHAnsi" w:cs="Arial"/>
          <w:sz w:val="20"/>
          <w:szCs w:val="20"/>
        </w:rPr>
        <w:t xml:space="preserve">. </w:t>
      </w:r>
      <w:r w:rsidR="00A00EE4" w:rsidRPr="000D6820">
        <w:rPr>
          <w:rFonts w:asciiTheme="majorHAnsi" w:hAnsiTheme="majorHAnsi" w:cs="Arial"/>
          <w:sz w:val="22"/>
          <w:szCs w:val="22"/>
        </w:rPr>
        <w:t>If you attend the conference, please bring a copy of this RFP with you</w:t>
      </w:r>
      <w:r w:rsidR="009D2176" w:rsidRPr="000D6820">
        <w:rPr>
          <w:rFonts w:asciiTheme="majorHAnsi" w:hAnsiTheme="majorHAnsi" w:cs="Arial"/>
          <w:sz w:val="22"/>
          <w:szCs w:val="22"/>
        </w:rPr>
        <w:t xml:space="preserve">. </w:t>
      </w:r>
      <w:r w:rsidR="00C763A1" w:rsidRPr="000D6820">
        <w:rPr>
          <w:rFonts w:asciiTheme="majorHAnsi" w:hAnsiTheme="majorHAnsi" w:cs="Arial"/>
          <w:sz w:val="22"/>
          <w:szCs w:val="22"/>
        </w:rPr>
        <w:t xml:space="preserve">Proposers from out of the area who need to call in to this pre-proposal conference should notify the City by sending an </w:t>
      </w:r>
      <w:r w:rsidR="00480960">
        <w:rPr>
          <w:rFonts w:asciiTheme="majorHAnsi" w:hAnsiTheme="majorHAnsi" w:cs="Arial"/>
          <w:sz w:val="22"/>
          <w:szCs w:val="22"/>
        </w:rPr>
        <w:t>e-mail</w:t>
      </w:r>
      <w:r w:rsidR="00C763A1" w:rsidRPr="000D6820">
        <w:rPr>
          <w:rFonts w:asciiTheme="majorHAnsi" w:hAnsiTheme="majorHAnsi" w:cs="Arial"/>
          <w:sz w:val="22"/>
          <w:szCs w:val="22"/>
        </w:rPr>
        <w:t xml:space="preserve"> to </w:t>
      </w:r>
      <w:hyperlink r:id="rId28" w:history="1">
        <w:r w:rsidR="000773A3" w:rsidRPr="004B1E87">
          <w:rPr>
            <w:rStyle w:val="Hyperlink"/>
            <w:rFonts w:asciiTheme="majorHAnsi" w:hAnsiTheme="majorHAnsi" w:cs="Arial"/>
            <w:sz w:val="22"/>
            <w:szCs w:val="22"/>
          </w:rPr>
          <w:t>cameron.clark@seattle.gov</w:t>
        </w:r>
      </w:hyperlink>
      <w:r w:rsidR="00C763A1" w:rsidRPr="000D6820">
        <w:rPr>
          <w:rFonts w:asciiTheme="majorHAnsi" w:hAnsiTheme="majorHAnsi" w:cs="Arial"/>
          <w:sz w:val="22"/>
          <w:szCs w:val="22"/>
        </w:rPr>
        <w:t xml:space="preserve">. </w:t>
      </w:r>
      <w:bookmarkStart w:id="44" w:name="_Toc521141117"/>
      <w:bookmarkStart w:id="45" w:name="_Toc524484959"/>
      <w:bookmarkStart w:id="46" w:name="_Toc524754146"/>
      <w:bookmarkStart w:id="47" w:name="_Toc526492391"/>
      <w:bookmarkStart w:id="48" w:name="_Toc528557446"/>
      <w:bookmarkStart w:id="49" w:name="_Toc529153506"/>
      <w:bookmarkStart w:id="50" w:name="_Toc30899404"/>
    </w:p>
    <w:p w14:paraId="7BDBEFBE" w14:textId="77777777" w:rsidR="005C23DC" w:rsidRPr="000D6820" w:rsidRDefault="00237745" w:rsidP="000C0E5F">
      <w:pPr>
        <w:rPr>
          <w:rFonts w:asciiTheme="majorHAnsi" w:hAnsiTheme="majorHAnsi" w:cs="Arial"/>
          <w:b/>
          <w:color w:val="31849B"/>
          <w:sz w:val="22"/>
          <w:szCs w:val="22"/>
        </w:rPr>
      </w:pPr>
      <w:r w:rsidRPr="000D6820">
        <w:rPr>
          <w:rFonts w:asciiTheme="majorHAnsi" w:hAnsiTheme="majorHAnsi" w:cs="Arial"/>
          <w:b/>
          <w:color w:val="31849B"/>
          <w:sz w:val="22"/>
          <w:szCs w:val="22"/>
        </w:rPr>
        <w:t>11.</w:t>
      </w:r>
      <w:r w:rsidR="004072E1" w:rsidRPr="000D6820">
        <w:rPr>
          <w:rFonts w:asciiTheme="majorHAnsi" w:hAnsiTheme="majorHAnsi" w:cs="Arial"/>
          <w:b/>
          <w:color w:val="31849B"/>
          <w:sz w:val="22"/>
          <w:szCs w:val="22"/>
        </w:rPr>
        <w:t xml:space="preserve">3 </w:t>
      </w:r>
      <w:r w:rsidR="005C23DC" w:rsidRPr="000D6820">
        <w:rPr>
          <w:rFonts w:asciiTheme="majorHAnsi" w:hAnsiTheme="majorHAnsi" w:cs="Arial"/>
          <w:b/>
          <w:color w:val="31849B"/>
          <w:sz w:val="22"/>
          <w:szCs w:val="22"/>
        </w:rPr>
        <w:t>Questions</w:t>
      </w:r>
      <w:bookmarkEnd w:id="44"/>
      <w:bookmarkEnd w:id="45"/>
      <w:bookmarkEnd w:id="46"/>
      <w:bookmarkEnd w:id="47"/>
      <w:bookmarkEnd w:id="48"/>
      <w:bookmarkEnd w:id="49"/>
      <w:bookmarkEnd w:id="50"/>
      <w:r w:rsidR="00811027" w:rsidRPr="000D6820">
        <w:rPr>
          <w:rFonts w:asciiTheme="majorHAnsi" w:hAnsiTheme="majorHAnsi" w:cs="Arial"/>
          <w:b/>
          <w:color w:val="31849B"/>
          <w:sz w:val="22"/>
          <w:szCs w:val="22"/>
        </w:rPr>
        <w:t>.</w:t>
      </w:r>
    </w:p>
    <w:p w14:paraId="3F8938F8" w14:textId="174147C0" w:rsidR="005C23DC" w:rsidRPr="008D7CBC" w:rsidRDefault="00FC0607" w:rsidP="00C763A1">
      <w:pPr>
        <w:pStyle w:val="BodyText2"/>
        <w:spacing w:line="240" w:lineRule="auto"/>
        <w:rPr>
          <w:rFonts w:asciiTheme="majorHAnsi" w:hAnsiTheme="majorHAnsi" w:cs="Arial"/>
          <w:sz w:val="22"/>
          <w:szCs w:val="22"/>
        </w:rPr>
      </w:pPr>
      <w:r w:rsidRPr="000D6820">
        <w:rPr>
          <w:rFonts w:asciiTheme="majorHAnsi" w:hAnsiTheme="majorHAnsi" w:cs="Arial"/>
          <w:sz w:val="22"/>
          <w:szCs w:val="22"/>
        </w:rPr>
        <w:t>Proposers may submit written questions to</w:t>
      </w:r>
      <w:r w:rsidR="00014738" w:rsidRPr="000D6820">
        <w:rPr>
          <w:rFonts w:asciiTheme="majorHAnsi" w:hAnsiTheme="majorHAnsi" w:cs="Arial"/>
          <w:sz w:val="22"/>
          <w:szCs w:val="22"/>
        </w:rPr>
        <w:t xml:space="preserve"> </w:t>
      </w:r>
      <w:hyperlink r:id="rId29" w:history="1">
        <w:r w:rsidR="000773A3" w:rsidRPr="004B1E87">
          <w:rPr>
            <w:rStyle w:val="Hyperlink"/>
            <w:rFonts w:asciiTheme="majorHAnsi" w:hAnsiTheme="majorHAnsi" w:cs="Arial"/>
            <w:sz w:val="22"/>
            <w:szCs w:val="22"/>
          </w:rPr>
          <w:t>cameron.clark@seattle.gov</w:t>
        </w:r>
      </w:hyperlink>
      <w:r w:rsidRPr="000D6820">
        <w:rPr>
          <w:rFonts w:asciiTheme="majorHAnsi" w:hAnsiTheme="majorHAnsi" w:cs="Arial"/>
          <w:sz w:val="22"/>
          <w:szCs w:val="22"/>
        </w:rPr>
        <w:t xml:space="preserve"> until the deadline stated </w:t>
      </w:r>
      <w:r w:rsidR="003D7742" w:rsidRPr="000D6820">
        <w:rPr>
          <w:rFonts w:asciiTheme="majorHAnsi" w:hAnsiTheme="majorHAnsi" w:cs="Arial"/>
          <w:sz w:val="22"/>
          <w:szCs w:val="22"/>
        </w:rPr>
        <w:t xml:space="preserve">on </w:t>
      </w:r>
      <w:r w:rsidR="00E8067C" w:rsidRPr="000D6820">
        <w:rPr>
          <w:rFonts w:asciiTheme="majorHAnsi" w:hAnsiTheme="majorHAnsi" w:cs="Arial"/>
          <w:sz w:val="22"/>
          <w:szCs w:val="22"/>
        </w:rPr>
        <w:t>P</w:t>
      </w:r>
      <w:r w:rsidR="003D7742" w:rsidRPr="000D6820">
        <w:rPr>
          <w:rFonts w:asciiTheme="majorHAnsi" w:hAnsiTheme="majorHAnsi" w:cs="Arial"/>
          <w:sz w:val="22"/>
          <w:szCs w:val="22"/>
        </w:rPr>
        <w:t>age 1.</w:t>
      </w:r>
      <w:r w:rsidR="00D97390" w:rsidRPr="000D6820">
        <w:rPr>
          <w:rFonts w:asciiTheme="majorHAnsi" w:hAnsiTheme="majorHAnsi" w:cs="Arial"/>
          <w:sz w:val="22"/>
          <w:szCs w:val="22"/>
        </w:rPr>
        <w:t xml:space="preserve"> The City prefers questions be through e-mail to the City </w:t>
      </w:r>
      <w:r w:rsidR="00C722E7" w:rsidRPr="000D6820">
        <w:rPr>
          <w:rFonts w:asciiTheme="majorHAnsi" w:hAnsiTheme="majorHAnsi" w:cs="Arial"/>
          <w:sz w:val="22"/>
          <w:szCs w:val="22"/>
        </w:rPr>
        <w:t>Project Manager</w:t>
      </w:r>
      <w:r w:rsidR="00D97390" w:rsidRPr="000D6820">
        <w:rPr>
          <w:rFonts w:asciiTheme="majorHAnsi" w:hAnsiTheme="majorHAnsi" w:cs="Arial"/>
          <w:sz w:val="22"/>
          <w:szCs w:val="22"/>
        </w:rPr>
        <w:t xml:space="preserve">. </w:t>
      </w:r>
      <w:r w:rsidR="007A760F" w:rsidRPr="000D6820">
        <w:rPr>
          <w:rFonts w:asciiTheme="majorHAnsi" w:hAnsiTheme="majorHAnsi" w:cs="Arial"/>
          <w:sz w:val="22"/>
          <w:szCs w:val="22"/>
        </w:rPr>
        <w:t>Failure</w:t>
      </w:r>
      <w:r w:rsidR="007A760F" w:rsidRPr="008D7CBC">
        <w:rPr>
          <w:rFonts w:asciiTheme="majorHAnsi" w:hAnsiTheme="majorHAnsi" w:cs="Arial"/>
          <w:sz w:val="22"/>
          <w:szCs w:val="22"/>
        </w:rPr>
        <w:t xml:space="preserve"> to request clarification of any inadequacy, omission, or conflict will not relieve the </w:t>
      </w:r>
      <w:r w:rsidR="00C722E7" w:rsidRPr="008D7CBC">
        <w:rPr>
          <w:rFonts w:asciiTheme="majorHAnsi" w:hAnsiTheme="majorHAnsi" w:cs="Arial"/>
          <w:sz w:val="22"/>
          <w:szCs w:val="22"/>
        </w:rPr>
        <w:t>Consultant</w:t>
      </w:r>
      <w:r w:rsidR="007A760F" w:rsidRPr="008D7CBC">
        <w:rPr>
          <w:rFonts w:asciiTheme="majorHAnsi" w:hAnsiTheme="majorHAnsi" w:cs="Arial"/>
          <w:sz w:val="22"/>
          <w:szCs w:val="22"/>
        </w:rPr>
        <w:t xml:space="preserve"> of responsibilities under </w:t>
      </w:r>
      <w:r w:rsidR="003D7742" w:rsidRPr="008D7CBC">
        <w:rPr>
          <w:rFonts w:asciiTheme="majorHAnsi" w:hAnsiTheme="majorHAnsi" w:cs="Arial"/>
          <w:sz w:val="22"/>
          <w:szCs w:val="22"/>
        </w:rPr>
        <w:t xml:space="preserve">in </w:t>
      </w:r>
      <w:r w:rsidR="007A760F" w:rsidRPr="008D7CBC">
        <w:rPr>
          <w:rFonts w:asciiTheme="majorHAnsi" w:hAnsiTheme="majorHAnsi" w:cs="Arial"/>
          <w:sz w:val="22"/>
          <w:szCs w:val="22"/>
        </w:rPr>
        <w:t>any subsequent contract</w:t>
      </w:r>
      <w:r w:rsidR="00237745" w:rsidRPr="008D7CBC">
        <w:rPr>
          <w:rFonts w:asciiTheme="majorHAnsi" w:hAnsiTheme="majorHAnsi" w:cs="Arial"/>
          <w:sz w:val="22"/>
          <w:szCs w:val="22"/>
        </w:rPr>
        <w:t xml:space="preserve">. </w:t>
      </w:r>
      <w:r w:rsidR="007A760F" w:rsidRPr="008D7CBC">
        <w:rPr>
          <w:rFonts w:asciiTheme="majorHAnsi" w:hAnsiTheme="majorHAnsi" w:cs="Arial"/>
          <w:sz w:val="22"/>
          <w:szCs w:val="22"/>
        </w:rPr>
        <w:t xml:space="preserve">It is the responsibility of the interested </w:t>
      </w:r>
      <w:r w:rsidR="00C722E7" w:rsidRPr="008D7CBC">
        <w:rPr>
          <w:rFonts w:asciiTheme="majorHAnsi" w:hAnsiTheme="majorHAnsi" w:cs="Arial"/>
          <w:sz w:val="22"/>
          <w:szCs w:val="22"/>
        </w:rPr>
        <w:t>Consultant</w:t>
      </w:r>
      <w:r w:rsidR="007A760F" w:rsidRPr="008D7CBC">
        <w:rPr>
          <w:rFonts w:asciiTheme="majorHAnsi" w:hAnsiTheme="majorHAnsi" w:cs="Arial"/>
          <w:sz w:val="22"/>
          <w:szCs w:val="22"/>
        </w:rPr>
        <w:t xml:space="preserve"> to assure they receive </w:t>
      </w:r>
      <w:r w:rsidR="00480960">
        <w:rPr>
          <w:rFonts w:asciiTheme="majorHAnsi" w:hAnsiTheme="majorHAnsi" w:cs="Arial"/>
          <w:sz w:val="22"/>
          <w:szCs w:val="22"/>
        </w:rPr>
        <w:t xml:space="preserve">issued </w:t>
      </w:r>
      <w:r w:rsidR="007A760F" w:rsidRPr="008D7CBC">
        <w:rPr>
          <w:rFonts w:asciiTheme="majorHAnsi" w:hAnsiTheme="majorHAnsi" w:cs="Arial"/>
          <w:sz w:val="22"/>
          <w:szCs w:val="22"/>
        </w:rPr>
        <w:t xml:space="preserve">responses </w:t>
      </w:r>
      <w:r w:rsidR="00A56560" w:rsidRPr="008D7CBC">
        <w:rPr>
          <w:rFonts w:asciiTheme="majorHAnsi" w:hAnsiTheme="majorHAnsi" w:cs="Arial"/>
          <w:sz w:val="22"/>
          <w:szCs w:val="22"/>
        </w:rPr>
        <w:t xml:space="preserve">to </w:t>
      </w:r>
      <w:r w:rsidR="00480960">
        <w:rPr>
          <w:rFonts w:asciiTheme="majorHAnsi" w:hAnsiTheme="majorHAnsi" w:cs="Arial"/>
          <w:sz w:val="22"/>
          <w:szCs w:val="22"/>
        </w:rPr>
        <w:t>any q</w:t>
      </w:r>
      <w:r w:rsidR="00480960" w:rsidRPr="008D7CBC">
        <w:rPr>
          <w:rFonts w:asciiTheme="majorHAnsi" w:hAnsiTheme="majorHAnsi" w:cs="Arial"/>
          <w:sz w:val="22"/>
          <w:szCs w:val="22"/>
        </w:rPr>
        <w:t>uestions</w:t>
      </w:r>
      <w:r w:rsidR="007A760F" w:rsidRPr="008D7CBC">
        <w:rPr>
          <w:rFonts w:asciiTheme="majorHAnsi" w:hAnsiTheme="majorHAnsi" w:cs="Arial"/>
          <w:sz w:val="22"/>
          <w:szCs w:val="22"/>
        </w:rPr>
        <w:t>.</w:t>
      </w:r>
    </w:p>
    <w:p w14:paraId="0E5B5FFB" w14:textId="77777777" w:rsidR="005C23DC" w:rsidRPr="008D7CBC" w:rsidRDefault="00237745" w:rsidP="00C763A1">
      <w:pPr>
        <w:pStyle w:val="Heading2"/>
        <w:keepLines/>
        <w:numPr>
          <w:ilvl w:val="1"/>
          <w:numId w:val="0"/>
        </w:numPr>
        <w:tabs>
          <w:tab w:val="left" w:pos="-1440"/>
          <w:tab w:val="left" w:pos="576"/>
          <w:tab w:val="left" w:pos="1080"/>
        </w:tabs>
        <w:spacing w:before="0"/>
        <w:ind w:left="576" w:hanging="576"/>
        <w:rPr>
          <w:rFonts w:asciiTheme="majorHAnsi" w:hAnsiTheme="majorHAnsi"/>
          <w:i w:val="0"/>
          <w:color w:val="31849B"/>
          <w:sz w:val="22"/>
          <w:szCs w:val="22"/>
        </w:rPr>
      </w:pPr>
      <w:bookmarkStart w:id="51" w:name="_Toc521141118"/>
      <w:bookmarkStart w:id="52" w:name="_Toc524484960"/>
      <w:bookmarkStart w:id="53" w:name="_Toc524754147"/>
      <w:bookmarkStart w:id="54" w:name="_Toc526492392"/>
      <w:bookmarkStart w:id="55" w:name="_Toc528557447"/>
      <w:bookmarkStart w:id="56" w:name="_Toc529153507"/>
      <w:bookmarkStart w:id="57" w:name="_Toc30899405"/>
      <w:r w:rsidRPr="008D7CBC">
        <w:rPr>
          <w:rFonts w:asciiTheme="majorHAnsi" w:hAnsiTheme="majorHAnsi"/>
          <w:i w:val="0"/>
          <w:color w:val="31849B"/>
          <w:sz w:val="22"/>
          <w:szCs w:val="22"/>
        </w:rPr>
        <w:t>11.</w:t>
      </w:r>
      <w:r w:rsidR="004072E1" w:rsidRPr="008D7CBC">
        <w:rPr>
          <w:rFonts w:asciiTheme="majorHAnsi" w:hAnsiTheme="majorHAnsi"/>
          <w:i w:val="0"/>
          <w:color w:val="31849B"/>
          <w:sz w:val="22"/>
          <w:szCs w:val="22"/>
        </w:rPr>
        <w:t xml:space="preserve">4 </w:t>
      </w:r>
      <w:r w:rsidR="005C23DC" w:rsidRPr="008D7CBC">
        <w:rPr>
          <w:rFonts w:asciiTheme="majorHAnsi" w:hAnsiTheme="majorHAnsi"/>
          <w:i w:val="0"/>
          <w:color w:val="31849B"/>
          <w:sz w:val="22"/>
          <w:szCs w:val="22"/>
        </w:rPr>
        <w:t>Changes to the RFP</w:t>
      </w:r>
      <w:bookmarkEnd w:id="51"/>
      <w:bookmarkEnd w:id="52"/>
      <w:bookmarkEnd w:id="53"/>
      <w:bookmarkEnd w:id="54"/>
      <w:bookmarkEnd w:id="55"/>
      <w:bookmarkEnd w:id="56"/>
      <w:bookmarkEnd w:id="57"/>
      <w:r w:rsidR="007A760F" w:rsidRPr="008D7CBC">
        <w:rPr>
          <w:rFonts w:asciiTheme="majorHAnsi" w:hAnsiTheme="majorHAnsi"/>
          <w:i w:val="0"/>
          <w:color w:val="31849B"/>
          <w:sz w:val="22"/>
          <w:szCs w:val="22"/>
        </w:rPr>
        <w:t>/Addenda</w:t>
      </w:r>
      <w:r w:rsidR="00811027" w:rsidRPr="008D7CBC">
        <w:rPr>
          <w:rFonts w:asciiTheme="majorHAnsi" w:hAnsiTheme="majorHAnsi"/>
          <w:i w:val="0"/>
          <w:color w:val="31849B"/>
          <w:sz w:val="22"/>
          <w:szCs w:val="22"/>
        </w:rPr>
        <w:t>.</w:t>
      </w:r>
    </w:p>
    <w:p w14:paraId="627DEA83" w14:textId="77777777" w:rsidR="007A760F" w:rsidRPr="008D7CBC" w:rsidRDefault="007A760F" w:rsidP="000C0E5F">
      <w:pPr>
        <w:pStyle w:val="BodyText2"/>
        <w:spacing w:line="240" w:lineRule="auto"/>
        <w:rPr>
          <w:rFonts w:asciiTheme="majorHAnsi" w:hAnsiTheme="majorHAnsi" w:cs="Arial"/>
          <w:sz w:val="22"/>
          <w:szCs w:val="22"/>
        </w:rPr>
      </w:pPr>
      <w:r w:rsidRPr="008D7CBC">
        <w:rPr>
          <w:rFonts w:asciiTheme="majorHAnsi" w:hAnsiTheme="majorHAnsi" w:cs="Arial"/>
          <w:sz w:val="22"/>
          <w:szCs w:val="22"/>
        </w:rPr>
        <w:t>A change may be made by the City if, in the sole judgment of the City, the change will not compromise the City’s objectives in this acquisition</w:t>
      </w:r>
      <w:r w:rsidR="00237745" w:rsidRPr="008D7CBC">
        <w:rPr>
          <w:rFonts w:asciiTheme="majorHAnsi" w:hAnsiTheme="majorHAnsi" w:cs="Arial"/>
          <w:sz w:val="22"/>
          <w:szCs w:val="22"/>
        </w:rPr>
        <w:t xml:space="preserve">. </w:t>
      </w:r>
      <w:r w:rsidR="00A56560" w:rsidRPr="008D7CBC">
        <w:rPr>
          <w:rFonts w:asciiTheme="majorHAnsi" w:hAnsiTheme="majorHAnsi" w:cs="Arial"/>
          <w:sz w:val="22"/>
          <w:szCs w:val="22"/>
        </w:rPr>
        <w:t xml:space="preserve">A change to this RFP will be made by formal written addendum issued by the City’s </w:t>
      </w:r>
      <w:r w:rsidR="00C722E7" w:rsidRPr="008D7CBC">
        <w:rPr>
          <w:rFonts w:asciiTheme="majorHAnsi" w:hAnsiTheme="majorHAnsi" w:cs="Arial"/>
          <w:sz w:val="22"/>
          <w:szCs w:val="22"/>
        </w:rPr>
        <w:t>Project Manager</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Addenda shall become part of this </w:t>
      </w:r>
      <w:r w:rsidR="00033EFD" w:rsidRPr="008D7CBC">
        <w:rPr>
          <w:rFonts w:asciiTheme="majorHAnsi" w:hAnsiTheme="majorHAnsi" w:cs="Arial"/>
          <w:sz w:val="22"/>
          <w:szCs w:val="22"/>
        </w:rPr>
        <w:t>RFP</w:t>
      </w:r>
      <w:r w:rsidRPr="008D7CBC">
        <w:rPr>
          <w:rFonts w:asciiTheme="majorHAnsi" w:hAnsiTheme="majorHAnsi" w:cs="Arial"/>
          <w:sz w:val="22"/>
          <w:szCs w:val="22"/>
        </w:rPr>
        <w:t xml:space="preserve"> and included as part of the Contract</w:t>
      </w:r>
      <w:r w:rsidR="00237745" w:rsidRPr="008D7CBC">
        <w:rPr>
          <w:rFonts w:asciiTheme="majorHAnsi" w:hAnsiTheme="majorHAnsi" w:cs="Arial"/>
          <w:sz w:val="22"/>
          <w:szCs w:val="22"/>
        </w:rPr>
        <w:t xml:space="preserve">. </w:t>
      </w:r>
    </w:p>
    <w:p w14:paraId="29DEAA38" w14:textId="77777777" w:rsidR="006772E1" w:rsidRPr="008D7CBC" w:rsidRDefault="00237745" w:rsidP="000C0E5F">
      <w:pPr>
        <w:keepNext/>
        <w:keepLines/>
        <w:rPr>
          <w:rFonts w:asciiTheme="majorHAnsi" w:hAnsiTheme="majorHAnsi" w:cs="Arial"/>
          <w:b/>
          <w:color w:val="31849B"/>
          <w:sz w:val="22"/>
          <w:szCs w:val="22"/>
        </w:rPr>
      </w:pPr>
      <w:bookmarkStart w:id="58" w:name="_Toc524484961"/>
      <w:bookmarkStart w:id="59" w:name="_Toc524754148"/>
      <w:bookmarkStart w:id="60" w:name="_Ref525440624"/>
      <w:bookmarkStart w:id="61" w:name="_Ref525440637"/>
      <w:bookmarkStart w:id="62" w:name="_Toc526492393"/>
      <w:bookmarkStart w:id="63" w:name="_Toc528557448"/>
      <w:bookmarkStart w:id="64" w:name="_Toc529153508"/>
      <w:bookmarkStart w:id="65" w:name="_Toc30899406"/>
      <w:r w:rsidRPr="008D7CBC">
        <w:rPr>
          <w:rFonts w:asciiTheme="majorHAnsi" w:hAnsiTheme="majorHAnsi" w:cs="Arial"/>
          <w:b/>
          <w:color w:val="31849B"/>
          <w:sz w:val="22"/>
          <w:szCs w:val="22"/>
        </w:rPr>
        <w:t>11.</w:t>
      </w:r>
      <w:r w:rsidR="004072E1" w:rsidRPr="008D7CBC">
        <w:rPr>
          <w:rFonts w:asciiTheme="majorHAnsi" w:hAnsiTheme="majorHAnsi" w:cs="Arial"/>
          <w:b/>
          <w:color w:val="31849B"/>
          <w:sz w:val="22"/>
          <w:szCs w:val="22"/>
        </w:rPr>
        <w:t xml:space="preserve">5 </w:t>
      </w:r>
      <w:r w:rsidR="006772E1" w:rsidRPr="008D7CBC">
        <w:rPr>
          <w:rFonts w:asciiTheme="majorHAnsi" w:hAnsiTheme="majorHAnsi" w:cs="Arial"/>
          <w:b/>
          <w:color w:val="31849B"/>
          <w:sz w:val="22"/>
          <w:szCs w:val="22"/>
        </w:rPr>
        <w:t xml:space="preserve">Receiving Addenda and/or Question and Answers. </w:t>
      </w:r>
    </w:p>
    <w:p w14:paraId="5E34F3BE" w14:textId="3E6A4BF2" w:rsidR="005D58DB" w:rsidRPr="008D7CBC" w:rsidRDefault="002D3767" w:rsidP="000C0E5F">
      <w:pPr>
        <w:keepNext/>
        <w:keepLines/>
        <w:rPr>
          <w:rFonts w:asciiTheme="majorHAnsi" w:hAnsiTheme="majorHAnsi" w:cs="Arial"/>
          <w:sz w:val="22"/>
          <w:szCs w:val="22"/>
        </w:rPr>
      </w:pPr>
      <w:r w:rsidRPr="008D7CBC">
        <w:rPr>
          <w:rFonts w:asciiTheme="majorHAnsi" w:hAnsiTheme="majorHAnsi" w:cs="Arial"/>
          <w:sz w:val="22"/>
          <w:szCs w:val="22"/>
        </w:rPr>
        <w:t>I</w:t>
      </w:r>
      <w:r w:rsidR="005D58DB" w:rsidRPr="008D7CBC">
        <w:rPr>
          <w:rFonts w:asciiTheme="majorHAnsi" w:hAnsiTheme="majorHAnsi" w:cs="Arial"/>
          <w:sz w:val="22"/>
          <w:szCs w:val="22"/>
        </w:rPr>
        <w:t xml:space="preserve">t </w:t>
      </w:r>
      <w:r w:rsidR="00A54491" w:rsidRPr="008D7CBC">
        <w:rPr>
          <w:rFonts w:asciiTheme="majorHAnsi" w:hAnsiTheme="majorHAnsi" w:cs="Arial"/>
          <w:sz w:val="22"/>
          <w:szCs w:val="22"/>
        </w:rPr>
        <w:t xml:space="preserve">is </w:t>
      </w:r>
      <w:r w:rsidR="005D58DB" w:rsidRPr="008D7CBC">
        <w:rPr>
          <w:rFonts w:asciiTheme="majorHAnsi" w:hAnsiTheme="majorHAnsi" w:cs="Arial"/>
          <w:sz w:val="22"/>
          <w:szCs w:val="22"/>
        </w:rPr>
        <w:t xml:space="preserve">the </w:t>
      </w:r>
      <w:r w:rsidR="005D58DB" w:rsidRPr="008D7CBC">
        <w:rPr>
          <w:rFonts w:asciiTheme="majorHAnsi" w:hAnsiTheme="majorHAnsi" w:cs="Arial"/>
          <w:spacing w:val="-2"/>
          <w:sz w:val="22"/>
          <w:szCs w:val="22"/>
        </w:rPr>
        <w:t xml:space="preserve">obligation and responsibility of the </w:t>
      </w:r>
      <w:r w:rsidR="00C722E7" w:rsidRPr="008D7CBC">
        <w:rPr>
          <w:rFonts w:asciiTheme="majorHAnsi" w:hAnsiTheme="majorHAnsi" w:cs="Arial"/>
          <w:spacing w:val="-2"/>
          <w:sz w:val="22"/>
          <w:szCs w:val="22"/>
        </w:rPr>
        <w:t>Consultant</w:t>
      </w:r>
      <w:r w:rsidR="005D58DB" w:rsidRPr="008D7CBC">
        <w:rPr>
          <w:rFonts w:asciiTheme="majorHAnsi" w:hAnsiTheme="majorHAnsi" w:cs="Arial"/>
          <w:spacing w:val="-2"/>
          <w:sz w:val="22"/>
          <w:szCs w:val="22"/>
        </w:rPr>
        <w:t xml:space="preserve"> to learn of addend</w:t>
      </w:r>
      <w:r w:rsidR="00480960">
        <w:rPr>
          <w:rFonts w:asciiTheme="majorHAnsi" w:hAnsiTheme="majorHAnsi" w:cs="Arial"/>
          <w:spacing w:val="-2"/>
          <w:sz w:val="22"/>
          <w:szCs w:val="22"/>
        </w:rPr>
        <w:t>a</w:t>
      </w:r>
      <w:r w:rsidR="005D58DB" w:rsidRPr="008D7CBC">
        <w:rPr>
          <w:rFonts w:asciiTheme="majorHAnsi" w:hAnsiTheme="majorHAnsi" w:cs="Arial"/>
          <w:spacing w:val="-2"/>
          <w:sz w:val="22"/>
          <w:szCs w:val="22"/>
        </w:rPr>
        <w:t>, responses, or notices issued by the City</w:t>
      </w:r>
      <w:r w:rsidR="00237745" w:rsidRPr="008D7CBC">
        <w:rPr>
          <w:rFonts w:asciiTheme="majorHAnsi" w:hAnsiTheme="majorHAnsi" w:cs="Arial"/>
          <w:spacing w:val="-2"/>
          <w:sz w:val="22"/>
          <w:szCs w:val="22"/>
        </w:rPr>
        <w:t xml:space="preserve">. </w:t>
      </w:r>
      <w:r w:rsidR="00F221FC" w:rsidRPr="008D7CBC">
        <w:rPr>
          <w:rFonts w:asciiTheme="majorHAnsi" w:hAnsiTheme="majorHAnsi" w:cs="Arial"/>
          <w:spacing w:val="-2"/>
          <w:sz w:val="22"/>
          <w:szCs w:val="22"/>
        </w:rPr>
        <w:t>S</w:t>
      </w:r>
      <w:r w:rsidR="005D58DB" w:rsidRPr="008D7CBC">
        <w:rPr>
          <w:rFonts w:asciiTheme="majorHAnsi" w:hAnsiTheme="majorHAnsi" w:cs="Arial"/>
          <w:spacing w:val="-2"/>
          <w:sz w:val="22"/>
          <w:szCs w:val="22"/>
        </w:rPr>
        <w:t xml:space="preserve">ome third-party services independently post City of Seattle </w:t>
      </w:r>
      <w:r w:rsidR="004B08E1" w:rsidRPr="008D7CBC">
        <w:rPr>
          <w:rFonts w:asciiTheme="majorHAnsi" w:hAnsiTheme="majorHAnsi" w:cs="Arial"/>
          <w:spacing w:val="-2"/>
          <w:sz w:val="22"/>
          <w:szCs w:val="22"/>
        </w:rPr>
        <w:t xml:space="preserve">solicitations </w:t>
      </w:r>
      <w:r w:rsidR="005D58DB" w:rsidRPr="008D7CBC">
        <w:rPr>
          <w:rFonts w:asciiTheme="majorHAnsi" w:hAnsiTheme="majorHAnsi" w:cs="Arial"/>
          <w:spacing w:val="-2"/>
          <w:sz w:val="22"/>
          <w:szCs w:val="22"/>
        </w:rPr>
        <w:t xml:space="preserve">on their websites. The City </w:t>
      </w:r>
      <w:r w:rsidR="004B26C3" w:rsidRPr="008D7CBC">
        <w:rPr>
          <w:rFonts w:asciiTheme="majorHAnsi" w:hAnsiTheme="majorHAnsi" w:cs="Arial"/>
          <w:spacing w:val="-2"/>
          <w:sz w:val="22"/>
          <w:szCs w:val="22"/>
        </w:rPr>
        <w:t>does not</w:t>
      </w:r>
      <w:r w:rsidR="00F221FC" w:rsidRPr="008D7CBC">
        <w:rPr>
          <w:rFonts w:asciiTheme="majorHAnsi" w:hAnsiTheme="majorHAnsi" w:cs="Arial"/>
          <w:spacing w:val="-2"/>
          <w:sz w:val="22"/>
          <w:szCs w:val="22"/>
        </w:rPr>
        <w:t xml:space="preserve"> </w:t>
      </w:r>
      <w:r w:rsidR="005D58DB" w:rsidRPr="008D7CBC">
        <w:rPr>
          <w:rFonts w:asciiTheme="majorHAnsi" w:hAnsiTheme="majorHAnsi" w:cs="Arial"/>
          <w:spacing w:val="-2"/>
          <w:sz w:val="22"/>
          <w:szCs w:val="22"/>
        </w:rPr>
        <w:t>guarantee that such services have accurately provided all the information published by the City.</w:t>
      </w:r>
    </w:p>
    <w:p w14:paraId="3077B237" w14:textId="77777777" w:rsidR="005D58DB" w:rsidRPr="008D7CBC" w:rsidRDefault="005D58DB" w:rsidP="000C0E5F">
      <w:pPr>
        <w:rPr>
          <w:rFonts w:asciiTheme="majorHAnsi" w:hAnsiTheme="majorHAnsi" w:cs="Arial"/>
          <w:sz w:val="22"/>
          <w:szCs w:val="22"/>
        </w:rPr>
      </w:pPr>
    </w:p>
    <w:p w14:paraId="7AFCBAEC" w14:textId="333D8B27" w:rsidR="005D58DB" w:rsidRPr="008D7CBC" w:rsidRDefault="005D58DB" w:rsidP="00C763A1">
      <w:pPr>
        <w:spacing w:after="120"/>
        <w:rPr>
          <w:rFonts w:asciiTheme="majorHAnsi" w:hAnsiTheme="majorHAnsi" w:cs="Arial"/>
          <w:sz w:val="22"/>
          <w:szCs w:val="22"/>
        </w:rPr>
      </w:pPr>
      <w:r w:rsidRPr="008D7CBC">
        <w:rPr>
          <w:rFonts w:asciiTheme="majorHAnsi" w:hAnsiTheme="majorHAnsi" w:cs="Arial"/>
          <w:sz w:val="22"/>
          <w:szCs w:val="22"/>
        </w:rPr>
        <w:t xml:space="preserve">All </w:t>
      </w:r>
      <w:r w:rsidR="004B08E1" w:rsidRPr="008D7CBC">
        <w:rPr>
          <w:rFonts w:asciiTheme="majorHAnsi" w:hAnsiTheme="majorHAnsi" w:cs="Arial"/>
          <w:sz w:val="22"/>
          <w:szCs w:val="22"/>
        </w:rPr>
        <w:t>subm</w:t>
      </w:r>
      <w:r w:rsidR="004B08E1" w:rsidRPr="008D7CBC">
        <w:rPr>
          <w:rFonts w:asciiTheme="majorHAnsi" w:hAnsiTheme="majorHAnsi" w:cs="Arial"/>
          <w:spacing w:val="-4"/>
          <w:sz w:val="22"/>
          <w:szCs w:val="22"/>
        </w:rPr>
        <w:t xml:space="preserve">ittals </w:t>
      </w:r>
      <w:r w:rsidRPr="008D7CBC">
        <w:rPr>
          <w:rFonts w:asciiTheme="majorHAnsi" w:hAnsiTheme="majorHAnsi" w:cs="Arial"/>
          <w:spacing w:val="-4"/>
          <w:sz w:val="22"/>
          <w:szCs w:val="22"/>
        </w:rPr>
        <w:t xml:space="preserve">sent to the City </w:t>
      </w:r>
      <w:r w:rsidR="005B3B8F" w:rsidRPr="008D7CBC">
        <w:rPr>
          <w:rFonts w:asciiTheme="majorHAnsi" w:hAnsiTheme="majorHAnsi" w:cs="Arial"/>
          <w:spacing w:val="-4"/>
          <w:sz w:val="22"/>
          <w:szCs w:val="22"/>
        </w:rPr>
        <w:t xml:space="preserve">may </w:t>
      </w:r>
      <w:r w:rsidRPr="008D7CBC">
        <w:rPr>
          <w:rFonts w:asciiTheme="majorHAnsi" w:hAnsiTheme="majorHAnsi" w:cs="Arial"/>
          <w:spacing w:val="-4"/>
          <w:sz w:val="22"/>
          <w:szCs w:val="22"/>
        </w:rPr>
        <w:t xml:space="preserve">be </w:t>
      </w:r>
      <w:r w:rsidR="00F221FC" w:rsidRPr="008D7CBC">
        <w:rPr>
          <w:rFonts w:asciiTheme="majorHAnsi" w:hAnsiTheme="majorHAnsi" w:cs="Arial"/>
          <w:spacing w:val="-4"/>
          <w:sz w:val="22"/>
          <w:szCs w:val="22"/>
        </w:rPr>
        <w:t xml:space="preserve">considered </w:t>
      </w:r>
      <w:r w:rsidRPr="008D7CBC">
        <w:rPr>
          <w:rFonts w:asciiTheme="majorHAnsi" w:hAnsiTheme="majorHAnsi" w:cs="Arial"/>
          <w:spacing w:val="-4"/>
          <w:sz w:val="22"/>
          <w:szCs w:val="22"/>
        </w:rPr>
        <w:t xml:space="preserve">compliant to all </w:t>
      </w:r>
      <w:r w:rsidR="00480960" w:rsidRPr="008D7CBC">
        <w:rPr>
          <w:rFonts w:asciiTheme="majorHAnsi" w:hAnsiTheme="majorHAnsi" w:cs="Arial"/>
          <w:spacing w:val="-4"/>
          <w:sz w:val="22"/>
          <w:szCs w:val="22"/>
        </w:rPr>
        <w:t>Addend</w:t>
      </w:r>
      <w:r w:rsidR="00480960">
        <w:rPr>
          <w:rFonts w:asciiTheme="majorHAnsi" w:hAnsiTheme="majorHAnsi" w:cs="Arial"/>
          <w:spacing w:val="-4"/>
          <w:sz w:val="22"/>
          <w:szCs w:val="22"/>
        </w:rPr>
        <w:t>a</w:t>
      </w:r>
      <w:r w:rsidRPr="008D7CBC">
        <w:rPr>
          <w:rFonts w:asciiTheme="majorHAnsi" w:hAnsiTheme="majorHAnsi" w:cs="Arial"/>
          <w:spacing w:val="-4"/>
          <w:sz w:val="22"/>
          <w:szCs w:val="22"/>
        </w:rPr>
        <w:t xml:space="preserve">, with or without specific confirmation from the </w:t>
      </w:r>
      <w:r w:rsidR="004B08E1" w:rsidRPr="008D7CBC">
        <w:rPr>
          <w:rFonts w:asciiTheme="majorHAnsi" w:hAnsiTheme="majorHAnsi" w:cs="Arial"/>
          <w:spacing w:val="-4"/>
          <w:sz w:val="22"/>
          <w:szCs w:val="22"/>
        </w:rPr>
        <w:t xml:space="preserve">Consultant </w:t>
      </w:r>
      <w:r w:rsidRPr="008D7CBC">
        <w:rPr>
          <w:rFonts w:asciiTheme="majorHAnsi" w:hAnsiTheme="majorHAnsi" w:cs="Arial"/>
          <w:spacing w:val="-4"/>
          <w:sz w:val="22"/>
          <w:szCs w:val="22"/>
        </w:rPr>
        <w:t xml:space="preserve">that </w:t>
      </w:r>
      <w:r w:rsidR="00480960">
        <w:rPr>
          <w:rFonts w:asciiTheme="majorHAnsi" w:hAnsiTheme="majorHAnsi" w:cs="Arial"/>
          <w:spacing w:val="-4"/>
          <w:sz w:val="22"/>
          <w:szCs w:val="22"/>
        </w:rPr>
        <w:t>an</w:t>
      </w:r>
      <w:r w:rsidR="00480960" w:rsidRPr="008D7CBC">
        <w:rPr>
          <w:rFonts w:asciiTheme="majorHAnsi" w:hAnsiTheme="majorHAnsi" w:cs="Arial"/>
          <w:spacing w:val="-4"/>
          <w:sz w:val="22"/>
          <w:szCs w:val="22"/>
        </w:rPr>
        <w:t xml:space="preserve"> </w:t>
      </w:r>
      <w:r w:rsidRPr="008D7CBC">
        <w:rPr>
          <w:rFonts w:asciiTheme="majorHAnsi" w:hAnsiTheme="majorHAnsi" w:cs="Arial"/>
          <w:spacing w:val="-4"/>
          <w:sz w:val="22"/>
          <w:szCs w:val="22"/>
        </w:rPr>
        <w:t>Addendum was received and incorporated</w:t>
      </w:r>
      <w:r w:rsidR="005B3B8F" w:rsidRPr="008D7CBC">
        <w:rPr>
          <w:rFonts w:asciiTheme="majorHAnsi" w:hAnsiTheme="majorHAnsi" w:cs="Arial"/>
          <w:spacing w:val="-4"/>
          <w:sz w:val="22"/>
          <w:szCs w:val="22"/>
        </w:rPr>
        <w:t>, at the sole discretion of the Project Manager</w:t>
      </w:r>
      <w:r w:rsidR="00237745" w:rsidRPr="008D7CBC">
        <w:rPr>
          <w:rFonts w:asciiTheme="majorHAnsi" w:hAnsiTheme="majorHAnsi" w:cs="Arial"/>
          <w:spacing w:val="-4"/>
          <w:sz w:val="22"/>
          <w:szCs w:val="22"/>
        </w:rPr>
        <w:t xml:space="preserve">. </w:t>
      </w:r>
      <w:r w:rsidR="005B3B8F" w:rsidRPr="008D7CBC">
        <w:rPr>
          <w:rFonts w:asciiTheme="majorHAnsi" w:hAnsiTheme="majorHAnsi" w:cs="Arial"/>
          <w:spacing w:val="-4"/>
          <w:sz w:val="22"/>
          <w:szCs w:val="22"/>
        </w:rPr>
        <w:t>T</w:t>
      </w:r>
      <w:r w:rsidRPr="008D7CBC">
        <w:rPr>
          <w:rFonts w:asciiTheme="majorHAnsi" w:hAnsiTheme="majorHAnsi" w:cs="Arial"/>
          <w:spacing w:val="-4"/>
          <w:sz w:val="22"/>
          <w:szCs w:val="22"/>
        </w:rPr>
        <w:t xml:space="preserve">he </w:t>
      </w:r>
      <w:r w:rsidR="00C722E7" w:rsidRPr="008D7CBC">
        <w:rPr>
          <w:rFonts w:asciiTheme="majorHAnsi" w:hAnsiTheme="majorHAnsi" w:cs="Arial"/>
          <w:spacing w:val="-4"/>
          <w:sz w:val="22"/>
          <w:szCs w:val="22"/>
        </w:rPr>
        <w:t>Project Manager</w:t>
      </w:r>
      <w:r w:rsidRPr="008D7CBC">
        <w:rPr>
          <w:rFonts w:asciiTheme="majorHAnsi" w:hAnsiTheme="majorHAnsi" w:cs="Arial"/>
          <w:spacing w:val="-4"/>
          <w:sz w:val="22"/>
          <w:szCs w:val="22"/>
        </w:rPr>
        <w:t xml:space="preserve"> </w:t>
      </w:r>
      <w:r w:rsidR="005B3B8F" w:rsidRPr="008D7CBC">
        <w:rPr>
          <w:rFonts w:asciiTheme="majorHAnsi" w:hAnsiTheme="majorHAnsi" w:cs="Arial"/>
          <w:spacing w:val="-4"/>
          <w:sz w:val="22"/>
          <w:szCs w:val="22"/>
        </w:rPr>
        <w:t xml:space="preserve">may </w:t>
      </w:r>
      <w:r w:rsidRPr="008D7CBC">
        <w:rPr>
          <w:rFonts w:asciiTheme="majorHAnsi" w:hAnsiTheme="majorHAnsi" w:cs="Arial"/>
          <w:spacing w:val="-4"/>
          <w:sz w:val="22"/>
          <w:szCs w:val="22"/>
        </w:rPr>
        <w:t xml:space="preserve">reject the </w:t>
      </w:r>
      <w:r w:rsidR="004B08E1" w:rsidRPr="008D7CBC">
        <w:rPr>
          <w:rFonts w:asciiTheme="majorHAnsi" w:hAnsiTheme="majorHAnsi" w:cs="Arial"/>
          <w:spacing w:val="-4"/>
          <w:sz w:val="22"/>
          <w:szCs w:val="22"/>
        </w:rPr>
        <w:t>submittal</w:t>
      </w:r>
      <w:r w:rsidRPr="008D7CBC">
        <w:rPr>
          <w:rFonts w:asciiTheme="majorHAnsi" w:hAnsiTheme="majorHAnsi" w:cs="Arial"/>
          <w:spacing w:val="-4"/>
          <w:sz w:val="22"/>
          <w:szCs w:val="22"/>
        </w:rPr>
        <w:t xml:space="preserve"> if it does not </w:t>
      </w:r>
      <w:r w:rsidR="005B3B8F" w:rsidRPr="008D7CBC">
        <w:rPr>
          <w:rFonts w:asciiTheme="majorHAnsi" w:hAnsiTheme="majorHAnsi" w:cs="Arial"/>
          <w:spacing w:val="-4"/>
          <w:sz w:val="22"/>
          <w:szCs w:val="22"/>
        </w:rPr>
        <w:t xml:space="preserve">fully </w:t>
      </w:r>
      <w:r w:rsidRPr="008D7CBC">
        <w:rPr>
          <w:rFonts w:asciiTheme="majorHAnsi" w:hAnsiTheme="majorHAnsi" w:cs="Arial"/>
          <w:spacing w:val="-4"/>
          <w:sz w:val="22"/>
          <w:szCs w:val="22"/>
        </w:rPr>
        <w:t xml:space="preserve">incorporate </w:t>
      </w:r>
      <w:r w:rsidR="00A54491" w:rsidRPr="008D7CBC">
        <w:rPr>
          <w:rFonts w:asciiTheme="majorHAnsi" w:hAnsiTheme="majorHAnsi" w:cs="Arial"/>
          <w:spacing w:val="-4"/>
          <w:sz w:val="22"/>
          <w:szCs w:val="22"/>
        </w:rPr>
        <w:t xml:space="preserve">an </w:t>
      </w:r>
      <w:r w:rsidRPr="008D7CBC">
        <w:rPr>
          <w:rFonts w:asciiTheme="majorHAnsi" w:hAnsiTheme="majorHAnsi" w:cs="Arial"/>
          <w:spacing w:val="-4"/>
          <w:sz w:val="22"/>
          <w:szCs w:val="22"/>
        </w:rPr>
        <w:t>Addendum</w:t>
      </w:r>
      <w:r w:rsidR="00237745" w:rsidRPr="008D7CBC">
        <w:rPr>
          <w:rFonts w:asciiTheme="majorHAnsi" w:hAnsiTheme="majorHAnsi" w:cs="Arial"/>
          <w:spacing w:val="-4"/>
          <w:sz w:val="22"/>
          <w:szCs w:val="22"/>
        </w:rPr>
        <w:t>.</w:t>
      </w:r>
      <w:r w:rsidR="00237745" w:rsidRPr="008D7CBC">
        <w:rPr>
          <w:rFonts w:asciiTheme="majorHAnsi" w:hAnsiTheme="majorHAnsi" w:cs="Arial"/>
          <w:sz w:val="22"/>
          <w:szCs w:val="22"/>
        </w:rPr>
        <w:t xml:space="preserve"> </w:t>
      </w:r>
    </w:p>
    <w:p w14:paraId="15C0B6D2" w14:textId="008673C4" w:rsidR="005C23DC" w:rsidRPr="008D7CBC" w:rsidRDefault="00237745" w:rsidP="000C0E5F">
      <w:pPr>
        <w:pStyle w:val="Heading2"/>
        <w:keepLines/>
        <w:numPr>
          <w:ilvl w:val="1"/>
          <w:numId w:val="0"/>
        </w:numPr>
        <w:tabs>
          <w:tab w:val="left" w:pos="-1440"/>
          <w:tab w:val="left" w:pos="576"/>
          <w:tab w:val="left" w:pos="1080"/>
        </w:tabs>
        <w:spacing w:before="0"/>
        <w:ind w:left="216" w:hanging="216"/>
        <w:rPr>
          <w:rFonts w:asciiTheme="majorHAnsi" w:hAnsiTheme="majorHAnsi"/>
          <w:i w:val="0"/>
          <w:color w:val="31849B"/>
          <w:sz w:val="22"/>
          <w:szCs w:val="22"/>
        </w:rPr>
      </w:pPr>
      <w:r w:rsidRPr="008D7CBC">
        <w:rPr>
          <w:rFonts w:asciiTheme="majorHAnsi" w:hAnsiTheme="majorHAnsi"/>
          <w:i w:val="0"/>
          <w:color w:val="31849B"/>
          <w:sz w:val="22"/>
          <w:szCs w:val="22"/>
        </w:rPr>
        <w:t>11.</w:t>
      </w:r>
      <w:r w:rsidR="00B54101" w:rsidRPr="008D7CBC">
        <w:rPr>
          <w:rFonts w:asciiTheme="majorHAnsi" w:hAnsiTheme="majorHAnsi"/>
          <w:i w:val="0"/>
          <w:color w:val="31849B"/>
          <w:sz w:val="22"/>
          <w:szCs w:val="22"/>
        </w:rPr>
        <w:t>6</w:t>
      </w:r>
      <w:bookmarkStart w:id="66" w:name="SubmissionInstructions"/>
      <w:bookmarkEnd w:id="66"/>
      <w:r w:rsidR="00B54101" w:rsidRPr="008D7CBC">
        <w:rPr>
          <w:rFonts w:asciiTheme="majorHAnsi" w:hAnsiTheme="majorHAnsi"/>
          <w:i w:val="0"/>
          <w:color w:val="31849B"/>
          <w:sz w:val="22"/>
          <w:szCs w:val="22"/>
        </w:rPr>
        <w:t xml:space="preserve"> Proposal</w:t>
      </w:r>
      <w:r w:rsidR="005C23DC" w:rsidRPr="008D7CBC">
        <w:rPr>
          <w:rFonts w:asciiTheme="majorHAnsi" w:hAnsiTheme="majorHAnsi"/>
          <w:i w:val="0"/>
          <w:color w:val="31849B"/>
          <w:sz w:val="22"/>
          <w:szCs w:val="22"/>
        </w:rPr>
        <w:t xml:space="preserve"> </w:t>
      </w:r>
      <w:r w:rsidR="005B3B8F" w:rsidRPr="008D7CBC">
        <w:rPr>
          <w:rFonts w:asciiTheme="majorHAnsi" w:hAnsiTheme="majorHAnsi"/>
          <w:i w:val="0"/>
          <w:color w:val="31849B"/>
          <w:sz w:val="22"/>
          <w:szCs w:val="22"/>
        </w:rPr>
        <w:t>Submittal</w:t>
      </w:r>
      <w:bookmarkEnd w:id="58"/>
      <w:bookmarkEnd w:id="59"/>
      <w:bookmarkEnd w:id="60"/>
      <w:bookmarkEnd w:id="61"/>
      <w:bookmarkEnd w:id="62"/>
      <w:bookmarkEnd w:id="63"/>
      <w:bookmarkEnd w:id="64"/>
      <w:bookmarkEnd w:id="65"/>
      <w:r w:rsidR="00811027" w:rsidRPr="008D7CBC">
        <w:rPr>
          <w:rFonts w:asciiTheme="majorHAnsi" w:hAnsiTheme="majorHAnsi"/>
          <w:i w:val="0"/>
          <w:color w:val="31849B"/>
          <w:sz w:val="22"/>
          <w:szCs w:val="22"/>
        </w:rPr>
        <w:t>.</w:t>
      </w:r>
    </w:p>
    <w:p w14:paraId="1D32420D" w14:textId="5E043F3E" w:rsidR="00140624" w:rsidRPr="008D7CBC" w:rsidRDefault="00140624" w:rsidP="00390E87">
      <w:pPr>
        <w:pStyle w:val="Heading6"/>
        <w:numPr>
          <w:ilvl w:val="0"/>
          <w:numId w:val="9"/>
        </w:numPr>
        <w:spacing w:before="0" w:after="0"/>
        <w:ind w:left="360"/>
        <w:rPr>
          <w:rFonts w:asciiTheme="majorHAnsi" w:hAnsiTheme="majorHAnsi" w:cs="Arial"/>
          <w:b w:val="0"/>
        </w:rPr>
      </w:pPr>
      <w:bookmarkStart w:id="67" w:name="_Ref370464725"/>
      <w:r w:rsidRPr="008D7CBC">
        <w:rPr>
          <w:rFonts w:asciiTheme="majorHAnsi" w:hAnsiTheme="majorHAnsi" w:cs="Arial"/>
          <w:b w:val="0"/>
        </w:rPr>
        <w:t xml:space="preserve">Proposals must be received into the City no later than the date and time on </w:t>
      </w:r>
      <w:r w:rsidR="00C74C83" w:rsidRPr="008D7CBC">
        <w:rPr>
          <w:rFonts w:asciiTheme="majorHAnsi" w:hAnsiTheme="majorHAnsi" w:cs="Arial"/>
          <w:b w:val="0"/>
        </w:rPr>
        <w:t>P</w:t>
      </w:r>
      <w:r w:rsidRPr="008D7CBC">
        <w:rPr>
          <w:rFonts w:asciiTheme="majorHAnsi" w:hAnsiTheme="majorHAnsi" w:cs="Arial"/>
          <w:b w:val="0"/>
        </w:rPr>
        <w:t xml:space="preserve">age 1 </w:t>
      </w:r>
      <w:r w:rsidR="006E2D8D" w:rsidRPr="008D7CBC">
        <w:rPr>
          <w:rFonts w:asciiTheme="majorHAnsi" w:hAnsiTheme="majorHAnsi" w:cs="Arial"/>
          <w:b w:val="0"/>
        </w:rPr>
        <w:t xml:space="preserve">except </w:t>
      </w:r>
      <w:r w:rsidRPr="008D7CBC">
        <w:rPr>
          <w:rFonts w:asciiTheme="majorHAnsi" w:hAnsiTheme="majorHAnsi" w:cs="Arial"/>
          <w:b w:val="0"/>
        </w:rPr>
        <w:t>as revised by Addenda</w:t>
      </w:r>
      <w:r w:rsidR="00237745" w:rsidRPr="008D7CBC">
        <w:rPr>
          <w:rFonts w:asciiTheme="majorHAnsi" w:hAnsiTheme="majorHAnsi" w:cs="Arial"/>
          <w:b w:val="0"/>
        </w:rPr>
        <w:t>.</w:t>
      </w:r>
      <w:bookmarkEnd w:id="67"/>
      <w:r w:rsidR="00237745" w:rsidRPr="008D7CBC">
        <w:rPr>
          <w:rFonts w:asciiTheme="majorHAnsi" w:hAnsiTheme="majorHAnsi" w:cs="Arial"/>
          <w:b w:val="0"/>
        </w:rPr>
        <w:t xml:space="preserve"> </w:t>
      </w:r>
      <w:bookmarkStart w:id="68" w:name="_Ref370464675"/>
      <w:r w:rsidR="005574F8" w:rsidRPr="008D7CBC">
        <w:rPr>
          <w:rFonts w:asciiTheme="majorHAnsi" w:hAnsiTheme="majorHAnsi" w:cs="Arial"/>
          <w:b w:val="0"/>
        </w:rPr>
        <w:t xml:space="preserve">The </w:t>
      </w:r>
      <w:r w:rsidR="00C609CC">
        <w:rPr>
          <w:rFonts w:asciiTheme="majorHAnsi" w:hAnsiTheme="majorHAnsi" w:cs="Arial"/>
          <w:b w:val="0"/>
        </w:rPr>
        <w:t>Propos</w:t>
      </w:r>
      <w:r w:rsidR="00C609CC" w:rsidRPr="008D7CBC">
        <w:rPr>
          <w:rFonts w:asciiTheme="majorHAnsi" w:hAnsiTheme="majorHAnsi" w:cs="Arial"/>
          <w:b w:val="0"/>
        </w:rPr>
        <w:t xml:space="preserve">er </w:t>
      </w:r>
      <w:r w:rsidR="005574F8" w:rsidRPr="008D7CBC">
        <w:rPr>
          <w:rFonts w:asciiTheme="majorHAnsi" w:hAnsiTheme="majorHAnsi" w:cs="Arial"/>
          <w:b w:val="0"/>
        </w:rPr>
        <w:t>has full responsibility to ensure the response arrives at the City within the deadline. A response delivered after the deadline may be rejected unless waived as immaterial by the City given specific fact-based circumstances.</w:t>
      </w:r>
      <w:bookmarkEnd w:id="68"/>
      <w:r w:rsidR="005574F8" w:rsidRPr="008D7CBC">
        <w:rPr>
          <w:rFonts w:asciiTheme="majorHAnsi" w:hAnsiTheme="majorHAnsi" w:cs="Arial"/>
        </w:rPr>
        <w:t xml:space="preserve"> </w:t>
      </w:r>
    </w:p>
    <w:p w14:paraId="2C1CA332" w14:textId="77777777" w:rsidR="00140624" w:rsidRPr="008D7CBC" w:rsidRDefault="00140624" w:rsidP="000C0E5F">
      <w:pPr>
        <w:ind w:left="360"/>
        <w:rPr>
          <w:rFonts w:asciiTheme="majorHAnsi" w:hAnsiTheme="majorHAnsi" w:cs="Arial"/>
          <w:sz w:val="22"/>
          <w:szCs w:val="22"/>
        </w:rPr>
      </w:pPr>
    </w:p>
    <w:p w14:paraId="61AD9106" w14:textId="77777777" w:rsidR="00FC0607" w:rsidRPr="008D7CBC" w:rsidRDefault="00C14976" w:rsidP="00390E87">
      <w:pPr>
        <w:numPr>
          <w:ilvl w:val="0"/>
          <w:numId w:val="9"/>
        </w:numPr>
        <w:ind w:left="360"/>
        <w:rPr>
          <w:rFonts w:asciiTheme="majorHAnsi" w:hAnsiTheme="majorHAnsi" w:cs="Arial"/>
          <w:sz w:val="22"/>
          <w:szCs w:val="22"/>
        </w:rPr>
      </w:pPr>
      <w:r w:rsidRPr="008D7CBC">
        <w:rPr>
          <w:rFonts w:asciiTheme="majorHAnsi" w:hAnsiTheme="majorHAnsi" w:cs="Arial"/>
          <w:sz w:val="22"/>
          <w:szCs w:val="22"/>
        </w:rPr>
        <w:t xml:space="preserve">All pages </w:t>
      </w:r>
      <w:r w:rsidR="00F221FC" w:rsidRPr="008D7CBC">
        <w:rPr>
          <w:rFonts w:asciiTheme="majorHAnsi" w:hAnsiTheme="majorHAnsi" w:cs="Arial"/>
          <w:sz w:val="22"/>
          <w:szCs w:val="22"/>
        </w:rPr>
        <w:t xml:space="preserve">are to </w:t>
      </w:r>
      <w:r w:rsidR="006C2BB3" w:rsidRPr="008D7CBC">
        <w:rPr>
          <w:rFonts w:asciiTheme="majorHAnsi" w:hAnsiTheme="majorHAnsi" w:cs="Arial"/>
          <w:sz w:val="22"/>
          <w:szCs w:val="22"/>
        </w:rPr>
        <w:t xml:space="preserve">be </w:t>
      </w:r>
      <w:r w:rsidRPr="008D7CBC">
        <w:rPr>
          <w:rFonts w:asciiTheme="majorHAnsi" w:hAnsiTheme="majorHAnsi" w:cs="Arial"/>
          <w:sz w:val="22"/>
          <w:szCs w:val="22"/>
        </w:rPr>
        <w:t>numbered sequentially</w:t>
      </w:r>
      <w:r w:rsidR="00F221FC" w:rsidRPr="008D7CBC">
        <w:rPr>
          <w:rFonts w:asciiTheme="majorHAnsi" w:hAnsiTheme="majorHAnsi" w:cs="Arial"/>
          <w:sz w:val="22"/>
          <w:szCs w:val="22"/>
        </w:rPr>
        <w:t xml:space="preserve">, and </w:t>
      </w:r>
      <w:r w:rsidRPr="008D7CBC">
        <w:rPr>
          <w:rFonts w:asciiTheme="majorHAnsi" w:hAnsiTheme="majorHAnsi" w:cs="Arial"/>
          <w:sz w:val="22"/>
          <w:szCs w:val="22"/>
        </w:rPr>
        <w:t xml:space="preserve">closely </w:t>
      </w:r>
      <w:r w:rsidR="00F221FC" w:rsidRPr="008D7CBC">
        <w:rPr>
          <w:rFonts w:asciiTheme="majorHAnsi" w:hAnsiTheme="majorHAnsi" w:cs="Arial"/>
          <w:sz w:val="22"/>
          <w:szCs w:val="22"/>
        </w:rPr>
        <w:t>follow the requested formats</w:t>
      </w:r>
      <w:r w:rsidRPr="008D7CBC">
        <w:rPr>
          <w:rFonts w:asciiTheme="majorHAnsi" w:hAnsiTheme="majorHAnsi" w:cs="Arial"/>
          <w:sz w:val="22"/>
          <w:szCs w:val="22"/>
        </w:rPr>
        <w:t>.</w:t>
      </w:r>
    </w:p>
    <w:p w14:paraId="5AA1878B" w14:textId="77777777" w:rsidR="00C14976" w:rsidRPr="008D7CBC" w:rsidRDefault="00C14976" w:rsidP="000C0E5F">
      <w:pPr>
        <w:pStyle w:val="ListParagraph"/>
        <w:widowControl/>
        <w:ind w:left="360"/>
        <w:rPr>
          <w:rFonts w:asciiTheme="majorHAnsi" w:hAnsiTheme="majorHAnsi" w:cs="Arial"/>
          <w:sz w:val="22"/>
          <w:szCs w:val="22"/>
        </w:rPr>
      </w:pPr>
    </w:p>
    <w:p w14:paraId="19294419" w14:textId="557F71B9" w:rsidR="003B2631" w:rsidRPr="008D7CBC" w:rsidRDefault="00C14976" w:rsidP="00390E87">
      <w:pPr>
        <w:numPr>
          <w:ilvl w:val="0"/>
          <w:numId w:val="9"/>
        </w:numPr>
        <w:ind w:left="360"/>
        <w:rPr>
          <w:rFonts w:asciiTheme="majorHAnsi" w:hAnsiTheme="majorHAnsi" w:cs="Arial"/>
          <w:sz w:val="22"/>
          <w:szCs w:val="22"/>
        </w:rPr>
      </w:pPr>
      <w:r w:rsidRPr="008D7CBC">
        <w:rPr>
          <w:rFonts w:asciiTheme="majorHAnsi" w:hAnsiTheme="majorHAnsi" w:cs="Arial"/>
          <w:sz w:val="22"/>
          <w:szCs w:val="22"/>
        </w:rPr>
        <w:t xml:space="preserve">The City </w:t>
      </w:r>
      <w:r w:rsidR="003264E0" w:rsidRPr="008D7CBC">
        <w:rPr>
          <w:rFonts w:asciiTheme="majorHAnsi" w:hAnsiTheme="majorHAnsi" w:cs="Arial"/>
          <w:sz w:val="22"/>
          <w:szCs w:val="22"/>
        </w:rPr>
        <w:t xml:space="preserve">has </w:t>
      </w:r>
      <w:r w:rsidRPr="008D7CBC">
        <w:rPr>
          <w:rFonts w:asciiTheme="majorHAnsi" w:hAnsiTheme="majorHAnsi" w:cs="Arial"/>
          <w:sz w:val="22"/>
          <w:szCs w:val="22"/>
        </w:rPr>
        <w:t>page limit</w:t>
      </w:r>
      <w:r w:rsidR="001F31A4" w:rsidRPr="008D7CBC">
        <w:rPr>
          <w:rFonts w:asciiTheme="majorHAnsi" w:hAnsiTheme="majorHAnsi" w:cs="Arial"/>
          <w:sz w:val="22"/>
          <w:szCs w:val="22"/>
        </w:rPr>
        <w:t>s specified in the submittal instructions section</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Any pages that exceed the page limit will be excised from the document </w:t>
      </w:r>
      <w:r w:rsidR="005B3B8F" w:rsidRPr="008D7CBC">
        <w:rPr>
          <w:rFonts w:asciiTheme="majorHAnsi" w:hAnsiTheme="majorHAnsi" w:cs="Arial"/>
          <w:sz w:val="22"/>
          <w:szCs w:val="22"/>
        </w:rPr>
        <w:t xml:space="preserve">for </w:t>
      </w:r>
      <w:r w:rsidR="00480960" w:rsidRPr="008D7CBC">
        <w:rPr>
          <w:rFonts w:asciiTheme="majorHAnsi" w:hAnsiTheme="majorHAnsi" w:cs="Arial"/>
          <w:sz w:val="22"/>
          <w:szCs w:val="22"/>
        </w:rPr>
        <w:t xml:space="preserve">evaluation </w:t>
      </w:r>
      <w:r w:rsidR="00F221FC" w:rsidRPr="008D7CBC">
        <w:rPr>
          <w:rFonts w:asciiTheme="majorHAnsi" w:hAnsiTheme="majorHAnsi" w:cs="Arial"/>
          <w:sz w:val="22"/>
          <w:szCs w:val="22"/>
        </w:rPr>
        <w:t>purpose</w:t>
      </w:r>
      <w:r w:rsidR="00480960">
        <w:rPr>
          <w:rFonts w:asciiTheme="majorHAnsi" w:hAnsiTheme="majorHAnsi" w:cs="Arial"/>
          <w:sz w:val="22"/>
          <w:szCs w:val="22"/>
        </w:rPr>
        <w:t>s</w:t>
      </w:r>
      <w:r w:rsidR="005B3B8F" w:rsidRPr="008D7CBC">
        <w:rPr>
          <w:rFonts w:asciiTheme="majorHAnsi" w:hAnsiTheme="majorHAnsi" w:cs="Arial"/>
          <w:sz w:val="22"/>
          <w:szCs w:val="22"/>
        </w:rPr>
        <w:t>.</w:t>
      </w:r>
      <w:r w:rsidRPr="008D7CBC">
        <w:rPr>
          <w:rFonts w:asciiTheme="majorHAnsi" w:hAnsiTheme="majorHAnsi" w:cs="Arial"/>
          <w:sz w:val="22"/>
          <w:szCs w:val="22"/>
        </w:rPr>
        <w:t xml:space="preserve"> </w:t>
      </w:r>
    </w:p>
    <w:p w14:paraId="56853A68" w14:textId="77777777" w:rsidR="003B2631" w:rsidRPr="008D7CBC" w:rsidRDefault="003B2631" w:rsidP="000C0E5F">
      <w:pPr>
        <w:rPr>
          <w:rFonts w:asciiTheme="majorHAnsi" w:hAnsiTheme="majorHAnsi" w:cs="Arial"/>
          <w:sz w:val="22"/>
          <w:szCs w:val="22"/>
        </w:rPr>
      </w:pPr>
    </w:p>
    <w:p w14:paraId="7C99B8CF" w14:textId="3053E173" w:rsidR="005574F8" w:rsidRPr="008D7CBC" w:rsidRDefault="004072E1"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Hard Copy Submittal.</w:t>
      </w:r>
      <w:r w:rsidR="00801430" w:rsidRPr="008D7CBC">
        <w:rPr>
          <w:rFonts w:asciiTheme="majorHAnsi" w:hAnsiTheme="majorHAnsi" w:cs="Arial"/>
          <w:b/>
          <w:color w:val="31849B"/>
          <w:sz w:val="22"/>
          <w:szCs w:val="22"/>
        </w:rPr>
        <w:t xml:space="preserve"> </w:t>
      </w:r>
    </w:p>
    <w:p w14:paraId="3EE670D8" w14:textId="4F70B850" w:rsidR="004072E1" w:rsidRPr="008D7CBC" w:rsidRDefault="004B26C3" w:rsidP="00A84FE0">
      <w:pPr>
        <w:pStyle w:val="ListParagraph"/>
        <w:numPr>
          <w:ilvl w:val="0"/>
          <w:numId w:val="20"/>
        </w:numPr>
        <w:ind w:left="360"/>
        <w:rPr>
          <w:rFonts w:asciiTheme="majorHAnsi" w:hAnsiTheme="majorHAnsi" w:cs="Arial"/>
          <w:color w:val="000000" w:themeColor="text1"/>
          <w:sz w:val="22"/>
          <w:szCs w:val="22"/>
        </w:rPr>
      </w:pPr>
      <w:r w:rsidRPr="008D7CBC">
        <w:rPr>
          <w:rFonts w:asciiTheme="majorHAnsi" w:hAnsiTheme="majorHAnsi"/>
          <w:sz w:val="22"/>
          <w:szCs w:val="22"/>
        </w:rPr>
        <w:t xml:space="preserve">The City </w:t>
      </w:r>
      <w:r w:rsidRPr="008D7CBC">
        <w:rPr>
          <w:rFonts w:asciiTheme="majorHAnsi" w:hAnsiTheme="majorHAnsi"/>
          <w:sz w:val="22"/>
          <w:szCs w:val="22"/>
          <w:u w:val="single"/>
        </w:rPr>
        <w:t>will not</w:t>
      </w:r>
      <w:r w:rsidRPr="008D7CBC">
        <w:rPr>
          <w:rFonts w:asciiTheme="majorHAnsi" w:hAnsiTheme="majorHAnsi"/>
          <w:sz w:val="22"/>
          <w:szCs w:val="22"/>
        </w:rPr>
        <w:t xml:space="preserve"> accept Fax </w:t>
      </w:r>
      <w:r w:rsidR="00480960">
        <w:rPr>
          <w:rFonts w:asciiTheme="majorHAnsi" w:hAnsiTheme="majorHAnsi"/>
          <w:sz w:val="22"/>
          <w:szCs w:val="22"/>
        </w:rPr>
        <w:t>or</w:t>
      </w:r>
      <w:r w:rsidR="00480960" w:rsidRPr="008D7CBC">
        <w:rPr>
          <w:rFonts w:asciiTheme="majorHAnsi" w:hAnsiTheme="majorHAnsi"/>
          <w:sz w:val="22"/>
          <w:szCs w:val="22"/>
        </w:rPr>
        <w:t xml:space="preserve"> </w:t>
      </w:r>
      <w:r w:rsidR="00480960">
        <w:rPr>
          <w:rFonts w:asciiTheme="majorHAnsi" w:hAnsiTheme="majorHAnsi"/>
          <w:sz w:val="22"/>
          <w:szCs w:val="22"/>
        </w:rPr>
        <w:t>DVD</w:t>
      </w:r>
      <w:r w:rsidR="005053FF">
        <w:rPr>
          <w:rFonts w:asciiTheme="majorHAnsi" w:hAnsiTheme="majorHAnsi"/>
          <w:sz w:val="22"/>
          <w:szCs w:val="22"/>
        </w:rPr>
        <w:t>/Flash Drives</w:t>
      </w:r>
      <w:r w:rsidRPr="008D7CBC">
        <w:rPr>
          <w:rFonts w:asciiTheme="majorHAnsi" w:hAnsiTheme="majorHAnsi"/>
          <w:sz w:val="22"/>
          <w:szCs w:val="22"/>
        </w:rPr>
        <w:t xml:space="preserve"> copies as an alternative to the paper or electronic e-mail copy submittal</w:t>
      </w:r>
      <w:r w:rsidR="00480960">
        <w:rPr>
          <w:rFonts w:asciiTheme="majorHAnsi" w:hAnsiTheme="majorHAnsi"/>
          <w:sz w:val="22"/>
          <w:szCs w:val="22"/>
        </w:rPr>
        <w:t>s</w:t>
      </w:r>
      <w:r w:rsidR="00237745" w:rsidRPr="008D7CBC">
        <w:rPr>
          <w:rFonts w:asciiTheme="majorHAnsi" w:hAnsiTheme="majorHAnsi"/>
          <w:sz w:val="22"/>
          <w:szCs w:val="22"/>
        </w:rPr>
        <w:t xml:space="preserve">. </w:t>
      </w:r>
      <w:r w:rsidRPr="008D7CBC">
        <w:rPr>
          <w:rFonts w:asciiTheme="majorHAnsi" w:hAnsiTheme="majorHAnsi"/>
          <w:sz w:val="22"/>
          <w:szCs w:val="22"/>
        </w:rPr>
        <w:t>If a CD or fax version is delivered to the City, the paper or electronic e-mail copy will be the only official version accepted by the City.</w:t>
      </w:r>
      <w:r w:rsidR="004072E1" w:rsidRPr="008D7CBC">
        <w:rPr>
          <w:rFonts w:asciiTheme="majorHAnsi" w:hAnsiTheme="majorHAnsi" w:cs="Arial"/>
          <w:sz w:val="22"/>
          <w:szCs w:val="22"/>
        </w:rPr>
        <w:t xml:space="preserve"> Delivery is to the location specified on </w:t>
      </w:r>
      <w:r w:rsidR="00C74C83" w:rsidRPr="008D7CBC">
        <w:rPr>
          <w:rFonts w:asciiTheme="majorHAnsi" w:hAnsiTheme="majorHAnsi" w:cs="Arial"/>
          <w:sz w:val="22"/>
          <w:szCs w:val="22"/>
        </w:rPr>
        <w:t>P</w:t>
      </w:r>
      <w:r w:rsidR="003264E0" w:rsidRPr="008D7CBC">
        <w:rPr>
          <w:rFonts w:asciiTheme="majorHAnsi" w:hAnsiTheme="majorHAnsi" w:cs="Arial"/>
          <w:sz w:val="22"/>
          <w:szCs w:val="22"/>
        </w:rPr>
        <w:t>age 1</w:t>
      </w:r>
      <w:r w:rsidR="004072E1" w:rsidRPr="008D7CBC">
        <w:rPr>
          <w:rFonts w:asciiTheme="majorHAnsi" w:hAnsiTheme="majorHAnsi" w:cs="Arial"/>
          <w:color w:val="000000" w:themeColor="text1"/>
          <w:sz w:val="22"/>
          <w:szCs w:val="22"/>
        </w:rPr>
        <w:t>.</w:t>
      </w:r>
      <w:r w:rsidR="00801430" w:rsidRPr="008D7CBC">
        <w:rPr>
          <w:rFonts w:asciiTheme="majorHAnsi" w:hAnsiTheme="majorHAnsi" w:cs="Arial"/>
          <w:color w:val="000000" w:themeColor="text1"/>
          <w:sz w:val="22"/>
          <w:szCs w:val="22"/>
        </w:rPr>
        <w:t xml:space="preserve"> </w:t>
      </w:r>
    </w:p>
    <w:p w14:paraId="2983F6D8" w14:textId="77777777" w:rsidR="004072E1" w:rsidRPr="008D7CBC" w:rsidRDefault="004072E1" w:rsidP="000C0E5F">
      <w:pPr>
        <w:pStyle w:val="ListParagraph"/>
        <w:keepNext/>
        <w:widowControl/>
        <w:rPr>
          <w:rFonts w:asciiTheme="majorHAnsi" w:hAnsiTheme="majorHAnsi" w:cs="Arial"/>
          <w:sz w:val="22"/>
          <w:szCs w:val="22"/>
        </w:rPr>
      </w:pPr>
    </w:p>
    <w:p w14:paraId="46A19748" w14:textId="19C14A62" w:rsidR="004072E1" w:rsidRPr="008D7CBC" w:rsidRDefault="004072E1" w:rsidP="00A84FE0">
      <w:pPr>
        <w:pStyle w:val="NoSpacing"/>
        <w:numPr>
          <w:ilvl w:val="0"/>
          <w:numId w:val="20"/>
        </w:numPr>
        <w:ind w:left="360"/>
        <w:rPr>
          <w:rFonts w:asciiTheme="majorHAnsi" w:hAnsiTheme="majorHAnsi" w:cs="Arial"/>
        </w:rPr>
      </w:pPr>
      <w:r w:rsidRPr="008D7CBC">
        <w:rPr>
          <w:rFonts w:asciiTheme="majorHAnsi" w:hAnsiTheme="majorHAnsi" w:cs="Arial"/>
        </w:rPr>
        <w:t>Hard-copy responses should be in a sealed box or envelope marked and addressed with the</w:t>
      </w:r>
      <w:r w:rsidR="009F4B87" w:rsidRPr="008D7CBC">
        <w:rPr>
          <w:rFonts w:asciiTheme="majorHAnsi" w:hAnsiTheme="majorHAnsi" w:cs="Arial"/>
        </w:rPr>
        <w:t xml:space="preserve"> </w:t>
      </w:r>
      <w:r w:rsidR="005574F8" w:rsidRPr="008D7CBC">
        <w:rPr>
          <w:rFonts w:asciiTheme="majorHAnsi" w:hAnsiTheme="majorHAnsi" w:cs="Arial"/>
        </w:rPr>
        <w:t>format specified in Item 7.</w:t>
      </w:r>
      <w:r w:rsidR="005266B0">
        <w:rPr>
          <w:rFonts w:asciiTheme="majorHAnsi" w:hAnsiTheme="majorHAnsi" w:cs="Arial"/>
        </w:rPr>
        <w:t>9</w:t>
      </w:r>
      <w:r w:rsidR="00237745" w:rsidRPr="008D7CBC">
        <w:rPr>
          <w:rFonts w:asciiTheme="majorHAnsi" w:hAnsiTheme="majorHAnsi" w:cs="Arial"/>
        </w:rPr>
        <w:t xml:space="preserve">. </w:t>
      </w:r>
      <w:r w:rsidRPr="008D7CBC">
        <w:rPr>
          <w:rFonts w:asciiTheme="majorHAnsi" w:hAnsiTheme="majorHAnsi" w:cs="Arial"/>
        </w:rPr>
        <w:t>If submittals are not marked, the Proposer risks</w:t>
      </w:r>
      <w:r w:rsidR="00480960">
        <w:rPr>
          <w:rFonts w:asciiTheme="majorHAnsi" w:hAnsiTheme="majorHAnsi" w:cs="Arial"/>
        </w:rPr>
        <w:t xml:space="preserve"> </w:t>
      </w:r>
      <w:r w:rsidRPr="008D7CBC">
        <w:rPr>
          <w:rFonts w:asciiTheme="majorHAnsi" w:hAnsiTheme="majorHAnsi" w:cs="Arial"/>
        </w:rPr>
        <w:t xml:space="preserve">the </w:t>
      </w:r>
      <w:r w:rsidR="009F4B87" w:rsidRPr="008D7CBC">
        <w:rPr>
          <w:rFonts w:asciiTheme="majorHAnsi" w:hAnsiTheme="majorHAnsi" w:cs="Arial"/>
        </w:rPr>
        <w:t xml:space="preserve">response </w:t>
      </w:r>
      <w:r w:rsidRPr="008D7CBC">
        <w:rPr>
          <w:rFonts w:asciiTheme="majorHAnsi" w:hAnsiTheme="majorHAnsi" w:cs="Arial"/>
        </w:rPr>
        <w:t xml:space="preserve">being misplaced and not properly delivered. </w:t>
      </w:r>
    </w:p>
    <w:p w14:paraId="403584B1" w14:textId="77777777" w:rsidR="004072E1" w:rsidRPr="008D7CBC" w:rsidRDefault="004072E1" w:rsidP="005574F8">
      <w:pPr>
        <w:pStyle w:val="NoSpacing"/>
        <w:ind w:left="360" w:hanging="360"/>
        <w:rPr>
          <w:rFonts w:asciiTheme="majorHAnsi" w:hAnsiTheme="majorHAnsi" w:cs="Arial"/>
        </w:rPr>
      </w:pPr>
    </w:p>
    <w:p w14:paraId="6030447A" w14:textId="7F4024CD" w:rsidR="004072E1" w:rsidRPr="008D7CBC" w:rsidRDefault="004072E1" w:rsidP="00A84FE0">
      <w:pPr>
        <w:pStyle w:val="NoSpacing"/>
        <w:numPr>
          <w:ilvl w:val="0"/>
          <w:numId w:val="20"/>
        </w:numPr>
        <w:ind w:left="360"/>
        <w:rPr>
          <w:rFonts w:asciiTheme="majorHAnsi" w:hAnsiTheme="majorHAnsi" w:cs="Arial"/>
        </w:rPr>
      </w:pPr>
      <w:r w:rsidRPr="008D7CBC">
        <w:rPr>
          <w:rFonts w:asciiTheme="majorHAnsi" w:hAnsiTheme="majorHAnsi" w:cs="Arial"/>
        </w:rPr>
        <w:t xml:space="preserve">The </w:t>
      </w:r>
      <w:r w:rsidR="00480960">
        <w:rPr>
          <w:rFonts w:asciiTheme="majorHAnsi" w:hAnsiTheme="majorHAnsi" w:cs="Arial"/>
        </w:rPr>
        <w:t>s</w:t>
      </w:r>
      <w:r w:rsidR="00480960" w:rsidRPr="008D7CBC">
        <w:rPr>
          <w:rFonts w:asciiTheme="majorHAnsi" w:hAnsiTheme="majorHAnsi" w:cs="Arial"/>
        </w:rPr>
        <w:t xml:space="preserve">ubmittal </w:t>
      </w:r>
      <w:r w:rsidRPr="008D7CBC">
        <w:rPr>
          <w:rFonts w:asciiTheme="majorHAnsi" w:hAnsiTheme="majorHAnsi" w:cs="Arial"/>
        </w:rPr>
        <w:t>may be hand-delivered or otherwise received by the Program Administrator at the address provided, by the submittal deadline</w:t>
      </w:r>
      <w:r w:rsidR="00237745" w:rsidRPr="008D7CBC">
        <w:rPr>
          <w:rFonts w:asciiTheme="majorHAnsi" w:hAnsiTheme="majorHAnsi" w:cs="Arial"/>
          <w:i/>
        </w:rPr>
        <w:t xml:space="preserve">. </w:t>
      </w:r>
      <w:r w:rsidR="006C2BB3" w:rsidRPr="008D7CBC">
        <w:rPr>
          <w:rFonts w:asciiTheme="majorHAnsi" w:hAnsiTheme="majorHAnsi" w:cs="Arial"/>
        </w:rPr>
        <w:t xml:space="preserve">Delivery </w:t>
      </w:r>
      <w:r w:rsidRPr="008D7CBC">
        <w:rPr>
          <w:rFonts w:asciiTheme="majorHAnsi" w:hAnsiTheme="majorHAnsi" w:cs="Arial"/>
        </w:rPr>
        <w:t xml:space="preserve">errors </w:t>
      </w:r>
      <w:r w:rsidR="00F603AC">
        <w:rPr>
          <w:rFonts w:asciiTheme="majorHAnsi" w:hAnsiTheme="majorHAnsi" w:cs="Arial"/>
        </w:rPr>
        <w:t>may</w:t>
      </w:r>
      <w:r w:rsidR="00F603AC" w:rsidRPr="008D7CBC">
        <w:rPr>
          <w:rFonts w:asciiTheme="majorHAnsi" w:hAnsiTheme="majorHAnsi" w:cs="Arial"/>
        </w:rPr>
        <w:t xml:space="preserve"> </w:t>
      </w:r>
      <w:r w:rsidRPr="008D7CBC">
        <w:rPr>
          <w:rFonts w:asciiTheme="majorHAnsi" w:hAnsiTheme="majorHAnsi" w:cs="Arial"/>
        </w:rPr>
        <w:t>result without careful attention to the proper address.</w:t>
      </w:r>
    </w:p>
    <w:p w14:paraId="36BFF5C8" w14:textId="77777777" w:rsidR="004072E1" w:rsidRPr="008D7CBC" w:rsidRDefault="004072E1" w:rsidP="005574F8">
      <w:pPr>
        <w:pStyle w:val="NoSpacing"/>
        <w:ind w:left="360" w:hanging="360"/>
        <w:rPr>
          <w:rFonts w:asciiTheme="majorHAnsi" w:hAnsiTheme="majorHAnsi" w:cs="Arial"/>
        </w:rPr>
      </w:pPr>
    </w:p>
    <w:p w14:paraId="7D44BDFD" w14:textId="31CB944E" w:rsidR="004072E1" w:rsidRPr="008D7CBC" w:rsidRDefault="004072E1" w:rsidP="00A84FE0">
      <w:pPr>
        <w:pStyle w:val="ListParagraph"/>
        <w:widowControl/>
        <w:numPr>
          <w:ilvl w:val="0"/>
          <w:numId w:val="20"/>
        </w:numPr>
        <w:ind w:left="360"/>
        <w:contextualSpacing/>
        <w:rPr>
          <w:rFonts w:asciiTheme="majorHAnsi" w:hAnsiTheme="majorHAnsi" w:cs="Arial"/>
          <w:sz w:val="22"/>
          <w:szCs w:val="22"/>
        </w:rPr>
      </w:pPr>
      <w:r w:rsidRPr="008D7CBC">
        <w:rPr>
          <w:rFonts w:asciiTheme="majorHAnsi" w:hAnsiTheme="majorHAnsi" w:cs="Arial"/>
          <w:sz w:val="22"/>
          <w:szCs w:val="22"/>
        </w:rPr>
        <w:t xml:space="preserve">Please </w:t>
      </w:r>
      <w:r w:rsidR="00F11E0F" w:rsidRPr="008D7CBC">
        <w:rPr>
          <w:rFonts w:asciiTheme="majorHAnsi" w:hAnsiTheme="majorHAnsi" w:cs="Arial"/>
          <w:sz w:val="22"/>
          <w:szCs w:val="22"/>
        </w:rPr>
        <w:t>do not use</w:t>
      </w:r>
      <w:r w:rsidR="006C2BB3" w:rsidRPr="008D7CBC">
        <w:rPr>
          <w:rFonts w:asciiTheme="majorHAnsi" w:hAnsiTheme="majorHAnsi" w:cs="Arial"/>
          <w:sz w:val="22"/>
          <w:szCs w:val="22"/>
        </w:rPr>
        <w:t xml:space="preserve"> plastic or vinyl binders </w:t>
      </w:r>
      <w:r w:rsidRPr="008D7CBC">
        <w:rPr>
          <w:rFonts w:asciiTheme="majorHAnsi" w:hAnsiTheme="majorHAnsi" w:cs="Arial"/>
          <w:sz w:val="22"/>
          <w:szCs w:val="22"/>
        </w:rPr>
        <w:t>or folders</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The City prefers simple, stapled paper copies. </w:t>
      </w:r>
    </w:p>
    <w:p w14:paraId="513985ED" w14:textId="77777777" w:rsidR="004072E1" w:rsidRPr="008D7CBC" w:rsidRDefault="004072E1" w:rsidP="000C0E5F">
      <w:pPr>
        <w:pStyle w:val="NoSpacing"/>
        <w:rPr>
          <w:rFonts w:asciiTheme="majorHAnsi" w:hAnsiTheme="majorHAnsi" w:cs="Arial"/>
        </w:rPr>
      </w:pPr>
    </w:p>
    <w:p w14:paraId="26D3A80C" w14:textId="77777777" w:rsidR="004072E1" w:rsidRPr="008D7CBC" w:rsidRDefault="004072E1" w:rsidP="000C0E5F">
      <w:pPr>
        <w:rPr>
          <w:rFonts w:asciiTheme="majorHAnsi" w:hAnsiTheme="majorHAnsi" w:cs="Arial"/>
          <w:b/>
          <w:color w:val="215868"/>
          <w:sz w:val="22"/>
          <w:szCs w:val="22"/>
        </w:rPr>
      </w:pPr>
      <w:r w:rsidRPr="008D7CBC">
        <w:rPr>
          <w:rFonts w:asciiTheme="majorHAnsi" w:hAnsiTheme="majorHAnsi" w:cs="Arial"/>
          <w:b/>
          <w:color w:val="31849B"/>
          <w:sz w:val="22"/>
          <w:szCs w:val="22"/>
        </w:rPr>
        <w:t>Electronic Submittal</w:t>
      </w:r>
      <w:r w:rsidRPr="008D7CBC">
        <w:rPr>
          <w:rFonts w:asciiTheme="majorHAnsi" w:hAnsiTheme="majorHAnsi" w:cs="Arial"/>
          <w:b/>
          <w:color w:val="215868"/>
          <w:sz w:val="22"/>
          <w:szCs w:val="22"/>
        </w:rPr>
        <w:t>.</w:t>
      </w:r>
    </w:p>
    <w:p w14:paraId="2DF2095F" w14:textId="5AD0BB84" w:rsidR="004072E1" w:rsidRPr="000D6820" w:rsidRDefault="007F2326" w:rsidP="000C0E5F">
      <w:pPr>
        <w:rPr>
          <w:rFonts w:asciiTheme="majorHAnsi" w:hAnsiTheme="majorHAnsi" w:cs="Arial"/>
          <w:sz w:val="22"/>
          <w:szCs w:val="22"/>
        </w:rPr>
      </w:pPr>
      <w:r w:rsidRPr="000D6820">
        <w:rPr>
          <w:rFonts w:asciiTheme="majorHAnsi" w:hAnsiTheme="majorHAnsi" w:cs="Arial"/>
          <w:sz w:val="22"/>
          <w:szCs w:val="22"/>
        </w:rPr>
        <w:t xml:space="preserve">Please </w:t>
      </w:r>
      <w:r w:rsidR="00480960">
        <w:rPr>
          <w:rFonts w:asciiTheme="majorHAnsi" w:hAnsiTheme="majorHAnsi" w:cs="Arial"/>
          <w:sz w:val="22"/>
          <w:szCs w:val="22"/>
        </w:rPr>
        <w:t>e-mail</w:t>
      </w:r>
      <w:r w:rsidRPr="000D6820">
        <w:rPr>
          <w:rFonts w:asciiTheme="majorHAnsi" w:hAnsiTheme="majorHAnsi" w:cs="Arial"/>
          <w:sz w:val="22"/>
          <w:szCs w:val="22"/>
        </w:rPr>
        <w:t xml:space="preserve"> </w:t>
      </w:r>
      <w:r w:rsidR="004072E1" w:rsidRPr="000D6820">
        <w:rPr>
          <w:rFonts w:asciiTheme="majorHAnsi" w:hAnsiTheme="majorHAnsi" w:cs="Arial"/>
          <w:sz w:val="22"/>
          <w:szCs w:val="22"/>
        </w:rPr>
        <w:t>submittal</w:t>
      </w:r>
      <w:r w:rsidRPr="000D6820">
        <w:rPr>
          <w:rFonts w:asciiTheme="majorHAnsi" w:hAnsiTheme="majorHAnsi" w:cs="Arial"/>
          <w:sz w:val="22"/>
          <w:szCs w:val="22"/>
        </w:rPr>
        <w:t xml:space="preserve"> documents</w:t>
      </w:r>
      <w:r w:rsidR="004072E1" w:rsidRPr="000D6820">
        <w:rPr>
          <w:rFonts w:asciiTheme="majorHAnsi" w:hAnsiTheme="majorHAnsi" w:cs="Arial"/>
          <w:sz w:val="22"/>
          <w:szCs w:val="22"/>
        </w:rPr>
        <w:t xml:space="preserve"> to</w:t>
      </w:r>
      <w:r w:rsidR="004B33BC" w:rsidRPr="000D6820">
        <w:rPr>
          <w:rFonts w:asciiTheme="majorHAnsi" w:hAnsiTheme="majorHAnsi" w:cs="Arial"/>
          <w:sz w:val="22"/>
          <w:szCs w:val="22"/>
        </w:rPr>
        <w:t xml:space="preserve"> </w:t>
      </w:r>
      <w:hyperlink r:id="rId30" w:history="1">
        <w:r w:rsidR="000773A3" w:rsidRPr="004B1E87">
          <w:rPr>
            <w:rStyle w:val="Hyperlink"/>
            <w:rFonts w:asciiTheme="majorHAnsi" w:hAnsiTheme="majorHAnsi" w:cs="Arial"/>
            <w:sz w:val="22"/>
            <w:szCs w:val="22"/>
          </w:rPr>
          <w:t>cameron.clark@seattle.gov</w:t>
        </w:r>
      </w:hyperlink>
      <w:r w:rsidR="00C763A1" w:rsidRPr="000D6820">
        <w:rPr>
          <w:rFonts w:asciiTheme="majorHAnsi" w:hAnsiTheme="majorHAnsi" w:cs="Arial"/>
          <w:sz w:val="22"/>
          <w:szCs w:val="22"/>
        </w:rPr>
        <w:t xml:space="preserve"> </w:t>
      </w:r>
      <w:r w:rsidR="006C2BB3" w:rsidRPr="000D6820">
        <w:rPr>
          <w:rFonts w:asciiTheme="majorHAnsi" w:hAnsiTheme="majorHAnsi" w:cs="Arial"/>
          <w:sz w:val="22"/>
          <w:szCs w:val="22"/>
        </w:rPr>
        <w:t xml:space="preserve">by </w:t>
      </w:r>
      <w:r w:rsidR="004072E1" w:rsidRPr="000D6820">
        <w:rPr>
          <w:rFonts w:asciiTheme="majorHAnsi" w:hAnsiTheme="majorHAnsi" w:cs="Arial"/>
          <w:sz w:val="22"/>
          <w:szCs w:val="22"/>
        </w:rPr>
        <w:t xml:space="preserve">the deadline </w:t>
      </w:r>
      <w:r w:rsidR="005574F8" w:rsidRPr="000D6820">
        <w:rPr>
          <w:rFonts w:asciiTheme="majorHAnsi" w:hAnsiTheme="majorHAnsi" w:cs="Arial"/>
          <w:sz w:val="22"/>
          <w:szCs w:val="22"/>
        </w:rPr>
        <w:t xml:space="preserve">listed on </w:t>
      </w:r>
      <w:r w:rsidR="004072E1" w:rsidRPr="000D6820">
        <w:rPr>
          <w:rFonts w:asciiTheme="majorHAnsi" w:hAnsiTheme="majorHAnsi" w:cs="Arial"/>
          <w:sz w:val="22"/>
          <w:szCs w:val="22"/>
        </w:rPr>
        <w:t xml:space="preserve">Page </w:t>
      </w:r>
      <w:r w:rsidR="00F11E0F" w:rsidRPr="000D6820">
        <w:rPr>
          <w:rFonts w:asciiTheme="majorHAnsi" w:hAnsiTheme="majorHAnsi" w:cs="Arial"/>
          <w:sz w:val="22"/>
          <w:szCs w:val="22"/>
        </w:rPr>
        <w:t>1</w:t>
      </w:r>
      <w:r w:rsidR="004072E1" w:rsidRPr="000D6820">
        <w:rPr>
          <w:rFonts w:asciiTheme="majorHAnsi" w:hAnsiTheme="majorHAnsi" w:cs="Arial"/>
          <w:sz w:val="22"/>
          <w:szCs w:val="22"/>
        </w:rPr>
        <w:t xml:space="preserve"> or as otherwise amended</w:t>
      </w:r>
      <w:r w:rsidR="00237745" w:rsidRPr="000D6820">
        <w:rPr>
          <w:rFonts w:asciiTheme="majorHAnsi" w:hAnsiTheme="majorHAnsi" w:cs="Arial"/>
          <w:sz w:val="22"/>
          <w:szCs w:val="22"/>
        </w:rPr>
        <w:t>.</w:t>
      </w:r>
    </w:p>
    <w:p w14:paraId="395E53A2" w14:textId="3D0D5B74" w:rsidR="004072E1" w:rsidRPr="000D6820" w:rsidRDefault="004072E1" w:rsidP="00390E87">
      <w:pPr>
        <w:pStyle w:val="NoSpacing"/>
        <w:numPr>
          <w:ilvl w:val="0"/>
          <w:numId w:val="8"/>
        </w:numPr>
        <w:rPr>
          <w:rFonts w:asciiTheme="majorHAnsi" w:hAnsiTheme="majorHAnsi" w:cs="Arial"/>
        </w:rPr>
      </w:pPr>
      <w:r w:rsidRPr="000D6820">
        <w:rPr>
          <w:rFonts w:asciiTheme="majorHAnsi" w:hAnsiTheme="majorHAnsi" w:cs="Arial"/>
        </w:rPr>
        <w:t>Title the e-mail</w:t>
      </w:r>
      <w:r w:rsidR="00C50197" w:rsidRPr="000D6820">
        <w:rPr>
          <w:rFonts w:asciiTheme="majorHAnsi" w:hAnsiTheme="majorHAnsi" w:cs="Arial"/>
        </w:rPr>
        <w:t xml:space="preserve"> </w:t>
      </w:r>
      <w:r w:rsidR="005574F8" w:rsidRPr="000D6820">
        <w:rPr>
          <w:rFonts w:asciiTheme="majorHAnsi" w:hAnsiTheme="majorHAnsi" w:cs="Arial"/>
        </w:rPr>
        <w:t xml:space="preserve">as indicated in Item </w:t>
      </w:r>
      <w:proofErr w:type="gramStart"/>
      <w:r w:rsidR="005574F8" w:rsidRPr="000D6820">
        <w:rPr>
          <w:rFonts w:asciiTheme="majorHAnsi" w:hAnsiTheme="majorHAnsi" w:cs="Arial"/>
        </w:rPr>
        <w:t>7.10</w:t>
      </w:r>
      <w:proofErr w:type="gramEnd"/>
      <w:r w:rsidR="005574F8" w:rsidRPr="000D6820">
        <w:rPr>
          <w:rFonts w:asciiTheme="majorHAnsi" w:hAnsiTheme="majorHAnsi" w:cs="Arial"/>
        </w:rPr>
        <w:t xml:space="preserve"> </w:t>
      </w:r>
      <w:r w:rsidR="00C50197" w:rsidRPr="000D6820">
        <w:rPr>
          <w:rFonts w:asciiTheme="majorHAnsi" w:hAnsiTheme="majorHAnsi" w:cs="Arial"/>
        </w:rPr>
        <w:t>so it won’t be lost in an e-mail stream</w:t>
      </w:r>
      <w:r w:rsidRPr="000D6820">
        <w:rPr>
          <w:rFonts w:asciiTheme="majorHAnsi" w:hAnsiTheme="majorHAnsi" w:cs="Arial"/>
        </w:rPr>
        <w:t>.</w:t>
      </w:r>
    </w:p>
    <w:p w14:paraId="72BB4AAF" w14:textId="76943C59" w:rsidR="004072E1" w:rsidRPr="000D6820" w:rsidRDefault="004072E1" w:rsidP="00390E87">
      <w:pPr>
        <w:pStyle w:val="NoSpacing"/>
        <w:numPr>
          <w:ilvl w:val="0"/>
          <w:numId w:val="8"/>
        </w:numPr>
        <w:rPr>
          <w:rFonts w:asciiTheme="majorHAnsi" w:hAnsiTheme="majorHAnsi" w:cs="Arial"/>
        </w:rPr>
      </w:pPr>
      <w:r w:rsidRPr="000D6820">
        <w:rPr>
          <w:rFonts w:asciiTheme="majorHAnsi" w:hAnsiTheme="majorHAnsi" w:cs="Arial"/>
        </w:rPr>
        <w:t xml:space="preserve">Any risks associated </w:t>
      </w:r>
      <w:r w:rsidR="00F603AC">
        <w:rPr>
          <w:rFonts w:asciiTheme="majorHAnsi" w:hAnsiTheme="majorHAnsi" w:cs="Arial"/>
        </w:rPr>
        <w:t xml:space="preserve">with electronic submittal </w:t>
      </w:r>
      <w:r w:rsidRPr="000D6820">
        <w:rPr>
          <w:rFonts w:asciiTheme="majorHAnsi" w:hAnsiTheme="majorHAnsi" w:cs="Arial"/>
        </w:rPr>
        <w:t>are borne by the Proposer</w:t>
      </w:r>
      <w:r w:rsidR="00237745" w:rsidRPr="000D6820">
        <w:rPr>
          <w:rFonts w:asciiTheme="majorHAnsi" w:hAnsiTheme="majorHAnsi" w:cs="Arial"/>
        </w:rPr>
        <w:t>.</w:t>
      </w:r>
    </w:p>
    <w:p w14:paraId="162D1DCD" w14:textId="3BFD007C" w:rsidR="004072E1" w:rsidRPr="000D6820" w:rsidRDefault="004072E1" w:rsidP="00390E87">
      <w:pPr>
        <w:pStyle w:val="NoSpacing"/>
        <w:numPr>
          <w:ilvl w:val="0"/>
          <w:numId w:val="8"/>
        </w:numPr>
        <w:rPr>
          <w:rFonts w:asciiTheme="majorHAnsi" w:hAnsiTheme="majorHAnsi" w:cs="Arial"/>
        </w:rPr>
      </w:pPr>
      <w:r w:rsidRPr="000D6820">
        <w:rPr>
          <w:rFonts w:asciiTheme="majorHAnsi" w:hAnsiTheme="majorHAnsi" w:cs="Arial"/>
        </w:rPr>
        <w:t xml:space="preserve">The City e-mail system will allow documents up to </w:t>
      </w:r>
      <w:r w:rsidR="004B26C3" w:rsidRPr="000D6820">
        <w:rPr>
          <w:rFonts w:asciiTheme="majorHAnsi" w:hAnsiTheme="majorHAnsi" w:cs="Arial"/>
        </w:rPr>
        <w:t>20</w:t>
      </w:r>
      <w:r w:rsidRPr="000D6820">
        <w:rPr>
          <w:rFonts w:asciiTheme="majorHAnsi" w:hAnsiTheme="majorHAnsi" w:cs="Arial"/>
        </w:rPr>
        <w:t xml:space="preserve"> </w:t>
      </w:r>
      <w:r w:rsidR="00F603AC">
        <w:rPr>
          <w:rFonts w:asciiTheme="majorHAnsi" w:hAnsiTheme="majorHAnsi" w:cs="Arial"/>
        </w:rPr>
        <w:t>m</w:t>
      </w:r>
      <w:r w:rsidR="00F603AC" w:rsidRPr="000D6820">
        <w:rPr>
          <w:rFonts w:asciiTheme="majorHAnsi" w:hAnsiTheme="majorHAnsi" w:cs="Arial"/>
        </w:rPr>
        <w:t>egabytes</w:t>
      </w:r>
      <w:r w:rsidRPr="000D6820">
        <w:rPr>
          <w:rFonts w:asciiTheme="majorHAnsi" w:hAnsiTheme="majorHAnsi" w:cs="Arial"/>
        </w:rPr>
        <w:t>.</w:t>
      </w:r>
    </w:p>
    <w:p w14:paraId="4AA7722B" w14:textId="77777777" w:rsidR="00D02775" w:rsidRPr="008D7CBC" w:rsidRDefault="00237745" w:rsidP="000C0E5F">
      <w:pPr>
        <w:pStyle w:val="Heading2"/>
        <w:keepLines/>
        <w:numPr>
          <w:ilvl w:val="1"/>
          <w:numId w:val="0"/>
        </w:numPr>
        <w:tabs>
          <w:tab w:val="left" w:pos="-1440"/>
          <w:tab w:val="left" w:pos="576"/>
          <w:tab w:val="left" w:pos="1080"/>
        </w:tabs>
        <w:ind w:left="216" w:hanging="216"/>
        <w:rPr>
          <w:rFonts w:asciiTheme="majorHAnsi" w:hAnsiTheme="majorHAnsi"/>
          <w:i w:val="0"/>
          <w:color w:val="31849B"/>
          <w:sz w:val="22"/>
          <w:szCs w:val="22"/>
        </w:rPr>
      </w:pPr>
      <w:bookmarkStart w:id="69" w:name="_Toc524484966"/>
      <w:bookmarkStart w:id="70" w:name="_Toc524754153"/>
      <w:bookmarkStart w:id="71" w:name="_Toc526492398"/>
      <w:bookmarkStart w:id="72" w:name="_Toc528557453"/>
      <w:bookmarkStart w:id="73" w:name="_Toc529153513"/>
      <w:bookmarkStart w:id="74" w:name="_Toc30899411"/>
      <w:r w:rsidRPr="008D7CBC">
        <w:rPr>
          <w:rFonts w:asciiTheme="majorHAnsi" w:hAnsiTheme="majorHAnsi"/>
          <w:i w:val="0"/>
          <w:color w:val="31849B"/>
          <w:sz w:val="22"/>
          <w:szCs w:val="22"/>
        </w:rPr>
        <w:t>11.</w:t>
      </w:r>
      <w:r w:rsidR="004072E1" w:rsidRPr="008D7CBC">
        <w:rPr>
          <w:rFonts w:asciiTheme="majorHAnsi" w:hAnsiTheme="majorHAnsi"/>
          <w:i w:val="0"/>
          <w:color w:val="31849B"/>
          <w:sz w:val="22"/>
          <w:szCs w:val="22"/>
        </w:rPr>
        <w:t xml:space="preserve">7 </w:t>
      </w:r>
      <w:r w:rsidR="006D7517" w:rsidRPr="008D7CBC">
        <w:rPr>
          <w:rFonts w:asciiTheme="majorHAnsi" w:hAnsiTheme="majorHAnsi"/>
          <w:i w:val="0"/>
          <w:color w:val="31849B"/>
          <w:sz w:val="22"/>
          <w:szCs w:val="22"/>
        </w:rPr>
        <w:t xml:space="preserve">  </w:t>
      </w:r>
      <w:r w:rsidR="004072E1" w:rsidRPr="008D7CBC">
        <w:rPr>
          <w:rFonts w:asciiTheme="majorHAnsi" w:hAnsiTheme="majorHAnsi"/>
          <w:i w:val="0"/>
          <w:color w:val="31849B"/>
          <w:sz w:val="22"/>
          <w:szCs w:val="22"/>
        </w:rPr>
        <w:t>License and Business Tax Requirements</w:t>
      </w:r>
      <w:r w:rsidR="00D02775" w:rsidRPr="008D7CBC">
        <w:rPr>
          <w:rFonts w:asciiTheme="majorHAnsi" w:hAnsiTheme="majorHAnsi"/>
          <w:i w:val="0"/>
          <w:color w:val="31849B"/>
          <w:sz w:val="22"/>
          <w:szCs w:val="22"/>
        </w:rPr>
        <w:t>.</w:t>
      </w:r>
    </w:p>
    <w:p w14:paraId="14D3B3F7" w14:textId="74087853" w:rsidR="00D02775" w:rsidRPr="008D7CBC" w:rsidRDefault="00D02775" w:rsidP="000C0E5F">
      <w:pPr>
        <w:pStyle w:val="BodyText"/>
        <w:rPr>
          <w:rFonts w:asciiTheme="majorHAnsi" w:hAnsiTheme="majorHAnsi" w:cs="Arial"/>
          <w:spacing w:val="-3"/>
          <w:sz w:val="22"/>
          <w:szCs w:val="22"/>
        </w:rPr>
      </w:pPr>
      <w:r w:rsidRPr="008D7CBC">
        <w:rPr>
          <w:rFonts w:asciiTheme="majorHAnsi" w:hAnsiTheme="majorHAnsi" w:cs="Arial"/>
          <w:sz w:val="22"/>
          <w:szCs w:val="22"/>
        </w:rPr>
        <w:t xml:space="preserve">The </w:t>
      </w:r>
      <w:r w:rsidR="006C2BB3" w:rsidRPr="008D7CBC">
        <w:rPr>
          <w:rFonts w:asciiTheme="majorHAnsi" w:hAnsiTheme="majorHAnsi" w:cs="Arial"/>
          <w:sz w:val="22"/>
          <w:szCs w:val="22"/>
        </w:rPr>
        <w:t xml:space="preserve">Consultant must meet </w:t>
      </w:r>
      <w:r w:rsidRPr="008D7CBC">
        <w:rPr>
          <w:rFonts w:asciiTheme="majorHAnsi" w:hAnsiTheme="majorHAnsi" w:cs="Arial"/>
          <w:sz w:val="22"/>
          <w:szCs w:val="22"/>
        </w:rPr>
        <w:t xml:space="preserve">all </w:t>
      </w:r>
      <w:r w:rsidR="00FC0DAC" w:rsidRPr="008D7CBC">
        <w:rPr>
          <w:rFonts w:asciiTheme="majorHAnsi" w:hAnsiTheme="majorHAnsi" w:cs="Arial"/>
          <w:sz w:val="22"/>
          <w:szCs w:val="22"/>
        </w:rPr>
        <w:t xml:space="preserve">applicable </w:t>
      </w:r>
      <w:r w:rsidRPr="008D7CBC">
        <w:rPr>
          <w:rFonts w:asciiTheme="majorHAnsi" w:hAnsiTheme="majorHAnsi" w:cs="Arial"/>
          <w:sz w:val="22"/>
          <w:szCs w:val="22"/>
        </w:rPr>
        <w:t xml:space="preserve">licensing requirements immediately after contract award or the City may reject the Consultant. </w:t>
      </w:r>
      <w:r w:rsidRPr="008D7CBC">
        <w:rPr>
          <w:rFonts w:asciiTheme="majorHAnsi" w:hAnsiTheme="majorHAnsi" w:cs="Arial"/>
          <w:spacing w:val="-3"/>
          <w:sz w:val="22"/>
          <w:szCs w:val="22"/>
        </w:rPr>
        <w:t xml:space="preserve">Companies must license, report and pay revenue taxes for the Washington State </w:t>
      </w:r>
      <w:r w:rsidR="00F603AC">
        <w:rPr>
          <w:rFonts w:asciiTheme="majorHAnsi" w:hAnsiTheme="majorHAnsi" w:cs="Arial"/>
          <w:spacing w:val="-3"/>
          <w:sz w:val="22"/>
          <w:szCs w:val="22"/>
        </w:rPr>
        <w:t>B</w:t>
      </w:r>
      <w:r w:rsidR="00F603AC" w:rsidRPr="008D7CBC">
        <w:rPr>
          <w:rFonts w:asciiTheme="majorHAnsi" w:hAnsiTheme="majorHAnsi" w:cs="Arial"/>
          <w:spacing w:val="-3"/>
          <w:sz w:val="22"/>
          <w:szCs w:val="22"/>
        </w:rPr>
        <w:t xml:space="preserve">usiness </w:t>
      </w:r>
      <w:r w:rsidRPr="008D7CBC">
        <w:rPr>
          <w:rFonts w:asciiTheme="majorHAnsi" w:hAnsiTheme="majorHAnsi" w:cs="Arial"/>
          <w:spacing w:val="-3"/>
          <w:sz w:val="22"/>
          <w:szCs w:val="22"/>
        </w:rPr>
        <w:t>License (UBI#) and Seattle Business License, if required by law</w:t>
      </w:r>
      <w:r w:rsidR="00237745" w:rsidRPr="008D7CBC">
        <w:rPr>
          <w:rFonts w:asciiTheme="majorHAnsi" w:hAnsiTheme="majorHAnsi" w:cs="Arial"/>
          <w:spacing w:val="-3"/>
          <w:sz w:val="22"/>
          <w:szCs w:val="22"/>
        </w:rPr>
        <w:t xml:space="preserve">. </w:t>
      </w:r>
      <w:r w:rsidR="00FC0DAC" w:rsidRPr="008D7CBC">
        <w:rPr>
          <w:rFonts w:asciiTheme="majorHAnsi" w:hAnsiTheme="majorHAnsi" w:cs="Arial"/>
          <w:spacing w:val="-3"/>
          <w:sz w:val="22"/>
          <w:szCs w:val="22"/>
        </w:rPr>
        <w:t>C</w:t>
      </w:r>
      <w:r w:rsidRPr="008D7CBC">
        <w:rPr>
          <w:rFonts w:asciiTheme="majorHAnsi" w:hAnsiTheme="majorHAnsi" w:cs="Arial"/>
          <w:spacing w:val="-3"/>
          <w:sz w:val="22"/>
          <w:szCs w:val="22"/>
        </w:rPr>
        <w:t xml:space="preserve">arefully consider those costs </w:t>
      </w:r>
      <w:r w:rsidR="00FC0DAC" w:rsidRPr="008D7CBC">
        <w:rPr>
          <w:rFonts w:asciiTheme="majorHAnsi" w:hAnsiTheme="majorHAnsi" w:cs="Arial"/>
          <w:spacing w:val="-3"/>
          <w:sz w:val="22"/>
          <w:szCs w:val="22"/>
        </w:rPr>
        <w:t xml:space="preserve">before </w:t>
      </w:r>
      <w:r w:rsidRPr="008D7CBC">
        <w:rPr>
          <w:rFonts w:asciiTheme="majorHAnsi" w:hAnsiTheme="majorHAnsi" w:cs="Arial"/>
          <w:spacing w:val="-3"/>
          <w:sz w:val="22"/>
          <w:szCs w:val="22"/>
        </w:rPr>
        <w:t xml:space="preserve">submitting </w:t>
      </w:r>
      <w:r w:rsidR="00FC0DAC" w:rsidRPr="008D7CBC">
        <w:rPr>
          <w:rFonts w:asciiTheme="majorHAnsi" w:hAnsiTheme="majorHAnsi" w:cs="Arial"/>
          <w:spacing w:val="-3"/>
          <w:sz w:val="22"/>
          <w:szCs w:val="22"/>
        </w:rPr>
        <w:t xml:space="preserve">an </w:t>
      </w:r>
      <w:r w:rsidRPr="008D7CBC">
        <w:rPr>
          <w:rFonts w:asciiTheme="majorHAnsi" w:hAnsiTheme="majorHAnsi" w:cs="Arial"/>
          <w:spacing w:val="-3"/>
          <w:sz w:val="22"/>
          <w:szCs w:val="22"/>
        </w:rPr>
        <w:t xml:space="preserve">offer, as the City will not separately pay or reimburse </w:t>
      </w:r>
      <w:r w:rsidR="00FC0DAC" w:rsidRPr="008D7CBC">
        <w:rPr>
          <w:rFonts w:asciiTheme="majorHAnsi" w:hAnsiTheme="majorHAnsi" w:cs="Arial"/>
          <w:spacing w:val="-3"/>
          <w:sz w:val="22"/>
          <w:szCs w:val="22"/>
        </w:rPr>
        <w:t xml:space="preserve">such </w:t>
      </w:r>
      <w:r w:rsidRPr="008D7CBC">
        <w:rPr>
          <w:rFonts w:asciiTheme="majorHAnsi" w:hAnsiTheme="majorHAnsi" w:cs="Arial"/>
          <w:spacing w:val="-3"/>
          <w:sz w:val="22"/>
          <w:szCs w:val="22"/>
        </w:rPr>
        <w:t>costs</w:t>
      </w:r>
      <w:r w:rsidR="00237745" w:rsidRPr="008D7CBC">
        <w:rPr>
          <w:rFonts w:asciiTheme="majorHAnsi" w:hAnsiTheme="majorHAnsi" w:cs="Arial"/>
          <w:spacing w:val="-3"/>
          <w:sz w:val="22"/>
          <w:szCs w:val="22"/>
        </w:rPr>
        <w:t xml:space="preserve">. </w:t>
      </w:r>
    </w:p>
    <w:p w14:paraId="18ABC421" w14:textId="77777777" w:rsidR="00D02775" w:rsidRPr="008D7CBC" w:rsidRDefault="00D02775" w:rsidP="007243CB">
      <w:pPr>
        <w:keepNext/>
        <w:keepLines/>
        <w:tabs>
          <w:tab w:val="left" w:pos="-720"/>
        </w:tabs>
        <w:suppressAutoHyphens/>
        <w:rPr>
          <w:rFonts w:asciiTheme="majorHAnsi" w:hAnsiTheme="majorHAnsi" w:cs="Arial"/>
          <w:color w:val="31849B"/>
          <w:spacing w:val="-3"/>
          <w:sz w:val="22"/>
          <w:szCs w:val="22"/>
        </w:rPr>
      </w:pPr>
      <w:r w:rsidRPr="008D7CBC">
        <w:rPr>
          <w:rFonts w:asciiTheme="majorHAnsi" w:hAnsiTheme="majorHAnsi" w:cs="Arial"/>
          <w:b/>
          <w:color w:val="31849B"/>
          <w:spacing w:val="-3"/>
          <w:sz w:val="22"/>
          <w:szCs w:val="22"/>
        </w:rPr>
        <w:t>Seattle Business Licensing and associated taxes.</w:t>
      </w:r>
    </w:p>
    <w:p w14:paraId="108FDEB6" w14:textId="77777777" w:rsidR="00D02775" w:rsidRPr="008D7CBC" w:rsidRDefault="00D02775" w:rsidP="00390E87">
      <w:pPr>
        <w:keepNext/>
        <w:keepLines/>
        <w:numPr>
          <w:ilvl w:val="0"/>
          <w:numId w:val="10"/>
        </w:numPr>
        <w:tabs>
          <w:tab w:val="left" w:pos="-720"/>
        </w:tabs>
        <w:suppressAutoHyphens/>
        <w:rPr>
          <w:rFonts w:asciiTheme="majorHAnsi" w:hAnsiTheme="majorHAnsi" w:cs="Arial"/>
          <w:spacing w:val="-3"/>
          <w:sz w:val="22"/>
          <w:szCs w:val="22"/>
        </w:rPr>
      </w:pPr>
      <w:r w:rsidRPr="008D7CBC">
        <w:rPr>
          <w:rFonts w:asciiTheme="majorHAnsi" w:hAnsiTheme="majorHAnsi" w:cs="Arial"/>
          <w:spacing w:val="-3"/>
          <w:sz w:val="22"/>
          <w:szCs w:val="22"/>
        </w:rPr>
        <w:t>If you have a “physical nexus” in the city, you must obtain a Seattle Business license and pay all taxes due before the Contract can be signed</w:t>
      </w:r>
      <w:r w:rsidR="00237745" w:rsidRPr="008D7CBC">
        <w:rPr>
          <w:rFonts w:asciiTheme="majorHAnsi" w:hAnsiTheme="majorHAnsi" w:cs="Arial"/>
          <w:spacing w:val="-3"/>
          <w:sz w:val="22"/>
          <w:szCs w:val="22"/>
        </w:rPr>
        <w:t xml:space="preserve">. </w:t>
      </w:r>
    </w:p>
    <w:p w14:paraId="7A5FB2D9" w14:textId="1BC94BB8" w:rsidR="00D02775" w:rsidRPr="008D7CBC" w:rsidRDefault="00D02775" w:rsidP="00390E87">
      <w:pPr>
        <w:numPr>
          <w:ilvl w:val="0"/>
          <w:numId w:val="10"/>
        </w:numPr>
        <w:tabs>
          <w:tab w:val="left" w:pos="-720"/>
        </w:tabs>
        <w:suppressAutoHyphens/>
        <w:rPr>
          <w:rFonts w:asciiTheme="majorHAnsi" w:hAnsiTheme="majorHAnsi" w:cs="Arial"/>
          <w:spacing w:val="-3"/>
          <w:sz w:val="22"/>
          <w:szCs w:val="22"/>
        </w:rPr>
      </w:pPr>
      <w:r w:rsidRPr="008D7CBC">
        <w:rPr>
          <w:rFonts w:asciiTheme="majorHAnsi" w:hAnsiTheme="majorHAnsi" w:cs="Arial"/>
          <w:spacing w:val="-3"/>
          <w:sz w:val="22"/>
          <w:szCs w:val="22"/>
        </w:rPr>
        <w:t>A “physical nexus</w:t>
      </w:r>
      <w:r w:rsidRPr="008D7CBC">
        <w:rPr>
          <w:rFonts w:asciiTheme="majorHAnsi" w:hAnsiTheme="majorHAnsi" w:cs="Arial"/>
          <w:sz w:val="22"/>
          <w:szCs w:val="22"/>
        </w:rPr>
        <w:t>” means you have physical presence, such as: a building/facility in Seattle, you make sales trips into Seattle, your own company drives into Seattle for product deliveries, and/or you conduct service work in Seattle (repair, installation, service, maintenance work, on-site consulting, etc</w:t>
      </w:r>
      <w:r w:rsidR="005574F8" w:rsidRPr="008D7CBC">
        <w:rPr>
          <w:rFonts w:asciiTheme="majorHAnsi" w:hAnsiTheme="majorHAnsi" w:cs="Arial"/>
          <w:sz w:val="22"/>
          <w:szCs w:val="22"/>
        </w:rPr>
        <w:t>.</w:t>
      </w:r>
      <w:r w:rsidRPr="008D7CBC">
        <w:rPr>
          <w:rFonts w:asciiTheme="majorHAnsi" w:hAnsiTheme="majorHAnsi" w:cs="Arial"/>
          <w:sz w:val="22"/>
          <w:szCs w:val="22"/>
        </w:rPr>
        <w:t>).</w:t>
      </w:r>
      <w:r w:rsidRPr="008D7CBC">
        <w:rPr>
          <w:rFonts w:asciiTheme="majorHAnsi" w:hAnsiTheme="majorHAnsi" w:cs="Arial"/>
          <w:spacing w:val="-3"/>
          <w:sz w:val="22"/>
          <w:szCs w:val="22"/>
        </w:rPr>
        <w:t xml:space="preserve"> </w:t>
      </w:r>
    </w:p>
    <w:p w14:paraId="445D1AA7" w14:textId="59A13795" w:rsidR="00D02775" w:rsidRPr="008D7CBC" w:rsidRDefault="00D02775" w:rsidP="00390E87">
      <w:pPr>
        <w:numPr>
          <w:ilvl w:val="0"/>
          <w:numId w:val="10"/>
        </w:numPr>
        <w:tabs>
          <w:tab w:val="left" w:pos="-720"/>
        </w:tabs>
        <w:suppressAutoHyphens/>
        <w:rPr>
          <w:rFonts w:asciiTheme="majorHAnsi" w:hAnsiTheme="majorHAnsi" w:cs="Arial"/>
          <w:spacing w:val="-3"/>
          <w:sz w:val="22"/>
          <w:szCs w:val="22"/>
        </w:rPr>
      </w:pPr>
      <w:r w:rsidRPr="008D7CBC">
        <w:rPr>
          <w:rFonts w:asciiTheme="majorHAnsi" w:hAnsiTheme="majorHAnsi" w:cs="Arial"/>
          <w:spacing w:val="-3"/>
          <w:sz w:val="22"/>
          <w:szCs w:val="22"/>
        </w:rPr>
        <w:t xml:space="preserve">We provide a Consultant Questionnaire Form in our </w:t>
      </w:r>
      <w:r w:rsidR="00F603AC" w:rsidRPr="008D7CBC">
        <w:rPr>
          <w:rFonts w:asciiTheme="majorHAnsi" w:hAnsiTheme="majorHAnsi" w:cs="Arial"/>
          <w:spacing w:val="-3"/>
          <w:sz w:val="22"/>
          <w:szCs w:val="22"/>
        </w:rPr>
        <w:t xml:space="preserve">RFP </w:t>
      </w:r>
      <w:r w:rsidRPr="008D7CBC">
        <w:rPr>
          <w:rFonts w:asciiTheme="majorHAnsi" w:hAnsiTheme="majorHAnsi" w:cs="Arial"/>
          <w:spacing w:val="-3"/>
          <w:sz w:val="22"/>
          <w:szCs w:val="22"/>
        </w:rPr>
        <w:t>submittal package</w:t>
      </w:r>
      <w:r w:rsidR="00F603AC">
        <w:rPr>
          <w:rFonts w:asciiTheme="majorHAnsi" w:hAnsiTheme="majorHAnsi" w:cs="Arial"/>
          <w:spacing w:val="-3"/>
          <w:sz w:val="22"/>
          <w:szCs w:val="22"/>
        </w:rPr>
        <w:t>;</w:t>
      </w:r>
      <w:r w:rsidRPr="008D7CBC">
        <w:rPr>
          <w:rFonts w:asciiTheme="majorHAnsi" w:hAnsiTheme="majorHAnsi" w:cs="Arial"/>
          <w:spacing w:val="-3"/>
          <w:sz w:val="22"/>
          <w:szCs w:val="22"/>
        </w:rPr>
        <w:t xml:space="preserve"> it will ask you to specify if you have “physical nexus</w:t>
      </w:r>
      <w:r w:rsidR="00F603AC">
        <w:rPr>
          <w:rFonts w:asciiTheme="majorHAnsi" w:hAnsiTheme="majorHAnsi" w:cs="Arial"/>
          <w:spacing w:val="-3"/>
          <w:sz w:val="22"/>
          <w:szCs w:val="22"/>
        </w:rPr>
        <w:t>.</w:t>
      </w:r>
      <w:r w:rsidRPr="008D7CBC">
        <w:rPr>
          <w:rFonts w:asciiTheme="majorHAnsi" w:hAnsiTheme="majorHAnsi" w:cs="Arial"/>
          <w:spacing w:val="-3"/>
          <w:sz w:val="22"/>
          <w:szCs w:val="22"/>
        </w:rPr>
        <w:t>”</w:t>
      </w:r>
    </w:p>
    <w:p w14:paraId="42D46131" w14:textId="77777777" w:rsidR="00D02775" w:rsidRPr="008D7CBC" w:rsidRDefault="00D02775" w:rsidP="00390E87">
      <w:pPr>
        <w:numPr>
          <w:ilvl w:val="0"/>
          <w:numId w:val="10"/>
        </w:numPr>
        <w:tabs>
          <w:tab w:val="left" w:pos="-720"/>
        </w:tabs>
        <w:suppressAutoHyphens/>
        <w:rPr>
          <w:rFonts w:asciiTheme="majorHAnsi" w:hAnsiTheme="majorHAnsi" w:cs="Arial"/>
          <w:spacing w:val="-3"/>
          <w:sz w:val="22"/>
          <w:szCs w:val="22"/>
        </w:rPr>
      </w:pPr>
      <w:r w:rsidRPr="008D7CBC">
        <w:rPr>
          <w:rFonts w:asciiTheme="majorHAnsi" w:hAnsiTheme="majorHAnsi" w:cs="Arial"/>
          <w:spacing w:val="-3"/>
          <w:sz w:val="22"/>
          <w:szCs w:val="22"/>
        </w:rPr>
        <w:t>All costs for any licenses, permits and Seattle Business License taxes owed shall be borne by the Consultant and not charged separately to the City</w:t>
      </w:r>
      <w:r w:rsidR="00237745" w:rsidRPr="008D7CBC">
        <w:rPr>
          <w:rFonts w:asciiTheme="majorHAnsi" w:hAnsiTheme="majorHAnsi" w:cs="Arial"/>
          <w:spacing w:val="-3"/>
          <w:sz w:val="22"/>
          <w:szCs w:val="22"/>
        </w:rPr>
        <w:t xml:space="preserve">. </w:t>
      </w:r>
    </w:p>
    <w:p w14:paraId="68A17D8C" w14:textId="18DE2B85" w:rsidR="00D02775" w:rsidRPr="008D7CBC" w:rsidRDefault="00D02775" w:rsidP="00390E87">
      <w:pPr>
        <w:numPr>
          <w:ilvl w:val="0"/>
          <w:numId w:val="10"/>
        </w:numPr>
        <w:tabs>
          <w:tab w:val="left" w:pos="-720"/>
        </w:tabs>
        <w:suppressAutoHyphens/>
        <w:rPr>
          <w:rFonts w:asciiTheme="majorHAnsi" w:hAnsiTheme="majorHAnsi" w:cs="Arial"/>
          <w:spacing w:val="-3"/>
          <w:sz w:val="22"/>
          <w:szCs w:val="22"/>
        </w:rPr>
      </w:pPr>
      <w:r w:rsidRPr="008D7CBC">
        <w:rPr>
          <w:rFonts w:asciiTheme="majorHAnsi" w:hAnsiTheme="majorHAnsi" w:cs="Arial"/>
          <w:spacing w:val="-3"/>
          <w:sz w:val="22"/>
          <w:szCs w:val="22"/>
        </w:rPr>
        <w:t>The apparent successful Consultant</w:t>
      </w:r>
      <w:r w:rsidR="0019291E" w:rsidRPr="008D7CBC">
        <w:rPr>
          <w:rFonts w:asciiTheme="majorHAnsi" w:hAnsiTheme="majorHAnsi" w:cs="Arial"/>
          <w:spacing w:val="-3"/>
          <w:sz w:val="22"/>
          <w:szCs w:val="22"/>
        </w:rPr>
        <w:t>(s)</w:t>
      </w:r>
      <w:r w:rsidRPr="008D7CBC">
        <w:rPr>
          <w:rFonts w:asciiTheme="majorHAnsi" w:hAnsiTheme="majorHAnsi" w:cs="Arial"/>
          <w:spacing w:val="-3"/>
          <w:sz w:val="22"/>
          <w:szCs w:val="22"/>
        </w:rPr>
        <w:t xml:space="preserve"> must immediately obtain the </w:t>
      </w:r>
      <w:r w:rsidR="00F603AC">
        <w:rPr>
          <w:rFonts w:asciiTheme="majorHAnsi" w:hAnsiTheme="majorHAnsi" w:cs="Arial"/>
          <w:spacing w:val="-3"/>
          <w:sz w:val="22"/>
          <w:szCs w:val="22"/>
        </w:rPr>
        <w:t>Seattle Business L</w:t>
      </w:r>
      <w:r w:rsidRPr="008D7CBC">
        <w:rPr>
          <w:rFonts w:asciiTheme="majorHAnsi" w:hAnsiTheme="majorHAnsi" w:cs="Arial"/>
          <w:spacing w:val="-3"/>
          <w:sz w:val="22"/>
          <w:szCs w:val="22"/>
        </w:rPr>
        <w:t xml:space="preserve">icense and ensure all City taxes are current, unless exempted by City Code due to reasons such as no physical nexus. Failure to do so </w:t>
      </w:r>
      <w:r w:rsidR="006C2BB3" w:rsidRPr="008D7CBC">
        <w:rPr>
          <w:rFonts w:asciiTheme="majorHAnsi" w:hAnsiTheme="majorHAnsi" w:cs="Arial"/>
          <w:spacing w:val="-3"/>
          <w:sz w:val="22"/>
          <w:szCs w:val="22"/>
        </w:rPr>
        <w:t xml:space="preserve">will cause </w:t>
      </w:r>
      <w:r w:rsidRPr="008D7CBC">
        <w:rPr>
          <w:rFonts w:asciiTheme="majorHAnsi" w:hAnsiTheme="majorHAnsi" w:cs="Arial"/>
          <w:spacing w:val="-3"/>
          <w:sz w:val="22"/>
          <w:szCs w:val="22"/>
        </w:rPr>
        <w:t xml:space="preserve">rejection of the </w:t>
      </w:r>
      <w:r w:rsidR="004B08E1" w:rsidRPr="008D7CBC">
        <w:rPr>
          <w:rFonts w:asciiTheme="majorHAnsi" w:hAnsiTheme="majorHAnsi" w:cs="Arial"/>
          <w:spacing w:val="-3"/>
          <w:sz w:val="22"/>
          <w:szCs w:val="22"/>
        </w:rPr>
        <w:t>submittal</w:t>
      </w:r>
      <w:r w:rsidR="00237745" w:rsidRPr="008D7CBC">
        <w:rPr>
          <w:rFonts w:asciiTheme="majorHAnsi" w:hAnsiTheme="majorHAnsi" w:cs="Arial"/>
          <w:spacing w:val="-3"/>
          <w:sz w:val="22"/>
          <w:szCs w:val="22"/>
        </w:rPr>
        <w:t xml:space="preserve">. </w:t>
      </w:r>
    </w:p>
    <w:p w14:paraId="165A6184" w14:textId="1E383F5F" w:rsidR="00D02775" w:rsidRPr="008D7CBC" w:rsidRDefault="00D02775" w:rsidP="00390E87">
      <w:pPr>
        <w:numPr>
          <w:ilvl w:val="0"/>
          <w:numId w:val="10"/>
        </w:numPr>
        <w:tabs>
          <w:tab w:val="left" w:pos="-720"/>
        </w:tabs>
        <w:suppressAutoHyphens/>
        <w:rPr>
          <w:rFonts w:asciiTheme="majorHAnsi" w:hAnsiTheme="majorHAnsi" w:cs="Arial"/>
          <w:spacing w:val="-3"/>
          <w:sz w:val="22"/>
          <w:szCs w:val="22"/>
        </w:rPr>
      </w:pPr>
      <w:r w:rsidRPr="008D7CBC">
        <w:rPr>
          <w:rFonts w:asciiTheme="majorHAnsi" w:hAnsiTheme="majorHAnsi" w:cs="Arial"/>
          <w:spacing w:val="-3"/>
          <w:sz w:val="22"/>
          <w:szCs w:val="22"/>
        </w:rPr>
        <w:t>Self-Filing</w:t>
      </w:r>
      <w:r w:rsidR="001F178D" w:rsidRPr="008D7CBC">
        <w:rPr>
          <w:rFonts w:asciiTheme="majorHAnsi" w:hAnsiTheme="majorHAnsi" w:cs="Arial"/>
          <w:spacing w:val="-3"/>
          <w:sz w:val="22"/>
          <w:szCs w:val="22"/>
        </w:rPr>
        <w:t>:</w:t>
      </w:r>
      <w:r w:rsidRPr="008D7CBC">
        <w:rPr>
          <w:rFonts w:asciiTheme="majorHAnsi" w:hAnsiTheme="majorHAnsi" w:cs="Arial"/>
          <w:spacing w:val="-3"/>
          <w:sz w:val="22"/>
          <w:szCs w:val="22"/>
        </w:rPr>
        <w:t xml:space="preserve"> You can pay your license and taxes on-line using a credit card</w:t>
      </w:r>
      <w:r w:rsidR="00F603AC">
        <w:rPr>
          <w:rFonts w:asciiTheme="majorHAnsi" w:hAnsiTheme="majorHAnsi" w:cs="Arial"/>
          <w:spacing w:val="-3"/>
          <w:sz w:val="22"/>
          <w:szCs w:val="22"/>
        </w:rPr>
        <w:t>.</w:t>
      </w:r>
      <w:r w:rsidRPr="008D7CBC">
        <w:rPr>
          <w:rFonts w:asciiTheme="majorHAnsi" w:hAnsiTheme="majorHAnsi" w:cs="Arial"/>
          <w:sz w:val="22"/>
          <w:szCs w:val="22"/>
        </w:rPr>
        <w:t xml:space="preserve"> </w:t>
      </w:r>
      <w:hyperlink r:id="rId31" w:history="1">
        <w:r w:rsidRPr="008D7CBC">
          <w:rPr>
            <w:rStyle w:val="Hyperlink"/>
            <w:rFonts w:asciiTheme="majorHAnsi" w:hAnsiTheme="majorHAnsi" w:cs="Arial"/>
            <w:sz w:val="22"/>
            <w:szCs w:val="22"/>
          </w:rPr>
          <w:t>https://dea.seattle.gov/self/</w:t>
        </w:r>
      </w:hyperlink>
    </w:p>
    <w:p w14:paraId="245BCFE2" w14:textId="37106F57" w:rsidR="00D02775" w:rsidRPr="008D7CBC" w:rsidRDefault="00D02775" w:rsidP="00390E87">
      <w:pPr>
        <w:numPr>
          <w:ilvl w:val="0"/>
          <w:numId w:val="10"/>
        </w:numPr>
        <w:tabs>
          <w:tab w:val="left" w:pos="-720"/>
        </w:tabs>
        <w:suppressAutoHyphens/>
        <w:rPr>
          <w:rFonts w:asciiTheme="majorHAnsi" w:hAnsiTheme="majorHAnsi" w:cs="Arial"/>
          <w:spacing w:val="-3"/>
          <w:sz w:val="22"/>
          <w:szCs w:val="22"/>
        </w:rPr>
      </w:pPr>
      <w:r w:rsidRPr="008D7CBC">
        <w:rPr>
          <w:rFonts w:asciiTheme="majorHAnsi" w:hAnsiTheme="majorHAnsi" w:cs="Arial"/>
          <w:spacing w:val="-3"/>
          <w:sz w:val="22"/>
          <w:szCs w:val="22"/>
        </w:rPr>
        <w:t xml:space="preserve">For </w:t>
      </w:r>
      <w:r w:rsidR="00F603AC">
        <w:rPr>
          <w:rFonts w:asciiTheme="majorHAnsi" w:hAnsiTheme="majorHAnsi" w:cs="Arial"/>
          <w:spacing w:val="-3"/>
          <w:sz w:val="22"/>
          <w:szCs w:val="22"/>
        </w:rPr>
        <w:t>q</w:t>
      </w:r>
      <w:r w:rsidR="00F603AC" w:rsidRPr="008D7CBC">
        <w:rPr>
          <w:rFonts w:asciiTheme="majorHAnsi" w:hAnsiTheme="majorHAnsi" w:cs="Arial"/>
          <w:spacing w:val="-3"/>
          <w:sz w:val="22"/>
          <w:szCs w:val="22"/>
        </w:rPr>
        <w:t xml:space="preserve">uestions </w:t>
      </w:r>
      <w:r w:rsidRPr="008D7CBC">
        <w:rPr>
          <w:rFonts w:asciiTheme="majorHAnsi" w:hAnsiTheme="majorHAnsi" w:cs="Arial"/>
          <w:spacing w:val="-3"/>
          <w:sz w:val="22"/>
          <w:szCs w:val="22"/>
        </w:rPr>
        <w:t xml:space="preserve">and </w:t>
      </w:r>
      <w:r w:rsidR="00F603AC">
        <w:rPr>
          <w:rFonts w:asciiTheme="majorHAnsi" w:hAnsiTheme="majorHAnsi" w:cs="Arial"/>
          <w:spacing w:val="-3"/>
          <w:sz w:val="22"/>
          <w:szCs w:val="22"/>
        </w:rPr>
        <w:t>a</w:t>
      </w:r>
      <w:r w:rsidR="00F603AC" w:rsidRPr="008D7CBC">
        <w:rPr>
          <w:rFonts w:asciiTheme="majorHAnsi" w:hAnsiTheme="majorHAnsi" w:cs="Arial"/>
          <w:spacing w:val="-3"/>
          <w:sz w:val="22"/>
          <w:szCs w:val="22"/>
        </w:rPr>
        <w:t>ssistance</w:t>
      </w:r>
      <w:r w:rsidRPr="008D7CBC">
        <w:rPr>
          <w:rFonts w:asciiTheme="majorHAnsi" w:hAnsiTheme="majorHAnsi" w:cs="Arial"/>
          <w:spacing w:val="-3"/>
          <w:sz w:val="22"/>
          <w:szCs w:val="22"/>
        </w:rPr>
        <w:t>, call the Revenue and Consumer Protection (RCP) office which issues business licenses and enforces licensing requirements</w:t>
      </w:r>
      <w:r w:rsidR="00237745" w:rsidRPr="008D7CBC">
        <w:rPr>
          <w:rFonts w:asciiTheme="majorHAnsi" w:hAnsiTheme="majorHAnsi" w:cs="Arial"/>
          <w:spacing w:val="-3"/>
          <w:sz w:val="22"/>
          <w:szCs w:val="22"/>
        </w:rPr>
        <w:t xml:space="preserve">. </w:t>
      </w:r>
      <w:r w:rsidRPr="008D7CBC">
        <w:rPr>
          <w:rFonts w:asciiTheme="majorHAnsi" w:hAnsiTheme="majorHAnsi" w:cs="Arial"/>
          <w:spacing w:val="-3"/>
          <w:sz w:val="22"/>
          <w:szCs w:val="22"/>
        </w:rPr>
        <w:t xml:space="preserve">The general e-mail is </w:t>
      </w:r>
      <w:hyperlink r:id="rId32" w:history="1">
        <w:r w:rsidRPr="008D7CBC">
          <w:rPr>
            <w:rStyle w:val="Hyperlink"/>
            <w:rFonts w:asciiTheme="majorHAnsi" w:hAnsiTheme="majorHAnsi" w:cs="Arial"/>
            <w:spacing w:val="-3"/>
            <w:sz w:val="22"/>
            <w:szCs w:val="22"/>
          </w:rPr>
          <w:t>rca@seattle.gov</w:t>
        </w:r>
      </w:hyperlink>
      <w:r w:rsidR="00237745" w:rsidRPr="008D7CBC">
        <w:rPr>
          <w:rFonts w:asciiTheme="majorHAnsi" w:hAnsiTheme="majorHAnsi" w:cs="Arial"/>
          <w:spacing w:val="-3"/>
          <w:sz w:val="22"/>
          <w:szCs w:val="22"/>
        </w:rPr>
        <w:t xml:space="preserve">. </w:t>
      </w:r>
      <w:r w:rsidRPr="008D7CBC">
        <w:rPr>
          <w:rFonts w:asciiTheme="majorHAnsi" w:hAnsiTheme="majorHAnsi" w:cs="Arial"/>
          <w:spacing w:val="-3"/>
          <w:sz w:val="22"/>
          <w:szCs w:val="22"/>
        </w:rPr>
        <w:t>The main phone is 206-684-8484</w:t>
      </w:r>
      <w:r w:rsidR="00237745" w:rsidRPr="008D7CBC">
        <w:rPr>
          <w:rFonts w:asciiTheme="majorHAnsi" w:hAnsiTheme="majorHAnsi" w:cs="Arial"/>
          <w:spacing w:val="-3"/>
          <w:sz w:val="22"/>
          <w:szCs w:val="22"/>
        </w:rPr>
        <w:t xml:space="preserve">. </w:t>
      </w:r>
    </w:p>
    <w:p w14:paraId="7142DD27" w14:textId="672291C2" w:rsidR="00D02775" w:rsidRPr="008D7CBC" w:rsidRDefault="00D02775" w:rsidP="00390E87">
      <w:pPr>
        <w:numPr>
          <w:ilvl w:val="0"/>
          <w:numId w:val="10"/>
        </w:numPr>
        <w:tabs>
          <w:tab w:val="left" w:pos="-720"/>
        </w:tabs>
        <w:suppressAutoHyphens/>
        <w:rPr>
          <w:rFonts w:asciiTheme="majorHAnsi" w:hAnsiTheme="majorHAnsi" w:cs="Arial"/>
          <w:spacing w:val="-3"/>
          <w:sz w:val="22"/>
          <w:szCs w:val="22"/>
        </w:rPr>
      </w:pPr>
      <w:r w:rsidRPr="008D7CBC">
        <w:rPr>
          <w:rFonts w:asciiTheme="majorHAnsi" w:hAnsiTheme="majorHAnsi" w:cs="Arial"/>
          <w:spacing w:val="-3"/>
          <w:sz w:val="22"/>
          <w:szCs w:val="22"/>
        </w:rPr>
        <w:t xml:space="preserve">The </w:t>
      </w:r>
      <w:r w:rsidR="00F603AC">
        <w:rPr>
          <w:rFonts w:asciiTheme="majorHAnsi" w:hAnsiTheme="majorHAnsi" w:cs="Arial"/>
          <w:spacing w:val="-3"/>
          <w:sz w:val="22"/>
          <w:szCs w:val="22"/>
        </w:rPr>
        <w:t xml:space="preserve">City of Seattle </w:t>
      </w:r>
      <w:r w:rsidRPr="008D7CBC">
        <w:rPr>
          <w:rFonts w:asciiTheme="majorHAnsi" w:hAnsiTheme="majorHAnsi" w:cs="Arial"/>
          <w:spacing w:val="-3"/>
          <w:sz w:val="22"/>
          <w:szCs w:val="22"/>
        </w:rPr>
        <w:t xml:space="preserve">licensing website is </w:t>
      </w:r>
      <w:hyperlink r:id="rId33" w:history="1">
        <w:r w:rsidRPr="008D7CBC">
          <w:rPr>
            <w:rStyle w:val="Hyperlink"/>
            <w:rFonts w:asciiTheme="majorHAnsi" w:hAnsiTheme="majorHAnsi" w:cs="Arial"/>
            <w:spacing w:val="-3"/>
            <w:sz w:val="22"/>
            <w:szCs w:val="22"/>
          </w:rPr>
          <w:t>http://www.seattle.gov/rca/taxes/taxmain.htm</w:t>
        </w:r>
      </w:hyperlink>
      <w:r w:rsidR="00237745" w:rsidRPr="008D7CBC">
        <w:rPr>
          <w:rFonts w:asciiTheme="majorHAnsi" w:hAnsiTheme="majorHAnsi" w:cs="Arial"/>
          <w:spacing w:val="-3"/>
          <w:sz w:val="22"/>
          <w:szCs w:val="22"/>
        </w:rPr>
        <w:t xml:space="preserve">. </w:t>
      </w:r>
    </w:p>
    <w:p w14:paraId="6705D536" w14:textId="4519EA1C" w:rsidR="00D02775" w:rsidRPr="008D7CBC" w:rsidRDefault="00D02775" w:rsidP="00390E87">
      <w:pPr>
        <w:numPr>
          <w:ilvl w:val="0"/>
          <w:numId w:val="10"/>
        </w:numPr>
        <w:tabs>
          <w:tab w:val="left" w:pos="-720"/>
        </w:tabs>
        <w:suppressAutoHyphens/>
        <w:rPr>
          <w:rFonts w:asciiTheme="majorHAnsi" w:hAnsiTheme="majorHAnsi" w:cs="Arial"/>
          <w:spacing w:val="-3"/>
          <w:sz w:val="22"/>
          <w:szCs w:val="22"/>
        </w:rPr>
      </w:pPr>
      <w:r w:rsidRPr="008D7CBC">
        <w:rPr>
          <w:rFonts w:asciiTheme="majorHAnsi" w:hAnsiTheme="majorHAnsi" w:cs="Arial"/>
          <w:sz w:val="22"/>
          <w:szCs w:val="22"/>
        </w:rPr>
        <w:t xml:space="preserve">If a business has extraordinary balances due on their account </w:t>
      </w:r>
      <w:r w:rsidR="00F603AC">
        <w:rPr>
          <w:rFonts w:asciiTheme="majorHAnsi" w:hAnsiTheme="majorHAnsi" w:cs="Arial"/>
          <w:sz w:val="22"/>
          <w:szCs w:val="22"/>
        </w:rPr>
        <w:t xml:space="preserve">such </w:t>
      </w:r>
      <w:r w:rsidRPr="008D7CBC">
        <w:rPr>
          <w:rFonts w:asciiTheme="majorHAnsi" w:hAnsiTheme="majorHAnsi" w:cs="Arial"/>
          <w:sz w:val="22"/>
          <w:szCs w:val="22"/>
        </w:rPr>
        <w:t xml:space="preserve">that </w:t>
      </w:r>
      <w:r w:rsidR="00F603AC">
        <w:rPr>
          <w:rFonts w:asciiTheme="majorHAnsi" w:hAnsiTheme="majorHAnsi" w:cs="Arial"/>
          <w:sz w:val="22"/>
          <w:szCs w:val="22"/>
        </w:rPr>
        <w:t xml:space="preserve">paying them </w:t>
      </w:r>
      <w:r w:rsidRPr="008D7CBC">
        <w:rPr>
          <w:rFonts w:asciiTheme="majorHAnsi" w:hAnsiTheme="majorHAnsi" w:cs="Arial"/>
          <w:sz w:val="22"/>
          <w:szCs w:val="22"/>
        </w:rPr>
        <w:t xml:space="preserve">would cause undue hardship to the business, the business can contact </w:t>
      </w:r>
      <w:r w:rsidR="0094175F" w:rsidRPr="008D7CBC">
        <w:rPr>
          <w:rFonts w:asciiTheme="majorHAnsi" w:hAnsiTheme="majorHAnsi" w:cs="Arial"/>
          <w:sz w:val="22"/>
          <w:szCs w:val="22"/>
        </w:rPr>
        <w:t xml:space="preserve">the RCA office </w:t>
      </w:r>
      <w:r w:rsidRPr="008D7CBC">
        <w:rPr>
          <w:rFonts w:asciiTheme="majorHAnsi" w:hAnsiTheme="majorHAnsi" w:cs="Arial"/>
          <w:sz w:val="22"/>
          <w:szCs w:val="22"/>
        </w:rPr>
        <w:t xml:space="preserve">to request additional assistance. </w:t>
      </w:r>
      <w:r w:rsidRPr="008D7CBC">
        <w:rPr>
          <w:rFonts w:asciiTheme="majorHAnsi" w:hAnsiTheme="majorHAnsi" w:cs="Arial"/>
          <w:spacing w:val="-3"/>
          <w:sz w:val="22"/>
          <w:szCs w:val="22"/>
        </w:rPr>
        <w:t>A cover-sheet providing further explanation with the application and instructions for a Seattle Bus</w:t>
      </w:r>
      <w:r w:rsidR="00B612ED" w:rsidRPr="008D7CBC">
        <w:rPr>
          <w:rFonts w:asciiTheme="majorHAnsi" w:hAnsiTheme="majorHAnsi" w:cs="Arial"/>
          <w:spacing w:val="-3"/>
          <w:sz w:val="22"/>
          <w:szCs w:val="22"/>
        </w:rPr>
        <w:t>iness License is provided below</w:t>
      </w:r>
      <w:r w:rsidR="00237745" w:rsidRPr="008D7CBC">
        <w:rPr>
          <w:rFonts w:asciiTheme="majorHAnsi" w:hAnsiTheme="majorHAnsi" w:cs="Arial"/>
          <w:spacing w:val="-3"/>
          <w:sz w:val="22"/>
          <w:szCs w:val="22"/>
        </w:rPr>
        <w:t xml:space="preserve">. </w:t>
      </w:r>
    </w:p>
    <w:p w14:paraId="65D174FF" w14:textId="77777777" w:rsidR="00D02775" w:rsidRPr="008D7CBC" w:rsidRDefault="006C2BB3" w:rsidP="00390E87">
      <w:pPr>
        <w:numPr>
          <w:ilvl w:val="0"/>
          <w:numId w:val="10"/>
        </w:numPr>
        <w:tabs>
          <w:tab w:val="left" w:pos="-720"/>
        </w:tabs>
        <w:suppressAutoHyphens/>
        <w:rPr>
          <w:rFonts w:asciiTheme="majorHAnsi" w:hAnsiTheme="majorHAnsi" w:cs="Arial"/>
          <w:b/>
          <w:sz w:val="22"/>
          <w:szCs w:val="22"/>
        </w:rPr>
      </w:pPr>
      <w:r w:rsidRPr="008D7CBC">
        <w:rPr>
          <w:rFonts w:asciiTheme="majorHAnsi" w:hAnsiTheme="majorHAnsi" w:cs="Arial"/>
          <w:spacing w:val="-3"/>
          <w:sz w:val="22"/>
          <w:szCs w:val="22"/>
        </w:rPr>
        <w:t xml:space="preserve">Those </w:t>
      </w:r>
      <w:r w:rsidR="00D02775" w:rsidRPr="008D7CBC">
        <w:rPr>
          <w:rFonts w:asciiTheme="majorHAnsi" w:hAnsiTheme="majorHAnsi" w:cs="Arial"/>
          <w:spacing w:val="-3"/>
          <w:sz w:val="22"/>
          <w:szCs w:val="22"/>
        </w:rPr>
        <w:t>holding a City of Seattle Business license may be required to report and pay revenue taxes to the City</w:t>
      </w:r>
      <w:r w:rsidR="00237745" w:rsidRPr="008D7CBC">
        <w:rPr>
          <w:rFonts w:asciiTheme="majorHAnsi" w:hAnsiTheme="majorHAnsi" w:cs="Arial"/>
          <w:spacing w:val="-3"/>
          <w:sz w:val="22"/>
          <w:szCs w:val="22"/>
        </w:rPr>
        <w:t xml:space="preserve">. </w:t>
      </w:r>
      <w:r w:rsidR="00D02775" w:rsidRPr="008D7CBC">
        <w:rPr>
          <w:rFonts w:asciiTheme="majorHAnsi" w:hAnsiTheme="majorHAnsi" w:cs="Arial"/>
          <w:spacing w:val="-3"/>
          <w:sz w:val="22"/>
          <w:szCs w:val="22"/>
        </w:rPr>
        <w:t>Such costs should be carefully considered by the Consultant prior to submitting your offer</w:t>
      </w:r>
      <w:r w:rsidR="00237745" w:rsidRPr="008D7CBC">
        <w:rPr>
          <w:rFonts w:asciiTheme="majorHAnsi" w:hAnsiTheme="majorHAnsi" w:cs="Arial"/>
          <w:spacing w:val="-3"/>
          <w:sz w:val="22"/>
          <w:szCs w:val="22"/>
        </w:rPr>
        <w:t xml:space="preserve">. </w:t>
      </w:r>
      <w:r w:rsidR="00D02775" w:rsidRPr="008D7CBC">
        <w:rPr>
          <w:rFonts w:asciiTheme="majorHAnsi" w:hAnsiTheme="majorHAnsi" w:cs="Arial"/>
          <w:spacing w:val="-3"/>
          <w:sz w:val="22"/>
          <w:szCs w:val="22"/>
        </w:rPr>
        <w:t xml:space="preserve">When allowed by City ordinance, the City will have the right to retain amounts due </w:t>
      </w:r>
      <w:proofErr w:type="gramStart"/>
      <w:r w:rsidR="00D02775" w:rsidRPr="008D7CBC">
        <w:rPr>
          <w:rFonts w:asciiTheme="majorHAnsi" w:hAnsiTheme="majorHAnsi" w:cs="Arial"/>
          <w:spacing w:val="-3"/>
          <w:sz w:val="22"/>
          <w:szCs w:val="22"/>
        </w:rPr>
        <w:t>at the conclusion of</w:t>
      </w:r>
      <w:proofErr w:type="gramEnd"/>
      <w:r w:rsidR="00D02775" w:rsidRPr="008D7CBC">
        <w:rPr>
          <w:rFonts w:asciiTheme="majorHAnsi" w:hAnsiTheme="majorHAnsi" w:cs="Arial"/>
          <w:spacing w:val="-3"/>
          <w:sz w:val="22"/>
          <w:szCs w:val="22"/>
        </w:rPr>
        <w:t xml:space="preserve"> a contract by withholding from final invoice payments.</w:t>
      </w:r>
    </w:p>
    <w:p w14:paraId="2F82488F" w14:textId="77777777" w:rsidR="00D02775" w:rsidRPr="008D7CBC" w:rsidRDefault="00D02775" w:rsidP="000C0E5F">
      <w:pPr>
        <w:ind w:left="540"/>
        <w:rPr>
          <w:rFonts w:asciiTheme="majorHAnsi" w:hAnsiTheme="majorHAnsi" w:cs="Arial"/>
          <w:b/>
          <w:sz w:val="22"/>
          <w:szCs w:val="22"/>
        </w:rPr>
      </w:pPr>
    </w:p>
    <w:p w14:paraId="34265B55" w14:textId="50325420" w:rsidR="00D02775" w:rsidRPr="008D7CBC" w:rsidRDefault="003B0B09" w:rsidP="000C0E5F">
      <w:pPr>
        <w:ind w:left="1440"/>
        <w:rPr>
          <w:rFonts w:asciiTheme="majorHAnsi" w:hAnsiTheme="majorHAnsi" w:cs="Arial"/>
          <w:b/>
          <w:sz w:val="22"/>
          <w:szCs w:val="22"/>
        </w:rPr>
      </w:pPr>
      <w:r w:rsidRPr="008D7CBC">
        <w:rPr>
          <w:rFonts w:asciiTheme="majorHAnsi" w:hAnsiTheme="majorHAnsi" w:cs="Arial"/>
          <w:b/>
          <w:sz w:val="22"/>
          <w:szCs w:val="22"/>
          <w:u w:val="single"/>
        </w:rPr>
        <w:object w:dxaOrig="2331" w:dyaOrig="1509" w14:anchorId="2DACD41A">
          <v:shape id="_x0000_i1027" type="#_x0000_t75" style="width:112.2pt;height:73.2pt" o:ole="" o:bordertopcolor="this" o:borderleftcolor="this" o:borderbottomcolor="this" o:borderrightcolor="this">
            <v:imagedata r:id="rId34" o:title=""/>
            <w10:bordertop type="single" width="4"/>
            <w10:borderleft type="single" width="4"/>
            <w10:borderbottom type="single" width="4"/>
            <w10:borderright type="single" width="4"/>
          </v:shape>
          <o:OLEObject Type="Embed" ProgID="AcroExch.Document.DC" ShapeID="_x0000_i1027" DrawAspect="Icon" ObjectID="_1578316506" r:id="rId35"/>
        </w:object>
      </w:r>
      <w:r w:rsidR="00D02775" w:rsidRPr="008D7CBC">
        <w:rPr>
          <w:rFonts w:asciiTheme="majorHAnsi" w:hAnsiTheme="majorHAnsi" w:cs="Arial"/>
          <w:b/>
          <w:sz w:val="22"/>
          <w:szCs w:val="22"/>
        </w:rPr>
        <w:t xml:space="preserve"> </w:t>
      </w:r>
      <w:r w:rsidRPr="008D7CBC">
        <w:rPr>
          <w:rFonts w:asciiTheme="majorHAnsi" w:hAnsiTheme="majorHAnsi" w:cs="Arial"/>
          <w:b/>
          <w:sz w:val="22"/>
          <w:szCs w:val="22"/>
        </w:rPr>
        <w:object w:dxaOrig="2331" w:dyaOrig="1509" w14:anchorId="2DACD41B">
          <v:shape id="_x0000_i1028" type="#_x0000_t75" style="width:112.2pt;height:70.2pt" o:ole="" o:bordertopcolor="this" o:borderleftcolor="this" o:borderbottomcolor="this" o:borderrightcolor="this">
            <v:imagedata r:id="rId36" o:title=""/>
            <w10:bordertop type="single" width="4"/>
            <w10:borderleft type="single" width="4"/>
            <w10:borderbottom type="single" width="4"/>
            <w10:borderright type="single" width="4"/>
          </v:shape>
          <o:OLEObject Type="Embed" ProgID="AcroExch.Document.DC" ShapeID="_x0000_i1028" DrawAspect="Icon" ObjectID="_1578316507" r:id="rId37"/>
        </w:object>
      </w:r>
    </w:p>
    <w:p w14:paraId="3E8AAD5C" w14:textId="77777777" w:rsidR="00D02775" w:rsidRPr="008D7CBC" w:rsidRDefault="00D02775" w:rsidP="000C0E5F">
      <w:pPr>
        <w:tabs>
          <w:tab w:val="left" w:pos="-720"/>
        </w:tabs>
        <w:suppressAutoHyphens/>
        <w:ind w:left="360"/>
        <w:rPr>
          <w:rFonts w:asciiTheme="majorHAnsi" w:hAnsiTheme="majorHAnsi" w:cs="Arial"/>
          <w:b/>
          <w:spacing w:val="-3"/>
          <w:sz w:val="22"/>
          <w:szCs w:val="22"/>
        </w:rPr>
      </w:pPr>
    </w:p>
    <w:p w14:paraId="69298852" w14:textId="257BA99E" w:rsidR="00D02775" w:rsidRPr="008D7CBC" w:rsidRDefault="00D02775" w:rsidP="000C0E5F">
      <w:pPr>
        <w:tabs>
          <w:tab w:val="left" w:pos="-720"/>
        </w:tabs>
        <w:suppressAutoHyphens/>
        <w:spacing w:after="120"/>
        <w:rPr>
          <w:rFonts w:asciiTheme="majorHAnsi" w:hAnsiTheme="majorHAnsi" w:cs="Arial"/>
          <w:spacing w:val="-3"/>
          <w:sz w:val="22"/>
          <w:szCs w:val="22"/>
        </w:rPr>
      </w:pPr>
      <w:r w:rsidRPr="008D7CBC">
        <w:rPr>
          <w:rFonts w:asciiTheme="majorHAnsi" w:hAnsiTheme="majorHAnsi" w:cs="Arial"/>
          <w:b/>
          <w:color w:val="31849B"/>
          <w:spacing w:val="-3"/>
          <w:sz w:val="22"/>
          <w:szCs w:val="22"/>
        </w:rPr>
        <w:t>State Business Licensing.</w:t>
      </w:r>
      <w:r w:rsidR="00811027" w:rsidRPr="008D7CBC">
        <w:rPr>
          <w:rFonts w:asciiTheme="majorHAnsi" w:hAnsiTheme="majorHAnsi" w:cs="Arial"/>
          <w:b/>
          <w:color w:val="31849B"/>
          <w:spacing w:val="-3"/>
          <w:sz w:val="22"/>
          <w:szCs w:val="22"/>
        </w:rPr>
        <w:t xml:space="preserve"> </w:t>
      </w:r>
      <w:r w:rsidRPr="008D7CBC">
        <w:rPr>
          <w:rFonts w:asciiTheme="majorHAnsi" w:hAnsiTheme="majorHAnsi" w:cs="Arial"/>
          <w:spacing w:val="-3"/>
          <w:sz w:val="22"/>
          <w:szCs w:val="22"/>
        </w:rPr>
        <w:t>Before the contract is signed, you must have a State of Washington business license (a “Unified Business Identifier” known as a UBI#)</w:t>
      </w:r>
      <w:r w:rsidR="00237745" w:rsidRPr="008D7CBC">
        <w:rPr>
          <w:rFonts w:asciiTheme="majorHAnsi" w:hAnsiTheme="majorHAnsi" w:cs="Arial"/>
          <w:spacing w:val="-3"/>
          <w:sz w:val="22"/>
          <w:szCs w:val="22"/>
        </w:rPr>
        <w:t xml:space="preserve">. </w:t>
      </w:r>
      <w:r w:rsidRPr="008D7CBC">
        <w:rPr>
          <w:rFonts w:asciiTheme="majorHAnsi" w:hAnsiTheme="majorHAnsi" w:cs="Arial"/>
          <w:spacing w:val="-3"/>
          <w:sz w:val="22"/>
          <w:szCs w:val="22"/>
        </w:rPr>
        <w:t xml:space="preserve">If the State of Washington has exempted your business from State licensing (some foreign companies are exempt and </w:t>
      </w:r>
      <w:r w:rsidR="006C2BB3" w:rsidRPr="008D7CBC">
        <w:rPr>
          <w:rFonts w:asciiTheme="majorHAnsi" w:hAnsiTheme="majorHAnsi" w:cs="Arial"/>
          <w:spacing w:val="-3"/>
          <w:sz w:val="22"/>
          <w:szCs w:val="22"/>
        </w:rPr>
        <w:t>sometimes</w:t>
      </w:r>
      <w:r w:rsidRPr="008D7CBC">
        <w:rPr>
          <w:rFonts w:asciiTheme="majorHAnsi" w:hAnsiTheme="majorHAnsi" w:cs="Arial"/>
          <w:spacing w:val="-3"/>
          <w:sz w:val="22"/>
          <w:szCs w:val="22"/>
        </w:rPr>
        <w:t xml:space="preserve"> the State waives licensing because the company </w:t>
      </w:r>
      <w:r w:rsidR="006C2BB3" w:rsidRPr="008D7CBC">
        <w:rPr>
          <w:rFonts w:asciiTheme="majorHAnsi" w:hAnsiTheme="majorHAnsi" w:cs="Arial"/>
          <w:spacing w:val="-3"/>
          <w:sz w:val="22"/>
          <w:szCs w:val="22"/>
        </w:rPr>
        <w:t xml:space="preserve">has no </w:t>
      </w:r>
      <w:r w:rsidRPr="008D7CBC">
        <w:rPr>
          <w:rFonts w:asciiTheme="majorHAnsi" w:hAnsiTheme="majorHAnsi" w:cs="Arial"/>
          <w:spacing w:val="-3"/>
          <w:sz w:val="22"/>
          <w:szCs w:val="22"/>
        </w:rPr>
        <w:t>physical presence in the State), then submit proof of that exemption to the City</w:t>
      </w:r>
      <w:r w:rsidR="00237745" w:rsidRPr="008D7CBC">
        <w:rPr>
          <w:rFonts w:asciiTheme="majorHAnsi" w:hAnsiTheme="majorHAnsi" w:cs="Arial"/>
          <w:spacing w:val="-3"/>
          <w:sz w:val="22"/>
          <w:szCs w:val="22"/>
        </w:rPr>
        <w:t xml:space="preserve">. </w:t>
      </w:r>
      <w:r w:rsidRPr="008D7CBC">
        <w:rPr>
          <w:rFonts w:asciiTheme="majorHAnsi" w:hAnsiTheme="majorHAnsi" w:cs="Arial"/>
          <w:spacing w:val="-3"/>
          <w:sz w:val="22"/>
          <w:szCs w:val="22"/>
        </w:rPr>
        <w:t xml:space="preserve">All costs for any licenses, permits and associated tax payments due to the State </w:t>
      </w:r>
      <w:r w:rsidR="006C2BB3" w:rsidRPr="008D7CBC">
        <w:rPr>
          <w:rFonts w:asciiTheme="majorHAnsi" w:hAnsiTheme="majorHAnsi" w:cs="Arial"/>
          <w:spacing w:val="-3"/>
          <w:sz w:val="22"/>
          <w:szCs w:val="22"/>
        </w:rPr>
        <w:t xml:space="preserve">because of </w:t>
      </w:r>
      <w:r w:rsidRPr="008D7CBC">
        <w:rPr>
          <w:rFonts w:asciiTheme="majorHAnsi" w:hAnsiTheme="majorHAnsi" w:cs="Arial"/>
          <w:spacing w:val="-3"/>
          <w:sz w:val="22"/>
          <w:szCs w:val="22"/>
        </w:rPr>
        <w:t>licensing shall be borne by the Consultant and not charged separately to the City</w:t>
      </w:r>
      <w:r w:rsidR="00237745" w:rsidRPr="008D7CBC">
        <w:rPr>
          <w:rFonts w:asciiTheme="majorHAnsi" w:hAnsiTheme="majorHAnsi" w:cs="Arial"/>
          <w:spacing w:val="-3"/>
          <w:sz w:val="22"/>
          <w:szCs w:val="22"/>
        </w:rPr>
        <w:t xml:space="preserve">. </w:t>
      </w:r>
      <w:r w:rsidRPr="002269A2">
        <w:rPr>
          <w:rFonts w:asciiTheme="majorHAnsi" w:hAnsiTheme="majorHAnsi" w:cs="Arial"/>
          <w:spacing w:val="-3"/>
          <w:sz w:val="22"/>
          <w:szCs w:val="22"/>
        </w:rPr>
        <w:t xml:space="preserve">Instructions and applications are at </w:t>
      </w:r>
      <w:hyperlink r:id="rId38" w:history="1">
        <w:r w:rsidR="008D19BA" w:rsidRPr="002269A2">
          <w:rPr>
            <w:rStyle w:val="Hyperlink"/>
            <w:rFonts w:asciiTheme="majorHAnsi" w:hAnsiTheme="majorHAnsi"/>
            <w:color w:val="5A5A5A"/>
            <w:sz w:val="22"/>
            <w:szCs w:val="22"/>
            <w:u w:val="none"/>
          </w:rPr>
          <w:t>http://bls.dor.wa.gov/file.aspx</w:t>
        </w:r>
      </w:hyperlink>
      <w:r w:rsidR="002269A2">
        <w:rPr>
          <w:rStyle w:val="Hyperlink"/>
          <w:rFonts w:asciiTheme="majorHAnsi" w:hAnsiTheme="majorHAnsi"/>
          <w:color w:val="5A5A5A"/>
          <w:sz w:val="22"/>
          <w:szCs w:val="22"/>
          <w:u w:val="none"/>
        </w:rPr>
        <w:t xml:space="preserve"> </w:t>
      </w:r>
      <w:r w:rsidR="00C14976" w:rsidRPr="002269A2">
        <w:rPr>
          <w:rFonts w:asciiTheme="majorHAnsi" w:hAnsiTheme="majorHAnsi" w:cs="Arial"/>
          <w:spacing w:val="-3"/>
          <w:sz w:val="22"/>
          <w:szCs w:val="22"/>
        </w:rPr>
        <w:t>and the S</w:t>
      </w:r>
      <w:r w:rsidR="00C14976" w:rsidRPr="008D7CBC">
        <w:rPr>
          <w:rFonts w:asciiTheme="majorHAnsi" w:hAnsiTheme="majorHAnsi" w:cs="Arial"/>
          <w:spacing w:val="-3"/>
          <w:sz w:val="22"/>
          <w:szCs w:val="22"/>
        </w:rPr>
        <w:t>tate of Washington Department of Revenue is available at 1-800-647-7706.</w:t>
      </w:r>
    </w:p>
    <w:p w14:paraId="795FB330" w14:textId="77777777" w:rsidR="001D01E0" w:rsidRPr="008D7CBC" w:rsidRDefault="00054D7D" w:rsidP="000C0E5F">
      <w:pPr>
        <w:pStyle w:val="Heading2"/>
        <w:keepLines/>
        <w:numPr>
          <w:ilvl w:val="1"/>
          <w:numId w:val="0"/>
        </w:numPr>
        <w:tabs>
          <w:tab w:val="left" w:pos="-1440"/>
          <w:tab w:val="left" w:pos="0"/>
        </w:tabs>
        <w:spacing w:before="0" w:after="120"/>
        <w:rPr>
          <w:rFonts w:asciiTheme="majorHAnsi" w:hAnsiTheme="majorHAnsi"/>
          <w:b w:val="0"/>
          <w:i w:val="0"/>
          <w:sz w:val="22"/>
          <w:szCs w:val="22"/>
        </w:rPr>
      </w:pPr>
      <w:r w:rsidRPr="008D7CBC">
        <w:rPr>
          <w:rFonts w:asciiTheme="majorHAnsi" w:hAnsiTheme="majorHAnsi"/>
          <w:i w:val="0"/>
          <w:color w:val="31849B"/>
          <w:sz w:val="22"/>
          <w:szCs w:val="22"/>
        </w:rPr>
        <w:t xml:space="preserve">Federal Excise </w:t>
      </w:r>
      <w:r w:rsidR="00FC4D5F" w:rsidRPr="008D7CBC">
        <w:rPr>
          <w:rFonts w:asciiTheme="majorHAnsi" w:hAnsiTheme="majorHAnsi"/>
          <w:i w:val="0"/>
          <w:color w:val="31849B"/>
          <w:sz w:val="22"/>
          <w:szCs w:val="22"/>
        </w:rPr>
        <w:t>Tax</w:t>
      </w:r>
      <w:r w:rsidR="00237745" w:rsidRPr="008D7CBC">
        <w:rPr>
          <w:rFonts w:asciiTheme="majorHAnsi" w:hAnsiTheme="majorHAnsi"/>
          <w:b w:val="0"/>
          <w:i w:val="0"/>
          <w:color w:val="31849B"/>
          <w:sz w:val="22"/>
          <w:szCs w:val="22"/>
        </w:rPr>
        <w:t xml:space="preserve">. </w:t>
      </w:r>
      <w:r w:rsidR="001D01E0" w:rsidRPr="008D7CBC">
        <w:rPr>
          <w:rFonts w:asciiTheme="majorHAnsi" w:hAnsiTheme="majorHAnsi"/>
          <w:b w:val="0"/>
          <w:i w:val="0"/>
          <w:sz w:val="22"/>
          <w:szCs w:val="22"/>
        </w:rPr>
        <w:t>The City is exempt from Federal Excise Tax (Certificate of Registry #9173 0099K exempts the</w:t>
      </w:r>
      <w:r w:rsidR="00D02775" w:rsidRPr="008D7CBC">
        <w:rPr>
          <w:rFonts w:asciiTheme="majorHAnsi" w:hAnsiTheme="majorHAnsi"/>
          <w:b w:val="0"/>
          <w:i w:val="0"/>
          <w:sz w:val="22"/>
          <w:szCs w:val="22"/>
        </w:rPr>
        <w:t xml:space="preserve"> </w:t>
      </w:r>
      <w:r w:rsidR="001D01E0" w:rsidRPr="008D7CBC">
        <w:rPr>
          <w:rFonts w:asciiTheme="majorHAnsi" w:hAnsiTheme="majorHAnsi"/>
          <w:b w:val="0"/>
          <w:i w:val="0"/>
          <w:sz w:val="22"/>
          <w:szCs w:val="22"/>
        </w:rPr>
        <w:t xml:space="preserve">City). </w:t>
      </w:r>
    </w:p>
    <w:p w14:paraId="676A2CE0" w14:textId="77777777" w:rsidR="00811027" w:rsidRPr="008D7CBC" w:rsidRDefault="00237745"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4072E1" w:rsidRPr="008D7CBC">
        <w:rPr>
          <w:rFonts w:asciiTheme="majorHAnsi" w:hAnsiTheme="majorHAnsi" w:cs="Arial"/>
          <w:b/>
          <w:color w:val="31849B"/>
          <w:sz w:val="22"/>
          <w:szCs w:val="22"/>
        </w:rPr>
        <w:t xml:space="preserve">8 </w:t>
      </w:r>
      <w:r w:rsidR="003D7742" w:rsidRPr="008D7CBC">
        <w:rPr>
          <w:rFonts w:asciiTheme="majorHAnsi" w:hAnsiTheme="majorHAnsi" w:cs="Arial"/>
          <w:b/>
          <w:color w:val="31849B"/>
          <w:sz w:val="22"/>
          <w:szCs w:val="22"/>
        </w:rPr>
        <w:t>Proposer Responsibility to Provide Full Response.</w:t>
      </w:r>
      <w:r w:rsidR="00811027" w:rsidRPr="008D7CBC">
        <w:rPr>
          <w:rFonts w:asciiTheme="majorHAnsi" w:hAnsiTheme="majorHAnsi" w:cs="Arial"/>
          <w:b/>
          <w:color w:val="31849B"/>
          <w:sz w:val="22"/>
          <w:szCs w:val="22"/>
        </w:rPr>
        <w:t xml:space="preserve"> </w:t>
      </w:r>
    </w:p>
    <w:p w14:paraId="6F48718D" w14:textId="59F38370" w:rsidR="003D7742" w:rsidRPr="008D7CBC" w:rsidRDefault="003D7742" w:rsidP="000C0E5F">
      <w:pPr>
        <w:rPr>
          <w:rFonts w:asciiTheme="majorHAnsi" w:hAnsiTheme="majorHAnsi" w:cs="Arial"/>
          <w:sz w:val="22"/>
          <w:szCs w:val="22"/>
        </w:rPr>
      </w:pPr>
      <w:r w:rsidRPr="008D7CBC">
        <w:rPr>
          <w:rFonts w:asciiTheme="majorHAnsi" w:hAnsiTheme="majorHAnsi" w:cs="Arial"/>
          <w:sz w:val="22"/>
          <w:szCs w:val="22"/>
        </w:rPr>
        <w:t xml:space="preserve">It is the Proposer’s responsibility </w:t>
      </w:r>
      <w:r w:rsidRPr="005053FF">
        <w:rPr>
          <w:rFonts w:asciiTheme="majorHAnsi" w:hAnsiTheme="majorHAnsi" w:cs="Arial"/>
          <w:sz w:val="22"/>
          <w:szCs w:val="22"/>
        </w:rPr>
        <w:t xml:space="preserve">to </w:t>
      </w:r>
      <w:r w:rsidR="005053FF" w:rsidRPr="005053FF">
        <w:rPr>
          <w:rFonts w:asciiTheme="majorHAnsi" w:hAnsiTheme="majorHAnsi" w:cs="Arial"/>
          <w:sz w:val="22"/>
          <w:szCs w:val="22"/>
        </w:rPr>
        <w:t>submit a proposal</w:t>
      </w:r>
      <w:r w:rsidR="00D34E4A" w:rsidRPr="005053FF">
        <w:rPr>
          <w:rFonts w:asciiTheme="majorHAnsi" w:hAnsiTheme="majorHAnsi" w:cs="Arial"/>
          <w:sz w:val="22"/>
          <w:szCs w:val="22"/>
        </w:rPr>
        <w:t xml:space="preserve"> </w:t>
      </w:r>
      <w:r w:rsidR="00A54491" w:rsidRPr="005053FF">
        <w:rPr>
          <w:rFonts w:asciiTheme="majorHAnsi" w:hAnsiTheme="majorHAnsi" w:cs="Arial"/>
          <w:sz w:val="22"/>
          <w:szCs w:val="22"/>
        </w:rPr>
        <w:t xml:space="preserve">that </w:t>
      </w:r>
      <w:r w:rsidRPr="005053FF">
        <w:rPr>
          <w:rFonts w:asciiTheme="majorHAnsi" w:hAnsiTheme="majorHAnsi" w:cs="Arial"/>
          <w:sz w:val="22"/>
          <w:szCs w:val="22"/>
        </w:rPr>
        <w:t>does not require interpretation or clarification by the</w:t>
      </w:r>
      <w:r w:rsidR="00A54491" w:rsidRPr="005053FF">
        <w:rPr>
          <w:rFonts w:asciiTheme="majorHAnsi" w:hAnsiTheme="majorHAnsi" w:cs="Arial"/>
          <w:sz w:val="22"/>
          <w:szCs w:val="22"/>
        </w:rPr>
        <w:t xml:space="preserve"> City</w:t>
      </w:r>
      <w:r w:rsidR="00237745" w:rsidRPr="005053FF">
        <w:rPr>
          <w:rFonts w:asciiTheme="majorHAnsi" w:hAnsiTheme="majorHAnsi" w:cs="Arial"/>
          <w:sz w:val="22"/>
          <w:szCs w:val="22"/>
        </w:rPr>
        <w:t>.</w:t>
      </w:r>
      <w:r w:rsidR="00237745" w:rsidRPr="008D7CBC">
        <w:rPr>
          <w:rFonts w:asciiTheme="majorHAnsi" w:hAnsiTheme="majorHAnsi" w:cs="Arial"/>
          <w:sz w:val="22"/>
          <w:szCs w:val="22"/>
        </w:rPr>
        <w:t xml:space="preserve"> </w:t>
      </w:r>
      <w:r w:rsidRPr="008D7CBC">
        <w:rPr>
          <w:rFonts w:asciiTheme="majorHAnsi" w:hAnsiTheme="majorHAnsi" w:cs="Arial"/>
          <w:sz w:val="22"/>
          <w:szCs w:val="22"/>
        </w:rPr>
        <w:t>The Proposer is to provide all requested materials, forms and information. The Proposer is to ensure the materials submitted properly and accurately reflect</w:t>
      </w:r>
      <w:r w:rsidR="00A54491" w:rsidRPr="008D7CBC">
        <w:rPr>
          <w:rFonts w:asciiTheme="majorHAnsi" w:hAnsiTheme="majorHAnsi" w:cs="Arial"/>
          <w:sz w:val="22"/>
          <w:szCs w:val="22"/>
        </w:rPr>
        <w:t xml:space="preserve"> the Proposer’s </w:t>
      </w:r>
      <w:r w:rsidRPr="008D7CBC">
        <w:rPr>
          <w:rFonts w:asciiTheme="majorHAnsi" w:hAnsiTheme="majorHAnsi" w:cs="Arial"/>
          <w:sz w:val="22"/>
          <w:szCs w:val="22"/>
        </w:rPr>
        <w:t>offering</w:t>
      </w:r>
      <w:r w:rsidR="00237745" w:rsidRPr="008D7CBC">
        <w:rPr>
          <w:rFonts w:asciiTheme="majorHAnsi" w:hAnsiTheme="majorHAnsi" w:cs="Arial"/>
          <w:sz w:val="22"/>
          <w:szCs w:val="22"/>
        </w:rPr>
        <w:t xml:space="preserve">. </w:t>
      </w:r>
      <w:r w:rsidRPr="008D7CBC">
        <w:rPr>
          <w:rFonts w:asciiTheme="majorHAnsi" w:hAnsiTheme="majorHAnsi" w:cs="Arial"/>
          <w:sz w:val="22"/>
          <w:szCs w:val="22"/>
        </w:rPr>
        <w:t>During scoring and evaluation (prior to interviews if any), the City will rely upon the submitted materials and shall not accept materials from the Proposer after the RFP deadline; this does not limit the City</w:t>
      </w:r>
      <w:r w:rsidR="001C5A1F">
        <w:rPr>
          <w:rFonts w:asciiTheme="majorHAnsi" w:hAnsiTheme="majorHAnsi" w:cs="Arial"/>
          <w:sz w:val="22"/>
          <w:szCs w:val="22"/>
        </w:rPr>
        <w:t>’s</w:t>
      </w:r>
      <w:r w:rsidRPr="008D7CBC">
        <w:rPr>
          <w:rFonts w:asciiTheme="majorHAnsi" w:hAnsiTheme="majorHAnsi" w:cs="Arial"/>
          <w:sz w:val="22"/>
          <w:szCs w:val="22"/>
        </w:rPr>
        <w:t xml:space="preserve"> </w:t>
      </w:r>
      <w:r w:rsidR="00A54491" w:rsidRPr="008D7CBC">
        <w:rPr>
          <w:rFonts w:asciiTheme="majorHAnsi" w:hAnsiTheme="majorHAnsi" w:cs="Arial"/>
          <w:sz w:val="22"/>
          <w:szCs w:val="22"/>
        </w:rPr>
        <w:t xml:space="preserve">right </w:t>
      </w:r>
      <w:r w:rsidRPr="008D7CBC">
        <w:rPr>
          <w:rFonts w:asciiTheme="majorHAnsi" w:hAnsiTheme="majorHAnsi" w:cs="Arial"/>
          <w:sz w:val="22"/>
          <w:szCs w:val="22"/>
        </w:rPr>
        <w:t xml:space="preserve">to consider additional information (such as references not provided by the Proposer but known </w:t>
      </w:r>
      <w:r w:rsidR="00A54491" w:rsidRPr="008D7CBC">
        <w:rPr>
          <w:rFonts w:asciiTheme="majorHAnsi" w:hAnsiTheme="majorHAnsi" w:cs="Arial"/>
          <w:sz w:val="22"/>
          <w:szCs w:val="22"/>
        </w:rPr>
        <w:t>to the City, or past City experience with the consultant</w:t>
      </w:r>
      <w:r w:rsidRPr="008D7CBC">
        <w:rPr>
          <w:rFonts w:asciiTheme="majorHAnsi" w:hAnsiTheme="majorHAnsi" w:cs="Arial"/>
          <w:sz w:val="22"/>
          <w:szCs w:val="22"/>
        </w:rPr>
        <w:t xml:space="preserve">), or to seek clarifications as needed. </w:t>
      </w:r>
    </w:p>
    <w:p w14:paraId="493928CE" w14:textId="77777777" w:rsidR="003D7742" w:rsidRPr="008D7CBC" w:rsidRDefault="003D7742" w:rsidP="000C0E5F">
      <w:pPr>
        <w:rPr>
          <w:rFonts w:asciiTheme="majorHAnsi" w:hAnsiTheme="majorHAnsi" w:cs="Arial"/>
          <w:sz w:val="22"/>
          <w:szCs w:val="22"/>
        </w:rPr>
      </w:pPr>
    </w:p>
    <w:p w14:paraId="30DF46F8" w14:textId="77777777" w:rsidR="00811027" w:rsidRPr="008D7CBC" w:rsidRDefault="00237745"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4072E1" w:rsidRPr="008D7CBC">
        <w:rPr>
          <w:rFonts w:asciiTheme="majorHAnsi" w:hAnsiTheme="majorHAnsi" w:cs="Arial"/>
          <w:b/>
          <w:color w:val="31849B"/>
          <w:sz w:val="22"/>
          <w:szCs w:val="22"/>
        </w:rPr>
        <w:t xml:space="preserve">9 </w:t>
      </w:r>
      <w:r w:rsidR="005D6CD0" w:rsidRPr="008D7CBC">
        <w:rPr>
          <w:rFonts w:asciiTheme="majorHAnsi" w:hAnsiTheme="majorHAnsi" w:cs="Arial"/>
          <w:b/>
          <w:color w:val="31849B"/>
          <w:sz w:val="22"/>
          <w:szCs w:val="22"/>
        </w:rPr>
        <w:t>No Guaranteed Utilization</w:t>
      </w:r>
      <w:r w:rsidR="00811027" w:rsidRPr="008D7CBC">
        <w:rPr>
          <w:rFonts w:asciiTheme="majorHAnsi" w:hAnsiTheme="majorHAnsi" w:cs="Arial"/>
          <w:b/>
          <w:color w:val="31849B"/>
          <w:sz w:val="22"/>
          <w:szCs w:val="22"/>
        </w:rPr>
        <w:t>.</w:t>
      </w:r>
      <w:r w:rsidR="005D6CD0" w:rsidRPr="008D7CBC">
        <w:rPr>
          <w:rFonts w:asciiTheme="majorHAnsi" w:hAnsiTheme="majorHAnsi" w:cs="Arial"/>
          <w:b/>
          <w:color w:val="31849B"/>
          <w:sz w:val="22"/>
          <w:szCs w:val="22"/>
        </w:rPr>
        <w:t xml:space="preserve"> </w:t>
      </w:r>
    </w:p>
    <w:p w14:paraId="00B273A9" w14:textId="70AF2532" w:rsidR="005D6CD0" w:rsidRPr="008D7CBC" w:rsidRDefault="005D6CD0" w:rsidP="000C0E5F">
      <w:pPr>
        <w:pStyle w:val="BodyText"/>
        <w:rPr>
          <w:rFonts w:asciiTheme="majorHAnsi" w:hAnsiTheme="majorHAnsi" w:cs="Arial"/>
          <w:sz w:val="22"/>
          <w:szCs w:val="22"/>
        </w:rPr>
      </w:pPr>
      <w:r w:rsidRPr="008D7CBC">
        <w:rPr>
          <w:rFonts w:asciiTheme="majorHAnsi" w:hAnsiTheme="majorHAnsi" w:cs="Arial"/>
          <w:sz w:val="22"/>
          <w:szCs w:val="22"/>
        </w:rPr>
        <w:t>The</w:t>
      </w:r>
      <w:r w:rsidR="00C14976" w:rsidRPr="008D7CBC">
        <w:rPr>
          <w:rFonts w:asciiTheme="majorHAnsi" w:hAnsiTheme="majorHAnsi" w:cs="Arial"/>
          <w:sz w:val="22"/>
          <w:szCs w:val="22"/>
        </w:rPr>
        <w:t xml:space="preserve"> </w:t>
      </w:r>
      <w:r w:rsidRPr="008D7CBC">
        <w:rPr>
          <w:rFonts w:asciiTheme="majorHAnsi" w:hAnsiTheme="majorHAnsi" w:cs="Arial"/>
          <w:sz w:val="22"/>
          <w:szCs w:val="22"/>
        </w:rPr>
        <w:t>City does not guarantee utilization of this contract</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The solicitation may provide estimates of utilization; such information is for Consultant </w:t>
      </w:r>
      <w:r w:rsidR="00A54491" w:rsidRPr="008D7CBC">
        <w:rPr>
          <w:rFonts w:asciiTheme="majorHAnsi" w:hAnsiTheme="majorHAnsi" w:cs="Arial"/>
          <w:sz w:val="22"/>
          <w:szCs w:val="22"/>
        </w:rPr>
        <w:t xml:space="preserve">convenience </w:t>
      </w:r>
      <w:r w:rsidRPr="008D7CBC">
        <w:rPr>
          <w:rFonts w:asciiTheme="majorHAnsi" w:hAnsiTheme="majorHAnsi" w:cs="Arial"/>
          <w:sz w:val="22"/>
          <w:szCs w:val="22"/>
        </w:rPr>
        <w:t xml:space="preserve">and not a </w:t>
      </w:r>
      <w:r w:rsidR="00A54491" w:rsidRPr="008D7CBC">
        <w:rPr>
          <w:rFonts w:asciiTheme="majorHAnsi" w:hAnsiTheme="majorHAnsi" w:cs="Arial"/>
          <w:sz w:val="22"/>
          <w:szCs w:val="22"/>
        </w:rPr>
        <w:t xml:space="preserve">usage </w:t>
      </w:r>
      <w:r w:rsidRPr="008D7CBC">
        <w:rPr>
          <w:rFonts w:asciiTheme="majorHAnsi" w:hAnsiTheme="majorHAnsi" w:cs="Arial"/>
          <w:sz w:val="22"/>
          <w:szCs w:val="22"/>
        </w:rPr>
        <w:t>guarantee</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The City reserves the right to multiple or partial awards, and/or to order </w:t>
      </w:r>
      <w:r w:rsidR="00A54491" w:rsidRPr="008D7CBC">
        <w:rPr>
          <w:rFonts w:asciiTheme="majorHAnsi" w:hAnsiTheme="majorHAnsi" w:cs="Arial"/>
          <w:sz w:val="22"/>
          <w:szCs w:val="22"/>
        </w:rPr>
        <w:t xml:space="preserve">work </w:t>
      </w:r>
      <w:r w:rsidRPr="008D7CBC">
        <w:rPr>
          <w:rFonts w:asciiTheme="majorHAnsi" w:hAnsiTheme="majorHAnsi" w:cs="Arial"/>
          <w:sz w:val="22"/>
          <w:szCs w:val="22"/>
        </w:rPr>
        <w:t xml:space="preserve">based on City needs. The City </w:t>
      </w:r>
      <w:r w:rsidR="00A54491" w:rsidRPr="008D7CBC">
        <w:rPr>
          <w:rFonts w:asciiTheme="majorHAnsi" w:hAnsiTheme="majorHAnsi" w:cs="Arial"/>
          <w:sz w:val="22"/>
          <w:szCs w:val="22"/>
        </w:rPr>
        <w:t xml:space="preserve">may turn to </w:t>
      </w:r>
      <w:r w:rsidRPr="008D7CBC">
        <w:rPr>
          <w:rFonts w:asciiTheme="majorHAnsi" w:hAnsiTheme="majorHAnsi" w:cs="Arial"/>
          <w:sz w:val="22"/>
          <w:szCs w:val="22"/>
        </w:rPr>
        <w:t xml:space="preserve">other appropriate contract sources </w:t>
      </w:r>
      <w:r w:rsidR="00A54491" w:rsidRPr="008D7CBC">
        <w:rPr>
          <w:rFonts w:asciiTheme="majorHAnsi" w:hAnsiTheme="majorHAnsi" w:cs="Arial"/>
          <w:sz w:val="22"/>
          <w:szCs w:val="22"/>
        </w:rPr>
        <w:t xml:space="preserve">or supplemental contracts </w:t>
      </w:r>
      <w:r w:rsidRPr="008D7CBC">
        <w:rPr>
          <w:rFonts w:asciiTheme="majorHAnsi" w:hAnsiTheme="majorHAnsi" w:cs="Arial"/>
          <w:sz w:val="22"/>
          <w:szCs w:val="22"/>
        </w:rPr>
        <w:t xml:space="preserve">to obtain these </w:t>
      </w:r>
      <w:r w:rsidR="00A54491" w:rsidRPr="008D7CBC">
        <w:rPr>
          <w:rFonts w:asciiTheme="majorHAnsi" w:hAnsiTheme="majorHAnsi" w:cs="Arial"/>
          <w:sz w:val="22"/>
          <w:szCs w:val="22"/>
        </w:rPr>
        <w:t xml:space="preserve">same or similar </w:t>
      </w:r>
      <w:r w:rsidRPr="008D7CBC">
        <w:rPr>
          <w:rFonts w:asciiTheme="majorHAnsi" w:hAnsiTheme="majorHAnsi" w:cs="Arial"/>
          <w:sz w:val="22"/>
          <w:szCs w:val="22"/>
        </w:rPr>
        <w:t>services. The City may re</w:t>
      </w:r>
      <w:r w:rsidR="00C763A1" w:rsidRPr="008D7CBC">
        <w:rPr>
          <w:rFonts w:asciiTheme="majorHAnsi" w:hAnsiTheme="majorHAnsi" w:cs="Arial"/>
          <w:sz w:val="22"/>
          <w:szCs w:val="22"/>
        </w:rPr>
        <w:t>-</w:t>
      </w:r>
      <w:r w:rsidRPr="008D7CBC">
        <w:rPr>
          <w:rFonts w:asciiTheme="majorHAnsi" w:hAnsiTheme="majorHAnsi" w:cs="Arial"/>
          <w:sz w:val="22"/>
          <w:szCs w:val="22"/>
        </w:rPr>
        <w:t>solicit for new additions to the Consultant pool</w:t>
      </w:r>
      <w:r w:rsidR="00237745" w:rsidRPr="008D7CBC">
        <w:rPr>
          <w:rFonts w:asciiTheme="majorHAnsi" w:hAnsiTheme="majorHAnsi" w:cs="Arial"/>
          <w:sz w:val="22"/>
          <w:szCs w:val="22"/>
        </w:rPr>
        <w:t xml:space="preserve">. </w:t>
      </w:r>
      <w:r w:rsidRPr="008D7CBC">
        <w:rPr>
          <w:rFonts w:asciiTheme="majorHAnsi" w:hAnsiTheme="majorHAnsi" w:cs="Arial"/>
          <w:sz w:val="22"/>
          <w:szCs w:val="22"/>
        </w:rPr>
        <w:t>Use of such supplemental contracts does not limit the right of the City to terminate existing contracts for convenience or cause.</w:t>
      </w:r>
    </w:p>
    <w:p w14:paraId="590BCC85" w14:textId="77777777" w:rsidR="00811027" w:rsidRPr="008D7CBC" w:rsidRDefault="00237745"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4072E1" w:rsidRPr="008D7CBC">
        <w:rPr>
          <w:rFonts w:asciiTheme="majorHAnsi" w:hAnsiTheme="majorHAnsi" w:cs="Arial"/>
          <w:b/>
          <w:color w:val="31849B"/>
          <w:sz w:val="22"/>
          <w:szCs w:val="22"/>
        </w:rPr>
        <w:t xml:space="preserve">10 </w:t>
      </w:r>
      <w:r w:rsidR="005D6CD0" w:rsidRPr="008D7CBC">
        <w:rPr>
          <w:rFonts w:asciiTheme="majorHAnsi" w:hAnsiTheme="majorHAnsi" w:cs="Arial"/>
          <w:b/>
          <w:color w:val="31849B"/>
          <w:sz w:val="22"/>
          <w:szCs w:val="22"/>
        </w:rPr>
        <w:t>Expansion Clause</w:t>
      </w:r>
      <w:r w:rsidR="00811027" w:rsidRPr="008D7CBC">
        <w:rPr>
          <w:rFonts w:asciiTheme="majorHAnsi" w:hAnsiTheme="majorHAnsi" w:cs="Arial"/>
          <w:b/>
          <w:color w:val="31849B"/>
          <w:sz w:val="22"/>
          <w:szCs w:val="22"/>
        </w:rPr>
        <w:t>.</w:t>
      </w:r>
    </w:p>
    <w:p w14:paraId="34B1F803" w14:textId="77777777" w:rsidR="000E579D" w:rsidRPr="008D7CBC" w:rsidRDefault="006D7517" w:rsidP="000C0E5F">
      <w:pPr>
        <w:tabs>
          <w:tab w:val="left" w:pos="540"/>
        </w:tabs>
        <w:rPr>
          <w:rFonts w:asciiTheme="majorHAnsi" w:hAnsiTheme="majorHAnsi" w:cs="Arial"/>
          <w:sz w:val="22"/>
          <w:szCs w:val="22"/>
        </w:rPr>
      </w:pPr>
      <w:r w:rsidRPr="008D7CBC">
        <w:rPr>
          <w:rFonts w:asciiTheme="majorHAnsi" w:hAnsiTheme="majorHAnsi" w:cs="Arial"/>
          <w:sz w:val="22"/>
          <w:szCs w:val="22"/>
        </w:rPr>
        <w:t>T</w:t>
      </w:r>
      <w:r w:rsidR="00062D0D" w:rsidRPr="008D7CBC">
        <w:rPr>
          <w:rFonts w:asciiTheme="majorHAnsi" w:hAnsiTheme="majorHAnsi" w:cs="Arial"/>
          <w:sz w:val="22"/>
          <w:szCs w:val="22"/>
        </w:rPr>
        <w:t xml:space="preserve">he contract limits expansion of scope and new work not expressly provided for within the </w:t>
      </w:r>
      <w:r w:rsidR="000E579D" w:rsidRPr="008D7CBC">
        <w:rPr>
          <w:rFonts w:asciiTheme="majorHAnsi" w:hAnsiTheme="majorHAnsi" w:cs="Arial"/>
          <w:sz w:val="22"/>
          <w:szCs w:val="22"/>
        </w:rPr>
        <w:t>RFP</w:t>
      </w:r>
      <w:r w:rsidR="00237745" w:rsidRPr="008D7CBC">
        <w:rPr>
          <w:rFonts w:asciiTheme="majorHAnsi" w:hAnsiTheme="majorHAnsi" w:cs="Arial"/>
          <w:sz w:val="22"/>
          <w:szCs w:val="22"/>
        </w:rPr>
        <w:t xml:space="preserve">. </w:t>
      </w:r>
    </w:p>
    <w:p w14:paraId="2A846D66" w14:textId="77777777" w:rsidR="00E14C04" w:rsidRPr="008D7CBC" w:rsidRDefault="00E14C04" w:rsidP="000C0E5F">
      <w:pPr>
        <w:tabs>
          <w:tab w:val="left" w:pos="540"/>
        </w:tabs>
        <w:rPr>
          <w:rFonts w:asciiTheme="majorHAnsi" w:hAnsiTheme="majorHAnsi" w:cs="Arial"/>
          <w:sz w:val="22"/>
          <w:szCs w:val="22"/>
        </w:rPr>
      </w:pPr>
    </w:p>
    <w:p w14:paraId="3565A185" w14:textId="0A32D72B" w:rsidR="00E14C04" w:rsidRPr="008D7CBC" w:rsidRDefault="006D7517" w:rsidP="000C0E5F">
      <w:pPr>
        <w:pStyle w:val="NoSpacing"/>
        <w:rPr>
          <w:rFonts w:asciiTheme="majorHAnsi" w:eastAsia="Times New Roman" w:hAnsiTheme="majorHAnsi" w:cs="Arial"/>
        </w:rPr>
      </w:pPr>
      <w:r w:rsidRPr="008D7CBC">
        <w:rPr>
          <w:rFonts w:asciiTheme="majorHAnsi" w:eastAsia="Times New Roman" w:hAnsiTheme="majorHAnsi" w:cs="Arial"/>
        </w:rPr>
        <w:t>E</w:t>
      </w:r>
      <w:r w:rsidR="00E14C04" w:rsidRPr="008D7CBC">
        <w:rPr>
          <w:rFonts w:asciiTheme="majorHAnsi" w:eastAsia="Times New Roman" w:hAnsiTheme="majorHAnsi" w:cs="Arial"/>
        </w:rPr>
        <w:t xml:space="preserve">xpansion for New Work (work not specified within the original Scope of Work </w:t>
      </w:r>
      <w:r w:rsidR="001C5A1F">
        <w:rPr>
          <w:rFonts w:asciiTheme="majorHAnsi" w:eastAsia="Times New Roman" w:hAnsiTheme="majorHAnsi" w:cs="Arial"/>
        </w:rPr>
        <w:t>s</w:t>
      </w:r>
      <w:r w:rsidR="001C5A1F" w:rsidRPr="008D7CBC">
        <w:rPr>
          <w:rFonts w:asciiTheme="majorHAnsi" w:eastAsia="Times New Roman" w:hAnsiTheme="majorHAnsi" w:cs="Arial"/>
        </w:rPr>
        <w:t xml:space="preserve">ection </w:t>
      </w:r>
      <w:r w:rsidR="00E14C04" w:rsidRPr="008D7CBC">
        <w:rPr>
          <w:rFonts w:asciiTheme="majorHAnsi" w:eastAsia="Times New Roman" w:hAnsiTheme="majorHAnsi" w:cs="Arial"/>
        </w:rPr>
        <w:t xml:space="preserve">of this Agreement, and/or not specified in the original RFP as intended work for the Agreement) must comply with the following: (a) New Work </w:t>
      </w:r>
      <w:r w:rsidRPr="008D7CBC">
        <w:rPr>
          <w:rFonts w:asciiTheme="majorHAnsi" w:eastAsia="Times New Roman" w:hAnsiTheme="majorHAnsi" w:cs="Arial"/>
        </w:rPr>
        <w:t xml:space="preserve">is </w:t>
      </w:r>
      <w:r w:rsidR="00E14C04" w:rsidRPr="008D7CBC">
        <w:rPr>
          <w:rFonts w:asciiTheme="majorHAnsi" w:eastAsia="Times New Roman" w:hAnsiTheme="majorHAnsi" w:cs="Arial"/>
        </w:rPr>
        <w:t>not reasonable to solicit separately; (b) is for reasonable purpose</w:t>
      </w:r>
      <w:r w:rsidR="001C5A1F">
        <w:rPr>
          <w:rFonts w:asciiTheme="majorHAnsi" w:eastAsia="Times New Roman" w:hAnsiTheme="majorHAnsi" w:cs="Arial"/>
        </w:rPr>
        <w:t>s</w:t>
      </w:r>
      <w:r w:rsidR="00E14C04" w:rsidRPr="008D7CBC">
        <w:rPr>
          <w:rFonts w:asciiTheme="majorHAnsi" w:eastAsia="Times New Roman" w:hAnsiTheme="majorHAnsi" w:cs="Arial"/>
        </w:rPr>
        <w:t xml:space="preserve">; (c) was not reasonably known </w:t>
      </w:r>
      <w:r w:rsidRPr="008D7CBC">
        <w:rPr>
          <w:rFonts w:asciiTheme="majorHAnsi" w:eastAsia="Times New Roman" w:hAnsiTheme="majorHAnsi" w:cs="Arial"/>
        </w:rPr>
        <w:t xml:space="preserve">by </w:t>
      </w:r>
      <w:r w:rsidR="00E14C04" w:rsidRPr="008D7CBC">
        <w:rPr>
          <w:rFonts w:asciiTheme="majorHAnsi" w:eastAsia="Times New Roman" w:hAnsiTheme="majorHAnsi" w:cs="Arial"/>
        </w:rPr>
        <w:t xml:space="preserve">the City or Consultant at time of </w:t>
      </w:r>
      <w:r w:rsidRPr="008D7CBC">
        <w:rPr>
          <w:rFonts w:asciiTheme="majorHAnsi" w:eastAsia="Times New Roman" w:hAnsiTheme="majorHAnsi" w:cs="Arial"/>
        </w:rPr>
        <w:t>solicitation</w:t>
      </w:r>
      <w:r w:rsidR="001C5A1F">
        <w:rPr>
          <w:rFonts w:asciiTheme="majorHAnsi" w:eastAsia="Times New Roman" w:hAnsiTheme="majorHAnsi" w:cs="Arial"/>
        </w:rPr>
        <w:t>,</w:t>
      </w:r>
      <w:r w:rsidRPr="008D7CBC">
        <w:rPr>
          <w:rFonts w:asciiTheme="majorHAnsi" w:eastAsia="Times New Roman" w:hAnsiTheme="majorHAnsi" w:cs="Arial"/>
        </w:rPr>
        <w:t xml:space="preserve"> </w:t>
      </w:r>
      <w:r w:rsidR="00E14C04" w:rsidRPr="008D7CBC">
        <w:rPr>
          <w:rFonts w:asciiTheme="majorHAnsi" w:eastAsia="Times New Roman" w:hAnsiTheme="majorHAnsi" w:cs="Arial"/>
        </w:rPr>
        <w:t>or was mentioned as a possibility in the solicitation (</w:t>
      </w:r>
      <w:r w:rsidRPr="008D7CBC">
        <w:rPr>
          <w:rFonts w:asciiTheme="majorHAnsi" w:eastAsia="Times New Roman" w:hAnsiTheme="majorHAnsi" w:cs="Arial"/>
        </w:rPr>
        <w:t>e.</w:t>
      </w:r>
      <w:r w:rsidR="00E71822" w:rsidRPr="008D7CBC">
        <w:rPr>
          <w:rFonts w:asciiTheme="majorHAnsi" w:eastAsia="Times New Roman" w:hAnsiTheme="majorHAnsi" w:cs="Arial"/>
        </w:rPr>
        <w:t>g.,</w:t>
      </w:r>
      <w:r w:rsidRPr="008D7CBC">
        <w:rPr>
          <w:rFonts w:asciiTheme="majorHAnsi" w:eastAsia="Times New Roman" w:hAnsiTheme="majorHAnsi" w:cs="Arial"/>
        </w:rPr>
        <w:t xml:space="preserve"> </w:t>
      </w:r>
      <w:r w:rsidR="00E14C04" w:rsidRPr="008D7CBC">
        <w:rPr>
          <w:rFonts w:asciiTheme="majorHAnsi" w:eastAsia="Times New Roman" w:hAnsiTheme="majorHAnsi" w:cs="Arial"/>
        </w:rPr>
        <w:t>future phases of work, or a change in law); (d) is not significant enough to be regarded as an independent body of work; (e) would not attract a different field of competition; and (f) does not vary the identity or purpose of the Agreement</w:t>
      </w:r>
      <w:r w:rsidR="00237745" w:rsidRPr="008D7CBC">
        <w:rPr>
          <w:rFonts w:asciiTheme="majorHAnsi" w:eastAsia="Times New Roman" w:hAnsiTheme="majorHAnsi" w:cs="Arial"/>
        </w:rPr>
        <w:t xml:space="preserve">. </w:t>
      </w:r>
      <w:r w:rsidR="00E14C04" w:rsidRPr="008D7CBC">
        <w:rPr>
          <w:rFonts w:asciiTheme="majorHAnsi" w:eastAsia="Times New Roman" w:hAnsiTheme="majorHAnsi" w:cs="Arial"/>
        </w:rPr>
        <w:t xml:space="preserve">The City may make exceptions for immaterial changes, emergency or sole source conditions, or other situations required in City opinion. Certain changes are not subject to these limitations, such as additional phases of Work anticipated </w:t>
      </w:r>
      <w:r w:rsidRPr="008D7CBC">
        <w:rPr>
          <w:rFonts w:asciiTheme="majorHAnsi" w:eastAsia="Times New Roman" w:hAnsiTheme="majorHAnsi" w:cs="Arial"/>
        </w:rPr>
        <w:t xml:space="preserve">during </w:t>
      </w:r>
      <w:r w:rsidR="00E14C04" w:rsidRPr="008D7CBC">
        <w:rPr>
          <w:rFonts w:asciiTheme="majorHAnsi" w:eastAsia="Times New Roman" w:hAnsiTheme="majorHAnsi" w:cs="Arial"/>
        </w:rPr>
        <w:t xml:space="preserve">solicitation, time extensions, </w:t>
      </w:r>
      <w:r w:rsidRPr="008D7CBC">
        <w:rPr>
          <w:rFonts w:asciiTheme="majorHAnsi" w:eastAsia="Times New Roman" w:hAnsiTheme="majorHAnsi" w:cs="Arial"/>
        </w:rPr>
        <w:t xml:space="preserve">and </w:t>
      </w:r>
      <w:r w:rsidR="00E14C04" w:rsidRPr="008D7CBC">
        <w:rPr>
          <w:rFonts w:asciiTheme="majorHAnsi" w:eastAsia="Times New Roman" w:hAnsiTheme="majorHAnsi" w:cs="Arial"/>
        </w:rPr>
        <w:t>Work Orders issued on an On-Call contract</w:t>
      </w:r>
      <w:r w:rsidR="00237745" w:rsidRPr="008D7CBC">
        <w:rPr>
          <w:rFonts w:asciiTheme="majorHAnsi" w:eastAsia="Times New Roman" w:hAnsiTheme="majorHAnsi" w:cs="Arial"/>
        </w:rPr>
        <w:t xml:space="preserve">. </w:t>
      </w:r>
      <w:r w:rsidRPr="008D7CBC">
        <w:rPr>
          <w:rFonts w:asciiTheme="majorHAnsi" w:eastAsia="Times New Roman" w:hAnsiTheme="majorHAnsi" w:cs="Arial"/>
        </w:rPr>
        <w:t xml:space="preserve">Expansion </w:t>
      </w:r>
      <w:r w:rsidR="00E14C04" w:rsidRPr="008D7CBC">
        <w:rPr>
          <w:rFonts w:asciiTheme="majorHAnsi" w:eastAsia="Times New Roman" w:hAnsiTheme="majorHAnsi" w:cs="Arial"/>
        </w:rPr>
        <w:t>must be mutually agreed and issued by the City through written Addenda</w:t>
      </w:r>
      <w:r w:rsidR="00237745" w:rsidRPr="008D7CBC">
        <w:rPr>
          <w:rFonts w:asciiTheme="majorHAnsi" w:eastAsia="Times New Roman" w:hAnsiTheme="majorHAnsi" w:cs="Arial"/>
        </w:rPr>
        <w:t xml:space="preserve">. </w:t>
      </w:r>
      <w:r w:rsidR="00E14C04" w:rsidRPr="008D7CBC">
        <w:rPr>
          <w:rFonts w:asciiTheme="majorHAnsi" w:eastAsia="Times New Roman" w:hAnsiTheme="majorHAnsi" w:cs="Arial"/>
        </w:rPr>
        <w:t>New Work performed before an authorizing Amendment may not be eligible for payment.</w:t>
      </w:r>
    </w:p>
    <w:p w14:paraId="16F23F64" w14:textId="77777777" w:rsidR="005D6CD0" w:rsidRPr="008D7CBC" w:rsidRDefault="005D6CD0" w:rsidP="000C0E5F">
      <w:pPr>
        <w:tabs>
          <w:tab w:val="left" w:pos="540"/>
        </w:tabs>
        <w:rPr>
          <w:rFonts w:asciiTheme="majorHAnsi" w:hAnsiTheme="majorHAnsi" w:cs="Arial"/>
          <w:sz w:val="22"/>
          <w:szCs w:val="22"/>
        </w:rPr>
      </w:pPr>
    </w:p>
    <w:p w14:paraId="66768B29" w14:textId="77777777" w:rsidR="00811027" w:rsidRPr="008D7CBC" w:rsidRDefault="00237745" w:rsidP="001C5A1F">
      <w:pPr>
        <w:pStyle w:val="NoSpacing"/>
        <w:keepNext/>
        <w:rPr>
          <w:rFonts w:asciiTheme="majorHAnsi" w:hAnsiTheme="majorHAnsi" w:cs="Arial"/>
          <w:b/>
          <w:color w:val="31849B"/>
        </w:rPr>
      </w:pPr>
      <w:r w:rsidRPr="008D7CBC">
        <w:rPr>
          <w:rFonts w:asciiTheme="majorHAnsi" w:hAnsiTheme="majorHAnsi" w:cs="Arial"/>
          <w:b/>
          <w:color w:val="31849B"/>
        </w:rPr>
        <w:t>11.</w:t>
      </w:r>
      <w:r w:rsidR="004072E1" w:rsidRPr="008D7CBC">
        <w:rPr>
          <w:rFonts w:asciiTheme="majorHAnsi" w:hAnsiTheme="majorHAnsi" w:cs="Arial"/>
          <w:b/>
          <w:color w:val="31849B"/>
        </w:rPr>
        <w:t xml:space="preserve">11 </w:t>
      </w:r>
      <w:r w:rsidR="005D6CD0" w:rsidRPr="008D7CBC">
        <w:rPr>
          <w:rFonts w:asciiTheme="majorHAnsi" w:hAnsiTheme="majorHAnsi" w:cs="Arial"/>
          <w:b/>
          <w:color w:val="31849B"/>
        </w:rPr>
        <w:t xml:space="preserve">Right to Award to </w:t>
      </w:r>
      <w:r w:rsidR="00163B14" w:rsidRPr="008D7CBC">
        <w:rPr>
          <w:rFonts w:asciiTheme="majorHAnsi" w:hAnsiTheme="majorHAnsi" w:cs="Arial"/>
          <w:b/>
          <w:color w:val="31849B"/>
        </w:rPr>
        <w:t xml:space="preserve">next ranked </w:t>
      </w:r>
      <w:r w:rsidR="005D6CD0" w:rsidRPr="008D7CBC">
        <w:rPr>
          <w:rFonts w:asciiTheme="majorHAnsi" w:hAnsiTheme="majorHAnsi" w:cs="Arial"/>
          <w:b/>
          <w:color w:val="31849B"/>
        </w:rPr>
        <w:t>Consultant</w:t>
      </w:r>
      <w:r w:rsidR="00811027" w:rsidRPr="008D7CBC">
        <w:rPr>
          <w:rFonts w:asciiTheme="majorHAnsi" w:hAnsiTheme="majorHAnsi" w:cs="Arial"/>
          <w:b/>
          <w:color w:val="31849B"/>
        </w:rPr>
        <w:t>.</w:t>
      </w:r>
    </w:p>
    <w:p w14:paraId="6CC587B2" w14:textId="741808CA" w:rsidR="000E579D" w:rsidRPr="008D7CBC" w:rsidRDefault="000E579D" w:rsidP="001C5A1F">
      <w:pPr>
        <w:pStyle w:val="NoSpacing"/>
        <w:keepNext/>
        <w:rPr>
          <w:rFonts w:asciiTheme="majorHAnsi" w:hAnsiTheme="majorHAnsi" w:cs="Arial"/>
        </w:rPr>
      </w:pPr>
      <w:r w:rsidRPr="008D7CBC">
        <w:rPr>
          <w:rFonts w:asciiTheme="majorHAnsi" w:hAnsiTheme="majorHAnsi" w:cs="Arial"/>
        </w:rPr>
        <w:t xml:space="preserve">If a contract is executed </w:t>
      </w:r>
      <w:r w:rsidR="006D7517" w:rsidRPr="008D7CBC">
        <w:rPr>
          <w:rFonts w:asciiTheme="majorHAnsi" w:hAnsiTheme="majorHAnsi" w:cs="Arial"/>
        </w:rPr>
        <w:t xml:space="preserve">resulting from this </w:t>
      </w:r>
      <w:r w:rsidRPr="008D7CBC">
        <w:rPr>
          <w:rFonts w:asciiTheme="majorHAnsi" w:hAnsiTheme="majorHAnsi" w:cs="Arial"/>
        </w:rPr>
        <w:t>solicitation and is terminated within</w:t>
      </w:r>
      <w:r w:rsidR="00FC2797" w:rsidRPr="008D7CBC">
        <w:rPr>
          <w:rFonts w:asciiTheme="majorHAnsi" w:hAnsiTheme="majorHAnsi" w:cs="Arial"/>
        </w:rPr>
        <w:t xml:space="preserve"> 90-days</w:t>
      </w:r>
      <w:r w:rsidRPr="008D7CBC">
        <w:rPr>
          <w:rFonts w:asciiTheme="majorHAnsi" w:hAnsiTheme="majorHAnsi" w:cs="Arial"/>
        </w:rPr>
        <w:t xml:space="preserve">, the City </w:t>
      </w:r>
      <w:r w:rsidR="006D7517" w:rsidRPr="008D7CBC">
        <w:rPr>
          <w:rFonts w:asciiTheme="majorHAnsi" w:hAnsiTheme="majorHAnsi" w:cs="Arial"/>
        </w:rPr>
        <w:t xml:space="preserve">may </w:t>
      </w:r>
      <w:r w:rsidRPr="008D7CBC">
        <w:rPr>
          <w:rFonts w:asciiTheme="majorHAnsi" w:hAnsiTheme="majorHAnsi" w:cs="Arial"/>
        </w:rPr>
        <w:t>return to the solicitation process to award to the next highest ranked responsive Consultant</w:t>
      </w:r>
      <w:r w:rsidR="001C5A1F">
        <w:rPr>
          <w:rFonts w:asciiTheme="majorHAnsi" w:hAnsiTheme="majorHAnsi" w:cs="Arial"/>
        </w:rPr>
        <w:t>,</w:t>
      </w:r>
      <w:r w:rsidRPr="008D7CBC">
        <w:rPr>
          <w:rFonts w:asciiTheme="majorHAnsi" w:hAnsiTheme="majorHAnsi" w:cs="Arial"/>
        </w:rPr>
        <w:t xml:space="preserve"> by </w:t>
      </w:r>
      <w:proofErr w:type="gramStart"/>
      <w:r w:rsidRPr="008D7CBC">
        <w:rPr>
          <w:rFonts w:asciiTheme="majorHAnsi" w:hAnsiTheme="majorHAnsi" w:cs="Arial"/>
        </w:rPr>
        <w:t>mutual agreement</w:t>
      </w:r>
      <w:proofErr w:type="gramEnd"/>
      <w:r w:rsidRPr="008D7CBC">
        <w:rPr>
          <w:rFonts w:asciiTheme="majorHAnsi" w:hAnsiTheme="majorHAnsi" w:cs="Arial"/>
        </w:rPr>
        <w:t xml:space="preserve"> with such Consultant</w:t>
      </w:r>
      <w:r w:rsidR="00237745" w:rsidRPr="008D7CBC">
        <w:rPr>
          <w:rFonts w:asciiTheme="majorHAnsi" w:hAnsiTheme="majorHAnsi" w:cs="Arial"/>
        </w:rPr>
        <w:t xml:space="preserve">. </w:t>
      </w:r>
      <w:r w:rsidR="006D7517" w:rsidRPr="008D7CBC">
        <w:rPr>
          <w:rFonts w:asciiTheme="majorHAnsi" w:hAnsiTheme="majorHAnsi" w:cs="Arial"/>
        </w:rPr>
        <w:t xml:space="preserve">New awards thereafter are also extended </w:t>
      </w:r>
      <w:r w:rsidR="00FC2797" w:rsidRPr="008D7CBC">
        <w:rPr>
          <w:rFonts w:asciiTheme="majorHAnsi" w:hAnsiTheme="majorHAnsi" w:cs="Arial"/>
        </w:rPr>
        <w:t>this right</w:t>
      </w:r>
      <w:r w:rsidR="00237745" w:rsidRPr="008D7CBC">
        <w:rPr>
          <w:rFonts w:asciiTheme="majorHAnsi" w:hAnsiTheme="majorHAnsi" w:cs="Arial"/>
        </w:rPr>
        <w:t xml:space="preserve">. </w:t>
      </w:r>
    </w:p>
    <w:p w14:paraId="70F3B5C4" w14:textId="77777777" w:rsidR="003D7742" w:rsidRPr="008D7CBC" w:rsidRDefault="003D7742" w:rsidP="000C0E5F">
      <w:pPr>
        <w:autoSpaceDE w:val="0"/>
        <w:autoSpaceDN w:val="0"/>
        <w:adjustRightInd w:val="0"/>
        <w:rPr>
          <w:rFonts w:asciiTheme="majorHAnsi" w:hAnsiTheme="majorHAnsi" w:cs="Arial"/>
          <w:b/>
          <w:sz w:val="22"/>
          <w:szCs w:val="22"/>
        </w:rPr>
      </w:pPr>
    </w:p>
    <w:p w14:paraId="50911504" w14:textId="77777777" w:rsidR="003D7742" w:rsidRPr="008D7CBC" w:rsidRDefault="00237745" w:rsidP="00C763A1">
      <w:pPr>
        <w:keepNext/>
        <w:keepLines/>
        <w:rPr>
          <w:rFonts w:asciiTheme="majorHAnsi" w:hAnsiTheme="majorHAnsi" w:cs="Arial"/>
          <w:b/>
          <w:color w:val="31849B"/>
          <w:sz w:val="22"/>
          <w:szCs w:val="22"/>
        </w:rPr>
      </w:pPr>
      <w:r w:rsidRPr="008D7CBC">
        <w:rPr>
          <w:rFonts w:asciiTheme="majorHAnsi" w:hAnsiTheme="majorHAnsi" w:cs="Arial"/>
          <w:b/>
          <w:color w:val="31849B"/>
          <w:sz w:val="22"/>
          <w:szCs w:val="22"/>
        </w:rPr>
        <w:t>11.</w:t>
      </w:r>
      <w:r w:rsidR="004072E1" w:rsidRPr="008D7CBC">
        <w:rPr>
          <w:rFonts w:asciiTheme="majorHAnsi" w:hAnsiTheme="majorHAnsi" w:cs="Arial"/>
          <w:b/>
          <w:color w:val="31849B"/>
          <w:sz w:val="22"/>
          <w:szCs w:val="22"/>
        </w:rPr>
        <w:t>1</w:t>
      </w:r>
      <w:r w:rsidR="00512648" w:rsidRPr="008D7CBC">
        <w:rPr>
          <w:rFonts w:asciiTheme="majorHAnsi" w:hAnsiTheme="majorHAnsi" w:cs="Arial"/>
          <w:b/>
          <w:color w:val="31849B"/>
          <w:sz w:val="22"/>
          <w:szCs w:val="22"/>
        </w:rPr>
        <w:t>2</w:t>
      </w:r>
      <w:r w:rsidR="004072E1" w:rsidRPr="008D7CBC">
        <w:rPr>
          <w:rFonts w:asciiTheme="majorHAnsi" w:hAnsiTheme="majorHAnsi" w:cs="Arial"/>
          <w:b/>
          <w:color w:val="31849B"/>
          <w:sz w:val="22"/>
          <w:szCs w:val="22"/>
        </w:rPr>
        <w:t xml:space="preserve"> </w:t>
      </w:r>
      <w:r w:rsidR="003D7742" w:rsidRPr="008D7CBC">
        <w:rPr>
          <w:rFonts w:asciiTheme="majorHAnsi" w:hAnsiTheme="majorHAnsi" w:cs="Arial"/>
          <w:b/>
          <w:color w:val="31849B"/>
          <w:sz w:val="22"/>
          <w:szCs w:val="22"/>
        </w:rPr>
        <w:t>Negotiations.</w:t>
      </w:r>
    </w:p>
    <w:p w14:paraId="68E01B2F" w14:textId="42B54571" w:rsidR="003D7742" w:rsidRPr="008D7CBC" w:rsidRDefault="009F2F41" w:rsidP="00C763A1">
      <w:pPr>
        <w:keepNext/>
        <w:keepLines/>
        <w:autoSpaceDE w:val="0"/>
        <w:autoSpaceDN w:val="0"/>
        <w:adjustRightInd w:val="0"/>
        <w:rPr>
          <w:rFonts w:asciiTheme="majorHAnsi" w:hAnsiTheme="majorHAnsi" w:cs="Arial"/>
          <w:sz w:val="22"/>
          <w:szCs w:val="22"/>
        </w:rPr>
      </w:pPr>
      <w:r w:rsidRPr="008D7CBC">
        <w:rPr>
          <w:rFonts w:asciiTheme="majorHAnsi" w:hAnsiTheme="majorHAnsi" w:cs="Arial"/>
          <w:sz w:val="22"/>
          <w:szCs w:val="22"/>
        </w:rPr>
        <w:t xml:space="preserve">The </w:t>
      </w:r>
      <w:r w:rsidR="003D7742" w:rsidRPr="008D7CBC">
        <w:rPr>
          <w:rFonts w:asciiTheme="majorHAnsi" w:hAnsiTheme="majorHAnsi" w:cs="Arial"/>
          <w:sz w:val="22"/>
          <w:szCs w:val="22"/>
        </w:rPr>
        <w:t xml:space="preserve">City </w:t>
      </w:r>
      <w:r w:rsidRPr="008D7CBC">
        <w:rPr>
          <w:rFonts w:asciiTheme="majorHAnsi" w:hAnsiTheme="majorHAnsi" w:cs="Arial"/>
          <w:sz w:val="22"/>
          <w:szCs w:val="22"/>
        </w:rPr>
        <w:t xml:space="preserve">may </w:t>
      </w:r>
      <w:r w:rsidR="003D7742" w:rsidRPr="008D7CBC">
        <w:rPr>
          <w:rFonts w:asciiTheme="majorHAnsi" w:hAnsiTheme="majorHAnsi" w:cs="Arial"/>
          <w:sz w:val="22"/>
          <w:szCs w:val="22"/>
        </w:rPr>
        <w:t>open discussions with the apparent successful Proposer, to negotiate costs and modifications to</w:t>
      </w:r>
      <w:r w:rsidR="006D7517" w:rsidRPr="008D7CBC">
        <w:rPr>
          <w:rFonts w:asciiTheme="majorHAnsi" w:hAnsiTheme="majorHAnsi" w:cs="Arial"/>
          <w:sz w:val="22"/>
          <w:szCs w:val="22"/>
        </w:rPr>
        <w:t xml:space="preserve"> </w:t>
      </w:r>
      <w:r w:rsidR="003D7742" w:rsidRPr="008D7CBC">
        <w:rPr>
          <w:rFonts w:asciiTheme="majorHAnsi" w:hAnsiTheme="majorHAnsi" w:cs="Arial"/>
          <w:sz w:val="22"/>
          <w:szCs w:val="22"/>
        </w:rPr>
        <w:t xml:space="preserve">align the proposal or contract to meet City </w:t>
      </w:r>
      <w:r w:rsidRPr="008D7CBC">
        <w:rPr>
          <w:rFonts w:asciiTheme="majorHAnsi" w:hAnsiTheme="majorHAnsi" w:cs="Arial"/>
          <w:sz w:val="22"/>
          <w:szCs w:val="22"/>
        </w:rPr>
        <w:t xml:space="preserve">needs </w:t>
      </w:r>
      <w:r w:rsidR="003D7742" w:rsidRPr="008D7CBC">
        <w:rPr>
          <w:rFonts w:asciiTheme="majorHAnsi" w:hAnsiTheme="majorHAnsi" w:cs="Arial"/>
          <w:sz w:val="22"/>
          <w:szCs w:val="22"/>
        </w:rPr>
        <w:t xml:space="preserve">within the scope sought by the </w:t>
      </w:r>
      <w:r w:rsidR="00163B14" w:rsidRPr="008D7CBC">
        <w:rPr>
          <w:rFonts w:asciiTheme="majorHAnsi" w:hAnsiTheme="majorHAnsi" w:cs="Arial"/>
          <w:sz w:val="22"/>
          <w:szCs w:val="22"/>
        </w:rPr>
        <w:t>solicitation</w:t>
      </w:r>
      <w:r w:rsidR="003D7742" w:rsidRPr="008D7CBC">
        <w:rPr>
          <w:rFonts w:asciiTheme="majorHAnsi" w:hAnsiTheme="majorHAnsi" w:cs="Arial"/>
          <w:sz w:val="22"/>
          <w:szCs w:val="22"/>
        </w:rPr>
        <w:t xml:space="preserve">. </w:t>
      </w:r>
    </w:p>
    <w:p w14:paraId="787FC704" w14:textId="77777777" w:rsidR="00DD4BA0" w:rsidRPr="008D7CBC" w:rsidRDefault="00DD4BA0" w:rsidP="000C0E5F">
      <w:pPr>
        <w:rPr>
          <w:rFonts w:asciiTheme="majorHAnsi" w:hAnsiTheme="majorHAnsi" w:cs="Arial"/>
          <w:b/>
          <w:color w:val="31849B"/>
          <w:sz w:val="22"/>
          <w:szCs w:val="22"/>
        </w:rPr>
      </w:pPr>
    </w:p>
    <w:p w14:paraId="5902E8B3" w14:textId="77777777" w:rsidR="003D7742" w:rsidRPr="008D7CBC" w:rsidRDefault="00237745"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9755FE" w:rsidRPr="008D7CBC">
        <w:rPr>
          <w:rFonts w:asciiTheme="majorHAnsi" w:hAnsiTheme="majorHAnsi" w:cs="Arial"/>
          <w:b/>
          <w:color w:val="31849B"/>
          <w:sz w:val="22"/>
          <w:szCs w:val="22"/>
        </w:rPr>
        <w:t>1</w:t>
      </w:r>
      <w:r w:rsidR="00512648" w:rsidRPr="008D7CBC">
        <w:rPr>
          <w:rFonts w:asciiTheme="majorHAnsi" w:hAnsiTheme="majorHAnsi" w:cs="Arial"/>
          <w:b/>
          <w:color w:val="31849B"/>
          <w:sz w:val="22"/>
          <w:szCs w:val="22"/>
        </w:rPr>
        <w:t>3</w:t>
      </w:r>
      <w:r w:rsidR="009755FE" w:rsidRPr="008D7CBC">
        <w:rPr>
          <w:rFonts w:asciiTheme="majorHAnsi" w:hAnsiTheme="majorHAnsi" w:cs="Arial"/>
          <w:b/>
          <w:color w:val="31849B"/>
          <w:sz w:val="22"/>
          <w:szCs w:val="22"/>
        </w:rPr>
        <w:t xml:space="preserve"> </w:t>
      </w:r>
      <w:r w:rsidR="003D7742" w:rsidRPr="008D7CBC">
        <w:rPr>
          <w:rFonts w:asciiTheme="majorHAnsi" w:hAnsiTheme="majorHAnsi" w:cs="Arial"/>
          <w:b/>
          <w:color w:val="31849B"/>
          <w:sz w:val="22"/>
          <w:szCs w:val="22"/>
        </w:rPr>
        <w:t>Effective Dates of Offer.</w:t>
      </w:r>
    </w:p>
    <w:p w14:paraId="5FA60BCB" w14:textId="5E6D0082" w:rsidR="003D7742" w:rsidRPr="008D7CBC" w:rsidRDefault="003D7742" w:rsidP="000C0E5F">
      <w:pPr>
        <w:rPr>
          <w:rFonts w:asciiTheme="majorHAnsi" w:hAnsiTheme="majorHAnsi" w:cs="Arial"/>
          <w:sz w:val="22"/>
          <w:szCs w:val="22"/>
        </w:rPr>
      </w:pPr>
      <w:r w:rsidRPr="008D7CBC">
        <w:rPr>
          <w:rFonts w:asciiTheme="majorHAnsi" w:hAnsiTheme="majorHAnsi" w:cs="Arial"/>
          <w:sz w:val="22"/>
          <w:szCs w:val="22"/>
        </w:rPr>
        <w:t>Solicitation responses are valid until the City completes award</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Should any Proposer object to this condition, the Proposer must </w:t>
      </w:r>
      <w:r w:rsidR="009F2F41" w:rsidRPr="008D7CBC">
        <w:rPr>
          <w:rFonts w:asciiTheme="majorHAnsi" w:hAnsiTheme="majorHAnsi" w:cs="Arial"/>
          <w:sz w:val="22"/>
          <w:szCs w:val="22"/>
        </w:rPr>
        <w:t>object prior to the Q</w:t>
      </w:r>
      <w:r w:rsidR="001C5A1F">
        <w:rPr>
          <w:rFonts w:asciiTheme="majorHAnsi" w:hAnsiTheme="majorHAnsi" w:cs="Arial"/>
          <w:sz w:val="22"/>
          <w:szCs w:val="22"/>
        </w:rPr>
        <w:t>uestions</w:t>
      </w:r>
      <w:r w:rsidR="009F2F41" w:rsidRPr="008D7CBC">
        <w:rPr>
          <w:rFonts w:asciiTheme="majorHAnsi" w:hAnsiTheme="majorHAnsi" w:cs="Arial"/>
          <w:sz w:val="22"/>
          <w:szCs w:val="22"/>
        </w:rPr>
        <w:t xml:space="preserve"> deadline on page 1.</w:t>
      </w:r>
    </w:p>
    <w:p w14:paraId="001F52C0" w14:textId="77777777" w:rsidR="00DD4BA0" w:rsidRPr="008D7CBC" w:rsidRDefault="00DD4BA0" w:rsidP="000C0E5F">
      <w:pPr>
        <w:rPr>
          <w:rFonts w:asciiTheme="majorHAnsi" w:hAnsiTheme="majorHAnsi" w:cs="Arial"/>
          <w:b/>
          <w:color w:val="31849B"/>
          <w:sz w:val="22"/>
          <w:szCs w:val="22"/>
        </w:rPr>
      </w:pPr>
    </w:p>
    <w:p w14:paraId="4CB647B9" w14:textId="77777777" w:rsidR="003D7742" w:rsidRPr="008D7CBC" w:rsidRDefault="00237745" w:rsidP="000C0E5F">
      <w:pPr>
        <w:keepNext/>
        <w:keepLines/>
        <w:rPr>
          <w:rFonts w:asciiTheme="majorHAnsi" w:hAnsiTheme="majorHAnsi" w:cs="Arial"/>
          <w:b/>
          <w:color w:val="31849B"/>
          <w:sz w:val="22"/>
          <w:szCs w:val="22"/>
        </w:rPr>
      </w:pPr>
      <w:r w:rsidRPr="008D7CBC">
        <w:rPr>
          <w:rFonts w:asciiTheme="majorHAnsi" w:hAnsiTheme="majorHAnsi" w:cs="Arial"/>
          <w:b/>
          <w:color w:val="31849B"/>
          <w:sz w:val="22"/>
          <w:szCs w:val="22"/>
        </w:rPr>
        <w:t>11.</w:t>
      </w:r>
      <w:r w:rsidR="009755FE" w:rsidRPr="008D7CBC">
        <w:rPr>
          <w:rFonts w:asciiTheme="majorHAnsi" w:hAnsiTheme="majorHAnsi" w:cs="Arial"/>
          <w:b/>
          <w:color w:val="31849B"/>
          <w:sz w:val="22"/>
          <w:szCs w:val="22"/>
        </w:rPr>
        <w:t>1</w:t>
      </w:r>
      <w:r w:rsidR="00512648" w:rsidRPr="008D7CBC">
        <w:rPr>
          <w:rFonts w:asciiTheme="majorHAnsi" w:hAnsiTheme="majorHAnsi" w:cs="Arial"/>
          <w:b/>
          <w:color w:val="31849B"/>
          <w:sz w:val="22"/>
          <w:szCs w:val="22"/>
        </w:rPr>
        <w:t>4</w:t>
      </w:r>
      <w:r w:rsidR="009755FE" w:rsidRPr="008D7CBC">
        <w:rPr>
          <w:rFonts w:asciiTheme="majorHAnsi" w:hAnsiTheme="majorHAnsi" w:cs="Arial"/>
          <w:b/>
          <w:color w:val="31849B"/>
          <w:sz w:val="22"/>
          <w:szCs w:val="22"/>
        </w:rPr>
        <w:t xml:space="preserve"> </w:t>
      </w:r>
      <w:r w:rsidR="003D7742" w:rsidRPr="008D7CBC">
        <w:rPr>
          <w:rFonts w:asciiTheme="majorHAnsi" w:hAnsiTheme="majorHAnsi" w:cs="Arial"/>
          <w:b/>
          <w:color w:val="31849B"/>
          <w:sz w:val="22"/>
          <w:szCs w:val="22"/>
        </w:rPr>
        <w:t>Cost of Preparing Proposals</w:t>
      </w:r>
      <w:r w:rsidR="00054D7D" w:rsidRPr="008D7CBC">
        <w:rPr>
          <w:rFonts w:asciiTheme="majorHAnsi" w:hAnsiTheme="majorHAnsi" w:cs="Arial"/>
          <w:b/>
          <w:color w:val="31849B"/>
          <w:sz w:val="22"/>
          <w:szCs w:val="22"/>
        </w:rPr>
        <w:t>.</w:t>
      </w:r>
    </w:p>
    <w:p w14:paraId="07EA51FD" w14:textId="16B97630" w:rsidR="003D7742" w:rsidRPr="008D7CBC" w:rsidRDefault="003D7742" w:rsidP="000C0E5F">
      <w:pPr>
        <w:keepNext/>
        <w:keepLines/>
        <w:autoSpaceDE w:val="0"/>
        <w:autoSpaceDN w:val="0"/>
        <w:adjustRightInd w:val="0"/>
        <w:rPr>
          <w:rFonts w:asciiTheme="majorHAnsi" w:hAnsiTheme="majorHAnsi" w:cs="Arial"/>
          <w:sz w:val="22"/>
          <w:szCs w:val="22"/>
        </w:rPr>
      </w:pPr>
      <w:r w:rsidRPr="008D7CBC">
        <w:rPr>
          <w:rFonts w:asciiTheme="majorHAnsi" w:hAnsiTheme="majorHAnsi" w:cs="Arial"/>
          <w:sz w:val="22"/>
          <w:szCs w:val="22"/>
        </w:rPr>
        <w:t xml:space="preserve">The City </w:t>
      </w:r>
      <w:r w:rsidR="006D7517" w:rsidRPr="008D7CBC">
        <w:rPr>
          <w:rFonts w:asciiTheme="majorHAnsi" w:hAnsiTheme="majorHAnsi" w:cs="Arial"/>
          <w:sz w:val="22"/>
          <w:szCs w:val="22"/>
        </w:rPr>
        <w:t xml:space="preserve">is not </w:t>
      </w:r>
      <w:r w:rsidRPr="008D7CBC">
        <w:rPr>
          <w:rFonts w:asciiTheme="majorHAnsi" w:hAnsiTheme="majorHAnsi" w:cs="Arial"/>
          <w:sz w:val="22"/>
          <w:szCs w:val="22"/>
        </w:rPr>
        <w:t xml:space="preserve">liable for costs incurred by the Proposer </w:t>
      </w:r>
      <w:r w:rsidR="009F2F41" w:rsidRPr="008D7CBC">
        <w:rPr>
          <w:rFonts w:asciiTheme="majorHAnsi" w:hAnsiTheme="majorHAnsi" w:cs="Arial"/>
          <w:sz w:val="22"/>
          <w:szCs w:val="22"/>
        </w:rPr>
        <w:t xml:space="preserve">to prepare, submit </w:t>
      </w:r>
      <w:r w:rsidR="001C5A1F">
        <w:rPr>
          <w:rFonts w:asciiTheme="majorHAnsi" w:hAnsiTheme="majorHAnsi" w:cs="Arial"/>
          <w:sz w:val="22"/>
          <w:szCs w:val="22"/>
        </w:rPr>
        <w:t>or</w:t>
      </w:r>
      <w:r w:rsidR="001C5A1F" w:rsidRPr="008D7CBC">
        <w:rPr>
          <w:rFonts w:asciiTheme="majorHAnsi" w:hAnsiTheme="majorHAnsi" w:cs="Arial"/>
          <w:sz w:val="22"/>
          <w:szCs w:val="22"/>
        </w:rPr>
        <w:t xml:space="preserve"> </w:t>
      </w:r>
      <w:r w:rsidR="009F2F41" w:rsidRPr="008D7CBC">
        <w:rPr>
          <w:rFonts w:asciiTheme="majorHAnsi" w:hAnsiTheme="majorHAnsi" w:cs="Arial"/>
          <w:sz w:val="22"/>
          <w:szCs w:val="22"/>
        </w:rPr>
        <w:t>present proposals, interviews and/or demonstrations.</w:t>
      </w:r>
    </w:p>
    <w:p w14:paraId="4358073D" w14:textId="77777777" w:rsidR="00DD4BA0" w:rsidRPr="008D7CBC" w:rsidRDefault="00DD4BA0" w:rsidP="000C0E5F">
      <w:pPr>
        <w:autoSpaceDE w:val="0"/>
        <w:autoSpaceDN w:val="0"/>
        <w:adjustRightInd w:val="0"/>
        <w:rPr>
          <w:rFonts w:asciiTheme="majorHAnsi" w:hAnsiTheme="majorHAnsi" w:cs="Arial"/>
          <w:sz w:val="22"/>
          <w:szCs w:val="22"/>
        </w:rPr>
      </w:pPr>
    </w:p>
    <w:p w14:paraId="231A8F12" w14:textId="77777777" w:rsidR="003D7742" w:rsidRPr="008D7CBC" w:rsidRDefault="00237745" w:rsidP="000C0E5F">
      <w:pPr>
        <w:rPr>
          <w:rFonts w:asciiTheme="majorHAnsi" w:hAnsiTheme="majorHAnsi" w:cs="Arial"/>
          <w:b/>
          <w:color w:val="31849B"/>
          <w:sz w:val="22"/>
          <w:szCs w:val="22"/>
        </w:rPr>
      </w:pPr>
      <w:bookmarkStart w:id="75" w:name="_Toc521141125"/>
      <w:bookmarkStart w:id="76" w:name="_Toc524484972"/>
      <w:bookmarkStart w:id="77" w:name="_Toc524754159"/>
      <w:bookmarkStart w:id="78" w:name="_Toc85261716"/>
      <w:bookmarkStart w:id="79" w:name="_Toc521141129"/>
      <w:bookmarkStart w:id="80" w:name="_Toc524484976"/>
      <w:bookmarkStart w:id="81" w:name="_Toc524754163"/>
      <w:bookmarkStart w:id="82" w:name="_Toc526492405"/>
      <w:bookmarkStart w:id="83" w:name="_Toc528557460"/>
      <w:bookmarkStart w:id="84" w:name="_Toc529153520"/>
      <w:bookmarkStart w:id="85" w:name="_Toc30899418"/>
      <w:r w:rsidRPr="008D7CBC">
        <w:rPr>
          <w:rFonts w:asciiTheme="majorHAnsi" w:hAnsiTheme="majorHAnsi" w:cs="Arial"/>
          <w:b/>
          <w:color w:val="31849B"/>
          <w:sz w:val="22"/>
          <w:szCs w:val="22"/>
        </w:rPr>
        <w:t>11.</w:t>
      </w:r>
      <w:r w:rsidR="009755FE" w:rsidRPr="008D7CBC">
        <w:rPr>
          <w:rFonts w:asciiTheme="majorHAnsi" w:hAnsiTheme="majorHAnsi" w:cs="Arial"/>
          <w:b/>
          <w:color w:val="31849B"/>
          <w:sz w:val="22"/>
          <w:szCs w:val="22"/>
        </w:rPr>
        <w:t>1</w:t>
      </w:r>
      <w:r w:rsidR="00512648" w:rsidRPr="008D7CBC">
        <w:rPr>
          <w:rFonts w:asciiTheme="majorHAnsi" w:hAnsiTheme="majorHAnsi" w:cs="Arial"/>
          <w:b/>
          <w:color w:val="31849B"/>
          <w:sz w:val="22"/>
          <w:szCs w:val="22"/>
        </w:rPr>
        <w:t>5</w:t>
      </w:r>
      <w:r w:rsidR="009755FE" w:rsidRPr="008D7CBC">
        <w:rPr>
          <w:rFonts w:asciiTheme="majorHAnsi" w:hAnsiTheme="majorHAnsi" w:cs="Arial"/>
          <w:b/>
          <w:color w:val="31849B"/>
          <w:sz w:val="22"/>
          <w:szCs w:val="22"/>
        </w:rPr>
        <w:t xml:space="preserve"> </w:t>
      </w:r>
      <w:r w:rsidR="003D7742" w:rsidRPr="008D7CBC">
        <w:rPr>
          <w:rFonts w:asciiTheme="majorHAnsi" w:hAnsiTheme="majorHAnsi" w:cs="Arial"/>
          <w:b/>
          <w:color w:val="31849B"/>
          <w:sz w:val="22"/>
          <w:szCs w:val="22"/>
        </w:rPr>
        <w:t>Readability</w:t>
      </w:r>
      <w:bookmarkEnd w:id="75"/>
      <w:bookmarkEnd w:id="76"/>
      <w:bookmarkEnd w:id="77"/>
      <w:bookmarkEnd w:id="78"/>
      <w:r w:rsidR="00054D7D" w:rsidRPr="008D7CBC">
        <w:rPr>
          <w:rFonts w:asciiTheme="majorHAnsi" w:hAnsiTheme="majorHAnsi" w:cs="Arial"/>
          <w:b/>
          <w:color w:val="31849B"/>
          <w:sz w:val="22"/>
          <w:szCs w:val="22"/>
        </w:rPr>
        <w:t>.</w:t>
      </w:r>
    </w:p>
    <w:p w14:paraId="4CEF6C32" w14:textId="52ED28F8" w:rsidR="003D7742" w:rsidRPr="008D7CBC" w:rsidRDefault="006D7517" w:rsidP="000C0E5F">
      <w:pPr>
        <w:autoSpaceDE w:val="0"/>
        <w:autoSpaceDN w:val="0"/>
        <w:adjustRightInd w:val="0"/>
        <w:rPr>
          <w:rFonts w:asciiTheme="majorHAnsi" w:hAnsiTheme="majorHAnsi" w:cs="Arial"/>
          <w:sz w:val="22"/>
          <w:szCs w:val="22"/>
        </w:rPr>
      </w:pPr>
      <w:r w:rsidRPr="008D7CBC">
        <w:rPr>
          <w:rFonts w:asciiTheme="majorHAnsi" w:hAnsiTheme="majorHAnsi" w:cs="Arial"/>
          <w:sz w:val="22"/>
          <w:szCs w:val="22"/>
        </w:rPr>
        <w:t xml:space="preserve">The </w:t>
      </w:r>
      <w:r w:rsidR="003D7742" w:rsidRPr="008D7CBC">
        <w:rPr>
          <w:rFonts w:asciiTheme="majorHAnsi" w:hAnsiTheme="majorHAnsi" w:cs="Arial"/>
          <w:sz w:val="22"/>
          <w:szCs w:val="22"/>
        </w:rPr>
        <w:t xml:space="preserve">City’s ability to evaluate proposals </w:t>
      </w:r>
      <w:r w:rsidRPr="008D7CBC">
        <w:rPr>
          <w:rFonts w:asciiTheme="majorHAnsi" w:hAnsiTheme="majorHAnsi" w:cs="Arial"/>
          <w:sz w:val="22"/>
          <w:szCs w:val="22"/>
        </w:rPr>
        <w:t xml:space="preserve">is influenced by the </w:t>
      </w:r>
      <w:r w:rsidR="009F2F41" w:rsidRPr="008D7CBC">
        <w:rPr>
          <w:rFonts w:asciiTheme="majorHAnsi" w:hAnsiTheme="majorHAnsi" w:cs="Arial"/>
          <w:sz w:val="22"/>
          <w:szCs w:val="22"/>
        </w:rPr>
        <w:t>organization, detail, comprehensive</w:t>
      </w:r>
      <w:r w:rsidR="001C5A1F">
        <w:rPr>
          <w:rFonts w:asciiTheme="majorHAnsi" w:hAnsiTheme="majorHAnsi" w:cs="Arial"/>
          <w:sz w:val="22"/>
          <w:szCs w:val="22"/>
        </w:rPr>
        <w:t>ness of</w:t>
      </w:r>
      <w:r w:rsidR="009F2F41" w:rsidRPr="008D7CBC">
        <w:rPr>
          <w:rFonts w:asciiTheme="majorHAnsi" w:hAnsiTheme="majorHAnsi" w:cs="Arial"/>
          <w:sz w:val="22"/>
          <w:szCs w:val="22"/>
        </w:rPr>
        <w:t xml:space="preserve"> material</w:t>
      </w:r>
      <w:r w:rsidR="001C5A1F">
        <w:rPr>
          <w:rFonts w:asciiTheme="majorHAnsi" w:hAnsiTheme="majorHAnsi" w:cs="Arial"/>
          <w:sz w:val="22"/>
          <w:szCs w:val="22"/>
        </w:rPr>
        <w:t>s</w:t>
      </w:r>
      <w:r w:rsidR="009F2F41" w:rsidRPr="008D7CBC">
        <w:rPr>
          <w:rFonts w:asciiTheme="majorHAnsi" w:hAnsiTheme="majorHAnsi" w:cs="Arial"/>
          <w:sz w:val="22"/>
          <w:szCs w:val="22"/>
        </w:rPr>
        <w:t xml:space="preserve"> and readable</w:t>
      </w:r>
      <w:r w:rsidRPr="008D7CBC">
        <w:rPr>
          <w:rFonts w:asciiTheme="majorHAnsi" w:hAnsiTheme="majorHAnsi" w:cs="Arial"/>
          <w:sz w:val="22"/>
          <w:szCs w:val="22"/>
        </w:rPr>
        <w:t xml:space="preserve"> format of the response</w:t>
      </w:r>
      <w:r w:rsidR="009F2F41" w:rsidRPr="008D7CBC">
        <w:rPr>
          <w:rFonts w:asciiTheme="majorHAnsi" w:hAnsiTheme="majorHAnsi" w:cs="Arial"/>
          <w:sz w:val="22"/>
          <w:szCs w:val="22"/>
        </w:rPr>
        <w:t>.</w:t>
      </w:r>
      <w:r w:rsidR="003D7742" w:rsidRPr="008D7CBC">
        <w:rPr>
          <w:rFonts w:asciiTheme="majorHAnsi" w:hAnsiTheme="majorHAnsi" w:cs="Arial"/>
          <w:sz w:val="22"/>
          <w:szCs w:val="22"/>
        </w:rPr>
        <w:t xml:space="preserve"> </w:t>
      </w:r>
    </w:p>
    <w:p w14:paraId="18169F05" w14:textId="77777777" w:rsidR="009F2F41" w:rsidRPr="008D7CBC" w:rsidRDefault="009F2F41" w:rsidP="000C0E5F">
      <w:pPr>
        <w:rPr>
          <w:rFonts w:asciiTheme="majorHAnsi" w:hAnsiTheme="majorHAnsi" w:cs="Arial"/>
          <w:sz w:val="22"/>
          <w:szCs w:val="22"/>
        </w:rPr>
      </w:pPr>
    </w:p>
    <w:p w14:paraId="36DF4906" w14:textId="77777777" w:rsidR="003D7742" w:rsidRPr="008D7CBC" w:rsidRDefault="00237745"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811027" w:rsidRPr="008D7CBC">
        <w:rPr>
          <w:rFonts w:asciiTheme="majorHAnsi" w:hAnsiTheme="majorHAnsi" w:cs="Arial"/>
          <w:b/>
          <w:color w:val="31849B"/>
          <w:sz w:val="22"/>
          <w:szCs w:val="22"/>
        </w:rPr>
        <w:t>1</w:t>
      </w:r>
      <w:r w:rsidR="00512648" w:rsidRPr="008D7CBC">
        <w:rPr>
          <w:rFonts w:asciiTheme="majorHAnsi" w:hAnsiTheme="majorHAnsi" w:cs="Arial"/>
          <w:b/>
          <w:color w:val="31849B"/>
          <w:sz w:val="22"/>
          <w:szCs w:val="22"/>
        </w:rPr>
        <w:t>6</w:t>
      </w:r>
      <w:r w:rsidR="009755FE" w:rsidRPr="008D7CBC">
        <w:rPr>
          <w:rFonts w:asciiTheme="majorHAnsi" w:hAnsiTheme="majorHAnsi" w:cs="Arial"/>
          <w:b/>
          <w:color w:val="31849B"/>
          <w:sz w:val="22"/>
          <w:szCs w:val="22"/>
        </w:rPr>
        <w:t xml:space="preserve"> </w:t>
      </w:r>
      <w:r w:rsidR="003D7742" w:rsidRPr="008D7CBC">
        <w:rPr>
          <w:rFonts w:asciiTheme="majorHAnsi" w:hAnsiTheme="majorHAnsi" w:cs="Arial"/>
          <w:b/>
          <w:color w:val="31849B"/>
          <w:sz w:val="22"/>
          <w:szCs w:val="22"/>
        </w:rPr>
        <w:t xml:space="preserve">Changes or Corrections </w:t>
      </w:r>
      <w:r w:rsidR="009F2F41" w:rsidRPr="008D7CBC">
        <w:rPr>
          <w:rFonts w:asciiTheme="majorHAnsi" w:hAnsiTheme="majorHAnsi" w:cs="Arial"/>
          <w:b/>
          <w:color w:val="31849B"/>
          <w:sz w:val="22"/>
          <w:szCs w:val="22"/>
        </w:rPr>
        <w:t xml:space="preserve">to </w:t>
      </w:r>
      <w:r w:rsidR="003D7742" w:rsidRPr="008D7CBC">
        <w:rPr>
          <w:rFonts w:asciiTheme="majorHAnsi" w:hAnsiTheme="majorHAnsi" w:cs="Arial"/>
          <w:b/>
          <w:color w:val="31849B"/>
          <w:sz w:val="22"/>
          <w:szCs w:val="22"/>
        </w:rPr>
        <w:t>Proposal Submittal.</w:t>
      </w:r>
    </w:p>
    <w:p w14:paraId="2F014C96" w14:textId="77777777" w:rsidR="003D7742" w:rsidRPr="008D7CBC" w:rsidRDefault="003D7742" w:rsidP="000C0E5F">
      <w:pPr>
        <w:rPr>
          <w:rFonts w:asciiTheme="majorHAnsi" w:hAnsiTheme="majorHAnsi" w:cs="Arial"/>
          <w:sz w:val="22"/>
          <w:szCs w:val="22"/>
        </w:rPr>
      </w:pPr>
      <w:r w:rsidRPr="008D7CBC">
        <w:rPr>
          <w:rFonts w:asciiTheme="majorHAnsi" w:hAnsiTheme="majorHAnsi" w:cs="Arial"/>
          <w:sz w:val="22"/>
          <w:szCs w:val="22"/>
        </w:rPr>
        <w:t xml:space="preserve">Prior to the submittal </w:t>
      </w:r>
      <w:r w:rsidR="006D7517" w:rsidRPr="008D7CBC">
        <w:rPr>
          <w:rFonts w:asciiTheme="majorHAnsi" w:hAnsiTheme="majorHAnsi" w:cs="Arial"/>
          <w:sz w:val="22"/>
          <w:szCs w:val="22"/>
        </w:rPr>
        <w:t>due date</w:t>
      </w:r>
      <w:r w:rsidRPr="008D7CBC">
        <w:rPr>
          <w:rFonts w:asciiTheme="majorHAnsi" w:hAnsiTheme="majorHAnsi" w:cs="Arial"/>
          <w:sz w:val="22"/>
          <w:szCs w:val="22"/>
        </w:rPr>
        <w:t xml:space="preserve">, a Consultant may </w:t>
      </w:r>
      <w:r w:rsidR="006C2BB3" w:rsidRPr="008D7CBC">
        <w:rPr>
          <w:rFonts w:asciiTheme="majorHAnsi" w:hAnsiTheme="majorHAnsi" w:cs="Arial"/>
          <w:sz w:val="22"/>
          <w:szCs w:val="22"/>
        </w:rPr>
        <w:t xml:space="preserve">change </w:t>
      </w:r>
      <w:r w:rsidRPr="008D7CBC">
        <w:rPr>
          <w:rFonts w:asciiTheme="majorHAnsi" w:hAnsiTheme="majorHAnsi" w:cs="Arial"/>
          <w:sz w:val="22"/>
          <w:szCs w:val="22"/>
        </w:rPr>
        <w:t>its proposal, if initialed and dated by the Consultant</w:t>
      </w:r>
      <w:r w:rsidR="00237745" w:rsidRPr="008D7CBC">
        <w:rPr>
          <w:rFonts w:asciiTheme="majorHAnsi" w:hAnsiTheme="majorHAnsi" w:cs="Arial"/>
          <w:sz w:val="22"/>
          <w:szCs w:val="22"/>
        </w:rPr>
        <w:t xml:space="preserve">. </w:t>
      </w:r>
      <w:r w:rsidRPr="008D7CBC">
        <w:rPr>
          <w:rFonts w:asciiTheme="majorHAnsi" w:hAnsiTheme="majorHAnsi" w:cs="Arial"/>
          <w:sz w:val="22"/>
          <w:szCs w:val="22"/>
        </w:rPr>
        <w:t>No change</w:t>
      </w:r>
      <w:r w:rsidR="009F2F41" w:rsidRPr="008D7CBC">
        <w:rPr>
          <w:rFonts w:asciiTheme="majorHAnsi" w:hAnsiTheme="majorHAnsi" w:cs="Arial"/>
          <w:sz w:val="22"/>
          <w:szCs w:val="22"/>
        </w:rPr>
        <w:t xml:space="preserve">s are </w:t>
      </w:r>
      <w:r w:rsidRPr="008D7CBC">
        <w:rPr>
          <w:rFonts w:asciiTheme="majorHAnsi" w:hAnsiTheme="majorHAnsi" w:cs="Arial"/>
          <w:sz w:val="22"/>
          <w:szCs w:val="22"/>
        </w:rPr>
        <w:t xml:space="preserve">allowed after the closing date and time. </w:t>
      </w:r>
    </w:p>
    <w:p w14:paraId="5FE3F56D" w14:textId="77777777" w:rsidR="00DD4BA0" w:rsidRPr="008D7CBC" w:rsidRDefault="00DD4BA0" w:rsidP="000C0E5F">
      <w:pPr>
        <w:rPr>
          <w:rFonts w:asciiTheme="majorHAnsi" w:hAnsiTheme="majorHAnsi" w:cs="Arial"/>
          <w:b/>
          <w:color w:val="31849B"/>
          <w:sz w:val="22"/>
          <w:szCs w:val="22"/>
        </w:rPr>
      </w:pPr>
    </w:p>
    <w:p w14:paraId="474B35C2" w14:textId="77777777" w:rsidR="003D7742" w:rsidRPr="008D7CBC" w:rsidRDefault="00237745" w:rsidP="000C0E5F">
      <w:pPr>
        <w:keepNext/>
        <w:keepLines/>
        <w:rPr>
          <w:rFonts w:asciiTheme="majorHAnsi" w:hAnsiTheme="majorHAnsi" w:cs="Arial"/>
          <w:b/>
          <w:color w:val="31849B"/>
          <w:sz w:val="22"/>
          <w:szCs w:val="22"/>
        </w:rPr>
      </w:pPr>
      <w:r w:rsidRPr="008D7CBC">
        <w:rPr>
          <w:rFonts w:asciiTheme="majorHAnsi" w:hAnsiTheme="majorHAnsi" w:cs="Arial"/>
          <w:b/>
          <w:color w:val="31849B"/>
          <w:sz w:val="22"/>
          <w:szCs w:val="22"/>
        </w:rPr>
        <w:t>11.</w:t>
      </w:r>
      <w:r w:rsidR="00811027" w:rsidRPr="008D7CBC">
        <w:rPr>
          <w:rFonts w:asciiTheme="majorHAnsi" w:hAnsiTheme="majorHAnsi" w:cs="Arial"/>
          <w:b/>
          <w:color w:val="31849B"/>
          <w:sz w:val="22"/>
          <w:szCs w:val="22"/>
        </w:rPr>
        <w:t>1</w:t>
      </w:r>
      <w:r w:rsidR="00512648" w:rsidRPr="008D7CBC">
        <w:rPr>
          <w:rFonts w:asciiTheme="majorHAnsi" w:hAnsiTheme="majorHAnsi" w:cs="Arial"/>
          <w:b/>
          <w:color w:val="31849B"/>
          <w:sz w:val="22"/>
          <w:szCs w:val="22"/>
        </w:rPr>
        <w:t>7</w:t>
      </w:r>
      <w:r w:rsidR="00811027" w:rsidRPr="008D7CBC">
        <w:rPr>
          <w:rFonts w:asciiTheme="majorHAnsi" w:hAnsiTheme="majorHAnsi" w:cs="Arial"/>
          <w:b/>
          <w:color w:val="31849B"/>
          <w:sz w:val="22"/>
          <w:szCs w:val="22"/>
        </w:rPr>
        <w:t xml:space="preserve"> </w:t>
      </w:r>
      <w:r w:rsidR="003D7742" w:rsidRPr="008D7CBC">
        <w:rPr>
          <w:rFonts w:asciiTheme="majorHAnsi" w:hAnsiTheme="majorHAnsi" w:cs="Arial"/>
          <w:b/>
          <w:color w:val="31849B"/>
          <w:sz w:val="22"/>
          <w:szCs w:val="22"/>
        </w:rPr>
        <w:t>Errors in Proposals</w:t>
      </w:r>
      <w:bookmarkEnd w:id="79"/>
      <w:bookmarkEnd w:id="80"/>
      <w:bookmarkEnd w:id="81"/>
      <w:bookmarkEnd w:id="82"/>
      <w:bookmarkEnd w:id="83"/>
      <w:bookmarkEnd w:id="84"/>
      <w:bookmarkEnd w:id="85"/>
      <w:r w:rsidR="00054D7D" w:rsidRPr="008D7CBC">
        <w:rPr>
          <w:rFonts w:asciiTheme="majorHAnsi" w:hAnsiTheme="majorHAnsi" w:cs="Arial"/>
          <w:b/>
          <w:color w:val="31849B"/>
          <w:sz w:val="22"/>
          <w:szCs w:val="22"/>
        </w:rPr>
        <w:t>.</w:t>
      </w:r>
    </w:p>
    <w:p w14:paraId="2B5A212E" w14:textId="77777777" w:rsidR="003D7742" w:rsidRPr="008D7CBC" w:rsidRDefault="003D7742" w:rsidP="000C0E5F">
      <w:pPr>
        <w:keepNext/>
        <w:keepLines/>
        <w:rPr>
          <w:rFonts w:asciiTheme="majorHAnsi" w:hAnsiTheme="majorHAnsi" w:cs="Arial"/>
          <w:sz w:val="22"/>
          <w:szCs w:val="22"/>
        </w:rPr>
      </w:pPr>
      <w:r w:rsidRPr="008D7CBC">
        <w:rPr>
          <w:rFonts w:asciiTheme="majorHAnsi" w:hAnsiTheme="majorHAnsi" w:cs="Arial"/>
          <w:sz w:val="22"/>
          <w:szCs w:val="22"/>
        </w:rPr>
        <w:t>Proposers are responsible for errors and omissions in their proposals</w:t>
      </w:r>
      <w:r w:rsidR="00237745" w:rsidRPr="008D7CBC">
        <w:rPr>
          <w:rFonts w:asciiTheme="majorHAnsi" w:hAnsiTheme="majorHAnsi" w:cs="Arial"/>
          <w:sz w:val="22"/>
          <w:szCs w:val="22"/>
        </w:rPr>
        <w:t xml:space="preserve">. </w:t>
      </w:r>
      <w:r w:rsidRPr="008D7CBC">
        <w:rPr>
          <w:rFonts w:asciiTheme="majorHAnsi" w:hAnsiTheme="majorHAnsi" w:cs="Arial"/>
          <w:sz w:val="22"/>
          <w:szCs w:val="22"/>
        </w:rPr>
        <w:t>No error or omission shall diminish the Proposer’s obligations to the City.</w:t>
      </w:r>
    </w:p>
    <w:p w14:paraId="3BB7A30D" w14:textId="77777777" w:rsidR="00DD4BA0" w:rsidRPr="008D7CBC" w:rsidRDefault="00DD4BA0" w:rsidP="000C0E5F">
      <w:pPr>
        <w:rPr>
          <w:rFonts w:asciiTheme="majorHAnsi" w:hAnsiTheme="majorHAnsi" w:cs="Arial"/>
          <w:sz w:val="22"/>
          <w:szCs w:val="22"/>
        </w:rPr>
      </w:pPr>
    </w:p>
    <w:p w14:paraId="0EF6EC30" w14:textId="77777777" w:rsidR="003D7742" w:rsidRPr="008D7CBC" w:rsidRDefault="00237745" w:rsidP="007243CB">
      <w:pPr>
        <w:keepNext/>
        <w:keepLines/>
        <w:rPr>
          <w:rFonts w:asciiTheme="majorHAnsi" w:hAnsiTheme="majorHAnsi" w:cs="Arial"/>
          <w:b/>
          <w:color w:val="31849B"/>
          <w:sz w:val="22"/>
          <w:szCs w:val="22"/>
        </w:rPr>
      </w:pPr>
      <w:r w:rsidRPr="008D7CBC">
        <w:rPr>
          <w:rFonts w:asciiTheme="majorHAnsi" w:hAnsiTheme="majorHAnsi" w:cs="Arial"/>
          <w:b/>
          <w:color w:val="31849B"/>
          <w:sz w:val="22"/>
          <w:szCs w:val="22"/>
        </w:rPr>
        <w:t>11.</w:t>
      </w:r>
      <w:r w:rsidR="00811027" w:rsidRPr="008D7CBC">
        <w:rPr>
          <w:rFonts w:asciiTheme="majorHAnsi" w:hAnsiTheme="majorHAnsi" w:cs="Arial"/>
          <w:b/>
          <w:color w:val="31849B"/>
          <w:sz w:val="22"/>
          <w:szCs w:val="22"/>
        </w:rPr>
        <w:t>1</w:t>
      </w:r>
      <w:r w:rsidR="00512648" w:rsidRPr="008D7CBC">
        <w:rPr>
          <w:rFonts w:asciiTheme="majorHAnsi" w:hAnsiTheme="majorHAnsi" w:cs="Arial"/>
          <w:b/>
          <w:color w:val="31849B"/>
          <w:sz w:val="22"/>
          <w:szCs w:val="22"/>
        </w:rPr>
        <w:t>8</w:t>
      </w:r>
      <w:r w:rsidR="009755FE" w:rsidRPr="008D7CBC">
        <w:rPr>
          <w:rFonts w:asciiTheme="majorHAnsi" w:hAnsiTheme="majorHAnsi" w:cs="Arial"/>
          <w:b/>
          <w:color w:val="31849B"/>
          <w:sz w:val="22"/>
          <w:szCs w:val="22"/>
        </w:rPr>
        <w:t xml:space="preserve"> </w:t>
      </w:r>
      <w:r w:rsidR="003D7742" w:rsidRPr="008D7CBC">
        <w:rPr>
          <w:rFonts w:asciiTheme="majorHAnsi" w:hAnsiTheme="majorHAnsi" w:cs="Arial"/>
          <w:b/>
          <w:color w:val="31849B"/>
          <w:sz w:val="22"/>
          <w:szCs w:val="22"/>
        </w:rPr>
        <w:t>Withdrawal of Proposal.</w:t>
      </w:r>
    </w:p>
    <w:p w14:paraId="31CFA556" w14:textId="42F4F6D0" w:rsidR="00DD4BA0" w:rsidRPr="008D7CBC" w:rsidRDefault="003D7742" w:rsidP="007243CB">
      <w:pPr>
        <w:keepNext/>
        <w:keepLines/>
        <w:rPr>
          <w:rFonts w:asciiTheme="majorHAnsi" w:hAnsiTheme="majorHAnsi" w:cs="Arial"/>
          <w:sz w:val="22"/>
          <w:szCs w:val="22"/>
        </w:rPr>
      </w:pPr>
      <w:r w:rsidRPr="008D7CBC">
        <w:rPr>
          <w:rFonts w:asciiTheme="majorHAnsi" w:hAnsiTheme="majorHAnsi" w:cs="Arial"/>
          <w:sz w:val="22"/>
          <w:szCs w:val="22"/>
        </w:rPr>
        <w:t xml:space="preserve">A </w:t>
      </w:r>
      <w:r w:rsidR="00CB3764">
        <w:rPr>
          <w:rFonts w:asciiTheme="majorHAnsi" w:hAnsiTheme="majorHAnsi" w:cs="Arial"/>
          <w:sz w:val="22"/>
          <w:szCs w:val="22"/>
        </w:rPr>
        <w:t>proposal</w:t>
      </w:r>
      <w:r w:rsidR="00CB3764" w:rsidRPr="008D7CBC">
        <w:rPr>
          <w:rFonts w:asciiTheme="majorHAnsi" w:hAnsiTheme="majorHAnsi" w:cs="Arial"/>
          <w:sz w:val="22"/>
          <w:szCs w:val="22"/>
        </w:rPr>
        <w:t xml:space="preserve"> </w:t>
      </w:r>
      <w:r w:rsidRPr="008D7CBC">
        <w:rPr>
          <w:rFonts w:asciiTheme="majorHAnsi" w:hAnsiTheme="majorHAnsi" w:cs="Arial"/>
          <w:sz w:val="22"/>
          <w:szCs w:val="22"/>
        </w:rPr>
        <w:t>may be withdrawn by wr</w:t>
      </w:r>
      <w:r w:rsidR="006B2611" w:rsidRPr="008D7CBC">
        <w:rPr>
          <w:rFonts w:asciiTheme="majorHAnsi" w:hAnsiTheme="majorHAnsi" w:cs="Arial"/>
          <w:sz w:val="22"/>
          <w:szCs w:val="22"/>
        </w:rPr>
        <w:t>itten request</w:t>
      </w:r>
      <w:r w:rsidR="001C5A1F">
        <w:rPr>
          <w:rFonts w:asciiTheme="majorHAnsi" w:hAnsiTheme="majorHAnsi" w:cs="Arial"/>
          <w:sz w:val="22"/>
          <w:szCs w:val="22"/>
        </w:rPr>
        <w:t xml:space="preserve"> </w:t>
      </w:r>
      <w:r w:rsidR="006B2611" w:rsidRPr="008D7CBC">
        <w:rPr>
          <w:rFonts w:asciiTheme="majorHAnsi" w:hAnsiTheme="majorHAnsi" w:cs="Arial"/>
          <w:sz w:val="22"/>
          <w:szCs w:val="22"/>
        </w:rPr>
        <w:t>of the</w:t>
      </w:r>
      <w:r w:rsidR="00CB3764">
        <w:rPr>
          <w:rFonts w:asciiTheme="majorHAnsi" w:hAnsiTheme="majorHAnsi" w:cs="Arial"/>
          <w:sz w:val="22"/>
          <w:szCs w:val="22"/>
        </w:rPr>
        <w:t xml:space="preserve"> </w:t>
      </w:r>
      <w:r w:rsidR="00C609CC">
        <w:rPr>
          <w:rFonts w:asciiTheme="majorHAnsi" w:hAnsiTheme="majorHAnsi" w:cs="Arial"/>
          <w:sz w:val="22"/>
          <w:szCs w:val="22"/>
        </w:rPr>
        <w:t>Proposer</w:t>
      </w:r>
      <w:r w:rsidR="006B2611" w:rsidRPr="008D7CBC">
        <w:rPr>
          <w:rFonts w:asciiTheme="majorHAnsi" w:hAnsiTheme="majorHAnsi" w:cs="Arial"/>
          <w:sz w:val="22"/>
          <w:szCs w:val="22"/>
        </w:rPr>
        <w:t>.</w:t>
      </w:r>
      <w:bookmarkStart w:id="86" w:name="_Toc521141131"/>
      <w:bookmarkStart w:id="87" w:name="_Toc524484978"/>
      <w:bookmarkStart w:id="88" w:name="_Toc524754165"/>
      <w:bookmarkStart w:id="89" w:name="_Toc526492407"/>
      <w:bookmarkStart w:id="90" w:name="_Toc528557462"/>
      <w:bookmarkStart w:id="91" w:name="_Toc529153522"/>
      <w:bookmarkStart w:id="92" w:name="_Toc30899420"/>
    </w:p>
    <w:p w14:paraId="06069B0E" w14:textId="77777777" w:rsidR="00DD4BA0" w:rsidRPr="008D7CBC" w:rsidRDefault="00DD4BA0" w:rsidP="000C0E5F">
      <w:pPr>
        <w:rPr>
          <w:rFonts w:asciiTheme="majorHAnsi" w:hAnsiTheme="majorHAnsi" w:cs="Arial"/>
          <w:b/>
          <w:color w:val="31849B"/>
          <w:sz w:val="22"/>
          <w:szCs w:val="22"/>
        </w:rPr>
      </w:pPr>
    </w:p>
    <w:p w14:paraId="46770E26" w14:textId="77777777" w:rsidR="003D7742" w:rsidRPr="008D7CBC" w:rsidRDefault="00237745"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512648" w:rsidRPr="008D7CBC">
        <w:rPr>
          <w:rFonts w:asciiTheme="majorHAnsi" w:hAnsiTheme="majorHAnsi" w:cs="Arial"/>
          <w:b/>
          <w:color w:val="31849B"/>
          <w:sz w:val="22"/>
          <w:szCs w:val="22"/>
        </w:rPr>
        <w:t>19</w:t>
      </w:r>
      <w:r w:rsidR="009755FE" w:rsidRPr="008D7CBC">
        <w:rPr>
          <w:rFonts w:asciiTheme="majorHAnsi" w:hAnsiTheme="majorHAnsi" w:cs="Arial"/>
          <w:b/>
          <w:color w:val="31849B"/>
          <w:sz w:val="22"/>
          <w:szCs w:val="22"/>
        </w:rPr>
        <w:t xml:space="preserve"> </w:t>
      </w:r>
      <w:r w:rsidR="003D7742" w:rsidRPr="008D7CBC">
        <w:rPr>
          <w:rFonts w:asciiTheme="majorHAnsi" w:hAnsiTheme="majorHAnsi" w:cs="Arial"/>
          <w:b/>
          <w:color w:val="31849B"/>
          <w:sz w:val="22"/>
          <w:szCs w:val="22"/>
        </w:rPr>
        <w:t>Rejection of Proposals</w:t>
      </w:r>
      <w:bookmarkEnd w:id="86"/>
      <w:bookmarkEnd w:id="87"/>
      <w:bookmarkEnd w:id="88"/>
      <w:bookmarkEnd w:id="89"/>
      <w:bookmarkEnd w:id="90"/>
      <w:bookmarkEnd w:id="91"/>
      <w:bookmarkEnd w:id="92"/>
      <w:r w:rsidR="003D7742" w:rsidRPr="008D7CBC">
        <w:rPr>
          <w:rFonts w:asciiTheme="majorHAnsi" w:hAnsiTheme="majorHAnsi" w:cs="Arial"/>
          <w:b/>
          <w:color w:val="31849B"/>
          <w:sz w:val="22"/>
          <w:szCs w:val="22"/>
        </w:rPr>
        <w:t>.</w:t>
      </w:r>
    </w:p>
    <w:p w14:paraId="6066AC22" w14:textId="77777777" w:rsidR="003D7742" w:rsidRPr="008D7CBC" w:rsidRDefault="003D7742" w:rsidP="000C0E5F">
      <w:pPr>
        <w:rPr>
          <w:rFonts w:asciiTheme="majorHAnsi" w:hAnsiTheme="majorHAnsi" w:cs="Arial"/>
          <w:sz w:val="22"/>
          <w:szCs w:val="22"/>
        </w:rPr>
      </w:pPr>
      <w:r w:rsidRPr="008D7CBC">
        <w:rPr>
          <w:rFonts w:asciiTheme="majorHAnsi" w:hAnsiTheme="majorHAnsi" w:cs="Arial"/>
          <w:sz w:val="22"/>
          <w:szCs w:val="22"/>
        </w:rPr>
        <w:t xml:space="preserve">The City </w:t>
      </w:r>
      <w:r w:rsidR="006B2611" w:rsidRPr="008D7CBC">
        <w:rPr>
          <w:rFonts w:asciiTheme="majorHAnsi" w:hAnsiTheme="majorHAnsi" w:cs="Arial"/>
          <w:sz w:val="22"/>
          <w:szCs w:val="22"/>
        </w:rPr>
        <w:t xml:space="preserve">may </w:t>
      </w:r>
      <w:r w:rsidRPr="008D7CBC">
        <w:rPr>
          <w:rFonts w:asciiTheme="majorHAnsi" w:hAnsiTheme="majorHAnsi" w:cs="Arial"/>
          <w:sz w:val="22"/>
          <w:szCs w:val="22"/>
        </w:rPr>
        <w:t>reject any or all proposals with no penalty</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The City </w:t>
      </w:r>
      <w:r w:rsidR="006B2611" w:rsidRPr="008D7CBC">
        <w:rPr>
          <w:rFonts w:asciiTheme="majorHAnsi" w:hAnsiTheme="majorHAnsi" w:cs="Arial"/>
          <w:sz w:val="22"/>
          <w:szCs w:val="22"/>
        </w:rPr>
        <w:t xml:space="preserve">may </w:t>
      </w:r>
      <w:r w:rsidRPr="008D7CBC">
        <w:rPr>
          <w:rFonts w:asciiTheme="majorHAnsi" w:hAnsiTheme="majorHAnsi" w:cs="Arial"/>
          <w:sz w:val="22"/>
          <w:szCs w:val="22"/>
        </w:rPr>
        <w:t>waive immaterial defects and minor irregularities in any submitted proposal.</w:t>
      </w:r>
    </w:p>
    <w:p w14:paraId="5DE67682" w14:textId="77777777" w:rsidR="00DD4BA0" w:rsidRPr="008D7CBC" w:rsidRDefault="00DD4BA0" w:rsidP="000C0E5F">
      <w:pPr>
        <w:rPr>
          <w:rFonts w:asciiTheme="majorHAnsi" w:hAnsiTheme="majorHAnsi" w:cs="Arial"/>
          <w:b/>
          <w:color w:val="31849B"/>
          <w:sz w:val="22"/>
          <w:szCs w:val="22"/>
        </w:rPr>
      </w:pPr>
      <w:bookmarkStart w:id="93" w:name="_Toc521141132"/>
      <w:bookmarkStart w:id="94" w:name="_Toc524484979"/>
      <w:bookmarkStart w:id="95" w:name="_Toc524754166"/>
      <w:bookmarkStart w:id="96" w:name="_Toc526492408"/>
      <w:bookmarkStart w:id="97" w:name="_Toc528557463"/>
      <w:bookmarkStart w:id="98" w:name="_Toc529153523"/>
      <w:bookmarkStart w:id="99" w:name="_Toc30899421"/>
    </w:p>
    <w:p w14:paraId="6D5D311D" w14:textId="77777777" w:rsidR="003D7742" w:rsidRPr="008D7CBC" w:rsidRDefault="00237745"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811027" w:rsidRPr="008D7CBC">
        <w:rPr>
          <w:rFonts w:asciiTheme="majorHAnsi" w:hAnsiTheme="majorHAnsi" w:cs="Arial"/>
          <w:b/>
          <w:color w:val="31849B"/>
          <w:sz w:val="22"/>
          <w:szCs w:val="22"/>
        </w:rPr>
        <w:t>2</w:t>
      </w:r>
      <w:r w:rsidR="00512648" w:rsidRPr="008D7CBC">
        <w:rPr>
          <w:rFonts w:asciiTheme="majorHAnsi" w:hAnsiTheme="majorHAnsi" w:cs="Arial"/>
          <w:b/>
          <w:color w:val="31849B"/>
          <w:sz w:val="22"/>
          <w:szCs w:val="22"/>
        </w:rPr>
        <w:t>0</w:t>
      </w:r>
      <w:r w:rsidR="009755FE" w:rsidRPr="008D7CBC">
        <w:rPr>
          <w:rFonts w:asciiTheme="majorHAnsi" w:hAnsiTheme="majorHAnsi" w:cs="Arial"/>
          <w:b/>
          <w:color w:val="31849B"/>
          <w:sz w:val="22"/>
          <w:szCs w:val="22"/>
        </w:rPr>
        <w:t xml:space="preserve"> </w:t>
      </w:r>
      <w:r w:rsidR="003D7742" w:rsidRPr="008D7CBC">
        <w:rPr>
          <w:rFonts w:asciiTheme="majorHAnsi" w:hAnsiTheme="majorHAnsi" w:cs="Arial"/>
          <w:b/>
          <w:color w:val="31849B"/>
          <w:sz w:val="22"/>
          <w:szCs w:val="22"/>
        </w:rPr>
        <w:t>Incorporation of RFP and Proposal in Contract</w:t>
      </w:r>
      <w:bookmarkEnd w:id="93"/>
      <w:bookmarkEnd w:id="94"/>
      <w:bookmarkEnd w:id="95"/>
      <w:bookmarkEnd w:id="96"/>
      <w:bookmarkEnd w:id="97"/>
      <w:bookmarkEnd w:id="98"/>
      <w:bookmarkEnd w:id="99"/>
      <w:r w:rsidR="003D7742" w:rsidRPr="008D7CBC">
        <w:rPr>
          <w:rFonts w:asciiTheme="majorHAnsi" w:hAnsiTheme="majorHAnsi" w:cs="Arial"/>
          <w:b/>
          <w:color w:val="31849B"/>
          <w:sz w:val="22"/>
          <w:szCs w:val="22"/>
        </w:rPr>
        <w:t>.</w:t>
      </w:r>
    </w:p>
    <w:p w14:paraId="2B322836" w14:textId="77777777" w:rsidR="003D7742" w:rsidRPr="008D7CBC" w:rsidRDefault="003D7742" w:rsidP="000C0E5F">
      <w:pPr>
        <w:rPr>
          <w:rFonts w:asciiTheme="majorHAnsi" w:hAnsiTheme="majorHAnsi" w:cs="Arial"/>
          <w:sz w:val="22"/>
          <w:szCs w:val="22"/>
        </w:rPr>
      </w:pPr>
      <w:r w:rsidRPr="008D7CBC">
        <w:rPr>
          <w:rFonts w:asciiTheme="majorHAnsi" w:hAnsiTheme="majorHAnsi" w:cs="Arial"/>
          <w:sz w:val="22"/>
          <w:szCs w:val="22"/>
        </w:rPr>
        <w:t xml:space="preserve">This RFP and Proposer’s response, including promises, warranties, commitments, and representations made in the successful proposal </w:t>
      </w:r>
      <w:r w:rsidR="006B2611" w:rsidRPr="008D7CBC">
        <w:rPr>
          <w:rFonts w:asciiTheme="majorHAnsi" w:hAnsiTheme="majorHAnsi" w:cs="Arial"/>
          <w:sz w:val="22"/>
          <w:szCs w:val="22"/>
        </w:rPr>
        <w:t xml:space="preserve">once </w:t>
      </w:r>
      <w:r w:rsidRPr="008D7CBC">
        <w:rPr>
          <w:rFonts w:asciiTheme="majorHAnsi" w:hAnsiTheme="majorHAnsi" w:cs="Arial"/>
          <w:sz w:val="22"/>
          <w:szCs w:val="22"/>
        </w:rPr>
        <w:t xml:space="preserve">accepted by the City, </w:t>
      </w:r>
      <w:r w:rsidR="006B2611" w:rsidRPr="008D7CBC">
        <w:rPr>
          <w:rFonts w:asciiTheme="majorHAnsi" w:hAnsiTheme="majorHAnsi" w:cs="Arial"/>
          <w:sz w:val="22"/>
          <w:szCs w:val="22"/>
        </w:rPr>
        <w:t xml:space="preserve">are </w:t>
      </w:r>
      <w:r w:rsidRPr="008D7CBC">
        <w:rPr>
          <w:rFonts w:asciiTheme="majorHAnsi" w:hAnsiTheme="majorHAnsi" w:cs="Arial"/>
          <w:sz w:val="22"/>
          <w:szCs w:val="22"/>
        </w:rPr>
        <w:t>binding and incorporated by reference in the City’s contract with the Proposer.</w:t>
      </w:r>
    </w:p>
    <w:p w14:paraId="3E3D7111" w14:textId="77777777" w:rsidR="005D6CD0" w:rsidRPr="008D7CBC" w:rsidRDefault="005D6CD0" w:rsidP="000C0E5F">
      <w:pPr>
        <w:autoSpaceDE w:val="0"/>
        <w:autoSpaceDN w:val="0"/>
        <w:adjustRightInd w:val="0"/>
        <w:rPr>
          <w:rFonts w:asciiTheme="majorHAnsi" w:hAnsiTheme="majorHAnsi" w:cs="Arial"/>
          <w:sz w:val="22"/>
          <w:szCs w:val="22"/>
        </w:rPr>
      </w:pPr>
    </w:p>
    <w:p w14:paraId="56275DA9" w14:textId="77777777" w:rsidR="005D6CD0" w:rsidRPr="008D7CBC" w:rsidRDefault="00237745"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811027" w:rsidRPr="008D7CBC">
        <w:rPr>
          <w:rFonts w:asciiTheme="majorHAnsi" w:hAnsiTheme="majorHAnsi" w:cs="Arial"/>
          <w:b/>
          <w:color w:val="31849B"/>
          <w:sz w:val="22"/>
          <w:szCs w:val="22"/>
        </w:rPr>
        <w:t>2</w:t>
      </w:r>
      <w:r w:rsidR="00BA60B6" w:rsidRPr="008D7CBC">
        <w:rPr>
          <w:rFonts w:asciiTheme="majorHAnsi" w:hAnsiTheme="majorHAnsi" w:cs="Arial"/>
          <w:b/>
          <w:color w:val="31849B"/>
          <w:sz w:val="22"/>
          <w:szCs w:val="22"/>
        </w:rPr>
        <w:t>1</w:t>
      </w:r>
      <w:r w:rsidR="009755FE" w:rsidRPr="008D7CBC">
        <w:rPr>
          <w:rFonts w:asciiTheme="majorHAnsi" w:hAnsiTheme="majorHAnsi" w:cs="Arial"/>
          <w:b/>
          <w:color w:val="31849B"/>
          <w:sz w:val="22"/>
          <w:szCs w:val="22"/>
        </w:rPr>
        <w:t xml:space="preserve"> </w:t>
      </w:r>
      <w:r w:rsidR="00A30184" w:rsidRPr="008D7CBC">
        <w:rPr>
          <w:rFonts w:asciiTheme="majorHAnsi" w:hAnsiTheme="majorHAnsi" w:cs="Arial"/>
          <w:b/>
          <w:color w:val="31849B"/>
          <w:sz w:val="22"/>
          <w:szCs w:val="22"/>
        </w:rPr>
        <w:t>Independent Contractor.</w:t>
      </w:r>
    </w:p>
    <w:p w14:paraId="3F40F6FC" w14:textId="77777777" w:rsidR="005D6CD0" w:rsidRPr="008D7CBC" w:rsidRDefault="005D6CD0" w:rsidP="000C0E5F">
      <w:pPr>
        <w:pStyle w:val="BodyText"/>
        <w:rPr>
          <w:rFonts w:asciiTheme="majorHAnsi" w:hAnsiTheme="majorHAnsi" w:cs="Arial"/>
          <w:sz w:val="22"/>
          <w:szCs w:val="22"/>
        </w:rPr>
      </w:pPr>
      <w:r w:rsidRPr="008D7CBC">
        <w:rPr>
          <w:rFonts w:asciiTheme="majorHAnsi" w:hAnsiTheme="majorHAnsi" w:cs="Arial"/>
          <w:sz w:val="22"/>
          <w:szCs w:val="22"/>
        </w:rPr>
        <w:t>The Consultant work</w:t>
      </w:r>
      <w:r w:rsidR="00A24415" w:rsidRPr="008D7CBC">
        <w:rPr>
          <w:rFonts w:asciiTheme="majorHAnsi" w:hAnsiTheme="majorHAnsi" w:cs="Arial"/>
          <w:sz w:val="22"/>
          <w:szCs w:val="22"/>
        </w:rPr>
        <w:t>s</w:t>
      </w:r>
      <w:r w:rsidRPr="008D7CBC">
        <w:rPr>
          <w:rFonts w:asciiTheme="majorHAnsi" w:hAnsiTheme="majorHAnsi" w:cs="Arial"/>
          <w:sz w:val="22"/>
          <w:szCs w:val="22"/>
        </w:rPr>
        <w:t xml:space="preserve"> as an independent contractor.</w:t>
      </w:r>
      <w:r w:rsidR="00DD4BA0" w:rsidRPr="008D7CBC">
        <w:rPr>
          <w:rFonts w:asciiTheme="majorHAnsi" w:hAnsiTheme="majorHAnsi" w:cs="Arial"/>
          <w:sz w:val="22"/>
          <w:szCs w:val="22"/>
        </w:rPr>
        <w:t xml:space="preserve"> </w:t>
      </w:r>
      <w:r w:rsidR="00984A78" w:rsidRPr="008D7CBC">
        <w:rPr>
          <w:rFonts w:asciiTheme="majorHAnsi" w:hAnsiTheme="majorHAnsi" w:cs="Arial"/>
          <w:sz w:val="22"/>
          <w:szCs w:val="22"/>
        </w:rPr>
        <w:t>T</w:t>
      </w:r>
      <w:r w:rsidRPr="008D7CBC">
        <w:rPr>
          <w:rFonts w:asciiTheme="majorHAnsi" w:hAnsiTheme="majorHAnsi" w:cs="Arial"/>
          <w:sz w:val="22"/>
          <w:szCs w:val="22"/>
        </w:rPr>
        <w:t xml:space="preserve">he City </w:t>
      </w:r>
      <w:r w:rsidR="00984A78" w:rsidRPr="008D7CBC">
        <w:rPr>
          <w:rFonts w:asciiTheme="majorHAnsi" w:hAnsiTheme="majorHAnsi" w:cs="Arial"/>
          <w:sz w:val="22"/>
          <w:szCs w:val="22"/>
        </w:rPr>
        <w:t xml:space="preserve">will provide appropriate </w:t>
      </w:r>
      <w:r w:rsidRPr="008D7CBC">
        <w:rPr>
          <w:rFonts w:asciiTheme="majorHAnsi" w:hAnsiTheme="majorHAnsi" w:cs="Arial"/>
          <w:sz w:val="22"/>
          <w:szCs w:val="22"/>
        </w:rPr>
        <w:t xml:space="preserve">contract management, </w:t>
      </w:r>
      <w:r w:rsidR="00984A78" w:rsidRPr="008D7CBC">
        <w:rPr>
          <w:rFonts w:asciiTheme="majorHAnsi" w:hAnsiTheme="majorHAnsi" w:cs="Arial"/>
          <w:sz w:val="22"/>
          <w:szCs w:val="22"/>
        </w:rPr>
        <w:t>but that does not constitute a supervisory relationship to the consultant.</w:t>
      </w:r>
      <w:r w:rsidRPr="008D7CBC">
        <w:rPr>
          <w:rFonts w:asciiTheme="majorHAnsi" w:hAnsiTheme="majorHAnsi" w:cs="Arial"/>
          <w:sz w:val="22"/>
          <w:szCs w:val="22"/>
        </w:rPr>
        <w:t xml:space="preserve"> Consultant workers </w:t>
      </w:r>
      <w:r w:rsidR="00984A78" w:rsidRPr="008D7CBC">
        <w:rPr>
          <w:rFonts w:asciiTheme="majorHAnsi" w:hAnsiTheme="majorHAnsi" w:cs="Arial"/>
          <w:sz w:val="22"/>
          <w:szCs w:val="22"/>
        </w:rPr>
        <w:t xml:space="preserve">are prohibited </w:t>
      </w:r>
      <w:r w:rsidRPr="008D7CBC">
        <w:rPr>
          <w:rFonts w:asciiTheme="majorHAnsi" w:hAnsiTheme="majorHAnsi" w:cs="Arial"/>
          <w:sz w:val="22"/>
          <w:szCs w:val="22"/>
        </w:rPr>
        <w:t xml:space="preserve">from supervising City </w:t>
      </w:r>
      <w:r w:rsidR="00F22801" w:rsidRPr="008D7CBC">
        <w:rPr>
          <w:rFonts w:asciiTheme="majorHAnsi" w:hAnsiTheme="majorHAnsi" w:cs="Arial"/>
          <w:sz w:val="22"/>
          <w:szCs w:val="22"/>
        </w:rPr>
        <w:t>employees</w:t>
      </w:r>
      <w:r w:rsidRPr="008D7CBC">
        <w:rPr>
          <w:rFonts w:asciiTheme="majorHAnsi" w:hAnsiTheme="majorHAnsi" w:cs="Arial"/>
          <w:sz w:val="22"/>
          <w:szCs w:val="22"/>
        </w:rPr>
        <w:t xml:space="preserve"> </w:t>
      </w:r>
      <w:r w:rsidR="00984A78" w:rsidRPr="008D7CBC">
        <w:rPr>
          <w:rFonts w:asciiTheme="majorHAnsi" w:hAnsiTheme="majorHAnsi" w:cs="Arial"/>
          <w:sz w:val="22"/>
          <w:szCs w:val="22"/>
        </w:rPr>
        <w:t xml:space="preserve">or from direct supervision by </w:t>
      </w:r>
      <w:r w:rsidRPr="008D7CBC">
        <w:rPr>
          <w:rFonts w:asciiTheme="majorHAnsi" w:hAnsiTheme="majorHAnsi" w:cs="Arial"/>
          <w:sz w:val="22"/>
          <w:szCs w:val="22"/>
        </w:rPr>
        <w:t>a City employee</w:t>
      </w:r>
      <w:r w:rsidR="00237745" w:rsidRPr="008D7CBC">
        <w:rPr>
          <w:rFonts w:asciiTheme="majorHAnsi" w:hAnsiTheme="majorHAnsi" w:cs="Arial"/>
          <w:sz w:val="22"/>
          <w:szCs w:val="22"/>
        </w:rPr>
        <w:t xml:space="preserve">. </w:t>
      </w:r>
      <w:r w:rsidRPr="008D7CBC">
        <w:rPr>
          <w:rFonts w:asciiTheme="majorHAnsi" w:hAnsiTheme="majorHAnsi" w:cs="Arial"/>
          <w:sz w:val="22"/>
          <w:szCs w:val="22"/>
        </w:rPr>
        <w:t>Prohibited supervision tasks include conducting a City of Seattle Employee Performance Evaluation, preparing and/or approving a City of Seattle timesheet, administering employee discipline, and similar supervisory actions.</w:t>
      </w:r>
    </w:p>
    <w:p w14:paraId="3A4FEC2D" w14:textId="77777777" w:rsidR="005D6CD0" w:rsidRPr="008D7CBC" w:rsidRDefault="005D6CD0" w:rsidP="000C0E5F">
      <w:pPr>
        <w:pStyle w:val="BodyText"/>
        <w:rPr>
          <w:rFonts w:asciiTheme="majorHAnsi" w:hAnsiTheme="majorHAnsi" w:cs="Arial"/>
          <w:sz w:val="22"/>
          <w:szCs w:val="22"/>
        </w:rPr>
      </w:pPr>
      <w:r w:rsidRPr="008D7CBC">
        <w:rPr>
          <w:rFonts w:asciiTheme="majorHAnsi" w:hAnsiTheme="majorHAnsi" w:cs="Arial"/>
          <w:sz w:val="22"/>
          <w:szCs w:val="22"/>
        </w:rPr>
        <w:t xml:space="preserve">Contract </w:t>
      </w:r>
      <w:r w:rsidRPr="008D7CBC">
        <w:rPr>
          <w:rFonts w:asciiTheme="majorHAnsi" w:hAnsiTheme="majorHAnsi" w:cs="Arial"/>
          <w:spacing w:val="-4"/>
          <w:sz w:val="22"/>
          <w:szCs w:val="22"/>
        </w:rPr>
        <w:t xml:space="preserve">workers shall not be given City office space unless expressly provided for below, and in no </w:t>
      </w:r>
      <w:proofErr w:type="gramStart"/>
      <w:r w:rsidRPr="008D7CBC">
        <w:rPr>
          <w:rFonts w:asciiTheme="majorHAnsi" w:hAnsiTheme="majorHAnsi" w:cs="Arial"/>
          <w:spacing w:val="-4"/>
          <w:sz w:val="22"/>
          <w:szCs w:val="22"/>
        </w:rPr>
        <w:t>case</w:t>
      </w:r>
      <w:proofErr w:type="gramEnd"/>
      <w:r w:rsidRPr="008D7CBC">
        <w:rPr>
          <w:rFonts w:asciiTheme="majorHAnsi" w:hAnsiTheme="majorHAnsi" w:cs="Arial"/>
          <w:spacing w:val="-4"/>
          <w:sz w:val="22"/>
          <w:szCs w:val="22"/>
        </w:rPr>
        <w:t xml:space="preserve"> shall such space be </w:t>
      </w:r>
      <w:r w:rsidR="006C2BB3" w:rsidRPr="008D7CBC">
        <w:rPr>
          <w:rFonts w:asciiTheme="majorHAnsi" w:hAnsiTheme="majorHAnsi" w:cs="Arial"/>
          <w:spacing w:val="-4"/>
          <w:sz w:val="22"/>
          <w:szCs w:val="22"/>
        </w:rPr>
        <w:t xml:space="preserve">provided </w:t>
      </w:r>
      <w:r w:rsidRPr="008D7CBC">
        <w:rPr>
          <w:rFonts w:asciiTheme="majorHAnsi" w:hAnsiTheme="majorHAnsi" w:cs="Arial"/>
          <w:spacing w:val="-4"/>
          <w:sz w:val="22"/>
          <w:szCs w:val="22"/>
        </w:rPr>
        <w:t xml:space="preserve">for </w:t>
      </w:r>
      <w:r w:rsidR="006C2BB3" w:rsidRPr="008D7CBC">
        <w:rPr>
          <w:rFonts w:asciiTheme="majorHAnsi" w:hAnsiTheme="majorHAnsi" w:cs="Arial"/>
          <w:spacing w:val="-4"/>
          <w:sz w:val="22"/>
          <w:szCs w:val="22"/>
        </w:rPr>
        <w:t xml:space="preserve">over 36 </w:t>
      </w:r>
      <w:r w:rsidRPr="008D7CBC">
        <w:rPr>
          <w:rFonts w:asciiTheme="majorHAnsi" w:hAnsiTheme="majorHAnsi" w:cs="Arial"/>
          <w:spacing w:val="-4"/>
          <w:sz w:val="22"/>
          <w:szCs w:val="22"/>
        </w:rPr>
        <w:t>months without specific authorization from the City Project Manager</w:t>
      </w:r>
      <w:r w:rsidR="00237745" w:rsidRPr="008D7CBC">
        <w:rPr>
          <w:rFonts w:asciiTheme="majorHAnsi" w:hAnsiTheme="majorHAnsi" w:cs="Arial"/>
          <w:spacing w:val="-4"/>
          <w:sz w:val="22"/>
          <w:szCs w:val="22"/>
        </w:rPr>
        <w:t>.</w:t>
      </w:r>
      <w:r w:rsidR="00237745" w:rsidRPr="008D7CBC">
        <w:rPr>
          <w:rFonts w:asciiTheme="majorHAnsi" w:hAnsiTheme="majorHAnsi" w:cs="Arial"/>
          <w:sz w:val="22"/>
          <w:szCs w:val="22"/>
        </w:rPr>
        <w:t xml:space="preserve"> </w:t>
      </w:r>
    </w:p>
    <w:p w14:paraId="272450E4" w14:textId="77777777" w:rsidR="005D6CD0" w:rsidRPr="008D7CBC" w:rsidRDefault="005D6CD0" w:rsidP="000C0E5F">
      <w:pPr>
        <w:pStyle w:val="BodyText"/>
        <w:rPr>
          <w:rFonts w:asciiTheme="majorHAnsi" w:hAnsiTheme="majorHAnsi" w:cs="Arial"/>
          <w:sz w:val="22"/>
          <w:szCs w:val="22"/>
        </w:rPr>
      </w:pPr>
      <w:r w:rsidRPr="008D7CBC">
        <w:rPr>
          <w:rFonts w:asciiTheme="majorHAnsi" w:hAnsiTheme="majorHAnsi" w:cs="Arial"/>
          <w:sz w:val="22"/>
          <w:szCs w:val="22"/>
        </w:rPr>
        <w:t>The City will not provide space in City offices for performance of this work</w:t>
      </w:r>
      <w:r w:rsidR="00237745" w:rsidRPr="008D7CBC">
        <w:rPr>
          <w:rFonts w:asciiTheme="majorHAnsi" w:hAnsiTheme="majorHAnsi" w:cs="Arial"/>
          <w:sz w:val="22"/>
          <w:szCs w:val="22"/>
        </w:rPr>
        <w:t xml:space="preserve">. </w:t>
      </w:r>
      <w:r w:rsidRPr="008D7CBC">
        <w:rPr>
          <w:rFonts w:asciiTheme="majorHAnsi" w:hAnsiTheme="majorHAnsi" w:cs="Arial"/>
          <w:sz w:val="22"/>
          <w:szCs w:val="22"/>
        </w:rPr>
        <w:t>Consultants</w:t>
      </w:r>
      <w:r w:rsidR="00984A78" w:rsidRPr="008D7CBC">
        <w:rPr>
          <w:rFonts w:asciiTheme="majorHAnsi" w:hAnsiTheme="majorHAnsi" w:cs="Arial"/>
          <w:sz w:val="22"/>
          <w:szCs w:val="22"/>
        </w:rPr>
        <w:t xml:space="preserve"> will</w:t>
      </w:r>
      <w:r w:rsidR="006C2BB3" w:rsidRPr="008D7CBC">
        <w:rPr>
          <w:rFonts w:asciiTheme="majorHAnsi" w:hAnsiTheme="majorHAnsi" w:cs="Arial"/>
          <w:sz w:val="22"/>
          <w:szCs w:val="22"/>
        </w:rPr>
        <w:t xml:space="preserve"> perform </w:t>
      </w:r>
      <w:r w:rsidR="00984A78" w:rsidRPr="008D7CBC">
        <w:rPr>
          <w:rFonts w:asciiTheme="majorHAnsi" w:hAnsiTheme="majorHAnsi" w:cs="Arial"/>
          <w:sz w:val="22"/>
          <w:szCs w:val="22"/>
        </w:rPr>
        <w:t xml:space="preserve">most </w:t>
      </w:r>
      <w:r w:rsidRPr="008D7CBC">
        <w:rPr>
          <w:rFonts w:asciiTheme="majorHAnsi" w:hAnsiTheme="majorHAnsi" w:cs="Arial"/>
          <w:sz w:val="22"/>
          <w:szCs w:val="22"/>
        </w:rPr>
        <w:t>work from their own office space or the field.</w:t>
      </w:r>
    </w:p>
    <w:p w14:paraId="37400CCD" w14:textId="77777777" w:rsidR="00265AFB" w:rsidRPr="008D7CBC" w:rsidRDefault="00237745" w:rsidP="001C5A1F">
      <w:pPr>
        <w:keepNext/>
        <w:rPr>
          <w:rFonts w:asciiTheme="majorHAnsi" w:hAnsiTheme="majorHAnsi" w:cs="Arial"/>
          <w:b/>
          <w:color w:val="31849B"/>
          <w:sz w:val="22"/>
          <w:szCs w:val="22"/>
        </w:rPr>
      </w:pPr>
      <w:r w:rsidRPr="008D7CBC">
        <w:rPr>
          <w:rFonts w:asciiTheme="majorHAnsi" w:hAnsiTheme="majorHAnsi" w:cs="Arial"/>
          <w:b/>
          <w:color w:val="31849B"/>
          <w:sz w:val="22"/>
          <w:szCs w:val="22"/>
        </w:rPr>
        <w:t>11.</w:t>
      </w:r>
      <w:r w:rsidR="00811027" w:rsidRPr="008D7CBC">
        <w:rPr>
          <w:rFonts w:asciiTheme="majorHAnsi" w:hAnsiTheme="majorHAnsi" w:cs="Arial"/>
          <w:b/>
          <w:color w:val="31849B"/>
          <w:sz w:val="22"/>
          <w:szCs w:val="22"/>
        </w:rPr>
        <w:t>2</w:t>
      </w:r>
      <w:r w:rsidR="00BA60B6" w:rsidRPr="008D7CBC">
        <w:rPr>
          <w:rFonts w:asciiTheme="majorHAnsi" w:hAnsiTheme="majorHAnsi" w:cs="Arial"/>
          <w:b/>
          <w:color w:val="31849B"/>
          <w:sz w:val="22"/>
          <w:szCs w:val="22"/>
        </w:rPr>
        <w:t>2</w:t>
      </w:r>
      <w:r w:rsidR="009755FE" w:rsidRPr="008D7CBC">
        <w:rPr>
          <w:rFonts w:asciiTheme="majorHAnsi" w:hAnsiTheme="majorHAnsi" w:cs="Arial"/>
          <w:b/>
          <w:color w:val="31849B"/>
          <w:sz w:val="22"/>
          <w:szCs w:val="22"/>
        </w:rPr>
        <w:t xml:space="preserve"> </w:t>
      </w:r>
      <w:r w:rsidR="00265AFB" w:rsidRPr="008D7CBC">
        <w:rPr>
          <w:rFonts w:asciiTheme="majorHAnsi" w:hAnsiTheme="majorHAnsi" w:cs="Arial"/>
          <w:b/>
          <w:color w:val="31849B"/>
          <w:sz w:val="22"/>
          <w:szCs w:val="22"/>
        </w:rPr>
        <w:t>Equal Benefits.</w:t>
      </w:r>
    </w:p>
    <w:p w14:paraId="2F37E360" w14:textId="77777777" w:rsidR="003F6255" w:rsidRPr="008D7CBC" w:rsidRDefault="00FA0701" w:rsidP="001C5A1F">
      <w:pPr>
        <w:pStyle w:val="BodyText2"/>
        <w:keepNext/>
        <w:spacing w:line="240" w:lineRule="auto"/>
        <w:rPr>
          <w:rFonts w:asciiTheme="majorHAnsi" w:hAnsiTheme="majorHAnsi" w:cs="Arial"/>
          <w:sz w:val="22"/>
          <w:szCs w:val="22"/>
        </w:rPr>
      </w:pPr>
      <w:r w:rsidRPr="008D7CBC">
        <w:rPr>
          <w:rFonts w:asciiTheme="majorHAnsi" w:hAnsiTheme="majorHAnsi" w:cs="Arial"/>
          <w:sz w:val="22"/>
          <w:szCs w:val="22"/>
        </w:rPr>
        <w:t xml:space="preserve">Seattle Municipal </w:t>
      </w:r>
      <w:r w:rsidR="003F6255" w:rsidRPr="008D7CBC">
        <w:rPr>
          <w:rFonts w:asciiTheme="majorHAnsi" w:hAnsiTheme="majorHAnsi" w:cs="Arial"/>
          <w:sz w:val="22"/>
          <w:szCs w:val="22"/>
        </w:rPr>
        <w:t xml:space="preserve">Code </w:t>
      </w:r>
      <w:r w:rsidRPr="008D7CBC">
        <w:rPr>
          <w:rFonts w:asciiTheme="majorHAnsi" w:hAnsiTheme="majorHAnsi" w:cs="Arial"/>
          <w:sz w:val="22"/>
          <w:szCs w:val="22"/>
        </w:rPr>
        <w:t xml:space="preserve">Chapter 20.45 (SMC 20.45) </w:t>
      </w:r>
      <w:r w:rsidR="003F6255" w:rsidRPr="008D7CBC">
        <w:rPr>
          <w:rFonts w:asciiTheme="majorHAnsi" w:hAnsiTheme="majorHAnsi" w:cs="Arial"/>
          <w:sz w:val="22"/>
          <w:szCs w:val="22"/>
        </w:rPr>
        <w:t xml:space="preserve">requires consideration of whether </w:t>
      </w:r>
      <w:r w:rsidR="001F31A4" w:rsidRPr="008D7CBC">
        <w:rPr>
          <w:rFonts w:asciiTheme="majorHAnsi" w:hAnsiTheme="majorHAnsi" w:cs="Arial"/>
          <w:sz w:val="22"/>
          <w:szCs w:val="22"/>
        </w:rPr>
        <w:t xml:space="preserve">Proposers </w:t>
      </w:r>
      <w:r w:rsidR="003F6255" w:rsidRPr="008D7CBC">
        <w:rPr>
          <w:rFonts w:asciiTheme="majorHAnsi" w:hAnsiTheme="majorHAnsi" w:cs="Arial"/>
          <w:sz w:val="22"/>
          <w:szCs w:val="22"/>
        </w:rPr>
        <w:t xml:space="preserve">provide health and benefits </w:t>
      </w:r>
      <w:r w:rsidRPr="008D7CBC">
        <w:rPr>
          <w:rFonts w:asciiTheme="majorHAnsi" w:hAnsiTheme="majorHAnsi" w:cs="Arial"/>
          <w:sz w:val="22"/>
          <w:szCs w:val="22"/>
        </w:rPr>
        <w:t xml:space="preserve">that are the same or equivalent </w:t>
      </w:r>
      <w:r w:rsidR="003F6255" w:rsidRPr="008D7CBC">
        <w:rPr>
          <w:rFonts w:asciiTheme="majorHAnsi" w:hAnsiTheme="majorHAnsi" w:cs="Arial"/>
          <w:sz w:val="22"/>
          <w:szCs w:val="22"/>
        </w:rPr>
        <w:t xml:space="preserve">to the </w:t>
      </w:r>
      <w:r w:rsidRPr="008D7CBC">
        <w:rPr>
          <w:rFonts w:asciiTheme="majorHAnsi" w:hAnsiTheme="majorHAnsi" w:cs="Arial"/>
          <w:sz w:val="22"/>
          <w:szCs w:val="22"/>
        </w:rPr>
        <w:t xml:space="preserve">domestic </w:t>
      </w:r>
      <w:r w:rsidR="003F6255" w:rsidRPr="008D7CBC">
        <w:rPr>
          <w:rFonts w:asciiTheme="majorHAnsi" w:hAnsiTheme="majorHAnsi" w:cs="Arial"/>
          <w:sz w:val="22"/>
          <w:szCs w:val="22"/>
        </w:rPr>
        <w:t>partners of employees as to spouses</w:t>
      </w:r>
      <w:r w:rsidRPr="008D7CBC">
        <w:rPr>
          <w:rFonts w:asciiTheme="majorHAnsi" w:hAnsiTheme="majorHAnsi" w:cs="Arial"/>
          <w:sz w:val="22"/>
          <w:szCs w:val="22"/>
        </w:rPr>
        <w:t xml:space="preserve"> of employees, and of their dependents and family members</w:t>
      </w:r>
      <w:r w:rsidR="00237745" w:rsidRPr="008D7CBC">
        <w:rPr>
          <w:rFonts w:asciiTheme="majorHAnsi" w:hAnsiTheme="majorHAnsi" w:cs="Arial"/>
          <w:sz w:val="22"/>
          <w:szCs w:val="22"/>
        </w:rPr>
        <w:t xml:space="preserve">. </w:t>
      </w:r>
      <w:r w:rsidR="003F6255" w:rsidRPr="008D7CBC">
        <w:rPr>
          <w:rFonts w:asciiTheme="majorHAnsi" w:hAnsiTheme="majorHAnsi" w:cs="Arial"/>
          <w:sz w:val="22"/>
          <w:szCs w:val="22"/>
        </w:rPr>
        <w:t xml:space="preserve">The </w:t>
      </w:r>
      <w:r w:rsidR="00984A78" w:rsidRPr="008D7CBC">
        <w:rPr>
          <w:rFonts w:asciiTheme="majorHAnsi" w:hAnsiTheme="majorHAnsi" w:cs="Arial"/>
          <w:sz w:val="22"/>
          <w:szCs w:val="22"/>
        </w:rPr>
        <w:t xml:space="preserve">Consultant </w:t>
      </w:r>
      <w:r w:rsidR="001F31A4" w:rsidRPr="008D7CBC">
        <w:rPr>
          <w:rFonts w:asciiTheme="majorHAnsi" w:hAnsiTheme="majorHAnsi" w:cs="Arial"/>
          <w:sz w:val="22"/>
          <w:szCs w:val="22"/>
        </w:rPr>
        <w:t xml:space="preserve">Questionnaire requested in the Submittal instructions </w:t>
      </w:r>
      <w:r w:rsidR="003F6255" w:rsidRPr="008D7CBC">
        <w:rPr>
          <w:rFonts w:asciiTheme="majorHAnsi" w:hAnsiTheme="majorHAnsi" w:cs="Arial"/>
          <w:sz w:val="22"/>
          <w:szCs w:val="22"/>
        </w:rPr>
        <w:t>includes</w:t>
      </w:r>
      <w:r w:rsidR="0073729B" w:rsidRPr="008D7CBC">
        <w:rPr>
          <w:rFonts w:asciiTheme="majorHAnsi" w:hAnsiTheme="majorHAnsi" w:cs="Arial"/>
          <w:sz w:val="22"/>
          <w:szCs w:val="22"/>
        </w:rPr>
        <w:t xml:space="preserve"> materials to designate </w:t>
      </w:r>
      <w:r w:rsidR="00984A78" w:rsidRPr="008D7CBC">
        <w:rPr>
          <w:rFonts w:asciiTheme="majorHAnsi" w:hAnsiTheme="majorHAnsi" w:cs="Arial"/>
          <w:sz w:val="22"/>
          <w:szCs w:val="22"/>
        </w:rPr>
        <w:t>your equal benefits status</w:t>
      </w:r>
      <w:r w:rsidR="003F6255" w:rsidRPr="008D7CBC">
        <w:rPr>
          <w:rFonts w:asciiTheme="majorHAnsi" w:hAnsiTheme="majorHAnsi" w:cs="Arial"/>
          <w:sz w:val="22"/>
          <w:szCs w:val="22"/>
        </w:rPr>
        <w:t>.</w:t>
      </w:r>
    </w:p>
    <w:p w14:paraId="0E1A979F" w14:textId="77777777" w:rsidR="003F6255" w:rsidRPr="008D7CBC" w:rsidRDefault="00237745" w:rsidP="00013E70">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811027" w:rsidRPr="008D7CBC">
        <w:rPr>
          <w:rFonts w:asciiTheme="majorHAnsi" w:hAnsiTheme="majorHAnsi" w:cs="Arial"/>
          <w:b/>
          <w:color w:val="31849B"/>
          <w:sz w:val="22"/>
          <w:szCs w:val="22"/>
        </w:rPr>
        <w:t>2</w:t>
      </w:r>
      <w:r w:rsidR="00BA60B6" w:rsidRPr="008D7CBC">
        <w:rPr>
          <w:rFonts w:asciiTheme="majorHAnsi" w:hAnsiTheme="majorHAnsi" w:cs="Arial"/>
          <w:b/>
          <w:color w:val="31849B"/>
          <w:sz w:val="22"/>
          <w:szCs w:val="22"/>
        </w:rPr>
        <w:t>3</w:t>
      </w:r>
      <w:r w:rsidR="009755FE" w:rsidRPr="008D7CBC">
        <w:rPr>
          <w:rFonts w:asciiTheme="majorHAnsi" w:hAnsiTheme="majorHAnsi" w:cs="Arial"/>
          <w:b/>
          <w:color w:val="31849B"/>
          <w:sz w:val="22"/>
          <w:szCs w:val="22"/>
        </w:rPr>
        <w:t xml:space="preserve"> </w:t>
      </w:r>
      <w:r w:rsidR="003F6255" w:rsidRPr="008D7CBC">
        <w:rPr>
          <w:rFonts w:asciiTheme="majorHAnsi" w:hAnsiTheme="majorHAnsi" w:cs="Arial"/>
          <w:b/>
          <w:color w:val="31849B"/>
          <w:sz w:val="22"/>
          <w:szCs w:val="22"/>
        </w:rPr>
        <w:t xml:space="preserve">Women and Minority Subcontracting. </w:t>
      </w:r>
    </w:p>
    <w:p w14:paraId="2D3755A7" w14:textId="5195BDE3" w:rsidR="003F6255" w:rsidRPr="008D7CBC" w:rsidRDefault="00984A78" w:rsidP="00013E70">
      <w:pPr>
        <w:rPr>
          <w:rFonts w:asciiTheme="majorHAnsi" w:hAnsiTheme="majorHAnsi" w:cs="Arial"/>
          <w:sz w:val="22"/>
          <w:szCs w:val="22"/>
        </w:rPr>
      </w:pPr>
      <w:r w:rsidRPr="008D7CBC">
        <w:rPr>
          <w:rFonts w:asciiTheme="majorHAnsi" w:hAnsiTheme="majorHAnsi" w:cs="Arial"/>
          <w:sz w:val="22"/>
          <w:szCs w:val="22"/>
        </w:rPr>
        <w:t xml:space="preserve">The </w:t>
      </w:r>
      <w:r w:rsidR="006F51FC" w:rsidRPr="008D7CBC">
        <w:rPr>
          <w:rFonts w:asciiTheme="majorHAnsi" w:hAnsiTheme="majorHAnsi" w:cs="Arial"/>
          <w:sz w:val="22"/>
          <w:szCs w:val="22"/>
        </w:rPr>
        <w:t xml:space="preserve">Mayor’s Executive Order and City ordinance </w:t>
      </w:r>
      <w:r w:rsidRPr="008D7CBC">
        <w:rPr>
          <w:rFonts w:asciiTheme="majorHAnsi" w:hAnsiTheme="majorHAnsi" w:cs="Arial"/>
          <w:sz w:val="22"/>
          <w:szCs w:val="22"/>
        </w:rPr>
        <w:t xml:space="preserve">require the </w:t>
      </w:r>
      <w:r w:rsidR="003F6255" w:rsidRPr="008D7CBC">
        <w:rPr>
          <w:rFonts w:asciiTheme="majorHAnsi" w:hAnsiTheme="majorHAnsi" w:cs="Arial"/>
          <w:sz w:val="22"/>
          <w:szCs w:val="22"/>
        </w:rPr>
        <w:t>maximum practicable opportunity for successful participation of minority</w:t>
      </w:r>
      <w:r w:rsidR="002A32F6" w:rsidRPr="008D7CBC">
        <w:rPr>
          <w:rFonts w:asciiTheme="majorHAnsi" w:hAnsiTheme="majorHAnsi" w:cs="Arial"/>
          <w:sz w:val="22"/>
          <w:szCs w:val="22"/>
        </w:rPr>
        <w:t xml:space="preserve"> </w:t>
      </w:r>
      <w:r w:rsidR="003F6255" w:rsidRPr="008D7CBC">
        <w:rPr>
          <w:rFonts w:asciiTheme="majorHAnsi" w:hAnsiTheme="majorHAnsi" w:cs="Arial"/>
          <w:sz w:val="22"/>
          <w:szCs w:val="22"/>
        </w:rPr>
        <w:t>and women</w:t>
      </w:r>
      <w:r w:rsidR="000709FD" w:rsidRPr="008D7CBC">
        <w:rPr>
          <w:rFonts w:asciiTheme="majorHAnsi" w:hAnsiTheme="majorHAnsi" w:cs="Arial"/>
          <w:sz w:val="22"/>
          <w:szCs w:val="22"/>
        </w:rPr>
        <w:t>-</w:t>
      </w:r>
      <w:r w:rsidR="003F6255" w:rsidRPr="008D7CBC">
        <w:rPr>
          <w:rFonts w:asciiTheme="majorHAnsi" w:hAnsiTheme="majorHAnsi" w:cs="Arial"/>
          <w:sz w:val="22"/>
          <w:szCs w:val="22"/>
        </w:rPr>
        <w:t>owned</w:t>
      </w:r>
      <w:r w:rsidR="00A30184" w:rsidRPr="008D7CBC">
        <w:rPr>
          <w:rFonts w:asciiTheme="majorHAnsi" w:hAnsiTheme="majorHAnsi" w:cs="Arial"/>
          <w:sz w:val="22"/>
          <w:szCs w:val="22"/>
        </w:rPr>
        <w:t xml:space="preserve"> subcontract</w:t>
      </w:r>
      <w:r w:rsidR="001C5A1F">
        <w:rPr>
          <w:rFonts w:asciiTheme="majorHAnsi" w:hAnsiTheme="majorHAnsi" w:cs="Arial"/>
          <w:sz w:val="22"/>
          <w:szCs w:val="22"/>
        </w:rPr>
        <w:t>or</w:t>
      </w:r>
      <w:r w:rsidR="00A30184" w:rsidRPr="008D7CBC">
        <w:rPr>
          <w:rFonts w:asciiTheme="majorHAnsi" w:hAnsiTheme="majorHAnsi" w:cs="Arial"/>
          <w:sz w:val="22"/>
          <w:szCs w:val="22"/>
        </w:rPr>
        <w:t>s</w:t>
      </w:r>
      <w:r w:rsidR="00237745" w:rsidRPr="008D7CBC">
        <w:rPr>
          <w:rFonts w:asciiTheme="majorHAnsi" w:hAnsiTheme="majorHAnsi" w:cs="Arial"/>
          <w:sz w:val="22"/>
          <w:szCs w:val="22"/>
        </w:rPr>
        <w:t xml:space="preserve">. </w:t>
      </w:r>
      <w:r w:rsidR="0073729B" w:rsidRPr="008D7CBC">
        <w:rPr>
          <w:rFonts w:asciiTheme="majorHAnsi" w:hAnsiTheme="majorHAnsi" w:cs="Arial"/>
          <w:sz w:val="22"/>
          <w:szCs w:val="22"/>
        </w:rPr>
        <w:t>A</w:t>
      </w:r>
      <w:r w:rsidR="003F6255" w:rsidRPr="008D7CBC">
        <w:rPr>
          <w:rFonts w:asciiTheme="majorHAnsi" w:hAnsiTheme="majorHAnsi" w:cs="Arial"/>
          <w:sz w:val="22"/>
          <w:szCs w:val="22"/>
        </w:rPr>
        <w:t xml:space="preserve">ll </w:t>
      </w:r>
      <w:r w:rsidR="00A30184" w:rsidRPr="008D7CBC">
        <w:rPr>
          <w:rFonts w:asciiTheme="majorHAnsi" w:hAnsiTheme="majorHAnsi" w:cs="Arial"/>
          <w:sz w:val="22"/>
          <w:szCs w:val="22"/>
        </w:rPr>
        <w:t xml:space="preserve">proposers </w:t>
      </w:r>
      <w:r w:rsidR="0073729B" w:rsidRPr="008D7CBC">
        <w:rPr>
          <w:rFonts w:asciiTheme="majorHAnsi" w:hAnsiTheme="majorHAnsi" w:cs="Arial"/>
          <w:sz w:val="22"/>
          <w:szCs w:val="22"/>
        </w:rPr>
        <w:t xml:space="preserve">must </w:t>
      </w:r>
      <w:r w:rsidR="003F6255" w:rsidRPr="008D7CBC">
        <w:rPr>
          <w:rFonts w:asciiTheme="majorHAnsi" w:hAnsiTheme="majorHAnsi" w:cs="Arial"/>
          <w:sz w:val="22"/>
          <w:szCs w:val="22"/>
        </w:rPr>
        <w:t xml:space="preserve">agree to SMC Chapter 20.42, and </w:t>
      </w:r>
      <w:r w:rsidR="00A30184" w:rsidRPr="008D7CBC">
        <w:rPr>
          <w:rFonts w:asciiTheme="majorHAnsi" w:hAnsiTheme="majorHAnsi" w:cs="Arial"/>
          <w:sz w:val="22"/>
          <w:szCs w:val="22"/>
        </w:rPr>
        <w:t xml:space="preserve">seek </w:t>
      </w:r>
      <w:r w:rsidR="003F6255" w:rsidRPr="008D7CBC">
        <w:rPr>
          <w:rFonts w:asciiTheme="majorHAnsi" w:hAnsiTheme="majorHAnsi" w:cs="Arial"/>
          <w:sz w:val="22"/>
          <w:szCs w:val="22"/>
        </w:rPr>
        <w:t>meaningf</w:t>
      </w:r>
      <w:r w:rsidRPr="008D7CBC">
        <w:rPr>
          <w:rFonts w:asciiTheme="majorHAnsi" w:hAnsiTheme="majorHAnsi" w:cs="Arial"/>
          <w:sz w:val="22"/>
          <w:szCs w:val="22"/>
        </w:rPr>
        <w:t>ul subcontracting opportunities</w:t>
      </w:r>
      <w:r w:rsidR="0073729B" w:rsidRPr="008D7CBC">
        <w:rPr>
          <w:rFonts w:asciiTheme="majorHAnsi" w:hAnsiTheme="majorHAnsi" w:cs="Arial"/>
          <w:sz w:val="22"/>
          <w:szCs w:val="22"/>
        </w:rPr>
        <w:t xml:space="preserve"> with WMBE firms</w:t>
      </w:r>
      <w:r w:rsidRPr="008D7CBC">
        <w:rPr>
          <w:rFonts w:asciiTheme="majorHAnsi" w:hAnsiTheme="majorHAnsi" w:cs="Arial"/>
          <w:sz w:val="22"/>
          <w:szCs w:val="22"/>
        </w:rPr>
        <w:t xml:space="preserve">. The City requires </w:t>
      </w:r>
      <w:r w:rsidR="003F6255" w:rsidRPr="008D7CBC">
        <w:rPr>
          <w:rFonts w:asciiTheme="majorHAnsi" w:hAnsiTheme="majorHAnsi" w:cs="Arial"/>
          <w:sz w:val="22"/>
          <w:szCs w:val="22"/>
        </w:rPr>
        <w:t>a plan for including minority</w:t>
      </w:r>
      <w:r w:rsidR="000709FD" w:rsidRPr="008D7CBC">
        <w:rPr>
          <w:rFonts w:asciiTheme="majorHAnsi" w:hAnsiTheme="majorHAnsi" w:cs="Arial"/>
          <w:sz w:val="22"/>
          <w:szCs w:val="22"/>
        </w:rPr>
        <w:t>-</w:t>
      </w:r>
      <w:r w:rsidR="003F6255" w:rsidRPr="008D7CBC">
        <w:rPr>
          <w:rFonts w:asciiTheme="majorHAnsi" w:hAnsiTheme="majorHAnsi" w:cs="Arial"/>
          <w:sz w:val="22"/>
          <w:szCs w:val="22"/>
        </w:rPr>
        <w:t xml:space="preserve"> and women</w:t>
      </w:r>
      <w:r w:rsidR="000709FD" w:rsidRPr="008D7CBC">
        <w:rPr>
          <w:rFonts w:asciiTheme="majorHAnsi" w:hAnsiTheme="majorHAnsi" w:cs="Arial"/>
          <w:sz w:val="22"/>
          <w:szCs w:val="22"/>
        </w:rPr>
        <w:t>-</w:t>
      </w:r>
      <w:r w:rsidR="003F6255" w:rsidRPr="008D7CBC">
        <w:rPr>
          <w:rFonts w:asciiTheme="majorHAnsi" w:hAnsiTheme="majorHAnsi" w:cs="Arial"/>
          <w:sz w:val="22"/>
          <w:szCs w:val="22"/>
        </w:rPr>
        <w:t xml:space="preserve">owned firms, which </w:t>
      </w:r>
      <w:r w:rsidR="0073729B" w:rsidRPr="008D7CBC">
        <w:rPr>
          <w:rFonts w:asciiTheme="majorHAnsi" w:hAnsiTheme="majorHAnsi" w:cs="Arial"/>
          <w:sz w:val="22"/>
          <w:szCs w:val="22"/>
        </w:rPr>
        <w:t xml:space="preserve">becomes </w:t>
      </w:r>
      <w:r w:rsidR="003F6255" w:rsidRPr="008D7CBC">
        <w:rPr>
          <w:rFonts w:asciiTheme="majorHAnsi" w:hAnsiTheme="majorHAnsi" w:cs="Arial"/>
          <w:sz w:val="22"/>
          <w:szCs w:val="22"/>
        </w:rPr>
        <w:t>a material part of the contract</w:t>
      </w:r>
      <w:r w:rsidR="00237745" w:rsidRPr="008D7CBC">
        <w:rPr>
          <w:rFonts w:asciiTheme="majorHAnsi" w:hAnsiTheme="majorHAnsi" w:cs="Arial"/>
          <w:sz w:val="22"/>
          <w:szCs w:val="22"/>
        </w:rPr>
        <w:t xml:space="preserve">. </w:t>
      </w:r>
      <w:r w:rsidR="003F6255" w:rsidRPr="008D7CBC">
        <w:rPr>
          <w:rFonts w:asciiTheme="majorHAnsi" w:hAnsiTheme="majorHAnsi" w:cs="Arial"/>
          <w:sz w:val="22"/>
          <w:szCs w:val="22"/>
        </w:rPr>
        <w:t xml:space="preserve">The Plan must be </w:t>
      </w:r>
      <w:r w:rsidR="005D6CD0" w:rsidRPr="008D7CBC">
        <w:rPr>
          <w:rFonts w:asciiTheme="majorHAnsi" w:hAnsiTheme="majorHAnsi" w:cs="Arial"/>
          <w:sz w:val="22"/>
          <w:szCs w:val="22"/>
        </w:rPr>
        <w:t xml:space="preserve">responsive </w:t>
      </w:r>
      <w:r w:rsidR="003F6255" w:rsidRPr="008D7CBC">
        <w:rPr>
          <w:rFonts w:asciiTheme="majorHAnsi" w:hAnsiTheme="majorHAnsi" w:cs="Arial"/>
          <w:sz w:val="22"/>
          <w:szCs w:val="22"/>
        </w:rPr>
        <w:t>in the opinion of the City, which means a meaningful and successful search and commitments to include WMBE firms for subcontracting work</w:t>
      </w:r>
      <w:r w:rsidR="00237745" w:rsidRPr="008D7CBC">
        <w:rPr>
          <w:rFonts w:asciiTheme="majorHAnsi" w:hAnsiTheme="majorHAnsi" w:cs="Arial"/>
          <w:sz w:val="22"/>
          <w:szCs w:val="22"/>
        </w:rPr>
        <w:t xml:space="preserve">. </w:t>
      </w:r>
      <w:r w:rsidR="003F6255" w:rsidRPr="008D7CBC">
        <w:rPr>
          <w:rFonts w:asciiTheme="majorHAnsi" w:hAnsiTheme="majorHAnsi" w:cs="Arial"/>
          <w:sz w:val="22"/>
          <w:szCs w:val="22"/>
        </w:rPr>
        <w:t xml:space="preserve">They City reserves the right to improve the Plan with the winning </w:t>
      </w:r>
      <w:r w:rsidR="005D6CD0" w:rsidRPr="008D7CBC">
        <w:rPr>
          <w:rFonts w:asciiTheme="majorHAnsi" w:hAnsiTheme="majorHAnsi" w:cs="Arial"/>
          <w:sz w:val="22"/>
          <w:szCs w:val="22"/>
        </w:rPr>
        <w:t xml:space="preserve">Consultant </w:t>
      </w:r>
      <w:r w:rsidR="003F6255" w:rsidRPr="008D7CBC">
        <w:rPr>
          <w:rFonts w:asciiTheme="majorHAnsi" w:hAnsiTheme="majorHAnsi" w:cs="Arial"/>
          <w:sz w:val="22"/>
          <w:szCs w:val="22"/>
        </w:rPr>
        <w:t>before contract execution</w:t>
      </w:r>
      <w:r w:rsidR="00237745" w:rsidRPr="008D7CBC">
        <w:rPr>
          <w:rFonts w:asciiTheme="majorHAnsi" w:hAnsiTheme="majorHAnsi" w:cs="Arial"/>
          <w:sz w:val="22"/>
          <w:szCs w:val="22"/>
        </w:rPr>
        <w:t xml:space="preserve">. </w:t>
      </w:r>
      <w:r w:rsidR="005D6CD0" w:rsidRPr="008D7CBC">
        <w:rPr>
          <w:rFonts w:asciiTheme="majorHAnsi" w:hAnsiTheme="majorHAnsi" w:cs="Arial"/>
          <w:sz w:val="22"/>
          <w:szCs w:val="22"/>
        </w:rPr>
        <w:t xml:space="preserve">Consultants </w:t>
      </w:r>
      <w:r w:rsidR="003F6255" w:rsidRPr="008D7CBC">
        <w:rPr>
          <w:rFonts w:asciiTheme="majorHAnsi" w:hAnsiTheme="majorHAnsi" w:cs="Arial"/>
          <w:sz w:val="22"/>
          <w:szCs w:val="22"/>
        </w:rPr>
        <w:t xml:space="preserve">should use selection methods and strategies </w:t>
      </w:r>
      <w:r w:rsidRPr="008D7CBC">
        <w:rPr>
          <w:rFonts w:asciiTheme="majorHAnsi" w:hAnsiTheme="majorHAnsi" w:cs="Arial"/>
          <w:sz w:val="22"/>
          <w:szCs w:val="22"/>
        </w:rPr>
        <w:t xml:space="preserve">sufficiently </w:t>
      </w:r>
      <w:r w:rsidR="003F6255" w:rsidRPr="008D7CBC">
        <w:rPr>
          <w:rFonts w:asciiTheme="majorHAnsi" w:hAnsiTheme="majorHAnsi" w:cs="Arial"/>
          <w:sz w:val="22"/>
          <w:szCs w:val="22"/>
        </w:rPr>
        <w:t>effective for successful WMBE participation</w:t>
      </w:r>
      <w:r w:rsidR="00237745" w:rsidRPr="008D7CBC">
        <w:rPr>
          <w:rFonts w:asciiTheme="majorHAnsi" w:hAnsiTheme="majorHAnsi" w:cs="Arial"/>
          <w:sz w:val="22"/>
          <w:szCs w:val="22"/>
        </w:rPr>
        <w:t xml:space="preserve">. </w:t>
      </w:r>
      <w:r w:rsidR="003F6255" w:rsidRPr="008D7CBC">
        <w:rPr>
          <w:rFonts w:asciiTheme="majorHAnsi" w:hAnsiTheme="majorHAnsi" w:cs="Arial"/>
          <w:sz w:val="22"/>
          <w:szCs w:val="22"/>
        </w:rPr>
        <w:t>At City</w:t>
      </w:r>
      <w:r w:rsidRPr="008D7CBC">
        <w:rPr>
          <w:rFonts w:asciiTheme="majorHAnsi" w:hAnsiTheme="majorHAnsi" w:cs="Arial"/>
          <w:sz w:val="22"/>
          <w:szCs w:val="22"/>
        </w:rPr>
        <w:t xml:space="preserve"> request</w:t>
      </w:r>
      <w:r w:rsidR="003F6255" w:rsidRPr="008D7CBC">
        <w:rPr>
          <w:rFonts w:asciiTheme="majorHAnsi" w:hAnsiTheme="majorHAnsi" w:cs="Arial"/>
          <w:sz w:val="22"/>
          <w:szCs w:val="22"/>
        </w:rPr>
        <w:t xml:space="preserve">, </w:t>
      </w:r>
      <w:r w:rsidR="00C722E7" w:rsidRPr="008D7CBC">
        <w:rPr>
          <w:rFonts w:asciiTheme="majorHAnsi" w:hAnsiTheme="majorHAnsi" w:cs="Arial"/>
          <w:sz w:val="22"/>
          <w:szCs w:val="22"/>
        </w:rPr>
        <w:t>Consultant</w:t>
      </w:r>
      <w:r w:rsidR="003F6255" w:rsidRPr="008D7CBC">
        <w:rPr>
          <w:rFonts w:asciiTheme="majorHAnsi" w:hAnsiTheme="majorHAnsi" w:cs="Arial"/>
          <w:sz w:val="22"/>
          <w:szCs w:val="22"/>
        </w:rPr>
        <w:t>s must furnish evidence such as copies of agreements with WMBE subcontractor</w:t>
      </w:r>
      <w:r w:rsidRPr="008D7CBC">
        <w:rPr>
          <w:rFonts w:asciiTheme="majorHAnsi" w:hAnsiTheme="majorHAnsi" w:cs="Arial"/>
          <w:sz w:val="22"/>
          <w:szCs w:val="22"/>
        </w:rPr>
        <w:t>s</w:t>
      </w:r>
      <w:r w:rsidR="003F6255" w:rsidRPr="008D7CBC">
        <w:rPr>
          <w:rFonts w:asciiTheme="majorHAnsi" w:hAnsiTheme="majorHAnsi" w:cs="Arial"/>
          <w:sz w:val="22"/>
          <w:szCs w:val="22"/>
        </w:rPr>
        <w:t xml:space="preserve"> either before contract execution or during contract performance</w:t>
      </w:r>
      <w:r w:rsidR="00237745" w:rsidRPr="008D7CBC">
        <w:rPr>
          <w:rFonts w:asciiTheme="majorHAnsi" w:hAnsiTheme="majorHAnsi" w:cs="Arial"/>
          <w:sz w:val="22"/>
          <w:szCs w:val="22"/>
        </w:rPr>
        <w:t xml:space="preserve">. </w:t>
      </w:r>
      <w:r w:rsidR="003F6255" w:rsidRPr="008D7CBC">
        <w:rPr>
          <w:rFonts w:asciiTheme="majorHAnsi" w:hAnsiTheme="majorHAnsi" w:cs="Arial"/>
          <w:sz w:val="22"/>
          <w:szCs w:val="22"/>
        </w:rPr>
        <w:t xml:space="preserve">The winning </w:t>
      </w:r>
      <w:r w:rsidR="005D6CD0" w:rsidRPr="008D7CBC">
        <w:rPr>
          <w:rFonts w:asciiTheme="majorHAnsi" w:hAnsiTheme="majorHAnsi" w:cs="Arial"/>
          <w:sz w:val="22"/>
          <w:szCs w:val="22"/>
        </w:rPr>
        <w:t xml:space="preserve">Consultant </w:t>
      </w:r>
      <w:r w:rsidR="003F6255" w:rsidRPr="008D7CBC">
        <w:rPr>
          <w:rFonts w:asciiTheme="majorHAnsi" w:hAnsiTheme="majorHAnsi" w:cs="Arial"/>
          <w:sz w:val="22"/>
          <w:szCs w:val="22"/>
        </w:rPr>
        <w:t>must request written approval for changes to the Inclusion Plan once it is agreed upon</w:t>
      </w:r>
      <w:r w:rsidR="00237745" w:rsidRPr="008D7CBC">
        <w:rPr>
          <w:rFonts w:asciiTheme="majorHAnsi" w:hAnsiTheme="majorHAnsi" w:cs="Arial"/>
          <w:sz w:val="22"/>
          <w:szCs w:val="22"/>
        </w:rPr>
        <w:t xml:space="preserve">. </w:t>
      </w:r>
      <w:r w:rsidR="003F6255" w:rsidRPr="008D7CBC">
        <w:rPr>
          <w:rFonts w:asciiTheme="majorHAnsi" w:hAnsiTheme="majorHAnsi" w:cs="Arial"/>
          <w:sz w:val="22"/>
          <w:szCs w:val="22"/>
        </w:rPr>
        <w:t xml:space="preserve">This includes </w:t>
      </w:r>
      <w:r w:rsidR="005D6CD0" w:rsidRPr="008D7CBC">
        <w:rPr>
          <w:rFonts w:asciiTheme="majorHAnsi" w:hAnsiTheme="majorHAnsi" w:cs="Arial"/>
          <w:sz w:val="22"/>
          <w:szCs w:val="22"/>
        </w:rPr>
        <w:t xml:space="preserve">changes to </w:t>
      </w:r>
      <w:r w:rsidR="003F6255" w:rsidRPr="008D7CBC">
        <w:rPr>
          <w:rFonts w:asciiTheme="majorHAnsi" w:hAnsiTheme="majorHAnsi" w:cs="Arial"/>
          <w:sz w:val="22"/>
          <w:szCs w:val="22"/>
        </w:rPr>
        <w:t xml:space="preserve">goals, </w:t>
      </w:r>
      <w:r w:rsidR="005D6CD0" w:rsidRPr="008D7CBC">
        <w:rPr>
          <w:rFonts w:asciiTheme="majorHAnsi" w:hAnsiTheme="majorHAnsi" w:cs="Arial"/>
          <w:sz w:val="22"/>
          <w:szCs w:val="22"/>
        </w:rPr>
        <w:t xml:space="preserve">subconsultant </w:t>
      </w:r>
      <w:r w:rsidR="003F6255" w:rsidRPr="008D7CBC">
        <w:rPr>
          <w:rFonts w:asciiTheme="majorHAnsi" w:hAnsiTheme="majorHAnsi" w:cs="Arial"/>
          <w:sz w:val="22"/>
          <w:szCs w:val="22"/>
        </w:rPr>
        <w:t xml:space="preserve">awards and efforts. </w:t>
      </w:r>
    </w:p>
    <w:p w14:paraId="3EDDA58F" w14:textId="77777777" w:rsidR="003F6255" w:rsidRPr="008D7CBC" w:rsidRDefault="003F6255" w:rsidP="000C0E5F">
      <w:pPr>
        <w:ind w:left="360"/>
        <w:rPr>
          <w:rFonts w:asciiTheme="majorHAnsi" w:hAnsiTheme="majorHAnsi" w:cs="Arial"/>
          <w:b/>
          <w:sz w:val="22"/>
          <w:szCs w:val="22"/>
        </w:rPr>
      </w:pPr>
    </w:p>
    <w:p w14:paraId="58253A23" w14:textId="77777777" w:rsidR="005C23DC" w:rsidRPr="008D7CBC" w:rsidRDefault="00237745"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9755FE" w:rsidRPr="008D7CBC">
        <w:rPr>
          <w:rFonts w:asciiTheme="majorHAnsi" w:hAnsiTheme="majorHAnsi" w:cs="Arial"/>
          <w:b/>
          <w:color w:val="31849B"/>
          <w:sz w:val="22"/>
          <w:szCs w:val="22"/>
        </w:rPr>
        <w:t>2</w:t>
      </w:r>
      <w:r w:rsidR="00BA60B6" w:rsidRPr="008D7CBC">
        <w:rPr>
          <w:rFonts w:asciiTheme="majorHAnsi" w:hAnsiTheme="majorHAnsi" w:cs="Arial"/>
          <w:b/>
          <w:color w:val="31849B"/>
          <w:sz w:val="22"/>
          <w:szCs w:val="22"/>
        </w:rPr>
        <w:t>4</w:t>
      </w:r>
      <w:r w:rsidR="009755FE" w:rsidRPr="008D7CBC">
        <w:rPr>
          <w:rFonts w:asciiTheme="majorHAnsi" w:hAnsiTheme="majorHAnsi" w:cs="Arial"/>
          <w:b/>
          <w:color w:val="31849B"/>
          <w:sz w:val="22"/>
          <w:szCs w:val="22"/>
        </w:rPr>
        <w:t xml:space="preserve"> </w:t>
      </w:r>
      <w:r w:rsidR="005C23DC" w:rsidRPr="008D7CBC">
        <w:rPr>
          <w:rFonts w:asciiTheme="majorHAnsi" w:hAnsiTheme="majorHAnsi" w:cs="Arial"/>
          <w:b/>
          <w:color w:val="31849B"/>
          <w:sz w:val="22"/>
          <w:szCs w:val="22"/>
        </w:rPr>
        <w:t>Insurance Requirements</w:t>
      </w:r>
      <w:bookmarkEnd w:id="69"/>
      <w:bookmarkEnd w:id="70"/>
      <w:bookmarkEnd w:id="71"/>
      <w:bookmarkEnd w:id="72"/>
      <w:bookmarkEnd w:id="73"/>
      <w:bookmarkEnd w:id="74"/>
      <w:r w:rsidR="00B66992" w:rsidRPr="008D7CBC">
        <w:rPr>
          <w:rFonts w:asciiTheme="majorHAnsi" w:hAnsiTheme="majorHAnsi" w:cs="Arial"/>
          <w:b/>
          <w:color w:val="31849B"/>
          <w:sz w:val="22"/>
          <w:szCs w:val="22"/>
        </w:rPr>
        <w:t>.</w:t>
      </w:r>
    </w:p>
    <w:p w14:paraId="27342CBB" w14:textId="32949DD3" w:rsidR="00420681" w:rsidRPr="008D7CBC" w:rsidRDefault="00B54101" w:rsidP="000C0E5F">
      <w:pPr>
        <w:pStyle w:val="BodyText2"/>
        <w:spacing w:line="240" w:lineRule="auto"/>
        <w:rPr>
          <w:rStyle w:val="Hyperlink"/>
          <w:rFonts w:asciiTheme="majorHAnsi" w:hAnsiTheme="majorHAnsi" w:cs="Arial"/>
          <w:color w:val="auto"/>
          <w:sz w:val="22"/>
          <w:szCs w:val="22"/>
          <w:u w:val="none"/>
        </w:rPr>
      </w:pPr>
      <w:r w:rsidRPr="006A2F59">
        <w:rPr>
          <w:rStyle w:val="Hyperlink"/>
          <w:rFonts w:asciiTheme="majorHAnsi" w:hAnsiTheme="majorHAnsi" w:cs="Arial"/>
          <w:color w:val="auto"/>
          <w:sz w:val="22"/>
          <w:szCs w:val="22"/>
          <w:u w:val="none"/>
        </w:rPr>
        <w:t xml:space="preserve">Any </w:t>
      </w:r>
      <w:r w:rsidR="008F0FE6" w:rsidRPr="006A2F59">
        <w:rPr>
          <w:rStyle w:val="Hyperlink"/>
          <w:rFonts w:asciiTheme="majorHAnsi" w:hAnsiTheme="majorHAnsi" w:cs="Arial"/>
          <w:color w:val="auto"/>
          <w:sz w:val="22"/>
          <w:szCs w:val="22"/>
          <w:u w:val="none"/>
        </w:rPr>
        <w:t xml:space="preserve">special </w:t>
      </w:r>
      <w:r w:rsidR="005E5574" w:rsidRPr="006A2F59">
        <w:rPr>
          <w:rStyle w:val="Hyperlink"/>
          <w:rFonts w:asciiTheme="majorHAnsi" w:hAnsiTheme="majorHAnsi" w:cs="Arial"/>
          <w:color w:val="auto"/>
          <w:sz w:val="22"/>
          <w:szCs w:val="22"/>
          <w:u w:val="none"/>
        </w:rPr>
        <w:t xml:space="preserve">insurance requirements </w:t>
      </w:r>
      <w:r w:rsidR="008F0FE6" w:rsidRPr="006A2F59">
        <w:rPr>
          <w:rStyle w:val="Hyperlink"/>
          <w:rFonts w:asciiTheme="majorHAnsi" w:hAnsiTheme="majorHAnsi" w:cs="Arial"/>
          <w:color w:val="auto"/>
          <w:sz w:val="22"/>
          <w:szCs w:val="22"/>
          <w:u w:val="none"/>
        </w:rPr>
        <w:t xml:space="preserve">are </w:t>
      </w:r>
      <w:r w:rsidRPr="006A2F59">
        <w:rPr>
          <w:rStyle w:val="Hyperlink"/>
          <w:rFonts w:asciiTheme="majorHAnsi" w:hAnsiTheme="majorHAnsi" w:cs="Arial"/>
          <w:color w:val="auto"/>
          <w:sz w:val="22"/>
          <w:szCs w:val="22"/>
          <w:u w:val="none"/>
        </w:rPr>
        <w:t xml:space="preserve">provided as </w:t>
      </w:r>
      <w:r w:rsidRPr="0085631A">
        <w:rPr>
          <w:rStyle w:val="Hyperlink"/>
          <w:rFonts w:asciiTheme="majorHAnsi" w:hAnsiTheme="majorHAnsi"/>
          <w:color w:val="auto"/>
          <w:sz w:val="22"/>
          <w:u w:val="none"/>
        </w:rPr>
        <w:t>an Attachment.</w:t>
      </w:r>
      <w:r w:rsidRPr="008D7CBC">
        <w:rPr>
          <w:rStyle w:val="Hyperlink"/>
          <w:rFonts w:asciiTheme="majorHAnsi" w:hAnsiTheme="majorHAnsi" w:cs="Arial"/>
          <w:color w:val="auto"/>
          <w:sz w:val="22"/>
          <w:szCs w:val="22"/>
          <w:u w:val="none"/>
        </w:rPr>
        <w:t xml:space="preserve"> </w:t>
      </w:r>
      <w:r w:rsidR="005E5574" w:rsidRPr="008D7CBC">
        <w:rPr>
          <w:rStyle w:val="Hyperlink"/>
          <w:rFonts w:asciiTheme="majorHAnsi" w:hAnsiTheme="majorHAnsi" w:cs="Arial"/>
          <w:color w:val="auto"/>
          <w:sz w:val="22"/>
          <w:szCs w:val="22"/>
          <w:u w:val="none"/>
        </w:rPr>
        <w:t xml:space="preserve">If attached, provide </w:t>
      </w:r>
      <w:r w:rsidR="00420681" w:rsidRPr="008D7CBC">
        <w:rPr>
          <w:rStyle w:val="Hyperlink"/>
          <w:rFonts w:asciiTheme="majorHAnsi" w:hAnsiTheme="majorHAnsi" w:cs="Arial"/>
          <w:color w:val="auto"/>
          <w:sz w:val="22"/>
          <w:szCs w:val="22"/>
          <w:u w:val="none"/>
        </w:rPr>
        <w:t>proof of insurance to the City before Contract</w:t>
      </w:r>
      <w:r w:rsidR="005E5574" w:rsidRPr="008D7CBC">
        <w:rPr>
          <w:rStyle w:val="Hyperlink"/>
          <w:rFonts w:asciiTheme="majorHAnsi" w:hAnsiTheme="majorHAnsi" w:cs="Arial"/>
          <w:color w:val="auto"/>
          <w:sz w:val="22"/>
          <w:szCs w:val="22"/>
          <w:u w:val="none"/>
        </w:rPr>
        <w:t xml:space="preserve"> execution</w:t>
      </w:r>
      <w:r w:rsidR="00C609CC">
        <w:rPr>
          <w:rStyle w:val="Hyperlink"/>
          <w:rFonts w:asciiTheme="majorHAnsi" w:hAnsiTheme="majorHAnsi" w:cs="Arial"/>
          <w:color w:val="auto"/>
          <w:sz w:val="22"/>
          <w:szCs w:val="22"/>
          <w:u w:val="none"/>
        </w:rPr>
        <w:t>; t</w:t>
      </w:r>
      <w:r w:rsidR="005E5574" w:rsidRPr="008D7CBC">
        <w:rPr>
          <w:rStyle w:val="Hyperlink"/>
          <w:rFonts w:asciiTheme="majorHAnsi" w:hAnsiTheme="majorHAnsi" w:cs="Arial"/>
          <w:color w:val="auto"/>
          <w:sz w:val="22"/>
          <w:szCs w:val="22"/>
          <w:u w:val="none"/>
        </w:rPr>
        <w:t xml:space="preserve">he </w:t>
      </w:r>
      <w:r w:rsidR="00420681" w:rsidRPr="008D7CBC">
        <w:rPr>
          <w:rStyle w:val="Hyperlink"/>
          <w:rFonts w:asciiTheme="majorHAnsi" w:hAnsiTheme="majorHAnsi" w:cs="Arial"/>
          <w:color w:val="auto"/>
          <w:sz w:val="22"/>
          <w:szCs w:val="22"/>
          <w:u w:val="none"/>
        </w:rPr>
        <w:t xml:space="preserve">City will remind the apparent successful </w:t>
      </w:r>
      <w:r w:rsidR="008F0FE6" w:rsidRPr="008D7CBC">
        <w:rPr>
          <w:rStyle w:val="Hyperlink"/>
          <w:rFonts w:asciiTheme="majorHAnsi" w:hAnsiTheme="majorHAnsi" w:cs="Arial"/>
          <w:color w:val="auto"/>
          <w:sz w:val="22"/>
          <w:szCs w:val="22"/>
          <w:u w:val="none"/>
        </w:rPr>
        <w:t xml:space="preserve">Proposer </w:t>
      </w:r>
      <w:r w:rsidR="00C609CC">
        <w:rPr>
          <w:rStyle w:val="Hyperlink"/>
          <w:rFonts w:asciiTheme="majorHAnsi" w:hAnsiTheme="majorHAnsi" w:cs="Arial"/>
          <w:color w:val="auto"/>
          <w:sz w:val="22"/>
          <w:szCs w:val="22"/>
          <w:u w:val="none"/>
        </w:rPr>
        <w:t xml:space="preserve">of this </w:t>
      </w:r>
      <w:r w:rsidR="00420681" w:rsidRPr="008D7CBC">
        <w:rPr>
          <w:rStyle w:val="Hyperlink"/>
          <w:rFonts w:asciiTheme="majorHAnsi" w:hAnsiTheme="majorHAnsi" w:cs="Arial"/>
          <w:color w:val="auto"/>
          <w:sz w:val="22"/>
          <w:szCs w:val="22"/>
          <w:u w:val="none"/>
        </w:rPr>
        <w:t>in the Intent to Award letter</w:t>
      </w:r>
      <w:r w:rsidR="00237745" w:rsidRPr="008D7CBC">
        <w:rPr>
          <w:rStyle w:val="Hyperlink"/>
          <w:rFonts w:asciiTheme="majorHAnsi" w:hAnsiTheme="majorHAnsi" w:cs="Arial"/>
          <w:color w:val="auto"/>
          <w:sz w:val="22"/>
          <w:szCs w:val="22"/>
          <w:u w:val="none"/>
        </w:rPr>
        <w:t xml:space="preserve">. </w:t>
      </w:r>
      <w:r w:rsidR="00420681" w:rsidRPr="008D7CBC">
        <w:rPr>
          <w:rStyle w:val="Hyperlink"/>
          <w:rFonts w:asciiTheme="majorHAnsi" w:hAnsiTheme="majorHAnsi" w:cs="Arial"/>
          <w:color w:val="auto"/>
          <w:sz w:val="22"/>
          <w:szCs w:val="22"/>
          <w:u w:val="none"/>
        </w:rPr>
        <w:t xml:space="preserve">The apparent successful </w:t>
      </w:r>
      <w:r w:rsidR="00E50306" w:rsidRPr="008D7CBC">
        <w:rPr>
          <w:rStyle w:val="Hyperlink"/>
          <w:rFonts w:asciiTheme="majorHAnsi" w:hAnsiTheme="majorHAnsi" w:cs="Arial"/>
          <w:color w:val="auto"/>
          <w:sz w:val="22"/>
          <w:szCs w:val="22"/>
          <w:u w:val="none"/>
        </w:rPr>
        <w:t>Proposer</w:t>
      </w:r>
      <w:r w:rsidR="00420681" w:rsidRPr="008D7CBC">
        <w:rPr>
          <w:rStyle w:val="Hyperlink"/>
          <w:rFonts w:asciiTheme="majorHAnsi" w:hAnsiTheme="majorHAnsi" w:cs="Arial"/>
          <w:color w:val="auto"/>
          <w:sz w:val="22"/>
          <w:szCs w:val="22"/>
          <w:u w:val="none"/>
        </w:rPr>
        <w:t xml:space="preserve"> must promptly provide </w:t>
      </w:r>
      <w:r w:rsidR="007A760F" w:rsidRPr="008D7CBC">
        <w:rPr>
          <w:rStyle w:val="Hyperlink"/>
          <w:rFonts w:asciiTheme="majorHAnsi" w:hAnsiTheme="majorHAnsi" w:cs="Arial"/>
          <w:color w:val="auto"/>
          <w:sz w:val="22"/>
          <w:szCs w:val="22"/>
          <w:u w:val="none"/>
        </w:rPr>
        <w:t xml:space="preserve">proof of insurance to the City </w:t>
      </w:r>
      <w:r w:rsidRPr="008D7CBC">
        <w:rPr>
          <w:rStyle w:val="Hyperlink"/>
          <w:rFonts w:asciiTheme="majorHAnsi" w:hAnsiTheme="majorHAnsi" w:cs="Arial"/>
          <w:color w:val="auto"/>
          <w:sz w:val="22"/>
          <w:szCs w:val="22"/>
          <w:u w:val="none"/>
        </w:rPr>
        <w:t>Project Manager</w:t>
      </w:r>
      <w:r w:rsidR="00237745" w:rsidRPr="008D7CBC">
        <w:rPr>
          <w:rStyle w:val="Hyperlink"/>
          <w:rFonts w:asciiTheme="majorHAnsi" w:hAnsiTheme="majorHAnsi" w:cs="Arial"/>
          <w:color w:val="auto"/>
          <w:sz w:val="22"/>
          <w:szCs w:val="22"/>
          <w:u w:val="none"/>
        </w:rPr>
        <w:t xml:space="preserve">. </w:t>
      </w:r>
    </w:p>
    <w:p w14:paraId="17A4B783" w14:textId="0A776446" w:rsidR="00420681" w:rsidRPr="008D7CBC" w:rsidRDefault="00C722E7" w:rsidP="000C0E5F">
      <w:pPr>
        <w:pStyle w:val="BodyText2"/>
        <w:spacing w:line="240" w:lineRule="auto"/>
        <w:rPr>
          <w:rStyle w:val="Hyperlink"/>
          <w:rFonts w:asciiTheme="majorHAnsi" w:hAnsiTheme="majorHAnsi" w:cs="Arial"/>
          <w:color w:val="auto"/>
          <w:sz w:val="22"/>
          <w:szCs w:val="22"/>
          <w:u w:val="none"/>
        </w:rPr>
      </w:pPr>
      <w:r w:rsidRPr="008D7CBC">
        <w:rPr>
          <w:rStyle w:val="Hyperlink"/>
          <w:rFonts w:asciiTheme="majorHAnsi" w:hAnsiTheme="majorHAnsi" w:cs="Arial"/>
          <w:color w:val="auto"/>
          <w:sz w:val="22"/>
          <w:szCs w:val="22"/>
          <w:u w:val="none"/>
        </w:rPr>
        <w:t>Consultant</w:t>
      </w:r>
      <w:r w:rsidR="00420681" w:rsidRPr="008D7CBC">
        <w:rPr>
          <w:rStyle w:val="Hyperlink"/>
          <w:rFonts w:asciiTheme="majorHAnsi" w:hAnsiTheme="majorHAnsi" w:cs="Arial"/>
          <w:color w:val="auto"/>
          <w:sz w:val="22"/>
          <w:szCs w:val="22"/>
          <w:u w:val="none"/>
        </w:rPr>
        <w:t xml:space="preserve">s </w:t>
      </w:r>
      <w:r w:rsidR="00165868" w:rsidRPr="008D7CBC">
        <w:rPr>
          <w:rStyle w:val="Hyperlink"/>
          <w:rFonts w:asciiTheme="majorHAnsi" w:hAnsiTheme="majorHAnsi" w:cs="Arial"/>
          <w:color w:val="auto"/>
          <w:sz w:val="22"/>
          <w:szCs w:val="22"/>
          <w:u w:val="none"/>
        </w:rPr>
        <w:t xml:space="preserve">are encouraged to immediately contact their Broker to begin preparation of the required insurance documents </w:t>
      </w:r>
      <w:r w:rsidR="005B5EDD" w:rsidRPr="008D7CBC">
        <w:rPr>
          <w:rStyle w:val="Hyperlink"/>
          <w:rFonts w:asciiTheme="majorHAnsi" w:hAnsiTheme="majorHAnsi" w:cs="Arial"/>
          <w:color w:val="auto"/>
          <w:sz w:val="22"/>
          <w:szCs w:val="22"/>
          <w:u w:val="none"/>
        </w:rPr>
        <w:t xml:space="preserve">if the Consultant </w:t>
      </w:r>
      <w:r w:rsidR="00165868" w:rsidRPr="008D7CBC">
        <w:rPr>
          <w:rStyle w:val="Hyperlink"/>
          <w:rFonts w:asciiTheme="majorHAnsi" w:hAnsiTheme="majorHAnsi" w:cs="Arial"/>
          <w:color w:val="auto"/>
          <w:sz w:val="22"/>
          <w:szCs w:val="22"/>
          <w:u w:val="none"/>
        </w:rPr>
        <w:t>is selected as a finalist</w:t>
      </w:r>
      <w:r w:rsidR="00237745" w:rsidRPr="008D7CBC">
        <w:rPr>
          <w:rStyle w:val="Hyperlink"/>
          <w:rFonts w:asciiTheme="majorHAnsi" w:hAnsiTheme="majorHAnsi" w:cs="Arial"/>
          <w:color w:val="auto"/>
          <w:sz w:val="22"/>
          <w:szCs w:val="22"/>
          <w:u w:val="none"/>
        </w:rPr>
        <w:t xml:space="preserve">. </w:t>
      </w:r>
      <w:r w:rsidR="00E50306" w:rsidRPr="008D7CBC">
        <w:rPr>
          <w:rStyle w:val="Hyperlink"/>
          <w:rFonts w:asciiTheme="majorHAnsi" w:hAnsiTheme="majorHAnsi" w:cs="Arial"/>
          <w:color w:val="auto"/>
          <w:sz w:val="22"/>
          <w:szCs w:val="22"/>
          <w:u w:val="none"/>
        </w:rPr>
        <w:t>Proposer</w:t>
      </w:r>
      <w:r w:rsidR="00420681" w:rsidRPr="008D7CBC">
        <w:rPr>
          <w:rStyle w:val="Hyperlink"/>
          <w:rFonts w:asciiTheme="majorHAnsi" w:hAnsiTheme="majorHAnsi" w:cs="Arial"/>
          <w:color w:val="auto"/>
          <w:sz w:val="22"/>
          <w:szCs w:val="22"/>
          <w:u w:val="none"/>
        </w:rPr>
        <w:t xml:space="preserve">s </w:t>
      </w:r>
      <w:r w:rsidR="00165868" w:rsidRPr="008D7CBC">
        <w:rPr>
          <w:rStyle w:val="Hyperlink"/>
          <w:rFonts w:asciiTheme="majorHAnsi" w:hAnsiTheme="majorHAnsi" w:cs="Arial"/>
          <w:color w:val="auto"/>
          <w:sz w:val="22"/>
          <w:szCs w:val="22"/>
          <w:u w:val="none"/>
        </w:rPr>
        <w:t xml:space="preserve">may </w:t>
      </w:r>
      <w:r w:rsidR="00420681" w:rsidRPr="008D7CBC">
        <w:rPr>
          <w:rStyle w:val="Hyperlink"/>
          <w:rFonts w:asciiTheme="majorHAnsi" w:hAnsiTheme="majorHAnsi" w:cs="Arial"/>
          <w:color w:val="auto"/>
          <w:sz w:val="22"/>
          <w:szCs w:val="22"/>
          <w:u w:val="none"/>
        </w:rPr>
        <w:t xml:space="preserve">elect </w:t>
      </w:r>
      <w:r w:rsidR="00165868" w:rsidRPr="008D7CBC">
        <w:rPr>
          <w:rStyle w:val="Hyperlink"/>
          <w:rFonts w:asciiTheme="majorHAnsi" w:hAnsiTheme="majorHAnsi" w:cs="Arial"/>
          <w:color w:val="auto"/>
          <w:sz w:val="22"/>
          <w:szCs w:val="22"/>
          <w:u w:val="none"/>
        </w:rPr>
        <w:t xml:space="preserve">to provide the requested insurance documents within their </w:t>
      </w:r>
      <w:r w:rsidR="00420681" w:rsidRPr="008D7CBC">
        <w:rPr>
          <w:rStyle w:val="Hyperlink"/>
          <w:rFonts w:asciiTheme="majorHAnsi" w:hAnsiTheme="majorHAnsi" w:cs="Arial"/>
          <w:color w:val="auto"/>
          <w:sz w:val="22"/>
          <w:szCs w:val="22"/>
          <w:u w:val="none"/>
        </w:rPr>
        <w:t>Proposal.</w:t>
      </w:r>
    </w:p>
    <w:p w14:paraId="2520CB32" w14:textId="77777777" w:rsidR="00D80316" w:rsidRPr="008D7CBC" w:rsidRDefault="00237745" w:rsidP="000C0E5F">
      <w:pPr>
        <w:tabs>
          <w:tab w:val="left" w:pos="360"/>
        </w:tabs>
        <w:ind w:left="360" w:hanging="360"/>
        <w:rPr>
          <w:rFonts w:asciiTheme="majorHAnsi" w:hAnsiTheme="majorHAnsi" w:cs="Arial"/>
          <w:b/>
          <w:color w:val="31849B"/>
          <w:sz w:val="22"/>
          <w:szCs w:val="22"/>
        </w:rPr>
      </w:pPr>
      <w:bookmarkStart w:id="100" w:name="_Toc521141126"/>
      <w:bookmarkStart w:id="101" w:name="_Toc524484973"/>
      <w:bookmarkStart w:id="102" w:name="_Toc524754160"/>
      <w:bookmarkStart w:id="103" w:name="_Toc526492402"/>
      <w:bookmarkStart w:id="104" w:name="_Toc528557457"/>
      <w:bookmarkStart w:id="105" w:name="_Toc529153517"/>
      <w:bookmarkStart w:id="106" w:name="_Toc30899415"/>
      <w:r w:rsidRPr="008D7CBC">
        <w:rPr>
          <w:rFonts w:asciiTheme="majorHAnsi" w:hAnsiTheme="majorHAnsi" w:cs="Arial"/>
          <w:b/>
          <w:color w:val="31849B"/>
          <w:sz w:val="22"/>
          <w:szCs w:val="22"/>
        </w:rPr>
        <w:t>11.</w:t>
      </w:r>
      <w:r w:rsidR="009755FE" w:rsidRPr="008D7CBC">
        <w:rPr>
          <w:rFonts w:asciiTheme="majorHAnsi" w:hAnsiTheme="majorHAnsi" w:cs="Arial"/>
          <w:b/>
          <w:color w:val="31849B"/>
          <w:sz w:val="22"/>
          <w:szCs w:val="22"/>
        </w:rPr>
        <w:t>2</w:t>
      </w:r>
      <w:r w:rsidR="00BA60B6" w:rsidRPr="008D7CBC">
        <w:rPr>
          <w:rFonts w:asciiTheme="majorHAnsi" w:hAnsiTheme="majorHAnsi" w:cs="Arial"/>
          <w:b/>
          <w:color w:val="31849B"/>
          <w:sz w:val="22"/>
          <w:szCs w:val="22"/>
        </w:rPr>
        <w:t>5</w:t>
      </w:r>
      <w:r w:rsidR="009755FE" w:rsidRPr="008D7CBC">
        <w:rPr>
          <w:rFonts w:asciiTheme="majorHAnsi" w:hAnsiTheme="majorHAnsi" w:cs="Arial"/>
          <w:b/>
          <w:color w:val="31849B"/>
          <w:sz w:val="22"/>
          <w:szCs w:val="22"/>
        </w:rPr>
        <w:t xml:space="preserve"> </w:t>
      </w:r>
      <w:r w:rsidR="005C23DC" w:rsidRPr="008D7CBC">
        <w:rPr>
          <w:rFonts w:asciiTheme="majorHAnsi" w:hAnsiTheme="majorHAnsi" w:cs="Arial"/>
          <w:b/>
          <w:color w:val="31849B"/>
          <w:sz w:val="22"/>
          <w:szCs w:val="22"/>
        </w:rPr>
        <w:t xml:space="preserve">Proprietary </w:t>
      </w:r>
      <w:r w:rsidR="00EE4F09" w:rsidRPr="008D7CBC">
        <w:rPr>
          <w:rFonts w:asciiTheme="majorHAnsi" w:hAnsiTheme="majorHAnsi" w:cs="Arial"/>
          <w:b/>
          <w:color w:val="31849B"/>
          <w:sz w:val="22"/>
          <w:szCs w:val="22"/>
        </w:rPr>
        <w:t xml:space="preserve">and Confidential </w:t>
      </w:r>
      <w:r w:rsidR="005C23DC" w:rsidRPr="008D7CBC">
        <w:rPr>
          <w:rFonts w:asciiTheme="majorHAnsi" w:hAnsiTheme="majorHAnsi" w:cs="Arial"/>
          <w:b/>
          <w:color w:val="31849B"/>
          <w:sz w:val="22"/>
          <w:szCs w:val="22"/>
        </w:rPr>
        <w:t>Material</w:t>
      </w:r>
      <w:bookmarkEnd w:id="100"/>
      <w:bookmarkEnd w:id="101"/>
      <w:bookmarkEnd w:id="102"/>
      <w:bookmarkEnd w:id="103"/>
      <w:bookmarkEnd w:id="104"/>
      <w:bookmarkEnd w:id="105"/>
      <w:bookmarkEnd w:id="106"/>
      <w:r w:rsidR="00B66992" w:rsidRPr="008D7CBC">
        <w:rPr>
          <w:rFonts w:asciiTheme="majorHAnsi" w:hAnsiTheme="majorHAnsi" w:cs="Arial"/>
          <w:b/>
          <w:color w:val="31849B"/>
          <w:sz w:val="22"/>
          <w:szCs w:val="22"/>
        </w:rPr>
        <w:t>.</w:t>
      </w:r>
    </w:p>
    <w:p w14:paraId="76201640" w14:textId="1B8452E1" w:rsidR="00D80316" w:rsidRPr="008D7CBC" w:rsidRDefault="00F24EEF" w:rsidP="000C0E5F">
      <w:pPr>
        <w:rPr>
          <w:rFonts w:asciiTheme="majorHAnsi" w:hAnsiTheme="majorHAnsi"/>
          <w:sz w:val="22"/>
          <w:szCs w:val="22"/>
        </w:rPr>
      </w:pPr>
      <w:r w:rsidRPr="008D7CBC">
        <w:rPr>
          <w:rFonts w:asciiTheme="majorHAnsi" w:hAnsiTheme="majorHAnsi"/>
          <w:sz w:val="22"/>
          <w:szCs w:val="22"/>
        </w:rPr>
        <w:t xml:space="preserve">Under Washington State Law (reference RCW Chapter 42.56, the </w:t>
      </w:r>
      <w:r w:rsidRPr="008D7CBC">
        <w:rPr>
          <w:rFonts w:asciiTheme="majorHAnsi" w:hAnsiTheme="majorHAnsi"/>
          <w:i/>
          <w:iCs/>
          <w:sz w:val="22"/>
          <w:szCs w:val="22"/>
        </w:rPr>
        <w:t>Public Records Act</w:t>
      </w:r>
      <w:r w:rsidRPr="008D7CBC">
        <w:rPr>
          <w:rFonts w:asciiTheme="majorHAnsi" w:hAnsiTheme="majorHAnsi"/>
          <w:sz w:val="22"/>
          <w:szCs w:val="22"/>
        </w:rPr>
        <w:t xml:space="preserve">) all materials received or created by the City of Seattle are </w:t>
      </w:r>
      <w:r w:rsidRPr="008D7CBC">
        <w:rPr>
          <w:rFonts w:asciiTheme="majorHAnsi" w:hAnsiTheme="majorHAnsi"/>
          <w:b/>
          <w:bCs/>
          <w:i/>
          <w:iCs/>
          <w:sz w:val="22"/>
          <w:szCs w:val="22"/>
        </w:rPr>
        <w:t>public records</w:t>
      </w:r>
      <w:r w:rsidR="00237745" w:rsidRPr="008D7CBC">
        <w:rPr>
          <w:rFonts w:asciiTheme="majorHAnsi" w:hAnsiTheme="majorHAnsi"/>
          <w:sz w:val="22"/>
          <w:szCs w:val="22"/>
        </w:rPr>
        <w:t xml:space="preserve">. </w:t>
      </w:r>
      <w:r w:rsidRPr="008D7CBC">
        <w:rPr>
          <w:rFonts w:asciiTheme="majorHAnsi" w:hAnsiTheme="majorHAnsi"/>
          <w:sz w:val="22"/>
          <w:szCs w:val="22"/>
        </w:rPr>
        <w:t xml:space="preserve">These records include but are not limited to bid or proposal submittals, agreement documents, contract work product, or </w:t>
      </w:r>
      <w:proofErr w:type="gramStart"/>
      <w:r w:rsidRPr="008D7CBC">
        <w:rPr>
          <w:rFonts w:asciiTheme="majorHAnsi" w:hAnsiTheme="majorHAnsi"/>
          <w:sz w:val="22"/>
          <w:szCs w:val="22"/>
        </w:rPr>
        <w:t>other</w:t>
      </w:r>
      <w:proofErr w:type="gramEnd"/>
      <w:r w:rsidRPr="008D7CBC">
        <w:rPr>
          <w:rFonts w:asciiTheme="majorHAnsi" w:hAnsiTheme="majorHAnsi"/>
          <w:sz w:val="22"/>
          <w:szCs w:val="22"/>
        </w:rPr>
        <w:t xml:space="preserve"> bid material</w:t>
      </w:r>
      <w:r w:rsidR="00237745" w:rsidRPr="008D7CBC">
        <w:rPr>
          <w:rFonts w:asciiTheme="majorHAnsi" w:hAnsiTheme="majorHAnsi"/>
          <w:sz w:val="22"/>
          <w:szCs w:val="22"/>
        </w:rPr>
        <w:t xml:space="preserve">. </w:t>
      </w:r>
      <w:r w:rsidRPr="008D7CBC">
        <w:rPr>
          <w:rFonts w:asciiTheme="majorHAnsi" w:hAnsiTheme="majorHAnsi"/>
          <w:sz w:val="22"/>
          <w:szCs w:val="22"/>
        </w:rPr>
        <w:t xml:space="preserve">Some records or portions of records are legally </w:t>
      </w:r>
      <w:r w:rsidRPr="008D7CBC">
        <w:rPr>
          <w:rFonts w:asciiTheme="majorHAnsi" w:hAnsiTheme="majorHAnsi"/>
          <w:i/>
          <w:iCs/>
          <w:sz w:val="22"/>
          <w:szCs w:val="22"/>
        </w:rPr>
        <w:t>exempt from disclosure</w:t>
      </w:r>
      <w:r w:rsidRPr="008D7CBC">
        <w:rPr>
          <w:rFonts w:asciiTheme="majorHAnsi" w:hAnsiTheme="majorHAnsi"/>
          <w:sz w:val="22"/>
          <w:szCs w:val="22"/>
        </w:rPr>
        <w:t xml:space="preserve"> and can be redacted or withheld. The Public Records Act (RCW 42.56 and </w:t>
      </w:r>
      <w:r w:rsidRPr="0085631A">
        <w:rPr>
          <w:rFonts w:asciiTheme="majorHAnsi" w:hAnsiTheme="majorHAnsi"/>
          <w:sz w:val="22"/>
        </w:rPr>
        <w:t>RCW 19.</w:t>
      </w:r>
      <w:r w:rsidRPr="00AC26B0">
        <w:rPr>
          <w:rFonts w:asciiTheme="majorHAnsi" w:hAnsiTheme="majorHAnsi"/>
          <w:sz w:val="22"/>
          <w:szCs w:val="22"/>
        </w:rPr>
        <w:t>108</w:t>
      </w:r>
      <w:r w:rsidR="00AC26B0">
        <w:rPr>
          <w:rFonts w:asciiTheme="majorHAnsi" w:hAnsiTheme="majorHAnsi"/>
          <w:sz w:val="22"/>
          <w:szCs w:val="22"/>
        </w:rPr>
        <w:t>)</w:t>
      </w:r>
      <w:r w:rsidRPr="008D7CBC">
        <w:rPr>
          <w:rFonts w:asciiTheme="majorHAnsi" w:hAnsiTheme="majorHAnsi"/>
          <w:sz w:val="22"/>
          <w:szCs w:val="22"/>
        </w:rPr>
        <w:t xml:space="preserve"> describes those exemptions. Proposers must familiarize themselves with the Washington State Public Records Act (PRA) and the City of Seattle’s process for managing records.</w:t>
      </w:r>
    </w:p>
    <w:p w14:paraId="48029454" w14:textId="77777777" w:rsidR="00F24EEF" w:rsidRPr="008D7CBC" w:rsidRDefault="00F24EEF" w:rsidP="000C0E5F">
      <w:pPr>
        <w:rPr>
          <w:rFonts w:asciiTheme="majorHAnsi" w:hAnsiTheme="majorHAnsi" w:cs="Arial"/>
          <w:sz w:val="22"/>
          <w:szCs w:val="22"/>
        </w:rPr>
      </w:pPr>
    </w:p>
    <w:p w14:paraId="260136C1" w14:textId="3C09F746" w:rsidR="00D80316" w:rsidRPr="008D7CBC" w:rsidRDefault="00D80316" w:rsidP="000C0E5F">
      <w:pPr>
        <w:rPr>
          <w:rFonts w:asciiTheme="majorHAnsi" w:hAnsiTheme="majorHAnsi" w:cs="Arial"/>
          <w:sz w:val="22"/>
          <w:szCs w:val="22"/>
        </w:rPr>
      </w:pPr>
      <w:r w:rsidRPr="008D7CBC">
        <w:rPr>
          <w:rFonts w:asciiTheme="majorHAnsi" w:hAnsiTheme="majorHAnsi" w:cs="Arial"/>
          <w:sz w:val="22"/>
          <w:szCs w:val="22"/>
        </w:rPr>
        <w:t xml:space="preserve">The City will </w:t>
      </w:r>
      <w:r w:rsidR="00F24EEF" w:rsidRPr="008D7CBC">
        <w:rPr>
          <w:rFonts w:asciiTheme="majorHAnsi" w:hAnsiTheme="majorHAnsi" w:cs="Arial"/>
          <w:sz w:val="22"/>
          <w:szCs w:val="22"/>
        </w:rPr>
        <w:t xml:space="preserve">try to </w:t>
      </w:r>
      <w:r w:rsidRPr="008D7CBC">
        <w:rPr>
          <w:rFonts w:asciiTheme="majorHAnsi" w:hAnsiTheme="majorHAnsi" w:cs="Arial"/>
          <w:sz w:val="22"/>
          <w:szCs w:val="22"/>
        </w:rPr>
        <w:t>redact anything that seems obvious in the City</w:t>
      </w:r>
      <w:r w:rsidR="00C609CC">
        <w:rPr>
          <w:rFonts w:asciiTheme="majorHAnsi" w:hAnsiTheme="majorHAnsi" w:cs="Arial"/>
          <w:sz w:val="22"/>
          <w:szCs w:val="22"/>
        </w:rPr>
        <w:t>’s</w:t>
      </w:r>
      <w:r w:rsidRPr="008D7CBC">
        <w:rPr>
          <w:rFonts w:asciiTheme="majorHAnsi" w:hAnsiTheme="majorHAnsi" w:cs="Arial"/>
          <w:sz w:val="22"/>
          <w:szCs w:val="22"/>
        </w:rPr>
        <w:t xml:space="preserve"> opinion for redaction</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For example, the City will black out (redact) Social Security Numbers, federal </w:t>
      </w:r>
      <w:r w:rsidR="00F24EEF" w:rsidRPr="008D7CBC">
        <w:rPr>
          <w:rFonts w:asciiTheme="majorHAnsi" w:hAnsiTheme="majorHAnsi" w:cs="Arial"/>
          <w:sz w:val="22"/>
          <w:szCs w:val="22"/>
        </w:rPr>
        <w:t>tax identifiers</w:t>
      </w:r>
      <w:r w:rsidRPr="008D7CBC">
        <w:rPr>
          <w:rFonts w:asciiTheme="majorHAnsi" w:hAnsiTheme="majorHAnsi" w:cs="Arial"/>
          <w:sz w:val="22"/>
          <w:szCs w:val="22"/>
        </w:rPr>
        <w:t xml:space="preserve">, and financial account numbers </w:t>
      </w:r>
      <w:r w:rsidR="00F24EEF" w:rsidRPr="008D7CBC">
        <w:rPr>
          <w:rFonts w:asciiTheme="majorHAnsi" w:hAnsiTheme="majorHAnsi" w:cs="Arial"/>
          <w:sz w:val="22"/>
          <w:szCs w:val="22"/>
        </w:rPr>
        <w:t>before records</w:t>
      </w:r>
      <w:r w:rsidRPr="008D7CBC">
        <w:rPr>
          <w:rFonts w:asciiTheme="majorHAnsi" w:hAnsiTheme="majorHAnsi" w:cs="Arial"/>
          <w:sz w:val="22"/>
          <w:szCs w:val="22"/>
        </w:rPr>
        <w:t xml:space="preserve"> are made viewable by the public</w:t>
      </w:r>
      <w:r w:rsidR="00237745" w:rsidRPr="008D7CBC">
        <w:rPr>
          <w:rFonts w:asciiTheme="majorHAnsi" w:hAnsiTheme="majorHAnsi" w:cs="Arial"/>
          <w:sz w:val="22"/>
          <w:szCs w:val="22"/>
        </w:rPr>
        <w:t xml:space="preserve">. </w:t>
      </w:r>
      <w:r w:rsidRPr="008D7CBC">
        <w:rPr>
          <w:rFonts w:asciiTheme="majorHAnsi" w:hAnsiTheme="majorHAnsi" w:cs="Arial"/>
          <w:sz w:val="22"/>
          <w:szCs w:val="22"/>
        </w:rPr>
        <w:t>However, this does not replace your own obligations to identify any materials you wish to have redacted or protected, and that you think are so under the Public Records Act (PRA).</w:t>
      </w:r>
    </w:p>
    <w:p w14:paraId="179E5498" w14:textId="77777777" w:rsidR="00D80316" w:rsidRPr="008D7CBC" w:rsidRDefault="00D80316" w:rsidP="000C0E5F">
      <w:pPr>
        <w:rPr>
          <w:rFonts w:asciiTheme="majorHAnsi" w:hAnsiTheme="majorHAnsi" w:cs="Arial"/>
          <w:sz w:val="22"/>
          <w:szCs w:val="22"/>
        </w:rPr>
      </w:pPr>
    </w:p>
    <w:p w14:paraId="302013D3" w14:textId="77777777" w:rsidR="00D80316" w:rsidRPr="008D7CBC" w:rsidRDefault="00D80316" w:rsidP="000C0E5F">
      <w:pPr>
        <w:pStyle w:val="Heading2"/>
        <w:spacing w:before="0" w:after="0"/>
        <w:ind w:left="720"/>
        <w:rPr>
          <w:rFonts w:asciiTheme="majorHAnsi" w:hAnsiTheme="majorHAnsi"/>
          <w:b w:val="0"/>
          <w:bCs w:val="0"/>
          <w:i w:val="0"/>
          <w:iCs w:val="0"/>
          <w:sz w:val="22"/>
          <w:szCs w:val="22"/>
          <w:u w:val="single"/>
        </w:rPr>
      </w:pPr>
      <w:r w:rsidRPr="008D7CBC">
        <w:rPr>
          <w:rFonts w:asciiTheme="majorHAnsi" w:hAnsiTheme="majorHAnsi"/>
          <w:i w:val="0"/>
          <w:iCs w:val="0"/>
          <w:sz w:val="22"/>
          <w:szCs w:val="22"/>
          <w:u w:val="single"/>
        </w:rPr>
        <w:t xml:space="preserve">Protecting your Materials from Disclosure (Protected, Confidential, or Proprietary) </w:t>
      </w:r>
    </w:p>
    <w:p w14:paraId="59A55FDD" w14:textId="214E82E2" w:rsidR="00D80316" w:rsidRPr="008D7CBC" w:rsidRDefault="00D80316" w:rsidP="000C0E5F">
      <w:pPr>
        <w:ind w:left="720"/>
        <w:rPr>
          <w:rFonts w:asciiTheme="majorHAnsi" w:hAnsiTheme="majorHAnsi" w:cs="Arial"/>
          <w:sz w:val="22"/>
          <w:szCs w:val="22"/>
        </w:rPr>
      </w:pPr>
      <w:r w:rsidRPr="008D7CBC">
        <w:rPr>
          <w:rFonts w:asciiTheme="majorHAnsi" w:hAnsiTheme="majorHAnsi" w:cs="Arial"/>
          <w:sz w:val="22"/>
          <w:szCs w:val="22"/>
        </w:rPr>
        <w:t>You must determine and declare any materials you want exempted (redacted), and that you also believe are eligible for redaction</w:t>
      </w:r>
      <w:r w:rsidR="00237745" w:rsidRPr="008D7CBC">
        <w:rPr>
          <w:rFonts w:asciiTheme="majorHAnsi" w:hAnsiTheme="majorHAnsi" w:cs="Arial"/>
          <w:sz w:val="22"/>
          <w:szCs w:val="22"/>
        </w:rPr>
        <w:t xml:space="preserve">. </w:t>
      </w:r>
      <w:r w:rsidRPr="008D7CBC">
        <w:rPr>
          <w:rFonts w:asciiTheme="majorHAnsi" w:hAnsiTheme="majorHAnsi" w:cs="Arial"/>
          <w:sz w:val="22"/>
          <w:szCs w:val="22"/>
        </w:rPr>
        <w:t>This includes</w:t>
      </w:r>
      <w:r w:rsidR="00C609CC">
        <w:rPr>
          <w:rFonts w:asciiTheme="majorHAnsi" w:hAnsiTheme="majorHAnsi" w:cs="Arial"/>
          <w:sz w:val="22"/>
          <w:szCs w:val="22"/>
        </w:rPr>
        <w:t>,</w:t>
      </w:r>
      <w:r w:rsidRPr="008D7CBC">
        <w:rPr>
          <w:rFonts w:asciiTheme="majorHAnsi" w:hAnsiTheme="majorHAnsi" w:cs="Arial"/>
          <w:sz w:val="22"/>
          <w:szCs w:val="22"/>
        </w:rPr>
        <w:t xml:space="preserve"> but is not limited to</w:t>
      </w:r>
      <w:r w:rsidR="00C609CC">
        <w:rPr>
          <w:rFonts w:asciiTheme="majorHAnsi" w:hAnsiTheme="majorHAnsi" w:cs="Arial"/>
          <w:sz w:val="22"/>
          <w:szCs w:val="22"/>
        </w:rPr>
        <w:t>,</w:t>
      </w:r>
      <w:r w:rsidRPr="008D7CBC">
        <w:rPr>
          <w:rFonts w:asciiTheme="majorHAnsi" w:hAnsiTheme="majorHAnsi" w:cs="Arial"/>
          <w:sz w:val="22"/>
          <w:szCs w:val="22"/>
        </w:rPr>
        <w:t xml:space="preserve"> your bid submissions, contract materials and work products</w:t>
      </w:r>
      <w:r w:rsidR="00C609CC">
        <w:rPr>
          <w:rFonts w:asciiTheme="majorHAnsi" w:hAnsiTheme="majorHAnsi" w:cs="Arial"/>
          <w:sz w:val="22"/>
          <w:szCs w:val="22"/>
        </w:rPr>
        <w:t>.</w:t>
      </w:r>
      <w:r w:rsidRPr="008D7CBC" w:rsidDel="001B4F0E">
        <w:rPr>
          <w:rFonts w:asciiTheme="majorHAnsi" w:hAnsiTheme="majorHAnsi" w:cs="Arial"/>
          <w:sz w:val="22"/>
          <w:szCs w:val="22"/>
        </w:rPr>
        <w:t xml:space="preserve"> </w:t>
      </w:r>
      <w:r w:rsidRPr="008D7CBC">
        <w:rPr>
          <w:rFonts w:asciiTheme="majorHAnsi" w:hAnsiTheme="majorHAnsi" w:cs="Arial"/>
          <w:sz w:val="22"/>
          <w:szCs w:val="22"/>
        </w:rPr>
        <w:t>Proposers must familiarize themselves with the Washington State Public Records Act (PRA) and the City of Seattle’s process for managing records</w:t>
      </w:r>
      <w:r w:rsidR="00F24EEF" w:rsidRPr="008D7CBC">
        <w:rPr>
          <w:rFonts w:asciiTheme="majorHAnsi" w:hAnsiTheme="majorHAnsi" w:cs="Arial"/>
          <w:sz w:val="22"/>
          <w:szCs w:val="22"/>
        </w:rPr>
        <w:t>.</w:t>
      </w:r>
    </w:p>
    <w:p w14:paraId="385B95CD" w14:textId="77777777" w:rsidR="00D80316" w:rsidRPr="008D7CBC" w:rsidRDefault="00D80316" w:rsidP="000C0E5F">
      <w:pPr>
        <w:rPr>
          <w:rFonts w:asciiTheme="majorHAnsi" w:hAnsiTheme="majorHAnsi" w:cs="Arial"/>
          <w:sz w:val="22"/>
          <w:szCs w:val="22"/>
        </w:rPr>
      </w:pPr>
    </w:p>
    <w:p w14:paraId="2C8E9E42" w14:textId="77777777" w:rsidR="00D80316" w:rsidRPr="008D7CBC" w:rsidRDefault="00D80316" w:rsidP="000C0E5F">
      <w:pPr>
        <w:ind w:left="720"/>
        <w:rPr>
          <w:rFonts w:asciiTheme="majorHAnsi" w:hAnsiTheme="majorHAnsi" w:cs="Arial"/>
          <w:b/>
          <w:sz w:val="22"/>
          <w:szCs w:val="22"/>
          <w:u w:val="single"/>
        </w:rPr>
      </w:pPr>
      <w:r w:rsidRPr="008D7CBC">
        <w:rPr>
          <w:rFonts w:asciiTheme="majorHAnsi" w:hAnsiTheme="majorHAnsi" w:cs="Arial"/>
          <w:b/>
          <w:sz w:val="22"/>
          <w:szCs w:val="22"/>
          <w:u w:val="single"/>
        </w:rPr>
        <w:t>How to Identify Materials You Consider Exempt from Disclosure</w:t>
      </w:r>
    </w:p>
    <w:p w14:paraId="765A1A12" w14:textId="77777777" w:rsidR="00D80316" w:rsidRPr="008D7CBC" w:rsidRDefault="00D80316" w:rsidP="000C0E5F">
      <w:pPr>
        <w:ind w:left="720"/>
        <w:rPr>
          <w:rFonts w:asciiTheme="majorHAnsi" w:hAnsiTheme="majorHAnsi" w:cs="Arial"/>
          <w:b/>
          <w:sz w:val="22"/>
          <w:szCs w:val="22"/>
        </w:rPr>
      </w:pPr>
    </w:p>
    <w:p w14:paraId="79A72B68" w14:textId="77777777" w:rsidR="00D80316" w:rsidRPr="008D7CBC" w:rsidRDefault="00D80316" w:rsidP="000C0E5F">
      <w:pPr>
        <w:ind w:left="720"/>
        <w:rPr>
          <w:rFonts w:asciiTheme="majorHAnsi" w:hAnsiTheme="majorHAnsi" w:cs="Arial"/>
          <w:b/>
          <w:sz w:val="22"/>
          <w:szCs w:val="22"/>
        </w:rPr>
      </w:pPr>
      <w:r w:rsidRPr="008D7CBC">
        <w:rPr>
          <w:rFonts w:asciiTheme="majorHAnsi" w:hAnsiTheme="majorHAnsi" w:cs="Arial"/>
          <w:b/>
          <w:sz w:val="22"/>
          <w:szCs w:val="22"/>
        </w:rPr>
        <w:t>Proposal Submittals</w:t>
      </w:r>
    </w:p>
    <w:p w14:paraId="1D393330" w14:textId="77777777" w:rsidR="00D80316" w:rsidRPr="008D7CBC" w:rsidRDefault="00D80316" w:rsidP="000C0E5F">
      <w:pPr>
        <w:ind w:left="720"/>
        <w:rPr>
          <w:rFonts w:asciiTheme="majorHAnsi" w:hAnsiTheme="majorHAnsi" w:cs="Arial"/>
          <w:sz w:val="22"/>
          <w:szCs w:val="22"/>
        </w:rPr>
      </w:pPr>
      <w:r w:rsidRPr="008D7CBC">
        <w:rPr>
          <w:rFonts w:asciiTheme="majorHAnsi" w:hAnsiTheme="majorHAnsi" w:cs="Arial"/>
          <w:sz w:val="22"/>
          <w:szCs w:val="22"/>
        </w:rPr>
        <w:t>If you wish to assert exemptions in the materials in your proposal related to its proprietary nature per RCW 42.56.270, you must clearly identify your exemption request in the Vendor Questionnaire in the Non-Disclosure Request Section.</w:t>
      </w:r>
    </w:p>
    <w:p w14:paraId="366D7C66" w14:textId="77777777" w:rsidR="00D80316" w:rsidRPr="008D7CBC" w:rsidRDefault="00D80316" w:rsidP="000C0E5F">
      <w:pPr>
        <w:ind w:left="720"/>
        <w:rPr>
          <w:rFonts w:asciiTheme="majorHAnsi" w:hAnsiTheme="majorHAnsi" w:cs="Arial"/>
          <w:sz w:val="22"/>
          <w:szCs w:val="22"/>
        </w:rPr>
      </w:pPr>
    </w:p>
    <w:p w14:paraId="214A253B" w14:textId="77777777" w:rsidR="00D80316" w:rsidRPr="008D7CBC" w:rsidRDefault="00D80316" w:rsidP="000C0E5F">
      <w:pPr>
        <w:ind w:left="720"/>
        <w:rPr>
          <w:rFonts w:asciiTheme="majorHAnsi" w:hAnsiTheme="majorHAnsi" w:cs="Arial"/>
          <w:b/>
          <w:sz w:val="22"/>
          <w:szCs w:val="22"/>
        </w:rPr>
      </w:pPr>
      <w:r w:rsidRPr="008D7CBC">
        <w:rPr>
          <w:rFonts w:asciiTheme="majorHAnsi" w:hAnsiTheme="majorHAnsi" w:cs="Arial"/>
          <w:b/>
          <w:sz w:val="22"/>
          <w:szCs w:val="22"/>
        </w:rPr>
        <w:t xml:space="preserve">Contract Work Products  </w:t>
      </w:r>
    </w:p>
    <w:p w14:paraId="3483098C" w14:textId="5BFFED72" w:rsidR="00D80316" w:rsidRPr="008D7CBC" w:rsidRDefault="00D80316" w:rsidP="000C0E5F">
      <w:pPr>
        <w:ind w:left="720"/>
        <w:rPr>
          <w:rFonts w:asciiTheme="majorHAnsi" w:hAnsiTheme="majorHAnsi" w:cs="Arial"/>
          <w:sz w:val="22"/>
          <w:szCs w:val="22"/>
        </w:rPr>
      </w:pPr>
      <w:r w:rsidRPr="008D7CBC">
        <w:rPr>
          <w:rFonts w:asciiTheme="majorHAnsi" w:hAnsiTheme="majorHAnsi" w:cs="Arial"/>
          <w:sz w:val="22"/>
          <w:szCs w:val="22"/>
        </w:rPr>
        <w:t xml:space="preserve">If you wish to assert exemptions for your contract work </w:t>
      </w:r>
      <w:r w:rsidR="00C609CC" w:rsidRPr="008D7CBC">
        <w:rPr>
          <w:rFonts w:asciiTheme="majorHAnsi" w:hAnsiTheme="majorHAnsi" w:cs="Arial"/>
          <w:sz w:val="22"/>
          <w:szCs w:val="22"/>
        </w:rPr>
        <w:t>products,</w:t>
      </w:r>
      <w:r w:rsidR="0051146E" w:rsidRPr="008D7CBC">
        <w:rPr>
          <w:rFonts w:asciiTheme="majorHAnsi" w:hAnsiTheme="majorHAnsi" w:cs="Arial"/>
          <w:sz w:val="22"/>
          <w:szCs w:val="22"/>
        </w:rPr>
        <w:t xml:space="preserve"> you</w:t>
      </w:r>
      <w:r w:rsidRPr="008D7CBC">
        <w:rPr>
          <w:rFonts w:asciiTheme="majorHAnsi" w:hAnsiTheme="majorHAnsi" w:cs="Arial"/>
          <w:sz w:val="22"/>
          <w:szCs w:val="22"/>
        </w:rPr>
        <w:t xml:space="preserve"> must clearly and specifically notify the City Project Manager at the time such records are generated.</w:t>
      </w:r>
    </w:p>
    <w:p w14:paraId="221213C8" w14:textId="77777777" w:rsidR="00D80316" w:rsidRPr="008D7CBC" w:rsidRDefault="00D80316" w:rsidP="000C0E5F">
      <w:pPr>
        <w:ind w:left="720"/>
        <w:rPr>
          <w:rFonts w:asciiTheme="majorHAnsi" w:hAnsiTheme="majorHAnsi" w:cs="Arial"/>
          <w:sz w:val="22"/>
          <w:szCs w:val="22"/>
        </w:rPr>
      </w:pPr>
    </w:p>
    <w:p w14:paraId="2A8DA3EB" w14:textId="77777777" w:rsidR="00D80316" w:rsidRPr="008D7CBC" w:rsidRDefault="00D80316" w:rsidP="000C0E5F">
      <w:pPr>
        <w:ind w:left="720"/>
        <w:rPr>
          <w:rFonts w:asciiTheme="majorHAnsi" w:hAnsiTheme="majorHAnsi" w:cs="Arial"/>
          <w:sz w:val="22"/>
          <w:szCs w:val="22"/>
        </w:rPr>
      </w:pPr>
      <w:r w:rsidRPr="008D7CBC">
        <w:rPr>
          <w:rFonts w:asciiTheme="majorHAnsi" w:hAnsiTheme="majorHAnsi" w:cs="Arial"/>
          <w:sz w:val="22"/>
          <w:szCs w:val="22"/>
        </w:rPr>
        <w:t>Please note that the City cannot accept and will not honor a generic marking of materials, such as marking</w:t>
      </w:r>
      <w:r w:rsidRPr="008D7CBC" w:rsidDel="002C537D">
        <w:rPr>
          <w:rFonts w:asciiTheme="majorHAnsi" w:hAnsiTheme="majorHAnsi" w:cs="Arial"/>
          <w:sz w:val="22"/>
          <w:szCs w:val="22"/>
        </w:rPr>
        <w:t xml:space="preserve"> </w:t>
      </w:r>
      <w:r w:rsidRPr="008D7CBC">
        <w:rPr>
          <w:rFonts w:asciiTheme="majorHAnsi" w:hAnsiTheme="majorHAnsi" w:cs="Arial"/>
          <w:sz w:val="22"/>
          <w:szCs w:val="22"/>
        </w:rPr>
        <w:t>everything with a document header or footer, page stamp, or a generic statement that a document is non-disclosable, exempt, confidential, proprietary, or protected</w:t>
      </w:r>
      <w:r w:rsidR="00237745" w:rsidRPr="008D7CBC">
        <w:rPr>
          <w:rFonts w:asciiTheme="majorHAnsi" w:hAnsiTheme="majorHAnsi" w:cs="Arial"/>
          <w:sz w:val="22"/>
          <w:szCs w:val="22"/>
        </w:rPr>
        <w:t xml:space="preserve">. </w:t>
      </w:r>
      <w:r w:rsidRPr="008D7CBC">
        <w:rPr>
          <w:rFonts w:asciiTheme="majorHAnsi" w:hAnsiTheme="majorHAnsi" w:cs="Arial"/>
          <w:sz w:val="22"/>
          <w:szCs w:val="22"/>
        </w:rPr>
        <w:t>You may not exempt an entire page unless each sentence is entitled to exemption; instead, identify paragraphs or sentences that meet the RCW exemption criteria you are relying upon</w:t>
      </w:r>
      <w:r w:rsidR="00237745" w:rsidRPr="008D7CBC">
        <w:rPr>
          <w:rFonts w:asciiTheme="majorHAnsi" w:hAnsiTheme="majorHAnsi" w:cs="Arial"/>
          <w:sz w:val="22"/>
          <w:szCs w:val="22"/>
        </w:rPr>
        <w:t xml:space="preserve">. </w:t>
      </w:r>
    </w:p>
    <w:p w14:paraId="16D6340F" w14:textId="77777777" w:rsidR="00D80316" w:rsidRPr="008D7CBC" w:rsidRDefault="00D80316" w:rsidP="000C0E5F">
      <w:pPr>
        <w:ind w:left="720"/>
        <w:rPr>
          <w:rFonts w:asciiTheme="majorHAnsi" w:hAnsiTheme="majorHAnsi" w:cs="Arial"/>
          <w:sz w:val="22"/>
          <w:szCs w:val="22"/>
        </w:rPr>
      </w:pPr>
    </w:p>
    <w:p w14:paraId="3297D414" w14:textId="77777777" w:rsidR="00D80316" w:rsidRPr="008D7CBC" w:rsidRDefault="00D80316" w:rsidP="000C0E5F">
      <w:pPr>
        <w:ind w:left="720"/>
        <w:rPr>
          <w:rFonts w:asciiTheme="majorHAnsi" w:hAnsiTheme="majorHAnsi" w:cs="Arial"/>
          <w:b/>
          <w:sz w:val="22"/>
          <w:szCs w:val="22"/>
          <w:u w:val="single"/>
        </w:rPr>
      </w:pPr>
      <w:r w:rsidRPr="008D7CBC">
        <w:rPr>
          <w:rFonts w:asciiTheme="majorHAnsi" w:hAnsiTheme="majorHAnsi" w:cs="Arial"/>
          <w:b/>
          <w:sz w:val="22"/>
          <w:szCs w:val="22"/>
          <w:u w:val="single"/>
        </w:rPr>
        <w:t>City’s Response to a Public Records Act Requests</w:t>
      </w:r>
    </w:p>
    <w:p w14:paraId="05AFD8B0" w14:textId="77777777" w:rsidR="00D80316" w:rsidRPr="008D7CBC" w:rsidRDefault="00D80316" w:rsidP="000C0E5F">
      <w:pPr>
        <w:ind w:left="720"/>
        <w:rPr>
          <w:rFonts w:asciiTheme="majorHAnsi" w:hAnsiTheme="majorHAnsi" w:cs="Arial"/>
          <w:b/>
          <w:sz w:val="22"/>
          <w:szCs w:val="22"/>
          <w:u w:val="single"/>
        </w:rPr>
      </w:pPr>
    </w:p>
    <w:p w14:paraId="46188E1C" w14:textId="77777777" w:rsidR="00D80316" w:rsidRPr="008D7CBC" w:rsidRDefault="00D80316" w:rsidP="000C0E5F">
      <w:pPr>
        <w:ind w:left="720"/>
        <w:rPr>
          <w:rFonts w:asciiTheme="majorHAnsi" w:hAnsiTheme="majorHAnsi" w:cs="Arial"/>
          <w:sz w:val="22"/>
          <w:szCs w:val="22"/>
        </w:rPr>
      </w:pPr>
      <w:r w:rsidRPr="008D7CBC">
        <w:rPr>
          <w:rFonts w:asciiTheme="majorHAnsi" w:hAnsiTheme="majorHAnsi" w:cs="Arial"/>
          <w:sz w:val="22"/>
          <w:szCs w:val="22"/>
        </w:rPr>
        <w:t>The City will prepare two versions of your materials:</w:t>
      </w:r>
    </w:p>
    <w:p w14:paraId="3710AE86" w14:textId="77777777" w:rsidR="00D80316" w:rsidRPr="008D7CBC" w:rsidRDefault="00D80316" w:rsidP="000C0E5F">
      <w:pPr>
        <w:ind w:left="720"/>
        <w:rPr>
          <w:rFonts w:asciiTheme="majorHAnsi" w:hAnsiTheme="majorHAnsi" w:cs="Arial"/>
          <w:sz w:val="22"/>
          <w:szCs w:val="22"/>
        </w:rPr>
      </w:pPr>
    </w:p>
    <w:p w14:paraId="1604292B" w14:textId="5C38AB95" w:rsidR="00D80316" w:rsidRPr="008D7CBC" w:rsidRDefault="00380563" w:rsidP="000C0E5F">
      <w:pPr>
        <w:ind w:left="720"/>
        <w:rPr>
          <w:rFonts w:asciiTheme="majorHAnsi" w:hAnsiTheme="majorHAnsi" w:cs="Arial"/>
          <w:sz w:val="22"/>
          <w:szCs w:val="22"/>
        </w:rPr>
      </w:pPr>
      <w:r w:rsidRPr="008D7CBC">
        <w:rPr>
          <w:rFonts w:asciiTheme="majorHAnsi" w:hAnsiTheme="majorHAnsi" w:cs="Arial"/>
          <w:sz w:val="22"/>
          <w:szCs w:val="22"/>
        </w:rPr>
        <w:t>(</w:t>
      </w:r>
      <w:r w:rsidR="00D80316" w:rsidRPr="008D7CBC">
        <w:rPr>
          <w:rFonts w:asciiTheme="majorHAnsi" w:hAnsiTheme="majorHAnsi" w:cs="Arial"/>
          <w:sz w:val="22"/>
          <w:szCs w:val="22"/>
        </w:rPr>
        <w:t>Full Redaction) A public copy that redacts (blacks out) standard exemptions as required by the PRA and the materials or text</w:t>
      </w:r>
      <w:r w:rsidR="005266B0">
        <w:rPr>
          <w:rFonts w:asciiTheme="majorHAnsi" w:hAnsiTheme="majorHAnsi" w:cs="Arial"/>
          <w:sz w:val="22"/>
          <w:szCs w:val="22"/>
        </w:rPr>
        <w:t xml:space="preserve"> that you identified as exempt.</w:t>
      </w:r>
    </w:p>
    <w:p w14:paraId="38AC0BF9" w14:textId="77777777" w:rsidR="00D80316" w:rsidRPr="008D7CBC" w:rsidRDefault="00D80316" w:rsidP="000C0E5F">
      <w:pPr>
        <w:ind w:left="720"/>
        <w:rPr>
          <w:rFonts w:asciiTheme="majorHAnsi" w:hAnsiTheme="majorHAnsi" w:cs="Arial"/>
          <w:b/>
          <w:sz w:val="22"/>
          <w:szCs w:val="22"/>
        </w:rPr>
      </w:pPr>
    </w:p>
    <w:p w14:paraId="3B540F85" w14:textId="77777777" w:rsidR="00D80316" w:rsidRPr="008D7CBC" w:rsidRDefault="00380563" w:rsidP="000C0E5F">
      <w:pPr>
        <w:ind w:left="720"/>
        <w:rPr>
          <w:rFonts w:asciiTheme="majorHAnsi" w:hAnsiTheme="majorHAnsi" w:cs="Arial"/>
          <w:b/>
          <w:sz w:val="22"/>
          <w:szCs w:val="22"/>
        </w:rPr>
      </w:pPr>
      <w:r w:rsidRPr="008D7CBC">
        <w:rPr>
          <w:rFonts w:asciiTheme="majorHAnsi" w:hAnsiTheme="majorHAnsi" w:cs="Arial"/>
          <w:sz w:val="22"/>
          <w:szCs w:val="22"/>
        </w:rPr>
        <w:t>(</w:t>
      </w:r>
      <w:r w:rsidR="00D80316" w:rsidRPr="008D7CBC">
        <w:rPr>
          <w:rFonts w:asciiTheme="majorHAnsi" w:hAnsiTheme="majorHAnsi" w:cs="Arial"/>
          <w:sz w:val="22"/>
          <w:szCs w:val="22"/>
        </w:rPr>
        <w:t xml:space="preserve">Limited Redaction) A copy that redacts (blacks out) only the standard exemptions required by the PRA, but does </w:t>
      </w:r>
      <w:r w:rsidR="00D80316" w:rsidRPr="008D7CBC">
        <w:rPr>
          <w:rFonts w:asciiTheme="majorHAnsi" w:hAnsiTheme="majorHAnsi" w:cs="Arial"/>
          <w:sz w:val="22"/>
          <w:szCs w:val="22"/>
          <w:u w:val="single"/>
        </w:rPr>
        <w:t>not</w:t>
      </w:r>
      <w:r w:rsidR="00D80316" w:rsidRPr="008D7CBC">
        <w:rPr>
          <w:rFonts w:asciiTheme="majorHAnsi" w:hAnsiTheme="majorHAnsi" w:cs="Arial"/>
          <w:sz w:val="22"/>
          <w:szCs w:val="22"/>
        </w:rPr>
        <w:t xml:space="preserve"> </w:t>
      </w:r>
      <w:r w:rsidR="00D80316" w:rsidRPr="008D7CBC">
        <w:rPr>
          <w:rFonts w:asciiTheme="majorHAnsi" w:hAnsiTheme="majorHAnsi" w:cs="Arial"/>
          <w:sz w:val="22"/>
          <w:szCs w:val="22"/>
          <w:u w:val="single"/>
        </w:rPr>
        <w:t>redact (black out)</w:t>
      </w:r>
      <w:r w:rsidR="00D80316" w:rsidRPr="008D7CBC">
        <w:rPr>
          <w:rFonts w:asciiTheme="majorHAnsi" w:hAnsiTheme="majorHAnsi" w:cs="Arial"/>
          <w:sz w:val="22"/>
          <w:szCs w:val="22"/>
        </w:rPr>
        <w:t xml:space="preserve"> the exemptions you identified.</w:t>
      </w:r>
      <w:r w:rsidR="00D80316" w:rsidRPr="008D7CBC">
        <w:rPr>
          <w:rFonts w:asciiTheme="majorHAnsi" w:hAnsiTheme="majorHAnsi" w:cs="Arial"/>
          <w:b/>
          <w:sz w:val="22"/>
          <w:szCs w:val="22"/>
        </w:rPr>
        <w:t xml:space="preserve"> </w:t>
      </w:r>
    </w:p>
    <w:p w14:paraId="22E446C5" w14:textId="77777777" w:rsidR="00F24EEF" w:rsidRPr="008D7CBC" w:rsidRDefault="00F24EEF" w:rsidP="000C0E5F">
      <w:pPr>
        <w:ind w:left="720"/>
        <w:rPr>
          <w:rFonts w:asciiTheme="majorHAnsi" w:hAnsiTheme="majorHAnsi" w:cs="Arial"/>
          <w:sz w:val="22"/>
          <w:szCs w:val="22"/>
        </w:rPr>
      </w:pPr>
    </w:p>
    <w:p w14:paraId="2A7BCB29" w14:textId="77777777" w:rsidR="00D80316" w:rsidRPr="008D7CBC" w:rsidRDefault="00D80316" w:rsidP="000C0E5F">
      <w:pPr>
        <w:ind w:left="720"/>
        <w:rPr>
          <w:rFonts w:asciiTheme="majorHAnsi" w:hAnsiTheme="majorHAnsi" w:cs="Arial"/>
          <w:sz w:val="22"/>
          <w:szCs w:val="22"/>
        </w:rPr>
      </w:pPr>
      <w:r w:rsidRPr="008D7CBC">
        <w:rPr>
          <w:rFonts w:asciiTheme="majorHAnsi" w:hAnsiTheme="majorHAnsi" w:cs="Arial"/>
          <w:sz w:val="22"/>
          <w:szCs w:val="22"/>
        </w:rPr>
        <w:t>The fully redacted version is made public upon contract execution and will be supplied without any notification to you.</w:t>
      </w:r>
    </w:p>
    <w:p w14:paraId="6A2DA455" w14:textId="77777777" w:rsidR="00D80316" w:rsidRPr="008D7CBC" w:rsidRDefault="00D80316" w:rsidP="000C0E5F">
      <w:pPr>
        <w:ind w:left="720"/>
        <w:rPr>
          <w:rFonts w:asciiTheme="majorHAnsi" w:hAnsiTheme="majorHAnsi" w:cs="Arial"/>
          <w:sz w:val="22"/>
          <w:szCs w:val="22"/>
        </w:rPr>
      </w:pPr>
    </w:p>
    <w:p w14:paraId="740632CF" w14:textId="77777777" w:rsidR="00D80316" w:rsidRPr="008D7CBC" w:rsidRDefault="00D80316" w:rsidP="000C0E5F">
      <w:pPr>
        <w:ind w:left="720"/>
        <w:rPr>
          <w:rFonts w:asciiTheme="majorHAnsi" w:hAnsiTheme="majorHAnsi" w:cs="Arial"/>
          <w:sz w:val="22"/>
          <w:szCs w:val="22"/>
        </w:rPr>
      </w:pPr>
      <w:r w:rsidRPr="008D7CBC">
        <w:rPr>
          <w:rFonts w:asciiTheme="majorHAnsi" w:hAnsiTheme="majorHAnsi" w:cs="Arial"/>
          <w:sz w:val="22"/>
          <w:szCs w:val="22"/>
        </w:rPr>
        <w:t>The Limited Redaction will be released only after you have received “third party notice” that allows you the legal right under RCW 42.56.540 to bring a legal action to enjoin the release of any records you believe are not subject to disclosure.</w:t>
      </w:r>
    </w:p>
    <w:p w14:paraId="2CD8188D" w14:textId="77777777" w:rsidR="00D80316" w:rsidRPr="008D7CBC" w:rsidRDefault="00D80316" w:rsidP="000C0E5F">
      <w:pPr>
        <w:ind w:left="720"/>
        <w:rPr>
          <w:rFonts w:asciiTheme="majorHAnsi" w:hAnsiTheme="majorHAnsi" w:cs="Arial"/>
          <w:b/>
          <w:sz w:val="22"/>
          <w:szCs w:val="22"/>
        </w:rPr>
      </w:pPr>
    </w:p>
    <w:p w14:paraId="79329B88" w14:textId="77777777" w:rsidR="00D80316" w:rsidRPr="008D7CBC" w:rsidRDefault="00D80316" w:rsidP="000C0E5F">
      <w:pPr>
        <w:ind w:left="720"/>
        <w:rPr>
          <w:rFonts w:asciiTheme="majorHAnsi" w:hAnsiTheme="majorHAnsi" w:cs="Arial"/>
          <w:sz w:val="22"/>
          <w:szCs w:val="22"/>
        </w:rPr>
      </w:pPr>
      <w:r w:rsidRPr="008D7CBC">
        <w:rPr>
          <w:rFonts w:asciiTheme="majorHAnsi" w:hAnsiTheme="majorHAnsi" w:cs="Arial"/>
          <w:sz w:val="22"/>
          <w:szCs w:val="22"/>
        </w:rPr>
        <w:t>If the original requestor wants to see the Limited Redacted or original versions, the City will provide you with “third party notice”</w:t>
      </w:r>
      <w:r w:rsidR="00237745" w:rsidRPr="008D7CBC">
        <w:rPr>
          <w:rFonts w:asciiTheme="majorHAnsi" w:hAnsiTheme="majorHAnsi" w:cs="Arial"/>
          <w:sz w:val="22"/>
          <w:szCs w:val="22"/>
        </w:rPr>
        <w:t xml:space="preserve">. </w:t>
      </w:r>
      <w:r w:rsidRPr="008D7CBC">
        <w:rPr>
          <w:rFonts w:asciiTheme="majorHAnsi" w:hAnsiTheme="majorHAnsi" w:cs="Arial"/>
          <w:sz w:val="22"/>
          <w:szCs w:val="22"/>
        </w:rPr>
        <w:t>You will then have ten business days to obtain a temporary restraining order while you pursue a court injunction</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A judge will determine the status of your exemptions and the Public Records Act. </w:t>
      </w:r>
    </w:p>
    <w:p w14:paraId="2585A718" w14:textId="77777777" w:rsidR="00D80316" w:rsidRPr="008D7CBC" w:rsidRDefault="00D80316" w:rsidP="000C0E5F">
      <w:pPr>
        <w:ind w:left="720"/>
        <w:rPr>
          <w:rFonts w:asciiTheme="majorHAnsi" w:hAnsiTheme="majorHAnsi" w:cs="Arial"/>
          <w:sz w:val="22"/>
          <w:szCs w:val="22"/>
        </w:rPr>
      </w:pPr>
    </w:p>
    <w:p w14:paraId="136812C5" w14:textId="77777777" w:rsidR="00D80316" w:rsidRPr="008D7CBC" w:rsidRDefault="00D80316" w:rsidP="000C0E5F">
      <w:pPr>
        <w:pStyle w:val="Heading2"/>
        <w:spacing w:before="0" w:after="0"/>
        <w:ind w:left="1296" w:hanging="576"/>
        <w:rPr>
          <w:rFonts w:asciiTheme="majorHAnsi" w:hAnsiTheme="majorHAnsi"/>
          <w:b w:val="0"/>
          <w:bCs w:val="0"/>
          <w:i w:val="0"/>
          <w:iCs w:val="0"/>
          <w:sz w:val="22"/>
          <w:szCs w:val="22"/>
          <w:u w:val="single"/>
        </w:rPr>
      </w:pPr>
      <w:r w:rsidRPr="008D7CBC">
        <w:rPr>
          <w:rFonts w:asciiTheme="majorHAnsi" w:hAnsiTheme="majorHAnsi"/>
          <w:i w:val="0"/>
          <w:iCs w:val="0"/>
          <w:sz w:val="22"/>
          <w:szCs w:val="22"/>
          <w:u w:val="single"/>
        </w:rPr>
        <w:t xml:space="preserve">Requesting Disclosure of Public Records </w:t>
      </w:r>
    </w:p>
    <w:p w14:paraId="1AA4DB3F" w14:textId="77777777" w:rsidR="00D80316" w:rsidRPr="008D7CBC" w:rsidRDefault="00D80316" w:rsidP="000C0E5F">
      <w:pPr>
        <w:ind w:left="720"/>
        <w:rPr>
          <w:rFonts w:asciiTheme="majorHAnsi" w:hAnsiTheme="majorHAnsi" w:cs="Arial"/>
          <w:sz w:val="22"/>
          <w:szCs w:val="22"/>
        </w:rPr>
      </w:pPr>
      <w:r w:rsidRPr="008D7CBC">
        <w:rPr>
          <w:rFonts w:asciiTheme="majorHAnsi" w:hAnsiTheme="majorHAnsi" w:cs="Arial"/>
          <w:sz w:val="22"/>
          <w:szCs w:val="22"/>
        </w:rPr>
        <w:t>The City asks proposers and their companies to refrain from requesting public disclosure of proposal records until an intention to award is announced</w:t>
      </w:r>
      <w:r w:rsidR="00237745" w:rsidRPr="008D7CBC">
        <w:rPr>
          <w:rFonts w:asciiTheme="majorHAnsi" w:hAnsiTheme="majorHAnsi" w:cs="Arial"/>
          <w:sz w:val="22"/>
          <w:szCs w:val="22"/>
        </w:rPr>
        <w:t xml:space="preserve">. </w:t>
      </w:r>
      <w:r w:rsidRPr="008D7CBC">
        <w:rPr>
          <w:rFonts w:asciiTheme="majorHAnsi" w:hAnsiTheme="majorHAnsi" w:cs="Arial"/>
          <w:sz w:val="22"/>
          <w:szCs w:val="22"/>
        </w:rPr>
        <w:t>This shelters the solicitation process, particularly during evaluation and selection or if a cancellation occurs with re</w:t>
      </w:r>
      <w:r w:rsidR="005F31B8" w:rsidRPr="008D7CBC">
        <w:rPr>
          <w:rFonts w:asciiTheme="majorHAnsi" w:hAnsiTheme="majorHAnsi" w:cs="Arial"/>
          <w:sz w:val="22"/>
          <w:szCs w:val="22"/>
        </w:rPr>
        <w:t>-</w:t>
      </w:r>
      <w:r w:rsidRPr="008D7CBC">
        <w:rPr>
          <w:rFonts w:asciiTheme="majorHAnsi" w:hAnsiTheme="majorHAnsi" w:cs="Arial"/>
          <w:sz w:val="22"/>
          <w:szCs w:val="22"/>
        </w:rPr>
        <w:t>solicitation</w:t>
      </w:r>
      <w:r w:rsidR="00237745" w:rsidRPr="008D7CBC">
        <w:rPr>
          <w:rFonts w:asciiTheme="majorHAnsi" w:hAnsiTheme="majorHAnsi" w:cs="Arial"/>
          <w:sz w:val="22"/>
          <w:szCs w:val="22"/>
        </w:rPr>
        <w:t xml:space="preserve">. </w:t>
      </w:r>
      <w:r w:rsidRPr="008D7CBC">
        <w:rPr>
          <w:rFonts w:asciiTheme="majorHAnsi" w:hAnsiTheme="majorHAnsi" w:cs="Arial"/>
          <w:sz w:val="22"/>
          <w:szCs w:val="22"/>
        </w:rPr>
        <w:t>With this preference stated, the City will continue to respond to all requests for disclosure of public records as required by State Law</w:t>
      </w:r>
      <w:r w:rsidR="00237745" w:rsidRPr="008D7CBC">
        <w:rPr>
          <w:rFonts w:asciiTheme="majorHAnsi" w:hAnsiTheme="majorHAnsi" w:cs="Arial"/>
          <w:sz w:val="22"/>
          <w:szCs w:val="22"/>
        </w:rPr>
        <w:t xml:space="preserve">. </w:t>
      </w:r>
    </w:p>
    <w:p w14:paraId="417BC4E5" w14:textId="77777777" w:rsidR="0073729B" w:rsidRPr="008D7CBC" w:rsidRDefault="0073729B" w:rsidP="000C0E5F">
      <w:pPr>
        <w:pStyle w:val="Heading2"/>
        <w:keepLines/>
        <w:numPr>
          <w:ilvl w:val="1"/>
          <w:numId w:val="0"/>
        </w:numPr>
        <w:tabs>
          <w:tab w:val="left" w:pos="-1440"/>
          <w:tab w:val="left" w:pos="576"/>
          <w:tab w:val="left" w:pos="1080"/>
        </w:tabs>
        <w:spacing w:before="0" w:after="0"/>
        <w:ind w:left="576" w:hanging="576"/>
        <w:rPr>
          <w:rFonts w:asciiTheme="majorHAnsi" w:hAnsiTheme="majorHAnsi"/>
          <w:i w:val="0"/>
          <w:color w:val="31849B"/>
          <w:sz w:val="22"/>
          <w:szCs w:val="22"/>
          <w:u w:val="single"/>
        </w:rPr>
      </w:pPr>
    </w:p>
    <w:p w14:paraId="443D6A32" w14:textId="77777777" w:rsidR="000D2186" w:rsidRPr="008D7CBC" w:rsidRDefault="00237745" w:rsidP="000C0E5F">
      <w:pPr>
        <w:rPr>
          <w:rFonts w:asciiTheme="majorHAnsi" w:hAnsiTheme="majorHAnsi" w:cs="Arial"/>
          <w:b/>
          <w:color w:val="31849B"/>
          <w:sz w:val="22"/>
          <w:szCs w:val="22"/>
        </w:rPr>
      </w:pPr>
      <w:bookmarkStart w:id="107" w:name="_MON_1310214593"/>
      <w:bookmarkEnd w:id="107"/>
      <w:r w:rsidRPr="008D7CBC">
        <w:rPr>
          <w:rFonts w:asciiTheme="majorHAnsi" w:hAnsiTheme="majorHAnsi" w:cs="Arial"/>
          <w:b/>
          <w:color w:val="31849B"/>
          <w:sz w:val="22"/>
          <w:szCs w:val="22"/>
        </w:rPr>
        <w:t>11.</w:t>
      </w:r>
      <w:r w:rsidR="00A30184" w:rsidRPr="008D7CBC">
        <w:rPr>
          <w:rFonts w:asciiTheme="majorHAnsi" w:hAnsiTheme="majorHAnsi" w:cs="Arial"/>
          <w:b/>
          <w:color w:val="31849B"/>
          <w:sz w:val="22"/>
          <w:szCs w:val="22"/>
        </w:rPr>
        <w:t>2</w:t>
      </w:r>
      <w:r w:rsidR="00BA60B6" w:rsidRPr="008D7CBC">
        <w:rPr>
          <w:rFonts w:asciiTheme="majorHAnsi" w:hAnsiTheme="majorHAnsi" w:cs="Arial"/>
          <w:b/>
          <w:color w:val="31849B"/>
          <w:sz w:val="22"/>
          <w:szCs w:val="22"/>
        </w:rPr>
        <w:t>6</w:t>
      </w:r>
      <w:r w:rsidR="00A30184" w:rsidRPr="008D7CBC">
        <w:rPr>
          <w:rFonts w:asciiTheme="majorHAnsi" w:hAnsiTheme="majorHAnsi" w:cs="Arial"/>
          <w:b/>
          <w:color w:val="31849B"/>
          <w:sz w:val="22"/>
          <w:szCs w:val="22"/>
        </w:rPr>
        <w:t xml:space="preserve"> Ethics Code</w:t>
      </w:r>
      <w:r w:rsidR="000D2186" w:rsidRPr="008D7CBC">
        <w:rPr>
          <w:rFonts w:asciiTheme="majorHAnsi" w:hAnsiTheme="majorHAnsi" w:cs="Arial"/>
          <w:b/>
          <w:color w:val="31849B"/>
          <w:sz w:val="22"/>
          <w:szCs w:val="22"/>
        </w:rPr>
        <w:t>.</w:t>
      </w:r>
    </w:p>
    <w:p w14:paraId="031FD450" w14:textId="77777777" w:rsidR="000D2186" w:rsidRPr="008D7CBC" w:rsidRDefault="000D2186" w:rsidP="000C0E5F">
      <w:pPr>
        <w:rPr>
          <w:rFonts w:asciiTheme="majorHAnsi" w:hAnsiTheme="majorHAnsi" w:cs="Arial"/>
          <w:sz w:val="22"/>
          <w:szCs w:val="22"/>
        </w:rPr>
      </w:pPr>
      <w:r w:rsidRPr="008D7CBC">
        <w:rPr>
          <w:rFonts w:asciiTheme="majorHAnsi" w:hAnsiTheme="majorHAnsi" w:cs="Arial"/>
          <w:sz w:val="22"/>
          <w:szCs w:val="22"/>
        </w:rPr>
        <w:t xml:space="preserve">Please familiarize yourself with the </w:t>
      </w:r>
      <w:r w:rsidR="00EE26AD" w:rsidRPr="008D7CBC">
        <w:rPr>
          <w:rFonts w:asciiTheme="majorHAnsi" w:hAnsiTheme="majorHAnsi" w:cs="Arial"/>
          <w:sz w:val="22"/>
          <w:szCs w:val="22"/>
        </w:rPr>
        <w:t xml:space="preserve">City Ethics </w:t>
      </w:r>
      <w:r w:rsidRPr="008D7CBC">
        <w:rPr>
          <w:rFonts w:asciiTheme="majorHAnsi" w:hAnsiTheme="majorHAnsi" w:cs="Arial"/>
          <w:sz w:val="22"/>
          <w:szCs w:val="22"/>
        </w:rPr>
        <w:t xml:space="preserve">code:  </w:t>
      </w:r>
      <w:hyperlink r:id="rId39" w:history="1">
        <w:r w:rsidRPr="008D7CBC">
          <w:rPr>
            <w:rStyle w:val="Hyperlink"/>
            <w:rFonts w:asciiTheme="majorHAnsi" w:hAnsiTheme="majorHAnsi" w:cs="Arial"/>
            <w:sz w:val="22"/>
            <w:szCs w:val="22"/>
          </w:rPr>
          <w:t>http://www.seattle.gov/ethics/etpub/et_home.htm</w:t>
        </w:r>
      </w:hyperlink>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Attached is a pamphlet for </w:t>
      </w:r>
      <w:r w:rsidR="00C722E7" w:rsidRPr="008D7CBC">
        <w:rPr>
          <w:rFonts w:asciiTheme="majorHAnsi" w:hAnsiTheme="majorHAnsi" w:cs="Arial"/>
          <w:sz w:val="22"/>
          <w:szCs w:val="22"/>
        </w:rPr>
        <w:t>Consultant</w:t>
      </w:r>
      <w:r w:rsidRPr="008D7CBC">
        <w:rPr>
          <w:rFonts w:asciiTheme="majorHAnsi" w:hAnsiTheme="majorHAnsi" w:cs="Arial"/>
          <w:sz w:val="22"/>
          <w:szCs w:val="22"/>
        </w:rPr>
        <w:t>s, Customers and Clients</w:t>
      </w:r>
      <w:r w:rsidR="00237745" w:rsidRPr="008D7CBC">
        <w:rPr>
          <w:rFonts w:asciiTheme="majorHAnsi" w:hAnsiTheme="majorHAnsi" w:cs="Arial"/>
          <w:sz w:val="22"/>
          <w:szCs w:val="22"/>
        </w:rPr>
        <w:t xml:space="preserve">. </w:t>
      </w:r>
      <w:r w:rsidR="00AA02C2" w:rsidRPr="008D7CBC">
        <w:rPr>
          <w:rFonts w:asciiTheme="majorHAnsi" w:hAnsiTheme="majorHAnsi"/>
          <w:sz w:val="22"/>
          <w:szCs w:val="22"/>
        </w:rPr>
        <w:t>Any questions should be addressed to Seattle Ethics and Elections Commission at 206-684-8500.</w:t>
      </w:r>
    </w:p>
    <w:p w14:paraId="7720B3DC" w14:textId="677E4F61" w:rsidR="000D2186" w:rsidRPr="008D7CBC" w:rsidRDefault="00C763A1" w:rsidP="000C0E5F">
      <w:pPr>
        <w:rPr>
          <w:rFonts w:asciiTheme="majorHAnsi" w:hAnsiTheme="majorHAnsi" w:cs="Arial"/>
          <w:sz w:val="22"/>
          <w:szCs w:val="22"/>
        </w:rPr>
      </w:pPr>
      <w:r w:rsidRPr="008D7CBC">
        <w:rPr>
          <w:rFonts w:asciiTheme="majorHAnsi" w:hAnsiTheme="majorHAnsi" w:cs="Arial"/>
          <w:sz w:val="22"/>
          <w:szCs w:val="22"/>
        </w:rPr>
        <w:tab/>
      </w:r>
      <w:r w:rsidR="002269A2" w:rsidRPr="008D7CBC">
        <w:rPr>
          <w:rFonts w:asciiTheme="majorHAnsi" w:hAnsiTheme="majorHAnsi" w:cs="Arial"/>
          <w:sz w:val="22"/>
          <w:szCs w:val="22"/>
        </w:rPr>
        <w:object w:dxaOrig="1708" w:dyaOrig="1105" w14:anchorId="2DACD41F">
          <v:shape id="_x0000_i1029" type="#_x0000_t75" style="width:85.2pt;height:55.8pt" o:ole="">
            <v:imagedata r:id="rId40" o:title=""/>
          </v:shape>
          <o:OLEObject Type="Embed" ProgID="AcroExch.Document.DC" ShapeID="_x0000_i1029" DrawAspect="Icon" ObjectID="_1578316508" r:id="rId41"/>
        </w:object>
      </w:r>
    </w:p>
    <w:p w14:paraId="3CA104F9" w14:textId="77777777" w:rsidR="000D2186" w:rsidRPr="008D7CBC" w:rsidRDefault="000D2186" w:rsidP="000C0E5F">
      <w:pPr>
        <w:rPr>
          <w:rFonts w:asciiTheme="majorHAnsi" w:hAnsiTheme="majorHAnsi" w:cs="Arial"/>
          <w:b/>
          <w:sz w:val="22"/>
          <w:szCs w:val="22"/>
        </w:rPr>
      </w:pPr>
    </w:p>
    <w:p w14:paraId="08488D37" w14:textId="77777777" w:rsidR="00A30184" w:rsidRPr="008D7CBC" w:rsidRDefault="000D2186"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No Gifts and Gratuities</w:t>
      </w:r>
      <w:r w:rsidR="00237745" w:rsidRPr="008D7CBC">
        <w:rPr>
          <w:rFonts w:asciiTheme="majorHAnsi" w:hAnsiTheme="majorHAnsi" w:cs="Arial"/>
          <w:b/>
          <w:color w:val="31849B"/>
          <w:sz w:val="22"/>
          <w:szCs w:val="22"/>
        </w:rPr>
        <w:t xml:space="preserve">. </w:t>
      </w:r>
    </w:p>
    <w:p w14:paraId="625E38C4" w14:textId="77777777" w:rsidR="000D2186" w:rsidRPr="008D7CBC" w:rsidRDefault="00C722E7" w:rsidP="000C0E5F">
      <w:pPr>
        <w:rPr>
          <w:rFonts w:asciiTheme="majorHAnsi" w:hAnsiTheme="majorHAnsi" w:cs="Arial"/>
          <w:sz w:val="22"/>
          <w:szCs w:val="22"/>
        </w:rPr>
      </w:pPr>
      <w:r w:rsidRPr="008D7CBC">
        <w:rPr>
          <w:rFonts w:asciiTheme="majorHAnsi" w:hAnsiTheme="majorHAnsi" w:cs="Arial"/>
          <w:sz w:val="22"/>
          <w:szCs w:val="22"/>
        </w:rPr>
        <w:t>Consultant</w:t>
      </w:r>
      <w:r w:rsidR="000D2186" w:rsidRPr="008D7CBC">
        <w:rPr>
          <w:rFonts w:asciiTheme="majorHAnsi" w:hAnsiTheme="majorHAnsi" w:cs="Arial"/>
          <w:sz w:val="22"/>
          <w:szCs w:val="22"/>
        </w:rPr>
        <w:t>s shall not directly or indirectly offer anything (such as retainers, loans, entertainment, favors, gifts, tickets, trips, favors, bonuses, donations, special discounts, work, or me</w:t>
      </w:r>
      <w:r w:rsidR="000C067E" w:rsidRPr="008D7CBC">
        <w:rPr>
          <w:rFonts w:asciiTheme="majorHAnsi" w:hAnsiTheme="majorHAnsi" w:cs="Arial"/>
          <w:sz w:val="22"/>
          <w:szCs w:val="22"/>
        </w:rPr>
        <w:t>als) to any City employ</w:t>
      </w:r>
      <w:r w:rsidR="000D2186" w:rsidRPr="008D7CBC">
        <w:rPr>
          <w:rFonts w:asciiTheme="majorHAnsi" w:hAnsiTheme="majorHAnsi" w:cs="Arial"/>
          <w:sz w:val="22"/>
          <w:szCs w:val="22"/>
        </w:rPr>
        <w:t>e</w:t>
      </w:r>
      <w:r w:rsidR="005F31B8" w:rsidRPr="008D7CBC">
        <w:rPr>
          <w:rFonts w:asciiTheme="majorHAnsi" w:hAnsiTheme="majorHAnsi" w:cs="Arial"/>
          <w:sz w:val="22"/>
          <w:szCs w:val="22"/>
        </w:rPr>
        <w:t>e</w:t>
      </w:r>
      <w:r w:rsidR="000D2186" w:rsidRPr="008D7CBC">
        <w:rPr>
          <w:rFonts w:asciiTheme="majorHAnsi" w:hAnsiTheme="majorHAnsi" w:cs="Arial"/>
          <w:sz w:val="22"/>
          <w:szCs w:val="22"/>
        </w:rPr>
        <w:t xml:space="preserve">, volunteer or official, if it is intended or may appear to a reasonable person to be intended to obtain or give special consideration to the </w:t>
      </w:r>
      <w:r w:rsidRPr="008D7CBC">
        <w:rPr>
          <w:rFonts w:asciiTheme="majorHAnsi" w:hAnsiTheme="majorHAnsi" w:cs="Arial"/>
          <w:sz w:val="22"/>
          <w:szCs w:val="22"/>
        </w:rPr>
        <w:t>Consultant</w:t>
      </w:r>
      <w:r w:rsidR="00237745" w:rsidRPr="008D7CBC">
        <w:rPr>
          <w:rFonts w:asciiTheme="majorHAnsi" w:hAnsiTheme="majorHAnsi" w:cs="Arial"/>
          <w:sz w:val="22"/>
          <w:szCs w:val="22"/>
        </w:rPr>
        <w:t xml:space="preserve">. </w:t>
      </w:r>
      <w:r w:rsidR="000D2186" w:rsidRPr="008D7CBC">
        <w:rPr>
          <w:rFonts w:asciiTheme="majorHAnsi" w:hAnsiTheme="majorHAnsi" w:cs="Arial"/>
          <w:sz w:val="22"/>
          <w:szCs w:val="22"/>
        </w:rPr>
        <w:t xml:space="preserve">An example is giving a City employee sporting event tickets to a City employee on the evaluation team of a </w:t>
      </w:r>
      <w:r w:rsidR="004B08E1" w:rsidRPr="008D7CBC">
        <w:rPr>
          <w:rFonts w:asciiTheme="majorHAnsi" w:hAnsiTheme="majorHAnsi" w:cs="Arial"/>
          <w:sz w:val="22"/>
          <w:szCs w:val="22"/>
        </w:rPr>
        <w:t>solicitation</w:t>
      </w:r>
      <w:r w:rsidR="000D2186" w:rsidRPr="008D7CBC">
        <w:rPr>
          <w:rFonts w:asciiTheme="majorHAnsi" w:hAnsiTheme="majorHAnsi" w:cs="Arial"/>
          <w:sz w:val="22"/>
          <w:szCs w:val="22"/>
        </w:rPr>
        <w:t xml:space="preserve"> </w:t>
      </w:r>
      <w:r w:rsidR="004B08E1" w:rsidRPr="008D7CBC">
        <w:rPr>
          <w:rFonts w:asciiTheme="majorHAnsi" w:hAnsiTheme="majorHAnsi" w:cs="Arial"/>
          <w:sz w:val="22"/>
          <w:szCs w:val="22"/>
        </w:rPr>
        <w:t>to which you submitted</w:t>
      </w:r>
      <w:r w:rsidR="000D2186" w:rsidRPr="008D7CBC">
        <w:rPr>
          <w:rFonts w:asciiTheme="majorHAnsi" w:hAnsiTheme="majorHAnsi" w:cs="Arial"/>
          <w:sz w:val="22"/>
          <w:szCs w:val="22"/>
        </w:rPr>
        <w:t xml:space="preserve">. The definition of what a “benefit” would be is broad and could include not only awarding a contract but also the administration of the contract or </w:t>
      </w:r>
      <w:r w:rsidR="00D34E4A" w:rsidRPr="008D7CBC">
        <w:rPr>
          <w:rFonts w:asciiTheme="majorHAnsi" w:hAnsiTheme="majorHAnsi" w:cs="Arial"/>
          <w:sz w:val="22"/>
          <w:szCs w:val="22"/>
        </w:rPr>
        <w:t xml:space="preserve">evaluating </w:t>
      </w:r>
      <w:r w:rsidR="000D2186" w:rsidRPr="008D7CBC">
        <w:rPr>
          <w:rFonts w:asciiTheme="majorHAnsi" w:hAnsiTheme="majorHAnsi" w:cs="Arial"/>
          <w:sz w:val="22"/>
          <w:szCs w:val="22"/>
        </w:rPr>
        <w:t>contract performance</w:t>
      </w:r>
      <w:r w:rsidR="00237745" w:rsidRPr="008D7CBC">
        <w:rPr>
          <w:rFonts w:asciiTheme="majorHAnsi" w:hAnsiTheme="majorHAnsi" w:cs="Arial"/>
          <w:sz w:val="22"/>
          <w:szCs w:val="22"/>
        </w:rPr>
        <w:t xml:space="preserve">. </w:t>
      </w:r>
      <w:r w:rsidR="000D2186" w:rsidRPr="008D7CBC">
        <w:rPr>
          <w:rFonts w:asciiTheme="majorHAnsi" w:hAnsiTheme="majorHAnsi" w:cs="Arial"/>
          <w:sz w:val="22"/>
          <w:szCs w:val="22"/>
        </w:rPr>
        <w:t xml:space="preserve">The rule works both ways, as it also prohibits City employees from soliciting items from </w:t>
      </w:r>
      <w:r w:rsidRPr="008D7CBC">
        <w:rPr>
          <w:rFonts w:asciiTheme="majorHAnsi" w:hAnsiTheme="majorHAnsi" w:cs="Arial"/>
          <w:sz w:val="22"/>
          <w:szCs w:val="22"/>
        </w:rPr>
        <w:t>Consultant</w:t>
      </w:r>
      <w:r w:rsidR="000D2186" w:rsidRPr="008D7CBC">
        <w:rPr>
          <w:rFonts w:asciiTheme="majorHAnsi" w:hAnsiTheme="majorHAnsi" w:cs="Arial"/>
          <w:sz w:val="22"/>
          <w:szCs w:val="22"/>
        </w:rPr>
        <w:t>s</w:t>
      </w:r>
      <w:r w:rsidR="00237745" w:rsidRPr="008D7CBC">
        <w:rPr>
          <w:rFonts w:asciiTheme="majorHAnsi" w:hAnsiTheme="majorHAnsi" w:cs="Arial"/>
          <w:sz w:val="22"/>
          <w:szCs w:val="22"/>
        </w:rPr>
        <w:t xml:space="preserve">. </w:t>
      </w:r>
      <w:r w:rsidR="000D2186" w:rsidRPr="008D7CBC">
        <w:rPr>
          <w:rFonts w:asciiTheme="majorHAnsi" w:hAnsiTheme="majorHAnsi" w:cs="Arial"/>
          <w:sz w:val="22"/>
          <w:szCs w:val="22"/>
        </w:rPr>
        <w:t xml:space="preserve">Promotional items worth less than $25 may be distributed by the </w:t>
      </w:r>
      <w:r w:rsidRPr="008D7CBC">
        <w:rPr>
          <w:rFonts w:asciiTheme="majorHAnsi" w:hAnsiTheme="majorHAnsi" w:cs="Arial"/>
          <w:sz w:val="22"/>
          <w:szCs w:val="22"/>
        </w:rPr>
        <w:t>Consultant</w:t>
      </w:r>
      <w:r w:rsidR="000D2186" w:rsidRPr="008D7CBC">
        <w:rPr>
          <w:rFonts w:asciiTheme="majorHAnsi" w:hAnsiTheme="majorHAnsi" w:cs="Arial"/>
          <w:sz w:val="22"/>
          <w:szCs w:val="22"/>
        </w:rPr>
        <w:t xml:space="preserve"> to City employees if the </w:t>
      </w:r>
      <w:r w:rsidRPr="008D7CBC">
        <w:rPr>
          <w:rFonts w:asciiTheme="majorHAnsi" w:hAnsiTheme="majorHAnsi" w:cs="Arial"/>
          <w:sz w:val="22"/>
          <w:szCs w:val="22"/>
        </w:rPr>
        <w:t>Consultant</w:t>
      </w:r>
      <w:r w:rsidR="000D2186" w:rsidRPr="008D7CBC">
        <w:rPr>
          <w:rFonts w:asciiTheme="majorHAnsi" w:hAnsiTheme="majorHAnsi" w:cs="Arial"/>
          <w:sz w:val="22"/>
          <w:szCs w:val="22"/>
        </w:rPr>
        <w:t xml:space="preserve"> uses the items as routine and standard promotions for the business.</w:t>
      </w:r>
    </w:p>
    <w:p w14:paraId="53B4A379" w14:textId="77777777" w:rsidR="000D2186" w:rsidRPr="008D7CBC" w:rsidRDefault="000D2186" w:rsidP="000C0E5F">
      <w:pPr>
        <w:rPr>
          <w:rFonts w:asciiTheme="majorHAnsi" w:hAnsiTheme="majorHAnsi" w:cs="Arial"/>
          <w:sz w:val="22"/>
          <w:szCs w:val="22"/>
        </w:rPr>
      </w:pPr>
      <w:r w:rsidRPr="008D7CBC">
        <w:rPr>
          <w:rFonts w:asciiTheme="majorHAnsi" w:hAnsiTheme="majorHAnsi" w:cs="Arial"/>
          <w:sz w:val="22"/>
          <w:szCs w:val="22"/>
        </w:rPr>
        <w:t xml:space="preserve"> </w:t>
      </w:r>
    </w:p>
    <w:p w14:paraId="136141C1" w14:textId="77777777" w:rsidR="000D2186" w:rsidRPr="008D7CBC" w:rsidRDefault="000D2186"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No Conflict of Interest</w:t>
      </w:r>
      <w:r w:rsidR="00237745" w:rsidRPr="008D7CBC">
        <w:rPr>
          <w:rFonts w:asciiTheme="majorHAnsi" w:hAnsiTheme="majorHAnsi" w:cs="Arial"/>
          <w:b/>
          <w:color w:val="31849B"/>
          <w:sz w:val="22"/>
          <w:szCs w:val="22"/>
        </w:rPr>
        <w:t xml:space="preserve">. </w:t>
      </w:r>
    </w:p>
    <w:p w14:paraId="15244176" w14:textId="77777777" w:rsidR="000D2186" w:rsidRPr="008D7CBC" w:rsidRDefault="00C722E7" w:rsidP="000C0E5F">
      <w:pPr>
        <w:rPr>
          <w:rFonts w:asciiTheme="majorHAnsi" w:hAnsiTheme="majorHAnsi" w:cs="Arial"/>
          <w:sz w:val="22"/>
          <w:szCs w:val="22"/>
        </w:rPr>
      </w:pPr>
      <w:r w:rsidRPr="008D7CBC">
        <w:rPr>
          <w:rFonts w:asciiTheme="majorHAnsi" w:hAnsiTheme="majorHAnsi" w:cs="Arial"/>
          <w:sz w:val="22"/>
          <w:szCs w:val="22"/>
        </w:rPr>
        <w:t>Consultant</w:t>
      </w:r>
      <w:r w:rsidR="000D2186" w:rsidRPr="008D7CBC">
        <w:rPr>
          <w:rFonts w:asciiTheme="majorHAnsi" w:hAnsiTheme="majorHAnsi"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8D7CBC">
        <w:rPr>
          <w:rFonts w:asciiTheme="majorHAnsi" w:hAnsiTheme="majorHAnsi" w:cs="Arial"/>
          <w:sz w:val="22"/>
          <w:szCs w:val="22"/>
        </w:rPr>
        <w:t>Consultant</w:t>
      </w:r>
      <w:r w:rsidR="000D2186" w:rsidRPr="008D7CBC">
        <w:rPr>
          <w:rFonts w:asciiTheme="majorHAnsi" w:hAnsiTheme="majorHAnsi" w:cs="Arial"/>
          <w:sz w:val="22"/>
          <w:szCs w:val="22"/>
        </w:rPr>
        <w:t xml:space="preserve"> performance. The City shall make sole determination as to compliance</w:t>
      </w:r>
      <w:r w:rsidR="00237745" w:rsidRPr="008D7CBC">
        <w:rPr>
          <w:rFonts w:asciiTheme="majorHAnsi" w:hAnsiTheme="majorHAnsi" w:cs="Arial"/>
          <w:sz w:val="22"/>
          <w:szCs w:val="22"/>
        </w:rPr>
        <w:t xml:space="preserve">. </w:t>
      </w:r>
    </w:p>
    <w:bookmarkStart w:id="108" w:name="_MON_1480762999"/>
    <w:bookmarkEnd w:id="108"/>
    <w:p w14:paraId="578D7D53" w14:textId="1720A83C" w:rsidR="0001206D" w:rsidRPr="008D7CBC" w:rsidRDefault="002269A2" w:rsidP="0001206D">
      <w:pPr>
        <w:pStyle w:val="BodyText"/>
        <w:rPr>
          <w:rFonts w:asciiTheme="majorHAnsi" w:hAnsiTheme="majorHAnsi" w:cs="Arial"/>
          <w:sz w:val="22"/>
          <w:szCs w:val="22"/>
        </w:rPr>
      </w:pPr>
      <w:r>
        <w:rPr>
          <w:rFonts w:asciiTheme="majorHAnsi" w:hAnsiTheme="majorHAnsi" w:cs="Arial"/>
          <w:sz w:val="22"/>
          <w:szCs w:val="22"/>
        </w:rPr>
        <w:object w:dxaOrig="1550" w:dyaOrig="991" w14:anchorId="2AF0161F">
          <v:shape id="_x0000_i1030" type="#_x0000_t75" style="width:77.4pt;height:49.8pt" o:ole="">
            <v:imagedata r:id="rId42" o:title=""/>
          </v:shape>
          <o:OLEObject Type="Embed" ProgID="Word.Document.8" ShapeID="_x0000_i1030" DrawAspect="Icon" ObjectID="_1578316509" r:id="rId43">
            <o:FieldCodes>\s</o:FieldCodes>
          </o:OLEObject>
        </w:object>
      </w:r>
    </w:p>
    <w:p w14:paraId="6A0DBFBA" w14:textId="77777777" w:rsidR="0001206D" w:rsidRDefault="0001206D" w:rsidP="000C0E5F">
      <w:pPr>
        <w:rPr>
          <w:rFonts w:asciiTheme="majorHAnsi" w:hAnsiTheme="majorHAnsi" w:cs="Arial"/>
          <w:b/>
          <w:color w:val="31849B"/>
          <w:sz w:val="22"/>
          <w:szCs w:val="22"/>
        </w:rPr>
      </w:pPr>
    </w:p>
    <w:p w14:paraId="53F044DA" w14:textId="77777777" w:rsidR="000D2186" w:rsidRPr="008D7CBC" w:rsidRDefault="000D2186" w:rsidP="000C0E5F">
      <w:pPr>
        <w:rPr>
          <w:rFonts w:asciiTheme="majorHAnsi" w:hAnsiTheme="majorHAnsi" w:cs="Arial"/>
          <w:b/>
          <w:color w:val="31849B"/>
          <w:sz w:val="22"/>
          <w:szCs w:val="22"/>
        </w:rPr>
      </w:pPr>
      <w:r w:rsidRPr="008D7CBC">
        <w:rPr>
          <w:rFonts w:asciiTheme="majorHAnsi" w:hAnsiTheme="majorHAnsi" w:cs="Arial"/>
          <w:b/>
          <w:color w:val="31849B"/>
          <w:sz w:val="22"/>
          <w:szCs w:val="22"/>
        </w:rPr>
        <w:t>Involvement of Current and Former City Employees</w:t>
      </w:r>
      <w:r w:rsidR="00A24415" w:rsidRPr="008D7CBC">
        <w:rPr>
          <w:rFonts w:asciiTheme="majorHAnsi" w:hAnsiTheme="majorHAnsi" w:cs="Arial"/>
          <w:b/>
          <w:color w:val="31849B"/>
          <w:sz w:val="22"/>
          <w:szCs w:val="22"/>
        </w:rPr>
        <w:t>.</w:t>
      </w:r>
    </w:p>
    <w:p w14:paraId="438E4E9D" w14:textId="77777777" w:rsidR="000D2186" w:rsidRPr="008D7CBC" w:rsidRDefault="008F0FE6" w:rsidP="000C0E5F">
      <w:pPr>
        <w:rPr>
          <w:rFonts w:asciiTheme="majorHAnsi" w:hAnsiTheme="majorHAnsi" w:cs="Arial"/>
          <w:sz w:val="22"/>
          <w:szCs w:val="22"/>
        </w:rPr>
      </w:pPr>
      <w:r w:rsidRPr="008D7CBC">
        <w:rPr>
          <w:rFonts w:asciiTheme="majorHAnsi" w:hAnsiTheme="majorHAnsi" w:cs="Arial"/>
          <w:sz w:val="22"/>
          <w:szCs w:val="22"/>
        </w:rPr>
        <w:t xml:space="preserve">The Consultant Questionnaire within your submittal documents prompts you to disclose any </w:t>
      </w:r>
      <w:r w:rsidR="000D2186" w:rsidRPr="008D7CBC">
        <w:rPr>
          <w:rFonts w:asciiTheme="majorHAnsi" w:hAnsiTheme="majorHAnsi" w:cs="Arial"/>
          <w:sz w:val="22"/>
          <w:szCs w:val="22"/>
        </w:rPr>
        <w:t xml:space="preserve">current or former City employees, official or volunteer </w:t>
      </w:r>
      <w:r w:rsidRPr="008D7CBC">
        <w:rPr>
          <w:rFonts w:asciiTheme="majorHAnsi" w:hAnsiTheme="majorHAnsi" w:cs="Arial"/>
          <w:sz w:val="22"/>
          <w:szCs w:val="22"/>
        </w:rPr>
        <w:t xml:space="preserve">that is </w:t>
      </w:r>
      <w:r w:rsidR="000D2186" w:rsidRPr="008D7CBC">
        <w:rPr>
          <w:rFonts w:asciiTheme="majorHAnsi" w:hAnsiTheme="majorHAnsi" w:cs="Arial"/>
          <w:sz w:val="22"/>
          <w:szCs w:val="22"/>
        </w:rPr>
        <w:t>working or assisting on solicitation of City business or on completion of an awarded contract</w:t>
      </w:r>
      <w:r w:rsidR="00237745" w:rsidRPr="008D7CBC">
        <w:rPr>
          <w:rFonts w:asciiTheme="majorHAnsi" w:hAnsiTheme="majorHAnsi" w:cs="Arial"/>
          <w:sz w:val="22"/>
          <w:szCs w:val="22"/>
        </w:rPr>
        <w:t xml:space="preserve">. </w:t>
      </w:r>
      <w:r w:rsidRPr="008D7CBC">
        <w:rPr>
          <w:rFonts w:asciiTheme="majorHAnsi" w:hAnsiTheme="majorHAnsi" w:cs="Arial"/>
          <w:sz w:val="22"/>
          <w:szCs w:val="22"/>
        </w:rPr>
        <w:t>U</w:t>
      </w:r>
      <w:r w:rsidR="000D2186" w:rsidRPr="008D7CBC">
        <w:rPr>
          <w:rFonts w:asciiTheme="majorHAnsi" w:hAnsiTheme="majorHAnsi" w:cs="Arial"/>
          <w:sz w:val="22"/>
          <w:szCs w:val="22"/>
        </w:rPr>
        <w:t>pdate that information during the contract</w:t>
      </w:r>
      <w:r w:rsidR="00237745" w:rsidRPr="008D7CBC">
        <w:rPr>
          <w:rFonts w:asciiTheme="majorHAnsi" w:hAnsiTheme="majorHAnsi" w:cs="Arial"/>
          <w:sz w:val="22"/>
          <w:szCs w:val="22"/>
        </w:rPr>
        <w:t xml:space="preserve">. </w:t>
      </w:r>
    </w:p>
    <w:p w14:paraId="456ABAB2" w14:textId="77777777" w:rsidR="00195EE0" w:rsidRPr="008D7CBC" w:rsidRDefault="00195EE0" w:rsidP="000C0E5F">
      <w:pPr>
        <w:rPr>
          <w:rFonts w:asciiTheme="majorHAnsi" w:hAnsiTheme="majorHAnsi" w:cs="Arial"/>
          <w:sz w:val="22"/>
          <w:szCs w:val="22"/>
        </w:rPr>
      </w:pPr>
    </w:p>
    <w:p w14:paraId="2A891A74" w14:textId="77777777" w:rsidR="000D2186" w:rsidRPr="008D7CBC" w:rsidRDefault="000D2186" w:rsidP="000C0E5F">
      <w:pPr>
        <w:keepNext/>
        <w:keepLines/>
        <w:rPr>
          <w:rFonts w:asciiTheme="majorHAnsi" w:hAnsiTheme="majorHAnsi" w:cs="Arial"/>
          <w:b/>
          <w:color w:val="31849B"/>
          <w:sz w:val="22"/>
          <w:szCs w:val="22"/>
        </w:rPr>
      </w:pPr>
      <w:r w:rsidRPr="008D7CBC">
        <w:rPr>
          <w:rFonts w:asciiTheme="majorHAnsi" w:hAnsiTheme="majorHAnsi" w:cs="Arial"/>
          <w:b/>
          <w:color w:val="31849B"/>
          <w:sz w:val="22"/>
          <w:szCs w:val="22"/>
        </w:rPr>
        <w:t xml:space="preserve">Contract Workers with </w:t>
      </w:r>
      <w:r w:rsidR="00D34E4A" w:rsidRPr="008D7CBC">
        <w:rPr>
          <w:rFonts w:asciiTheme="majorHAnsi" w:hAnsiTheme="majorHAnsi" w:cs="Arial"/>
          <w:b/>
          <w:color w:val="31849B"/>
          <w:sz w:val="22"/>
          <w:szCs w:val="22"/>
        </w:rPr>
        <w:t>over 1</w:t>
      </w:r>
      <w:r w:rsidRPr="008D7CBC">
        <w:rPr>
          <w:rFonts w:asciiTheme="majorHAnsi" w:hAnsiTheme="majorHAnsi" w:cs="Arial"/>
          <w:b/>
          <w:color w:val="31849B"/>
          <w:sz w:val="22"/>
          <w:szCs w:val="22"/>
        </w:rPr>
        <w:t>,000 Hours</w:t>
      </w:r>
      <w:r w:rsidR="00A24415" w:rsidRPr="008D7CBC">
        <w:rPr>
          <w:rFonts w:asciiTheme="majorHAnsi" w:hAnsiTheme="majorHAnsi" w:cs="Arial"/>
          <w:b/>
          <w:color w:val="31849B"/>
          <w:sz w:val="22"/>
          <w:szCs w:val="22"/>
        </w:rPr>
        <w:t>.</w:t>
      </w:r>
    </w:p>
    <w:p w14:paraId="68C89B2C" w14:textId="77777777" w:rsidR="000D2186" w:rsidRPr="008D7CBC" w:rsidRDefault="000D2186" w:rsidP="000C0E5F">
      <w:pPr>
        <w:keepNext/>
        <w:keepLines/>
        <w:rPr>
          <w:rFonts w:asciiTheme="majorHAnsi" w:hAnsiTheme="majorHAnsi" w:cs="Arial"/>
          <w:sz w:val="22"/>
          <w:szCs w:val="22"/>
        </w:rPr>
      </w:pPr>
      <w:r w:rsidRPr="008D7CBC">
        <w:rPr>
          <w:rFonts w:asciiTheme="majorHAnsi" w:hAnsiTheme="majorHAnsi" w:cs="Arial"/>
          <w:sz w:val="22"/>
          <w:szCs w:val="22"/>
        </w:rPr>
        <w:t xml:space="preserve">The Ethics Code </w:t>
      </w:r>
      <w:r w:rsidR="008F0FE6" w:rsidRPr="008D7CBC">
        <w:rPr>
          <w:rFonts w:asciiTheme="majorHAnsi" w:hAnsiTheme="majorHAnsi" w:cs="Arial"/>
          <w:sz w:val="22"/>
          <w:szCs w:val="22"/>
        </w:rPr>
        <w:t xml:space="preserve">applies </w:t>
      </w:r>
      <w:r w:rsidRPr="008D7CBC">
        <w:rPr>
          <w:rFonts w:asciiTheme="majorHAnsi" w:hAnsiTheme="majorHAnsi" w:cs="Arial"/>
          <w:sz w:val="22"/>
          <w:szCs w:val="22"/>
        </w:rPr>
        <w:t xml:space="preserve">to </w:t>
      </w:r>
      <w:r w:rsidR="00C722E7" w:rsidRPr="008D7CBC">
        <w:rPr>
          <w:rFonts w:asciiTheme="majorHAnsi" w:hAnsiTheme="majorHAnsi" w:cs="Arial"/>
          <w:sz w:val="22"/>
          <w:szCs w:val="22"/>
        </w:rPr>
        <w:t>Consultant</w:t>
      </w:r>
      <w:r w:rsidRPr="008D7CBC">
        <w:rPr>
          <w:rFonts w:asciiTheme="majorHAnsi" w:hAnsiTheme="majorHAnsi" w:cs="Arial"/>
          <w:sz w:val="22"/>
          <w:szCs w:val="22"/>
        </w:rPr>
        <w:t xml:space="preserve"> workers that perform </w:t>
      </w:r>
      <w:r w:rsidR="00D34E4A" w:rsidRPr="008D7CBC">
        <w:rPr>
          <w:rFonts w:asciiTheme="majorHAnsi" w:hAnsiTheme="majorHAnsi" w:cs="Arial"/>
          <w:sz w:val="22"/>
          <w:szCs w:val="22"/>
        </w:rPr>
        <w:t>over 1</w:t>
      </w:r>
      <w:r w:rsidRPr="008D7CBC">
        <w:rPr>
          <w:rFonts w:asciiTheme="majorHAnsi" w:hAnsiTheme="majorHAnsi" w:cs="Arial"/>
          <w:sz w:val="22"/>
          <w:szCs w:val="22"/>
        </w:rPr>
        <w:t>,000 cumulative hours on any City contract during any 12-month period</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Any such employee must abide by the City Ethics Code. The </w:t>
      </w:r>
      <w:r w:rsidR="00C722E7" w:rsidRPr="008D7CBC">
        <w:rPr>
          <w:rFonts w:asciiTheme="majorHAnsi" w:hAnsiTheme="majorHAnsi" w:cs="Arial"/>
          <w:sz w:val="22"/>
          <w:szCs w:val="22"/>
        </w:rPr>
        <w:t>Consultant</w:t>
      </w:r>
      <w:r w:rsidRPr="008D7CBC">
        <w:rPr>
          <w:rFonts w:asciiTheme="majorHAnsi" w:hAnsiTheme="majorHAnsi" w:cs="Arial"/>
          <w:sz w:val="22"/>
          <w:szCs w:val="22"/>
        </w:rPr>
        <w:t xml:space="preserve"> is to be aware and familiar with the Ethics Code accordingly.</w:t>
      </w:r>
    </w:p>
    <w:p w14:paraId="72F5C850" w14:textId="77777777" w:rsidR="000D2186" w:rsidRPr="008D7CBC" w:rsidRDefault="000D2186" w:rsidP="000C0E5F">
      <w:pPr>
        <w:rPr>
          <w:rFonts w:asciiTheme="majorHAnsi" w:hAnsiTheme="majorHAnsi" w:cs="Arial"/>
          <w:b/>
          <w:sz w:val="22"/>
          <w:szCs w:val="22"/>
        </w:rPr>
      </w:pPr>
      <w:r w:rsidRPr="008D7CBC">
        <w:rPr>
          <w:rFonts w:asciiTheme="majorHAnsi" w:hAnsiTheme="majorHAnsi" w:cs="Arial"/>
          <w:b/>
          <w:sz w:val="22"/>
          <w:szCs w:val="22"/>
        </w:rPr>
        <w:t xml:space="preserve"> </w:t>
      </w:r>
    </w:p>
    <w:p w14:paraId="3E3FC0DC" w14:textId="77777777" w:rsidR="00195EE0" w:rsidRPr="008D7CBC" w:rsidRDefault="00237745" w:rsidP="007243CB">
      <w:pPr>
        <w:rPr>
          <w:rFonts w:asciiTheme="majorHAnsi" w:hAnsiTheme="majorHAnsi" w:cs="Arial"/>
          <w:b/>
          <w:color w:val="31849B"/>
          <w:sz w:val="22"/>
          <w:szCs w:val="22"/>
        </w:rPr>
      </w:pPr>
      <w:r w:rsidRPr="008D7CBC">
        <w:rPr>
          <w:rFonts w:asciiTheme="majorHAnsi" w:hAnsiTheme="majorHAnsi" w:cs="Arial"/>
          <w:b/>
          <w:color w:val="31849B"/>
          <w:sz w:val="22"/>
          <w:szCs w:val="22"/>
        </w:rPr>
        <w:t>11.</w:t>
      </w:r>
      <w:r w:rsidR="0051146E" w:rsidRPr="008D7CBC">
        <w:rPr>
          <w:rFonts w:asciiTheme="majorHAnsi" w:hAnsiTheme="majorHAnsi" w:cs="Arial"/>
          <w:b/>
          <w:color w:val="31849B"/>
          <w:sz w:val="22"/>
          <w:szCs w:val="22"/>
        </w:rPr>
        <w:t>2</w:t>
      </w:r>
      <w:r w:rsidR="00BA60B6" w:rsidRPr="008D7CBC">
        <w:rPr>
          <w:rFonts w:asciiTheme="majorHAnsi" w:hAnsiTheme="majorHAnsi" w:cs="Arial"/>
          <w:b/>
          <w:color w:val="31849B"/>
          <w:sz w:val="22"/>
          <w:szCs w:val="22"/>
        </w:rPr>
        <w:t>7</w:t>
      </w:r>
      <w:r w:rsidR="0051146E" w:rsidRPr="008D7CBC">
        <w:rPr>
          <w:rFonts w:asciiTheme="majorHAnsi" w:hAnsiTheme="majorHAnsi" w:cs="Arial"/>
          <w:b/>
          <w:color w:val="31849B"/>
          <w:sz w:val="22"/>
          <w:szCs w:val="22"/>
        </w:rPr>
        <w:t xml:space="preserve"> </w:t>
      </w:r>
      <w:r w:rsidR="00195EE0" w:rsidRPr="008D7CBC">
        <w:rPr>
          <w:rFonts w:asciiTheme="majorHAnsi" w:hAnsiTheme="majorHAnsi" w:cs="Arial"/>
          <w:b/>
          <w:color w:val="31849B"/>
          <w:sz w:val="22"/>
          <w:szCs w:val="22"/>
        </w:rPr>
        <w:t>Background Checks and Immigrant Status.</w:t>
      </w:r>
    </w:p>
    <w:p w14:paraId="2ED68EFD" w14:textId="044503FC" w:rsidR="00195EE0" w:rsidRPr="008D7CBC" w:rsidRDefault="00195EE0" w:rsidP="007243CB">
      <w:pPr>
        <w:pStyle w:val="NoSpacing"/>
        <w:rPr>
          <w:rFonts w:asciiTheme="majorHAnsi" w:hAnsiTheme="majorHAnsi" w:cs="Arial"/>
        </w:rPr>
      </w:pPr>
      <w:r w:rsidRPr="008D7CBC">
        <w:rPr>
          <w:rFonts w:asciiTheme="majorHAnsi" w:hAnsiTheme="majorHAnsi" w:cs="Arial"/>
        </w:rPr>
        <w:t xml:space="preserve">The City has strict policies regarding the use of </w:t>
      </w:r>
      <w:r w:rsidR="00C609CC">
        <w:rPr>
          <w:rFonts w:asciiTheme="majorHAnsi" w:hAnsiTheme="majorHAnsi" w:cs="Arial"/>
        </w:rPr>
        <w:t>b</w:t>
      </w:r>
      <w:r w:rsidR="00C609CC" w:rsidRPr="008D7CBC">
        <w:rPr>
          <w:rFonts w:asciiTheme="majorHAnsi" w:hAnsiTheme="majorHAnsi" w:cs="Arial"/>
        </w:rPr>
        <w:t xml:space="preserve">ackground </w:t>
      </w:r>
      <w:r w:rsidRPr="008D7CBC">
        <w:rPr>
          <w:rFonts w:asciiTheme="majorHAnsi" w:hAnsiTheme="majorHAnsi" w:cs="Arial"/>
        </w:rPr>
        <w:t>checks, criminal checks and immigrant status for contract workers</w:t>
      </w:r>
      <w:r w:rsidR="00237745" w:rsidRPr="008D7CBC">
        <w:rPr>
          <w:rFonts w:asciiTheme="majorHAnsi" w:hAnsiTheme="majorHAnsi" w:cs="Arial"/>
        </w:rPr>
        <w:t xml:space="preserve">. </w:t>
      </w:r>
      <w:r w:rsidRPr="008D7CBC">
        <w:rPr>
          <w:rFonts w:asciiTheme="majorHAnsi" w:hAnsiTheme="majorHAnsi" w:cs="Arial"/>
        </w:rPr>
        <w:t xml:space="preserve">The policies are incorporated into the contract and available for viewing on-line at </w:t>
      </w:r>
      <w:hyperlink r:id="rId44" w:history="1">
        <w:r w:rsidRPr="008D7CBC">
          <w:rPr>
            <w:rStyle w:val="Hyperlink"/>
            <w:rFonts w:asciiTheme="majorHAnsi" w:hAnsiTheme="majorHAnsi" w:cs="Arial"/>
          </w:rPr>
          <w:t>http://www.seattle.gov/business/WithSeattle.htm</w:t>
        </w:r>
      </w:hyperlink>
    </w:p>
    <w:p w14:paraId="2FEFD4E8" w14:textId="77777777" w:rsidR="00860862" w:rsidRPr="008D7CBC" w:rsidRDefault="00860862" w:rsidP="000C0E5F">
      <w:pPr>
        <w:pStyle w:val="Heading1"/>
        <w:numPr>
          <w:ilvl w:val="0"/>
          <w:numId w:val="1"/>
        </w:numPr>
        <w:shd w:val="clear" w:color="auto" w:fill="E5DFEC"/>
        <w:tabs>
          <w:tab w:val="clear" w:pos="1080"/>
          <w:tab w:val="num" w:pos="720"/>
        </w:tabs>
        <w:spacing w:after="120"/>
        <w:ind w:hanging="1080"/>
        <w:rPr>
          <w:rFonts w:asciiTheme="majorHAnsi" w:hAnsiTheme="majorHAnsi"/>
          <w:color w:val="31849B"/>
          <w:sz w:val="36"/>
          <w:szCs w:val="36"/>
        </w:rPr>
      </w:pPr>
      <w:bookmarkStart w:id="109" w:name="Attachments"/>
      <w:bookmarkStart w:id="110" w:name="_Toc370392914"/>
      <w:bookmarkEnd w:id="109"/>
      <w:r w:rsidRPr="008D7CBC">
        <w:rPr>
          <w:rFonts w:asciiTheme="majorHAnsi" w:hAnsiTheme="majorHAnsi"/>
          <w:color w:val="31849B"/>
          <w:sz w:val="36"/>
          <w:szCs w:val="36"/>
        </w:rPr>
        <w:t>Attachments</w:t>
      </w:r>
      <w:bookmarkEnd w:id="110"/>
    </w:p>
    <w:p w14:paraId="1EC7A33F" w14:textId="77777777" w:rsidR="00716672" w:rsidRPr="008D7CBC" w:rsidRDefault="00716672" w:rsidP="000C0E5F">
      <w:pPr>
        <w:tabs>
          <w:tab w:val="center" w:pos="4680"/>
        </w:tabs>
        <w:outlineLvl w:val="0"/>
        <w:rPr>
          <w:rFonts w:asciiTheme="majorHAnsi" w:hAnsiTheme="majorHAnsi" w:cs="Arial"/>
          <w:sz w:val="22"/>
          <w:szCs w:val="22"/>
        </w:rPr>
      </w:pPr>
    </w:p>
    <w:p w14:paraId="6BCE6EFE" w14:textId="77777777" w:rsidR="00705908" w:rsidRPr="008D7CBC" w:rsidRDefault="00705908" w:rsidP="000C0E5F">
      <w:pPr>
        <w:rPr>
          <w:rFonts w:asciiTheme="majorHAnsi" w:hAnsiTheme="majorHAnsi" w:cs="Arial"/>
          <w:sz w:val="22"/>
          <w:szCs w:val="22"/>
        </w:rPr>
      </w:pPr>
      <w:bookmarkStart w:id="111" w:name="_Toc292443196"/>
      <w:r w:rsidRPr="008D7CBC">
        <w:rPr>
          <w:rFonts w:asciiTheme="majorHAnsi" w:hAnsiTheme="majorHAnsi" w:cs="Arial"/>
          <w:sz w:val="22"/>
          <w:szCs w:val="22"/>
        </w:rPr>
        <w:t xml:space="preserve">For convenience, the following documents have been embedded in </w:t>
      </w:r>
      <w:r w:rsidR="00056A52" w:rsidRPr="008D7CBC">
        <w:rPr>
          <w:rFonts w:asciiTheme="majorHAnsi" w:hAnsiTheme="majorHAnsi" w:cs="Arial"/>
          <w:sz w:val="22"/>
          <w:szCs w:val="22"/>
        </w:rPr>
        <w:t xml:space="preserve">icon </w:t>
      </w:r>
      <w:r w:rsidRPr="008D7CBC">
        <w:rPr>
          <w:rFonts w:asciiTheme="majorHAnsi" w:hAnsiTheme="majorHAnsi" w:cs="Arial"/>
          <w:sz w:val="22"/>
          <w:szCs w:val="22"/>
        </w:rPr>
        <w:t>form within this document</w:t>
      </w:r>
      <w:r w:rsidR="00237745" w:rsidRPr="008D7CBC">
        <w:rPr>
          <w:rFonts w:asciiTheme="majorHAnsi" w:hAnsiTheme="majorHAnsi" w:cs="Arial"/>
          <w:sz w:val="22"/>
          <w:szCs w:val="22"/>
        </w:rPr>
        <w:t xml:space="preserve">. </w:t>
      </w:r>
      <w:r w:rsidRPr="008D7CBC">
        <w:rPr>
          <w:rFonts w:asciiTheme="majorHAnsi" w:hAnsiTheme="majorHAnsi" w:cs="Arial"/>
          <w:sz w:val="22"/>
          <w:szCs w:val="22"/>
        </w:rPr>
        <w:t xml:space="preserve">To open, double click on </w:t>
      </w:r>
      <w:r w:rsidR="00541748" w:rsidRPr="008D7CBC">
        <w:rPr>
          <w:rFonts w:asciiTheme="majorHAnsi" w:hAnsiTheme="majorHAnsi" w:cs="Arial"/>
          <w:sz w:val="22"/>
          <w:szCs w:val="22"/>
        </w:rPr>
        <w:t xml:space="preserve">the </w:t>
      </w:r>
      <w:r w:rsidR="00056A52" w:rsidRPr="008D7CBC">
        <w:rPr>
          <w:rFonts w:asciiTheme="majorHAnsi" w:hAnsiTheme="majorHAnsi" w:cs="Arial"/>
          <w:sz w:val="22"/>
          <w:szCs w:val="22"/>
        </w:rPr>
        <w:t>icons below</w:t>
      </w:r>
      <w:bookmarkEnd w:id="111"/>
      <w:r w:rsidR="00237745" w:rsidRPr="008D7CBC">
        <w:rPr>
          <w:rFonts w:asciiTheme="majorHAnsi" w:hAnsiTheme="majorHAnsi" w:cs="Arial"/>
          <w:sz w:val="22"/>
          <w:szCs w:val="22"/>
        </w:rPr>
        <w:t xml:space="preserve">. </w:t>
      </w:r>
    </w:p>
    <w:p w14:paraId="6984EE92" w14:textId="77777777" w:rsidR="007E4518" w:rsidRPr="008D7CBC" w:rsidRDefault="007E4518" w:rsidP="000C0E5F">
      <w:pPr>
        <w:tabs>
          <w:tab w:val="center" w:pos="4680"/>
        </w:tabs>
        <w:outlineLvl w:val="0"/>
        <w:rPr>
          <w:rFonts w:asciiTheme="majorHAnsi" w:hAnsiTheme="majorHAnsi" w:cs="Arial"/>
          <w:sz w:val="22"/>
          <w:szCs w:val="22"/>
        </w:rPr>
      </w:pPr>
    </w:p>
    <w:p w14:paraId="2BC15140" w14:textId="77777777" w:rsidR="00697FAF" w:rsidRPr="008D7CBC" w:rsidRDefault="00697FAF" w:rsidP="000C0E5F">
      <w:pPr>
        <w:tabs>
          <w:tab w:val="left" w:pos="-720"/>
          <w:tab w:val="left" w:pos="0"/>
          <w:tab w:val="left" w:pos="720"/>
        </w:tabs>
        <w:suppressAutoHyphens/>
        <w:rPr>
          <w:rFonts w:asciiTheme="majorHAnsi" w:hAnsiTheme="majorHAnsi" w:cs="Arial"/>
          <w:b/>
          <w:color w:val="31849B"/>
          <w:sz w:val="22"/>
          <w:szCs w:val="22"/>
        </w:rPr>
      </w:pPr>
      <w:bookmarkStart w:id="112" w:name="businesscase"/>
      <w:bookmarkStart w:id="113" w:name="taxpayeridandw9formappendix"/>
      <w:bookmarkEnd w:id="112"/>
      <w:bookmarkEnd w:id="113"/>
      <w:r w:rsidRPr="008D7CBC">
        <w:rPr>
          <w:rFonts w:asciiTheme="majorHAnsi" w:hAnsiTheme="majorHAnsi" w:cs="Arial"/>
          <w:b/>
          <w:color w:val="31849B"/>
          <w:sz w:val="22"/>
          <w:szCs w:val="22"/>
        </w:rPr>
        <w:t>Attachment #1:   Insurance Requirements</w:t>
      </w:r>
      <w:r w:rsidR="00D12F4A" w:rsidRPr="008D7CBC">
        <w:rPr>
          <w:rFonts w:asciiTheme="majorHAnsi" w:hAnsiTheme="majorHAnsi" w:cs="Arial"/>
          <w:b/>
          <w:color w:val="31849B"/>
          <w:sz w:val="22"/>
          <w:szCs w:val="22"/>
        </w:rPr>
        <w:t xml:space="preserve"> </w:t>
      </w:r>
    </w:p>
    <w:p w14:paraId="3256C18B" w14:textId="77777777" w:rsidR="00D12F4A" w:rsidRPr="008D7CBC" w:rsidRDefault="00D12F4A" w:rsidP="000C0E5F">
      <w:pPr>
        <w:numPr>
          <w:ilvl w:val="0"/>
          <w:numId w:val="6"/>
        </w:numPr>
        <w:tabs>
          <w:tab w:val="left" w:pos="-720"/>
          <w:tab w:val="left" w:pos="0"/>
          <w:tab w:val="left" w:pos="720"/>
        </w:tabs>
        <w:suppressAutoHyphens/>
        <w:rPr>
          <w:rFonts w:asciiTheme="majorHAnsi" w:hAnsiTheme="majorHAnsi" w:cs="Arial"/>
          <w:sz w:val="22"/>
          <w:szCs w:val="22"/>
        </w:rPr>
      </w:pPr>
      <w:r w:rsidRPr="008D7CBC">
        <w:rPr>
          <w:rFonts w:asciiTheme="majorHAnsi" w:hAnsiTheme="majorHAnsi" w:cs="Arial"/>
          <w:sz w:val="22"/>
          <w:szCs w:val="22"/>
        </w:rPr>
        <w:t>No proof of insurance is required.</w:t>
      </w:r>
    </w:p>
    <w:p w14:paraId="454BBB4D" w14:textId="366FE394" w:rsidR="00D12F4A" w:rsidRPr="008D7CBC" w:rsidRDefault="00541748" w:rsidP="000C0E5F">
      <w:pPr>
        <w:tabs>
          <w:tab w:val="left" w:pos="-720"/>
          <w:tab w:val="left" w:pos="0"/>
          <w:tab w:val="left" w:pos="720"/>
        </w:tabs>
        <w:suppressAutoHyphens/>
        <w:ind w:left="360"/>
        <w:rPr>
          <w:rFonts w:asciiTheme="majorHAnsi" w:hAnsiTheme="majorHAnsi" w:cs="Arial"/>
          <w:sz w:val="22"/>
          <w:szCs w:val="22"/>
        </w:rPr>
      </w:pPr>
      <w:r w:rsidRPr="008D7CBC">
        <w:rPr>
          <w:rFonts w:asciiTheme="majorHAnsi" w:hAnsiTheme="majorHAnsi" w:cs="Arial"/>
          <w:sz w:val="22"/>
          <w:szCs w:val="22"/>
          <w:bdr w:val="single" w:sz="4" w:space="0" w:color="auto"/>
        </w:rPr>
        <w:t>X</w:t>
      </w:r>
      <w:r w:rsidR="00013E70" w:rsidRPr="008D7CBC">
        <w:rPr>
          <w:rFonts w:asciiTheme="majorHAnsi" w:hAnsiTheme="majorHAnsi" w:cs="Arial"/>
          <w:sz w:val="22"/>
          <w:szCs w:val="22"/>
        </w:rPr>
        <w:tab/>
        <w:t>P</w:t>
      </w:r>
      <w:r w:rsidR="00D12F4A" w:rsidRPr="008D7CBC">
        <w:rPr>
          <w:rFonts w:asciiTheme="majorHAnsi" w:hAnsiTheme="majorHAnsi" w:cs="Arial"/>
          <w:sz w:val="22"/>
          <w:szCs w:val="22"/>
        </w:rPr>
        <w:t>roof of insurance is required, see the embedded requirements below.</w:t>
      </w:r>
    </w:p>
    <w:bookmarkStart w:id="114" w:name="_MON_1480763024"/>
    <w:bookmarkEnd w:id="114"/>
    <w:p w14:paraId="73FFEDB7" w14:textId="348820B7" w:rsidR="00F81C78" w:rsidRDefault="002269A2" w:rsidP="00060AE8">
      <w:pPr>
        <w:keepNext/>
        <w:tabs>
          <w:tab w:val="left" w:pos="-720"/>
          <w:tab w:val="left" w:pos="0"/>
          <w:tab w:val="left" w:pos="720"/>
        </w:tabs>
        <w:suppressAutoHyphens/>
        <w:ind w:left="720"/>
      </w:pPr>
      <w:r>
        <w:object w:dxaOrig="1550" w:dyaOrig="991" w14:anchorId="2C8135F6">
          <v:shape id="_x0000_i1031" type="#_x0000_t75" style="width:77.4pt;height:49.8pt" o:ole="">
            <v:imagedata r:id="rId45" o:title=""/>
          </v:shape>
          <o:OLEObject Type="Embed" ProgID="Word.Document.12" ShapeID="_x0000_i1031" DrawAspect="Icon" ObjectID="_1578316510" r:id="rId46">
            <o:FieldCodes>\s</o:FieldCodes>
          </o:OLEObject>
        </w:object>
      </w:r>
    </w:p>
    <w:p w14:paraId="67C32CCB" w14:textId="3CD38F8A" w:rsidR="007D1FD6" w:rsidRPr="008D7CBC" w:rsidRDefault="007D1FD6" w:rsidP="000C0E5F">
      <w:pPr>
        <w:tabs>
          <w:tab w:val="left" w:pos="-720"/>
          <w:tab w:val="left" w:pos="0"/>
          <w:tab w:val="left" w:pos="720"/>
        </w:tabs>
        <w:suppressAutoHyphens/>
        <w:rPr>
          <w:rFonts w:asciiTheme="majorHAnsi" w:hAnsiTheme="majorHAnsi" w:cs="Arial"/>
          <w:b/>
          <w:color w:val="31849B"/>
          <w:spacing w:val="-3"/>
          <w:sz w:val="22"/>
          <w:szCs w:val="22"/>
        </w:rPr>
      </w:pPr>
      <w:bookmarkStart w:id="115" w:name="_Hlk502239512"/>
      <w:r w:rsidRPr="008D7CBC">
        <w:rPr>
          <w:rFonts w:asciiTheme="majorHAnsi" w:hAnsiTheme="majorHAnsi" w:cs="Arial"/>
          <w:b/>
          <w:color w:val="31849B"/>
          <w:spacing w:val="-3"/>
          <w:sz w:val="22"/>
          <w:szCs w:val="22"/>
        </w:rPr>
        <w:t xml:space="preserve">Attachment </w:t>
      </w:r>
      <w:r w:rsidR="00612EEA" w:rsidRPr="008D7CBC">
        <w:rPr>
          <w:rFonts w:asciiTheme="majorHAnsi" w:hAnsiTheme="majorHAnsi" w:cs="Arial"/>
          <w:b/>
          <w:color w:val="31849B"/>
          <w:spacing w:val="-3"/>
          <w:sz w:val="22"/>
          <w:szCs w:val="22"/>
        </w:rPr>
        <w:t>#</w:t>
      </w:r>
      <w:r w:rsidR="004E2EBE" w:rsidRPr="008D7CBC">
        <w:rPr>
          <w:rFonts w:asciiTheme="majorHAnsi" w:hAnsiTheme="majorHAnsi" w:cs="Arial"/>
          <w:b/>
          <w:color w:val="31849B"/>
          <w:spacing w:val="-3"/>
          <w:sz w:val="22"/>
          <w:szCs w:val="22"/>
        </w:rPr>
        <w:t>2</w:t>
      </w:r>
      <w:r w:rsidR="00B17868" w:rsidRPr="008D7CBC">
        <w:rPr>
          <w:rFonts w:asciiTheme="majorHAnsi" w:hAnsiTheme="majorHAnsi" w:cs="Arial"/>
          <w:b/>
          <w:color w:val="31849B"/>
          <w:spacing w:val="-3"/>
          <w:sz w:val="22"/>
          <w:szCs w:val="22"/>
        </w:rPr>
        <w:t xml:space="preserve">:  </w:t>
      </w:r>
      <w:r w:rsidR="004B08E1" w:rsidRPr="008D7CBC">
        <w:rPr>
          <w:rFonts w:asciiTheme="majorHAnsi" w:hAnsiTheme="majorHAnsi" w:cs="Arial"/>
          <w:b/>
          <w:color w:val="31849B"/>
          <w:spacing w:val="-3"/>
          <w:sz w:val="22"/>
          <w:szCs w:val="22"/>
        </w:rPr>
        <w:t xml:space="preserve">Consultant </w:t>
      </w:r>
      <w:r w:rsidR="008B3573" w:rsidRPr="008D7CBC">
        <w:rPr>
          <w:rFonts w:asciiTheme="majorHAnsi" w:hAnsiTheme="majorHAnsi" w:cs="Arial"/>
          <w:b/>
          <w:color w:val="31849B"/>
          <w:spacing w:val="-3"/>
          <w:sz w:val="22"/>
          <w:szCs w:val="22"/>
        </w:rPr>
        <w:t xml:space="preserve">Contract </w:t>
      </w:r>
    </w:p>
    <w:bookmarkEnd w:id="115"/>
    <w:bookmarkStart w:id="116" w:name="_MON_1480763027"/>
    <w:bookmarkEnd w:id="116"/>
    <w:p w14:paraId="4E16A6F2" w14:textId="65C28FC7" w:rsidR="007D1FD6" w:rsidRDefault="0001206D" w:rsidP="000C0E5F">
      <w:pPr>
        <w:tabs>
          <w:tab w:val="left" w:pos="-720"/>
          <w:tab w:val="left" w:pos="0"/>
          <w:tab w:val="left" w:pos="720"/>
        </w:tabs>
        <w:suppressAutoHyphens/>
        <w:rPr>
          <w:rFonts w:asciiTheme="majorHAnsi" w:hAnsiTheme="majorHAnsi" w:cs="Arial"/>
          <w:b/>
          <w:spacing w:val="-3"/>
          <w:sz w:val="22"/>
          <w:szCs w:val="22"/>
          <w:u w:val="single"/>
        </w:rPr>
      </w:pPr>
      <w:r>
        <w:rPr>
          <w:rFonts w:asciiTheme="majorHAnsi" w:hAnsiTheme="majorHAnsi" w:cs="Arial"/>
          <w:b/>
          <w:spacing w:val="-3"/>
          <w:sz w:val="22"/>
          <w:szCs w:val="22"/>
          <w:u w:val="single"/>
        </w:rPr>
        <w:object w:dxaOrig="1550" w:dyaOrig="991" w14:anchorId="3C4F6D08">
          <v:shape id="_x0000_i1032" type="#_x0000_t75" style="width:77.4pt;height:49.8pt" o:ole="">
            <v:imagedata r:id="rId47" o:title=""/>
          </v:shape>
          <o:OLEObject Type="Embed" ProgID="Word.Document.12" ShapeID="_x0000_i1032" DrawAspect="Icon" ObjectID="_1578316511" r:id="rId48">
            <o:FieldCodes>\s</o:FieldCodes>
          </o:OLEObject>
        </w:object>
      </w:r>
    </w:p>
    <w:p w14:paraId="7412AC8B" w14:textId="6AFADE0E" w:rsidR="001E14E2" w:rsidRDefault="001E14E2" w:rsidP="000C0E5F">
      <w:pPr>
        <w:tabs>
          <w:tab w:val="left" w:pos="-720"/>
          <w:tab w:val="left" w:pos="0"/>
          <w:tab w:val="left" w:pos="720"/>
        </w:tabs>
        <w:suppressAutoHyphens/>
        <w:rPr>
          <w:rFonts w:asciiTheme="majorHAnsi" w:hAnsiTheme="majorHAnsi" w:cs="Arial"/>
          <w:b/>
          <w:spacing w:val="-3"/>
          <w:sz w:val="22"/>
          <w:szCs w:val="22"/>
          <w:u w:val="single"/>
        </w:rPr>
      </w:pPr>
    </w:p>
    <w:p w14:paraId="20712365" w14:textId="4F67B33F" w:rsidR="001E14E2" w:rsidRPr="008D7CBC" w:rsidRDefault="001E14E2" w:rsidP="001E14E2">
      <w:pPr>
        <w:tabs>
          <w:tab w:val="left" w:pos="-720"/>
          <w:tab w:val="left" w:pos="0"/>
          <w:tab w:val="left" w:pos="720"/>
        </w:tabs>
        <w:suppressAutoHyphens/>
        <w:rPr>
          <w:rFonts w:asciiTheme="majorHAnsi" w:hAnsiTheme="majorHAnsi" w:cs="Arial"/>
          <w:b/>
          <w:color w:val="31849B"/>
          <w:spacing w:val="-3"/>
          <w:sz w:val="22"/>
          <w:szCs w:val="22"/>
        </w:rPr>
      </w:pPr>
      <w:r w:rsidRPr="008D7CBC">
        <w:rPr>
          <w:rFonts w:asciiTheme="majorHAnsi" w:hAnsiTheme="majorHAnsi" w:cs="Arial"/>
          <w:b/>
          <w:color w:val="31849B"/>
          <w:spacing w:val="-3"/>
          <w:sz w:val="22"/>
          <w:szCs w:val="22"/>
        </w:rPr>
        <w:t>Attachment #</w:t>
      </w:r>
      <w:r w:rsidR="00C55B8C">
        <w:rPr>
          <w:rFonts w:asciiTheme="majorHAnsi" w:hAnsiTheme="majorHAnsi" w:cs="Arial"/>
          <w:b/>
          <w:color w:val="31849B"/>
          <w:spacing w:val="-3"/>
          <w:sz w:val="22"/>
          <w:szCs w:val="22"/>
        </w:rPr>
        <w:t>3</w:t>
      </w:r>
      <w:r w:rsidRPr="008D7CBC">
        <w:rPr>
          <w:rFonts w:asciiTheme="majorHAnsi" w:hAnsiTheme="majorHAnsi" w:cs="Arial"/>
          <w:b/>
          <w:color w:val="31849B"/>
          <w:spacing w:val="-3"/>
          <w:sz w:val="22"/>
          <w:szCs w:val="22"/>
        </w:rPr>
        <w:t xml:space="preserve">:  </w:t>
      </w:r>
      <w:r>
        <w:rPr>
          <w:rFonts w:asciiTheme="majorHAnsi" w:hAnsiTheme="majorHAnsi" w:cs="Arial"/>
          <w:b/>
          <w:color w:val="31849B"/>
          <w:spacing w:val="-3"/>
          <w:sz w:val="22"/>
          <w:szCs w:val="22"/>
        </w:rPr>
        <w:t xml:space="preserve">Overview of </w:t>
      </w:r>
      <w:r w:rsidR="00AE6424">
        <w:rPr>
          <w:rFonts w:asciiTheme="majorHAnsi" w:hAnsiTheme="majorHAnsi" w:cs="Arial"/>
          <w:b/>
          <w:color w:val="31849B"/>
          <w:spacing w:val="-3"/>
          <w:sz w:val="22"/>
          <w:szCs w:val="22"/>
        </w:rPr>
        <w:t>Seattle FCC Initiatives</w:t>
      </w:r>
      <w:r w:rsidRPr="008D7CBC">
        <w:rPr>
          <w:rFonts w:asciiTheme="majorHAnsi" w:hAnsiTheme="majorHAnsi" w:cs="Arial"/>
          <w:b/>
          <w:color w:val="31849B"/>
          <w:spacing w:val="-3"/>
          <w:sz w:val="22"/>
          <w:szCs w:val="22"/>
        </w:rPr>
        <w:t xml:space="preserve"> </w:t>
      </w:r>
    </w:p>
    <w:p w14:paraId="67AC1289" w14:textId="76BBDE7D" w:rsidR="001E14E2" w:rsidRPr="008D7CBC" w:rsidRDefault="001E14E2" w:rsidP="001E14E2">
      <w:pPr>
        <w:tabs>
          <w:tab w:val="left" w:pos="-720"/>
          <w:tab w:val="left" w:pos="0"/>
          <w:tab w:val="left" w:pos="720"/>
        </w:tabs>
        <w:suppressAutoHyphens/>
        <w:rPr>
          <w:rFonts w:asciiTheme="majorHAnsi" w:hAnsiTheme="majorHAnsi" w:cs="Arial"/>
          <w:b/>
          <w:color w:val="31849B"/>
          <w:spacing w:val="-3"/>
          <w:sz w:val="22"/>
          <w:szCs w:val="22"/>
        </w:rPr>
      </w:pPr>
      <w:r>
        <w:rPr>
          <w:rFonts w:asciiTheme="majorHAnsi" w:hAnsiTheme="majorHAnsi" w:cs="Arial"/>
          <w:b/>
          <w:color w:val="31849B"/>
          <w:spacing w:val="-3"/>
          <w:sz w:val="22"/>
          <w:szCs w:val="22"/>
        </w:rPr>
        <w:t>Attachment #</w:t>
      </w:r>
      <w:r w:rsidR="00C55B8C">
        <w:rPr>
          <w:rFonts w:asciiTheme="majorHAnsi" w:hAnsiTheme="majorHAnsi" w:cs="Arial"/>
          <w:b/>
          <w:color w:val="31849B"/>
          <w:spacing w:val="-3"/>
          <w:sz w:val="22"/>
          <w:szCs w:val="22"/>
        </w:rPr>
        <w:t>4</w:t>
      </w:r>
      <w:r>
        <w:rPr>
          <w:rFonts w:asciiTheme="majorHAnsi" w:hAnsiTheme="majorHAnsi" w:cs="Arial"/>
          <w:b/>
          <w:color w:val="31849B"/>
          <w:spacing w:val="-3"/>
          <w:sz w:val="22"/>
          <w:szCs w:val="22"/>
        </w:rPr>
        <w:t xml:space="preserve">: </w:t>
      </w:r>
      <w:r w:rsidR="00C609CC">
        <w:rPr>
          <w:rFonts w:asciiTheme="majorHAnsi" w:hAnsiTheme="majorHAnsi" w:cs="Arial"/>
          <w:b/>
          <w:color w:val="31849B"/>
          <w:spacing w:val="-3"/>
          <w:sz w:val="22"/>
          <w:szCs w:val="22"/>
        </w:rPr>
        <w:t xml:space="preserve"> </w:t>
      </w:r>
      <w:r>
        <w:rPr>
          <w:rFonts w:asciiTheme="majorHAnsi" w:hAnsiTheme="majorHAnsi" w:cs="Arial"/>
          <w:b/>
          <w:color w:val="31849B"/>
          <w:spacing w:val="-3"/>
          <w:sz w:val="22"/>
          <w:szCs w:val="22"/>
        </w:rPr>
        <w:t>Summary of City of Seattle Family Child Care Advisory Committee</w:t>
      </w:r>
    </w:p>
    <w:p w14:paraId="560F5FFD" w14:textId="77777777" w:rsidR="00F81C78" w:rsidRDefault="005D7D8E" w:rsidP="00F81C78">
      <w:pPr>
        <w:keepNext/>
        <w:tabs>
          <w:tab w:val="left" w:pos="-720"/>
          <w:tab w:val="left" w:pos="0"/>
          <w:tab w:val="left" w:pos="720"/>
        </w:tabs>
        <w:suppressAutoHyphens/>
      </w:pPr>
      <w:r w:rsidRPr="008D7CBC">
        <w:rPr>
          <w:rFonts w:asciiTheme="majorHAnsi" w:hAnsiTheme="majorHAnsi" w:cs="Arial"/>
          <w:sz w:val="22"/>
          <w:szCs w:val="22"/>
        </w:rPr>
        <w:tab/>
      </w:r>
    </w:p>
    <w:p w14:paraId="660922F3" w14:textId="06268D22" w:rsidR="00A00EE4" w:rsidRPr="008D7CBC" w:rsidRDefault="00A00EE4" w:rsidP="000C0E5F">
      <w:pPr>
        <w:pStyle w:val="Heading1"/>
        <w:numPr>
          <w:ilvl w:val="0"/>
          <w:numId w:val="1"/>
        </w:numPr>
        <w:shd w:val="clear" w:color="auto" w:fill="E5DFEC"/>
        <w:tabs>
          <w:tab w:val="clear" w:pos="1080"/>
          <w:tab w:val="num" w:pos="720"/>
        </w:tabs>
        <w:spacing w:after="120"/>
        <w:ind w:hanging="1080"/>
        <w:rPr>
          <w:rFonts w:asciiTheme="majorHAnsi" w:hAnsiTheme="majorHAnsi"/>
          <w:color w:val="31849B"/>
          <w:sz w:val="36"/>
          <w:szCs w:val="36"/>
        </w:rPr>
      </w:pPr>
      <w:bookmarkStart w:id="117" w:name="ReferenceLinks"/>
      <w:bookmarkStart w:id="118" w:name="_Toc370392915"/>
      <w:bookmarkEnd w:id="117"/>
      <w:r w:rsidRPr="008D7CBC">
        <w:rPr>
          <w:rFonts w:asciiTheme="majorHAnsi" w:hAnsiTheme="majorHAnsi"/>
          <w:color w:val="31849B"/>
          <w:sz w:val="36"/>
          <w:szCs w:val="36"/>
        </w:rPr>
        <w:t>Reference Links</w:t>
      </w:r>
      <w:bookmarkEnd w:id="118"/>
    </w:p>
    <w:p w14:paraId="0D81B22B" w14:textId="298CC5FF" w:rsidR="00E233CA" w:rsidRDefault="00E233CA" w:rsidP="000C0E5F">
      <w:pPr>
        <w:tabs>
          <w:tab w:val="left" w:pos="-720"/>
          <w:tab w:val="left" w:pos="0"/>
          <w:tab w:val="left" w:pos="720"/>
        </w:tabs>
        <w:suppressAutoHyphens/>
        <w:rPr>
          <w:rFonts w:asciiTheme="majorHAnsi" w:hAnsiTheme="majorHAnsi" w:cs="Arial"/>
          <w:sz w:val="22"/>
          <w:szCs w:val="22"/>
        </w:rPr>
      </w:pPr>
    </w:p>
    <w:p w14:paraId="547A8325" w14:textId="77777777" w:rsidR="00843E8A" w:rsidRPr="00843E8A" w:rsidRDefault="00843E8A" w:rsidP="00A84FE0">
      <w:pPr>
        <w:numPr>
          <w:ilvl w:val="0"/>
          <w:numId w:val="31"/>
        </w:numPr>
        <w:spacing w:after="120" w:line="264" w:lineRule="auto"/>
        <w:rPr>
          <w:rFonts w:ascii="Cambria" w:eastAsia="Calibri" w:hAnsi="Cambria"/>
        </w:rPr>
      </w:pPr>
      <w:r w:rsidRPr="00843E8A">
        <w:rPr>
          <w:rFonts w:ascii="Cambria" w:eastAsia="Calibri" w:hAnsi="Cambria"/>
        </w:rPr>
        <w:t xml:space="preserve">Seattle Preschool Program Action Plan: </w:t>
      </w:r>
      <w:hyperlink r:id="rId49" w:history="1">
        <w:r w:rsidRPr="00843E8A">
          <w:rPr>
            <w:rFonts w:ascii="Cambria" w:eastAsia="Calibri" w:hAnsi="Cambria"/>
            <w:color w:val="0563C1"/>
            <w:u w:val="single"/>
          </w:rPr>
          <w:t>http://www.seattle.gov/Documents/Departments/OFE/AboutTheLevy/EarlyLearning/SPP_118114a.pdf</w:t>
        </w:r>
      </w:hyperlink>
    </w:p>
    <w:p w14:paraId="0EAE29B6" w14:textId="77777777" w:rsidR="00060AE8" w:rsidRDefault="00843E8A" w:rsidP="00A84FE0">
      <w:pPr>
        <w:numPr>
          <w:ilvl w:val="0"/>
          <w:numId w:val="31"/>
        </w:numPr>
        <w:spacing w:after="120" w:line="264" w:lineRule="auto"/>
        <w:rPr>
          <w:rFonts w:ascii="Cambria" w:eastAsia="Calibri" w:hAnsi="Cambria"/>
        </w:rPr>
      </w:pPr>
      <w:r w:rsidRPr="00843E8A">
        <w:rPr>
          <w:rFonts w:ascii="Cambria" w:eastAsia="Calibri" w:hAnsi="Cambria"/>
        </w:rPr>
        <w:t xml:space="preserve">Ordinance 124509: </w:t>
      </w:r>
    </w:p>
    <w:p w14:paraId="158F63B2" w14:textId="23289B4B" w:rsidR="00733005" w:rsidRPr="00DD6AC7" w:rsidRDefault="00DD6AC7" w:rsidP="00060AE8">
      <w:pPr>
        <w:spacing w:after="120" w:line="264" w:lineRule="auto"/>
        <w:ind w:left="720"/>
        <w:rPr>
          <w:rStyle w:val="Hyperlink"/>
          <w:rFonts w:ascii="Cambria" w:eastAsia="Calibri" w:hAnsi="Cambria"/>
        </w:rPr>
      </w:pPr>
      <w:r>
        <w:rPr>
          <w:rFonts w:ascii="Cambria" w:eastAsia="Calibri" w:hAnsi="Cambria"/>
        </w:rPr>
        <w:fldChar w:fldCharType="begin"/>
      </w:r>
      <w:r>
        <w:rPr>
          <w:rFonts w:ascii="Cambria" w:eastAsia="Calibri" w:hAnsi="Cambria"/>
        </w:rPr>
        <w:instrText xml:space="preserve"> HYPERLINK "http://clerk.seattle.gov/~scripts/nph-brs.exe?s3=&amp;s4=124509&amp;s5=&amp;s1=&amp;s2=&amp;S6=&amp;Sect4=AND&amp;l=0&amp;Sect2=THESON&amp;Sect3=PLURON&amp;Sect5=CBORY&amp;Sect6=HITOFF&amp;d=ORDF&amp;p=1&amp;u=%2F~public%2Fcbor1.htm&amp;r=1&amp;f=G" </w:instrText>
      </w:r>
      <w:r>
        <w:rPr>
          <w:rFonts w:ascii="Cambria" w:eastAsia="Calibri" w:hAnsi="Cambria"/>
        </w:rPr>
        <w:fldChar w:fldCharType="separate"/>
      </w:r>
      <w:r w:rsidR="0032423F" w:rsidRPr="00DD6AC7">
        <w:rPr>
          <w:rStyle w:val="Hyperlink"/>
          <w:rFonts w:ascii="Cambria" w:eastAsia="Calibri" w:hAnsi="Cambria"/>
        </w:rPr>
        <w:t>http://clerk.seattle.gov/~scripts/nph-brs.exe?s3=&amp;s4=124509&amp;s5=&amp;s1=&amp;s2=&amp;S6=&amp;Sect4=AND&amp;l=0&amp;Sect2=THESON&amp;Sect3=PLURON&amp;Sect5=CBORY&amp;Sect6=HITOFF&amp;d=ORDF&amp;p=1&amp;u=%2F%7Epublic%2Fcbor1.htm&amp;r=1&amp;f=G</w:t>
      </w:r>
    </w:p>
    <w:p w14:paraId="0AE6B571" w14:textId="0C6C3E50" w:rsidR="00C55B8C" w:rsidRDefault="00DD6AC7" w:rsidP="00B55927">
      <w:pPr>
        <w:spacing w:after="120" w:line="264" w:lineRule="auto"/>
        <w:ind w:left="720"/>
        <w:rPr>
          <w:rFonts w:ascii="Cambria" w:eastAsia="Calibri" w:hAnsi="Cambria"/>
        </w:rPr>
      </w:pPr>
      <w:r>
        <w:rPr>
          <w:rFonts w:ascii="Cambria" w:eastAsia="Calibri" w:hAnsi="Cambria"/>
        </w:rPr>
        <w:fldChar w:fldCharType="end"/>
      </w:r>
      <w:r w:rsidR="001E14E2" w:rsidRPr="0085631A">
        <w:rPr>
          <w:rFonts w:ascii="Cambria" w:eastAsia="Calibri" w:hAnsi="Cambria"/>
        </w:rPr>
        <w:t xml:space="preserve"> </w:t>
      </w:r>
      <w:r w:rsidR="00C55B8C">
        <w:rPr>
          <w:rFonts w:ascii="Cambria" w:eastAsia="Calibri" w:hAnsi="Cambria"/>
        </w:rPr>
        <w:t>City of Seattle Race and Social Justice Initiative</w:t>
      </w:r>
    </w:p>
    <w:p w14:paraId="784800AC" w14:textId="53FBF3DD" w:rsidR="00C55B8C" w:rsidRDefault="000A3FF9" w:rsidP="00C55B8C">
      <w:pPr>
        <w:pStyle w:val="ListParagraph"/>
        <w:spacing w:after="120" w:line="264" w:lineRule="auto"/>
        <w:rPr>
          <w:rFonts w:ascii="Cambria" w:eastAsia="Calibri" w:hAnsi="Cambria"/>
        </w:rPr>
      </w:pPr>
      <w:hyperlink r:id="rId50" w:history="1">
        <w:r w:rsidR="00C55B8C" w:rsidRPr="00AF34AF">
          <w:rPr>
            <w:rStyle w:val="Hyperlink"/>
            <w:rFonts w:ascii="Cambria" w:eastAsia="Calibri" w:hAnsi="Cambria"/>
          </w:rPr>
          <w:t>http://www.seattle.gov/rsji/</w:t>
        </w:r>
      </w:hyperlink>
      <w:r w:rsidR="00C55B8C">
        <w:rPr>
          <w:rFonts w:ascii="Cambria" w:eastAsia="Calibri" w:hAnsi="Cambria"/>
        </w:rPr>
        <w:t xml:space="preserve"> </w:t>
      </w:r>
    </w:p>
    <w:p w14:paraId="03C751A3" w14:textId="2E6074EA" w:rsidR="00C55B8C" w:rsidRDefault="00C55B8C" w:rsidP="00C55B8C">
      <w:pPr>
        <w:pStyle w:val="ListParagraph"/>
        <w:numPr>
          <w:ilvl w:val="0"/>
          <w:numId w:val="16"/>
        </w:numPr>
        <w:spacing w:after="120" w:line="264" w:lineRule="auto"/>
        <w:rPr>
          <w:rFonts w:ascii="Cambria" w:eastAsia="Calibri" w:hAnsi="Cambria"/>
        </w:rPr>
      </w:pPr>
      <w:r>
        <w:rPr>
          <w:rFonts w:ascii="Cambria" w:eastAsia="Calibri" w:hAnsi="Cambria"/>
        </w:rPr>
        <w:t>Department of Education and Early Learning Results and Reports</w:t>
      </w:r>
    </w:p>
    <w:p w14:paraId="4571FC57" w14:textId="2ED13045" w:rsidR="00C55B8C" w:rsidRDefault="000A3FF9" w:rsidP="00C55B8C">
      <w:pPr>
        <w:pStyle w:val="ListParagraph"/>
        <w:spacing w:after="120" w:line="264" w:lineRule="auto"/>
        <w:rPr>
          <w:rFonts w:ascii="Cambria" w:eastAsia="Calibri" w:hAnsi="Cambria"/>
        </w:rPr>
      </w:pPr>
      <w:hyperlink r:id="rId51" w:history="1">
        <w:r w:rsidR="00C55B8C" w:rsidRPr="00AF34AF">
          <w:rPr>
            <w:rStyle w:val="Hyperlink"/>
            <w:rFonts w:ascii="Cambria" w:eastAsia="Calibri" w:hAnsi="Cambria"/>
          </w:rPr>
          <w:t>http://www.seattle.gov/education/about-us/about-the-levy/results-and-reports</w:t>
        </w:r>
      </w:hyperlink>
      <w:r w:rsidR="00C55B8C">
        <w:rPr>
          <w:rFonts w:ascii="Cambria" w:eastAsia="Calibri" w:hAnsi="Cambria"/>
        </w:rPr>
        <w:t xml:space="preserve"> </w:t>
      </w:r>
    </w:p>
    <w:p w14:paraId="2A358A21" w14:textId="7C847B99" w:rsidR="00E10FA8" w:rsidRDefault="00E10FA8" w:rsidP="00E10FA8">
      <w:pPr>
        <w:pStyle w:val="ListParagraph"/>
        <w:numPr>
          <w:ilvl w:val="0"/>
          <w:numId w:val="16"/>
        </w:numPr>
        <w:spacing w:after="120" w:line="264" w:lineRule="auto"/>
        <w:rPr>
          <w:rFonts w:ascii="Cambria" w:eastAsia="Calibri" w:hAnsi="Cambria"/>
        </w:rPr>
      </w:pPr>
      <w:r>
        <w:rPr>
          <w:rFonts w:ascii="Cambria" w:eastAsia="Calibri" w:hAnsi="Cambria"/>
        </w:rPr>
        <w:t>Announcement of SPP Family Child Care Pilot</w:t>
      </w:r>
    </w:p>
    <w:p w14:paraId="018696B8" w14:textId="16697021" w:rsidR="00E10FA8" w:rsidRDefault="000A3FF9" w:rsidP="00E10FA8">
      <w:pPr>
        <w:pStyle w:val="ListParagraph"/>
        <w:spacing w:after="120" w:line="264" w:lineRule="auto"/>
        <w:rPr>
          <w:rFonts w:ascii="Cambria" w:eastAsia="Calibri" w:hAnsi="Cambria"/>
        </w:rPr>
      </w:pPr>
      <w:hyperlink r:id="rId52" w:history="1">
        <w:r w:rsidR="00E10FA8" w:rsidRPr="00AF34AF">
          <w:rPr>
            <w:rStyle w:val="Hyperlink"/>
            <w:rFonts w:ascii="Cambria" w:eastAsia="Calibri" w:hAnsi="Cambria"/>
          </w:rPr>
          <w:t>http://education.seattle.gov/city-of-seattle-announces-two-hubs-for-the-seattle-preschool-program-family-child-care-pilot/</w:t>
        </w:r>
      </w:hyperlink>
      <w:r w:rsidR="00E10FA8">
        <w:rPr>
          <w:rFonts w:ascii="Cambria" w:eastAsia="Calibri" w:hAnsi="Cambria"/>
        </w:rPr>
        <w:t xml:space="preserve"> </w:t>
      </w:r>
    </w:p>
    <w:p w14:paraId="65FF65F2" w14:textId="4EC19D7D" w:rsidR="00E10FA8" w:rsidRDefault="00E10FA8" w:rsidP="00E10FA8">
      <w:pPr>
        <w:pStyle w:val="ListParagraph"/>
        <w:numPr>
          <w:ilvl w:val="0"/>
          <w:numId w:val="16"/>
        </w:numPr>
        <w:spacing w:after="120" w:line="264" w:lineRule="auto"/>
        <w:rPr>
          <w:rFonts w:ascii="Cambria" w:eastAsia="Calibri" w:hAnsi="Cambria"/>
        </w:rPr>
      </w:pPr>
      <w:r>
        <w:rPr>
          <w:rFonts w:ascii="Cambria" w:eastAsia="Calibri" w:hAnsi="Cambria"/>
        </w:rPr>
        <w:t>Family Child Care Landscape Memorandum</w:t>
      </w:r>
    </w:p>
    <w:p w14:paraId="74C3AFDB" w14:textId="695478E3" w:rsidR="00E10FA8" w:rsidRDefault="000A3FF9" w:rsidP="00E10FA8">
      <w:pPr>
        <w:pStyle w:val="ListParagraph"/>
        <w:spacing w:after="120" w:line="264" w:lineRule="auto"/>
        <w:rPr>
          <w:rFonts w:ascii="Cambria" w:eastAsia="Calibri" w:hAnsi="Cambria"/>
        </w:rPr>
      </w:pPr>
      <w:hyperlink r:id="rId53" w:history="1">
        <w:r w:rsidR="00E10FA8" w:rsidRPr="00AF34AF">
          <w:rPr>
            <w:rStyle w:val="Hyperlink"/>
            <w:rFonts w:ascii="Cambria" w:eastAsia="Calibri" w:hAnsi="Cambria"/>
          </w:rPr>
          <w:t>http://www.seattle.gov/Documents/Departments/OFE/AboutTheLevy/EarlyLearning/FCC_Landscape_Memo.pdf</w:t>
        </w:r>
      </w:hyperlink>
      <w:r w:rsidR="00E10FA8">
        <w:rPr>
          <w:rFonts w:ascii="Cambria" w:eastAsia="Calibri" w:hAnsi="Cambria"/>
        </w:rPr>
        <w:t xml:space="preserve"> </w:t>
      </w:r>
    </w:p>
    <w:p w14:paraId="68AE971F" w14:textId="7B42F66C" w:rsidR="00E10FA8" w:rsidRDefault="00E10FA8" w:rsidP="00E10FA8">
      <w:pPr>
        <w:pStyle w:val="ListParagraph"/>
        <w:numPr>
          <w:ilvl w:val="0"/>
          <w:numId w:val="16"/>
        </w:numPr>
        <w:spacing w:after="120" w:line="264" w:lineRule="auto"/>
        <w:rPr>
          <w:rFonts w:ascii="Cambria" w:eastAsia="Calibri" w:hAnsi="Cambria"/>
        </w:rPr>
      </w:pPr>
      <w:r>
        <w:rPr>
          <w:rFonts w:ascii="Cambria" w:eastAsia="Calibri" w:hAnsi="Cambria"/>
        </w:rPr>
        <w:t>Parent Child Home Program Family Child Care</w:t>
      </w:r>
    </w:p>
    <w:p w14:paraId="52F48A4A" w14:textId="5E57EA9B" w:rsidR="00E10FA8" w:rsidRPr="00C55B8C" w:rsidRDefault="000A3FF9" w:rsidP="00E10FA8">
      <w:pPr>
        <w:pStyle w:val="ListParagraph"/>
        <w:spacing w:after="120" w:line="264" w:lineRule="auto"/>
        <w:rPr>
          <w:rFonts w:ascii="Cambria" w:eastAsia="Calibri" w:hAnsi="Cambria"/>
        </w:rPr>
      </w:pPr>
      <w:hyperlink r:id="rId54" w:history="1">
        <w:r w:rsidR="00E10FA8" w:rsidRPr="00AF34AF">
          <w:rPr>
            <w:rStyle w:val="Hyperlink"/>
            <w:rFonts w:ascii="Cambria" w:eastAsia="Calibri" w:hAnsi="Cambria"/>
          </w:rPr>
          <w:t>http://www.parent-child.org/our-program/familychildcare/</w:t>
        </w:r>
      </w:hyperlink>
      <w:r w:rsidR="00E10FA8">
        <w:rPr>
          <w:rFonts w:ascii="Cambria" w:eastAsia="Calibri" w:hAnsi="Cambria"/>
        </w:rPr>
        <w:t xml:space="preserve"> </w:t>
      </w:r>
    </w:p>
    <w:sectPr w:rsidR="00E10FA8" w:rsidRPr="00C55B8C" w:rsidSect="00647474">
      <w:headerReference w:type="even" r:id="rId55"/>
      <w:headerReference w:type="default" r:id="rId56"/>
      <w:footerReference w:type="even" r:id="rId57"/>
      <w:footerReference w:type="default" r:id="rId58"/>
      <w:headerReference w:type="first" r:id="rId59"/>
      <w:footerReference w:type="first" r:id="rId60"/>
      <w:pgSz w:w="12240" w:h="15840"/>
      <w:pgMar w:top="907" w:right="1080" w:bottom="864"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F3F7F" w14:textId="77777777" w:rsidR="007F0777" w:rsidRDefault="007F0777">
      <w:r>
        <w:separator/>
      </w:r>
    </w:p>
  </w:endnote>
  <w:endnote w:type="continuationSeparator" w:id="0">
    <w:p w14:paraId="5A314DC4" w14:textId="77777777" w:rsidR="007F0777" w:rsidRDefault="007F0777">
      <w:r>
        <w:continuationSeparator/>
      </w:r>
    </w:p>
  </w:endnote>
  <w:endnote w:type="continuationNotice" w:id="1">
    <w:p w14:paraId="66EE073A" w14:textId="77777777" w:rsidR="007F0777" w:rsidRDefault="007F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EBCC" w14:textId="77777777" w:rsidR="007F0777" w:rsidRDefault="007F0777"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5BEF5" w14:textId="77777777" w:rsidR="007F0777" w:rsidRDefault="007F0777"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1E2A" w14:textId="61E61872" w:rsidR="007F0777" w:rsidRPr="00D654C0" w:rsidRDefault="007F0777" w:rsidP="00524021">
    <w:pPr>
      <w:pStyle w:val="Footer"/>
      <w:tabs>
        <w:tab w:val="clear" w:pos="8640"/>
        <w:tab w:val="right" w:pos="10080"/>
      </w:tabs>
      <w:rPr>
        <w:rFonts w:asciiTheme="minorHAnsi" w:hAnsiTheme="minorHAnsi"/>
        <w:color w:val="000000" w:themeColor="text1"/>
        <w:sz w:val="18"/>
        <w:szCs w:val="18"/>
      </w:rPr>
    </w:pPr>
    <w:r w:rsidRPr="00D654C0">
      <w:rPr>
        <w:rFonts w:asciiTheme="minorHAnsi" w:hAnsiTheme="minorHAnsi"/>
        <w:color w:val="000000" w:themeColor="text1"/>
        <w:sz w:val="18"/>
        <w:szCs w:val="18"/>
      </w:rPr>
      <w:t xml:space="preserve">RFP </w:t>
    </w:r>
    <w:r>
      <w:rPr>
        <w:rFonts w:asciiTheme="minorHAnsi" w:hAnsiTheme="minorHAnsi"/>
        <w:color w:val="000000" w:themeColor="text1"/>
        <w:sz w:val="18"/>
        <w:szCs w:val="18"/>
      </w:rPr>
      <w:t>Family Child Care Study</w:t>
    </w:r>
    <w:r w:rsidRPr="00D654C0">
      <w:rPr>
        <w:rFonts w:asciiTheme="minorHAnsi" w:hAnsiTheme="minorHAnsi"/>
        <w:color w:val="000000" w:themeColor="text1"/>
        <w:sz w:val="18"/>
        <w:szCs w:val="18"/>
      </w:rPr>
      <w:tab/>
    </w:r>
    <w:r w:rsidRPr="00D654C0">
      <w:rPr>
        <w:rFonts w:asciiTheme="minorHAnsi" w:hAnsiTheme="minorHAnsi"/>
        <w:color w:val="000000" w:themeColor="text1"/>
        <w:sz w:val="18"/>
        <w:szCs w:val="18"/>
      </w:rPr>
      <w:tab/>
    </w:r>
    <w:r w:rsidRPr="00D654C0">
      <w:rPr>
        <w:rFonts w:asciiTheme="minorHAnsi" w:hAnsiTheme="minorHAnsi"/>
        <w:b/>
        <w:color w:val="000000" w:themeColor="text1"/>
        <w:sz w:val="18"/>
        <w:szCs w:val="18"/>
      </w:rPr>
      <w:t xml:space="preserve">Page </w:t>
    </w:r>
    <w:r w:rsidRPr="00D654C0">
      <w:rPr>
        <w:rFonts w:asciiTheme="minorHAnsi" w:hAnsiTheme="minorHAnsi"/>
        <w:b/>
        <w:color w:val="000000" w:themeColor="text1"/>
        <w:sz w:val="18"/>
        <w:szCs w:val="18"/>
      </w:rPr>
      <w:fldChar w:fldCharType="begin"/>
    </w:r>
    <w:r w:rsidRPr="00D654C0">
      <w:rPr>
        <w:rFonts w:asciiTheme="minorHAnsi" w:hAnsiTheme="minorHAnsi"/>
        <w:b/>
        <w:color w:val="000000" w:themeColor="text1"/>
        <w:sz w:val="18"/>
        <w:szCs w:val="18"/>
      </w:rPr>
      <w:instrText xml:space="preserve"> PAGE   \* MERGEFORMAT </w:instrText>
    </w:r>
    <w:r w:rsidRPr="00D654C0">
      <w:rPr>
        <w:rFonts w:asciiTheme="minorHAnsi" w:hAnsiTheme="minorHAnsi"/>
        <w:b/>
        <w:color w:val="000000" w:themeColor="text1"/>
        <w:sz w:val="18"/>
        <w:szCs w:val="18"/>
      </w:rPr>
      <w:fldChar w:fldCharType="separate"/>
    </w:r>
    <w:r w:rsidR="000A3FF9">
      <w:rPr>
        <w:rFonts w:asciiTheme="minorHAnsi" w:hAnsiTheme="minorHAnsi"/>
        <w:b/>
        <w:noProof/>
        <w:color w:val="000000" w:themeColor="text1"/>
        <w:sz w:val="18"/>
        <w:szCs w:val="18"/>
      </w:rPr>
      <w:t>18</w:t>
    </w:r>
    <w:r w:rsidRPr="00D654C0">
      <w:rPr>
        <w:rFonts w:asciiTheme="minorHAnsi" w:hAnsiTheme="minorHAnsi"/>
        <w:b/>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0CB1" w14:textId="77777777" w:rsidR="007F0777" w:rsidRDefault="007F0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A362" w14:textId="77777777" w:rsidR="007F0777" w:rsidRDefault="007F0777">
      <w:r>
        <w:separator/>
      </w:r>
    </w:p>
  </w:footnote>
  <w:footnote w:type="continuationSeparator" w:id="0">
    <w:p w14:paraId="786D1C31" w14:textId="77777777" w:rsidR="007F0777" w:rsidRDefault="007F0777">
      <w:r>
        <w:continuationSeparator/>
      </w:r>
    </w:p>
  </w:footnote>
  <w:footnote w:type="continuationNotice" w:id="1">
    <w:p w14:paraId="77283CE7" w14:textId="77777777" w:rsidR="007F0777" w:rsidRDefault="007F0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A05D" w14:textId="77777777" w:rsidR="007F0777" w:rsidRDefault="007F0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DDA9" w14:textId="7719CDE0" w:rsidR="007F0777" w:rsidRDefault="007F0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E97A" w14:textId="77777777" w:rsidR="007F0777" w:rsidRDefault="007F0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75BE"/>
    <w:multiLevelType w:val="multilevel"/>
    <w:tmpl w:val="575CE346"/>
    <w:lvl w:ilvl="0">
      <w:start w:val="1"/>
      <w:numFmt w:val="decimal"/>
      <w:lvlText w:val="%1."/>
      <w:lvlJc w:val="left"/>
      <w:pPr>
        <w:ind w:left="5130" w:hanging="360"/>
      </w:pPr>
      <w:rPr>
        <w:rFonts w:ascii="Arial" w:hAnsi="Arial" w:hint="default"/>
        <w:color w:val="auto"/>
        <w:sz w:val="20"/>
      </w:rPr>
    </w:lvl>
    <w:lvl w:ilvl="1">
      <w:start w:val="5"/>
      <w:numFmt w:val="decimal"/>
      <w:isLgl/>
      <w:lvlText w:val="%1.%2"/>
      <w:lvlJc w:val="left"/>
      <w:pPr>
        <w:ind w:left="5130" w:hanging="360"/>
      </w:pPr>
      <w:rPr>
        <w:rFonts w:hint="default"/>
        <w:b/>
      </w:rPr>
    </w:lvl>
    <w:lvl w:ilvl="2">
      <w:start w:val="1"/>
      <w:numFmt w:val="decimal"/>
      <w:isLgl/>
      <w:lvlText w:val="%1.%2.%3"/>
      <w:lvlJc w:val="left"/>
      <w:pPr>
        <w:ind w:left="5490" w:hanging="720"/>
      </w:pPr>
      <w:rPr>
        <w:rFonts w:hint="default"/>
        <w:b/>
      </w:rPr>
    </w:lvl>
    <w:lvl w:ilvl="3">
      <w:start w:val="1"/>
      <w:numFmt w:val="decimal"/>
      <w:isLgl/>
      <w:lvlText w:val="%1.%2.%3.%4"/>
      <w:lvlJc w:val="left"/>
      <w:pPr>
        <w:ind w:left="5490" w:hanging="720"/>
      </w:pPr>
      <w:rPr>
        <w:rFonts w:hint="default"/>
        <w:b/>
      </w:rPr>
    </w:lvl>
    <w:lvl w:ilvl="4">
      <w:start w:val="1"/>
      <w:numFmt w:val="decimal"/>
      <w:isLgl/>
      <w:lvlText w:val="%1.%2.%3.%4.%5"/>
      <w:lvlJc w:val="left"/>
      <w:pPr>
        <w:ind w:left="5850" w:hanging="1080"/>
      </w:pPr>
      <w:rPr>
        <w:rFonts w:hint="default"/>
        <w:b/>
      </w:rPr>
    </w:lvl>
    <w:lvl w:ilvl="5">
      <w:start w:val="1"/>
      <w:numFmt w:val="decimal"/>
      <w:isLgl/>
      <w:lvlText w:val="%1.%2.%3.%4.%5.%6"/>
      <w:lvlJc w:val="left"/>
      <w:pPr>
        <w:ind w:left="5850" w:hanging="1080"/>
      </w:pPr>
      <w:rPr>
        <w:rFonts w:hint="default"/>
        <w:b/>
      </w:rPr>
    </w:lvl>
    <w:lvl w:ilvl="6">
      <w:start w:val="1"/>
      <w:numFmt w:val="decimal"/>
      <w:isLgl/>
      <w:lvlText w:val="%1.%2.%3.%4.%5.%6.%7"/>
      <w:lvlJc w:val="left"/>
      <w:pPr>
        <w:ind w:left="6210" w:hanging="1440"/>
      </w:pPr>
      <w:rPr>
        <w:rFonts w:hint="default"/>
        <w:b/>
      </w:rPr>
    </w:lvl>
    <w:lvl w:ilvl="7">
      <w:start w:val="1"/>
      <w:numFmt w:val="decimal"/>
      <w:isLgl/>
      <w:lvlText w:val="%1.%2.%3.%4.%5.%6.%7.%8"/>
      <w:lvlJc w:val="left"/>
      <w:pPr>
        <w:ind w:left="6210" w:hanging="1440"/>
      </w:pPr>
      <w:rPr>
        <w:rFonts w:hint="default"/>
        <w:b/>
      </w:rPr>
    </w:lvl>
    <w:lvl w:ilvl="8">
      <w:start w:val="1"/>
      <w:numFmt w:val="decimal"/>
      <w:isLgl/>
      <w:lvlText w:val="%1.%2.%3.%4.%5.%6.%7.%8.%9"/>
      <w:lvlJc w:val="left"/>
      <w:pPr>
        <w:ind w:left="6570" w:hanging="1800"/>
      </w:pPr>
      <w:rPr>
        <w:rFonts w:hint="default"/>
        <w:b/>
      </w:rPr>
    </w:lvl>
  </w:abstractNum>
  <w:abstractNum w:abstractNumId="1" w15:restartNumberingAfterBreak="0">
    <w:nsid w:val="0B5D15C2"/>
    <w:multiLevelType w:val="hybridMultilevel"/>
    <w:tmpl w:val="D240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F3CC2"/>
    <w:multiLevelType w:val="hybridMultilevel"/>
    <w:tmpl w:val="5B2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73374"/>
    <w:multiLevelType w:val="hybridMultilevel"/>
    <w:tmpl w:val="CB146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9796C"/>
    <w:multiLevelType w:val="hybridMultilevel"/>
    <w:tmpl w:val="0A2472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DA101F"/>
    <w:multiLevelType w:val="hybridMultilevel"/>
    <w:tmpl w:val="B2C60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E53D5"/>
    <w:multiLevelType w:val="hybridMultilevel"/>
    <w:tmpl w:val="F7644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C5386"/>
    <w:multiLevelType w:val="hybridMultilevel"/>
    <w:tmpl w:val="E5B6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C1EED"/>
    <w:multiLevelType w:val="hybridMultilevel"/>
    <w:tmpl w:val="5D609CA4"/>
    <w:lvl w:ilvl="0" w:tplc="D542FE8E">
      <w:start w:val="1"/>
      <w:numFmt w:val="decimal"/>
      <w:lvlText w:val="%1."/>
      <w:lvlJc w:val="left"/>
      <w:pPr>
        <w:tabs>
          <w:tab w:val="num" w:pos="1080"/>
        </w:tabs>
        <w:ind w:left="1080" w:hanging="360"/>
      </w:pPr>
      <w:rPr>
        <w:rFonts w:asciiTheme="majorHAnsi" w:hAnsiTheme="majorHAnsi" w:hint="default"/>
        <w:b/>
        <w:i w:val="0"/>
        <w:color w:val="31849B"/>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0" w15:restartNumberingAfterBreak="0">
    <w:nsid w:val="1B5418DD"/>
    <w:multiLevelType w:val="hybridMultilevel"/>
    <w:tmpl w:val="0D0E35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C0FD0"/>
    <w:multiLevelType w:val="hybridMultilevel"/>
    <w:tmpl w:val="CB146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B29B7"/>
    <w:multiLevelType w:val="hybridMultilevel"/>
    <w:tmpl w:val="0F5ECAE2"/>
    <w:lvl w:ilvl="0" w:tplc="04090019">
      <w:start w:val="1"/>
      <w:numFmt w:val="lowerLetter"/>
      <w:lvlText w:val="%1."/>
      <w:lvlJc w:val="left"/>
      <w:pPr>
        <w:ind w:left="2340" w:hanging="360"/>
      </w:pPr>
    </w:lvl>
    <w:lvl w:ilvl="1" w:tplc="0409000F">
      <w:start w:val="1"/>
      <w:numFmt w:val="decimal"/>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B0060D4"/>
    <w:multiLevelType w:val="hybridMultilevel"/>
    <w:tmpl w:val="3BFA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67C80"/>
    <w:multiLevelType w:val="hybridMultilevel"/>
    <w:tmpl w:val="621A0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D524AB"/>
    <w:multiLevelType w:val="hybridMultilevel"/>
    <w:tmpl w:val="C0A88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8454F"/>
    <w:multiLevelType w:val="hybridMultilevel"/>
    <w:tmpl w:val="CB146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44F5E"/>
    <w:multiLevelType w:val="hybridMultilevel"/>
    <w:tmpl w:val="F7644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D6463"/>
    <w:multiLevelType w:val="hybridMultilevel"/>
    <w:tmpl w:val="B61494CC"/>
    <w:lvl w:ilvl="0" w:tplc="AF1081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717B5A"/>
    <w:multiLevelType w:val="hybridMultilevel"/>
    <w:tmpl w:val="0F5ECAE2"/>
    <w:lvl w:ilvl="0" w:tplc="04090019">
      <w:start w:val="1"/>
      <w:numFmt w:val="lowerLetter"/>
      <w:lvlText w:val="%1."/>
      <w:lvlJc w:val="left"/>
      <w:pPr>
        <w:ind w:left="2340" w:hanging="360"/>
      </w:pPr>
    </w:lvl>
    <w:lvl w:ilvl="1" w:tplc="0409000F">
      <w:start w:val="1"/>
      <w:numFmt w:val="decimal"/>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3A836FEE"/>
    <w:multiLevelType w:val="hybridMultilevel"/>
    <w:tmpl w:val="9D0668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51A85"/>
    <w:multiLevelType w:val="hybridMultilevel"/>
    <w:tmpl w:val="0760311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C05F7"/>
    <w:multiLevelType w:val="hybridMultilevel"/>
    <w:tmpl w:val="E708B6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F754A"/>
    <w:multiLevelType w:val="hybridMultilevel"/>
    <w:tmpl w:val="5CBADCEE"/>
    <w:lvl w:ilvl="0" w:tplc="04090019">
      <w:start w:val="1"/>
      <w:numFmt w:val="lowerLetter"/>
      <w:lvlText w:val="%1."/>
      <w:lvlJc w:val="left"/>
      <w:pPr>
        <w:ind w:left="2340" w:hanging="360"/>
      </w:pPr>
    </w:lvl>
    <w:lvl w:ilvl="1" w:tplc="0409000F">
      <w:start w:val="1"/>
      <w:numFmt w:val="decimal"/>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65D11EA"/>
    <w:multiLevelType w:val="hybridMultilevel"/>
    <w:tmpl w:val="2AD231A8"/>
    <w:lvl w:ilvl="0" w:tplc="064E4758">
      <w:start w:val="1"/>
      <w:numFmt w:val="upperLetter"/>
      <w:lvlText w:val="%1."/>
      <w:lvlJc w:val="left"/>
      <w:pPr>
        <w:ind w:left="360" w:hanging="360"/>
      </w:pPr>
      <w:rPr>
        <w:rFonts w:hint="default"/>
        <w:b/>
        <w:sz w:val="20"/>
      </w:rPr>
    </w:lvl>
    <w:lvl w:ilvl="1" w:tplc="0409000F">
      <w:start w:val="1"/>
      <w:numFmt w:val="decimal"/>
      <w:lvlText w:val="%2."/>
      <w:lvlJc w:val="left"/>
      <w:pPr>
        <w:ind w:left="1080" w:hanging="360"/>
      </w:pPr>
      <w:rPr>
        <w:rFonts w:hint="default"/>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77D42A3"/>
    <w:multiLevelType w:val="hybridMultilevel"/>
    <w:tmpl w:val="6D54B2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3F6456"/>
    <w:multiLevelType w:val="hybridMultilevel"/>
    <w:tmpl w:val="115A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96051"/>
    <w:multiLevelType w:val="multilevel"/>
    <w:tmpl w:val="F1A612B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03715"/>
    <w:multiLevelType w:val="hybridMultilevel"/>
    <w:tmpl w:val="0F5ECAE2"/>
    <w:lvl w:ilvl="0" w:tplc="04090019">
      <w:start w:val="1"/>
      <w:numFmt w:val="lowerLetter"/>
      <w:lvlText w:val="%1."/>
      <w:lvlJc w:val="left"/>
      <w:pPr>
        <w:ind w:left="2340" w:hanging="360"/>
      </w:pPr>
    </w:lvl>
    <w:lvl w:ilvl="1" w:tplc="0409000F">
      <w:start w:val="1"/>
      <w:numFmt w:val="decimal"/>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4BFE1E06"/>
    <w:multiLevelType w:val="hybridMultilevel"/>
    <w:tmpl w:val="0F5ECAE2"/>
    <w:lvl w:ilvl="0" w:tplc="04090019">
      <w:start w:val="1"/>
      <w:numFmt w:val="lowerLetter"/>
      <w:lvlText w:val="%1."/>
      <w:lvlJc w:val="left"/>
      <w:pPr>
        <w:ind w:left="2340" w:hanging="360"/>
      </w:pPr>
    </w:lvl>
    <w:lvl w:ilvl="1" w:tplc="0409000F">
      <w:start w:val="1"/>
      <w:numFmt w:val="decimal"/>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5019114F"/>
    <w:multiLevelType w:val="hybridMultilevel"/>
    <w:tmpl w:val="621A0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432BE4"/>
    <w:multiLevelType w:val="hybridMultilevel"/>
    <w:tmpl w:val="D464A782"/>
    <w:lvl w:ilvl="0" w:tplc="824C3370">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B7CB1"/>
    <w:multiLevelType w:val="hybridMultilevel"/>
    <w:tmpl w:val="E68E7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7C6C05"/>
    <w:multiLevelType w:val="hybridMultilevel"/>
    <w:tmpl w:val="A586ACB2"/>
    <w:lvl w:ilvl="0" w:tplc="97BC726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06165"/>
    <w:multiLevelType w:val="hybridMultilevel"/>
    <w:tmpl w:val="DDEAD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191300"/>
    <w:multiLevelType w:val="hybridMultilevel"/>
    <w:tmpl w:val="E814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4009A"/>
    <w:multiLevelType w:val="hybridMultilevel"/>
    <w:tmpl w:val="0F5ECAE2"/>
    <w:lvl w:ilvl="0" w:tplc="04090019">
      <w:start w:val="1"/>
      <w:numFmt w:val="lowerLetter"/>
      <w:lvlText w:val="%1."/>
      <w:lvlJc w:val="left"/>
      <w:pPr>
        <w:ind w:left="2340" w:hanging="360"/>
      </w:pPr>
    </w:lvl>
    <w:lvl w:ilvl="1" w:tplc="0409000F">
      <w:start w:val="1"/>
      <w:numFmt w:val="decimal"/>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71F627B6"/>
    <w:multiLevelType w:val="hybridMultilevel"/>
    <w:tmpl w:val="347AA94E"/>
    <w:lvl w:ilvl="0" w:tplc="97BC72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65315"/>
    <w:multiLevelType w:val="multilevel"/>
    <w:tmpl w:val="5A26D9A4"/>
    <w:lvl w:ilvl="0">
      <w:start w:val="1"/>
      <w:numFmt w:val="bullet"/>
      <w:pStyle w:val="Bullets"/>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sz w:val="14"/>
      </w:rPr>
    </w:lvl>
    <w:lvl w:ilvl="3">
      <w:start w:val="1"/>
      <w:numFmt w:val="bullet"/>
      <w:lvlText w:val=""/>
      <w:lvlJc w:val="left"/>
      <w:pPr>
        <w:ind w:left="1440" w:hanging="360"/>
      </w:pPr>
      <w:rPr>
        <w:rFonts w:ascii="Symbol" w:hAnsi="Symbol" w:hint="default"/>
        <w:sz w:val="16"/>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CF635BE"/>
    <w:multiLevelType w:val="hybridMultilevel"/>
    <w:tmpl w:val="FB5E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304E57"/>
    <w:multiLevelType w:val="hybridMultilevel"/>
    <w:tmpl w:val="3FCC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839BB"/>
    <w:multiLevelType w:val="hybridMultilevel"/>
    <w:tmpl w:val="EAAEA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22"/>
  </w:num>
  <w:num w:numId="3">
    <w:abstractNumId w:val="42"/>
  </w:num>
  <w:num w:numId="4">
    <w:abstractNumId w:val="43"/>
  </w:num>
  <w:num w:numId="5">
    <w:abstractNumId w:val="3"/>
  </w:num>
  <w:num w:numId="6">
    <w:abstractNumId w:val="29"/>
  </w:num>
  <w:num w:numId="7">
    <w:abstractNumId w:val="0"/>
  </w:num>
  <w:num w:numId="8">
    <w:abstractNumId w:val="6"/>
  </w:num>
  <w:num w:numId="9">
    <w:abstractNumId w:val="37"/>
  </w:num>
  <w:num w:numId="10">
    <w:abstractNumId w:val="28"/>
  </w:num>
  <w:num w:numId="11">
    <w:abstractNumId w:val="38"/>
  </w:num>
  <w:num w:numId="12">
    <w:abstractNumId w:val="5"/>
  </w:num>
  <w:num w:numId="13">
    <w:abstractNumId w:val="46"/>
  </w:num>
  <w:num w:numId="14">
    <w:abstractNumId w:val="8"/>
  </w:num>
  <w:num w:numId="15">
    <w:abstractNumId w:val="13"/>
  </w:num>
  <w:num w:numId="16">
    <w:abstractNumId w:val="45"/>
  </w:num>
  <w:num w:numId="17">
    <w:abstractNumId w:val="44"/>
  </w:num>
  <w:num w:numId="18">
    <w:abstractNumId w:val="26"/>
  </w:num>
  <w:num w:numId="19">
    <w:abstractNumId w:val="2"/>
  </w:num>
  <w:num w:numId="20">
    <w:abstractNumId w:val="36"/>
  </w:num>
  <w:num w:numId="21">
    <w:abstractNumId w:val="25"/>
  </w:num>
  <w:num w:numId="22">
    <w:abstractNumId w:val="19"/>
  </w:num>
  <w:num w:numId="23">
    <w:abstractNumId w:val="12"/>
  </w:num>
  <w:num w:numId="24">
    <w:abstractNumId w:val="41"/>
  </w:num>
  <w:num w:numId="25">
    <w:abstractNumId w:val="31"/>
  </w:num>
  <w:num w:numId="26">
    <w:abstractNumId w:val="24"/>
  </w:num>
  <w:num w:numId="27">
    <w:abstractNumId w:val="10"/>
  </w:num>
  <w:num w:numId="28">
    <w:abstractNumId w:val="33"/>
  </w:num>
  <w:num w:numId="29">
    <w:abstractNumId w:val="17"/>
  </w:num>
  <w:num w:numId="30">
    <w:abstractNumId w:val="16"/>
  </w:num>
  <w:num w:numId="31">
    <w:abstractNumId w:val="18"/>
  </w:num>
  <w:num w:numId="32">
    <w:abstractNumId w:val="4"/>
  </w:num>
  <w:num w:numId="33">
    <w:abstractNumId w:val="11"/>
  </w:num>
  <w:num w:numId="34">
    <w:abstractNumId w:val="30"/>
  </w:num>
  <w:num w:numId="35">
    <w:abstractNumId w:val="39"/>
  </w:num>
  <w:num w:numId="36">
    <w:abstractNumId w:val="7"/>
  </w:num>
  <w:num w:numId="37">
    <w:abstractNumId w:val="14"/>
  </w:num>
  <w:num w:numId="38">
    <w:abstractNumId w:val="32"/>
  </w:num>
  <w:num w:numId="39">
    <w:abstractNumId w:val="40"/>
  </w:num>
  <w:num w:numId="40">
    <w:abstractNumId w:val="27"/>
  </w:num>
  <w:num w:numId="41">
    <w:abstractNumId w:val="21"/>
  </w:num>
  <w:num w:numId="42">
    <w:abstractNumId w:val="23"/>
  </w:num>
  <w:num w:numId="43">
    <w:abstractNumId w:val="20"/>
  </w:num>
  <w:num w:numId="44">
    <w:abstractNumId w:val="15"/>
  </w:num>
  <w:num w:numId="45">
    <w:abstractNumId w:val="1"/>
  </w:num>
  <w:num w:numId="46">
    <w:abstractNumId w:val="35"/>
  </w:num>
  <w:num w:numId="47">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0931"/>
    <w:rsid w:val="00001C2B"/>
    <w:rsid w:val="0000262C"/>
    <w:rsid w:val="00002A3A"/>
    <w:rsid w:val="00004BE7"/>
    <w:rsid w:val="00006430"/>
    <w:rsid w:val="00010300"/>
    <w:rsid w:val="000106C7"/>
    <w:rsid w:val="000115D8"/>
    <w:rsid w:val="0001206D"/>
    <w:rsid w:val="0001275E"/>
    <w:rsid w:val="00013E70"/>
    <w:rsid w:val="00014738"/>
    <w:rsid w:val="00016D00"/>
    <w:rsid w:val="00021352"/>
    <w:rsid w:val="0002188D"/>
    <w:rsid w:val="00021AA5"/>
    <w:rsid w:val="00022372"/>
    <w:rsid w:val="00031DA5"/>
    <w:rsid w:val="00031F4C"/>
    <w:rsid w:val="00032081"/>
    <w:rsid w:val="00032720"/>
    <w:rsid w:val="00033EFD"/>
    <w:rsid w:val="000341DE"/>
    <w:rsid w:val="00034DFE"/>
    <w:rsid w:val="00035061"/>
    <w:rsid w:val="00035472"/>
    <w:rsid w:val="000355D2"/>
    <w:rsid w:val="000402C4"/>
    <w:rsid w:val="00041581"/>
    <w:rsid w:val="0004229D"/>
    <w:rsid w:val="0004369D"/>
    <w:rsid w:val="00043BE0"/>
    <w:rsid w:val="000445EE"/>
    <w:rsid w:val="0004701D"/>
    <w:rsid w:val="00047A24"/>
    <w:rsid w:val="00053669"/>
    <w:rsid w:val="00054D7D"/>
    <w:rsid w:val="00056A52"/>
    <w:rsid w:val="00060AE8"/>
    <w:rsid w:val="0006179D"/>
    <w:rsid w:val="00062D0D"/>
    <w:rsid w:val="00063B7A"/>
    <w:rsid w:val="00063D4B"/>
    <w:rsid w:val="00064F55"/>
    <w:rsid w:val="00065BAF"/>
    <w:rsid w:val="00066EC2"/>
    <w:rsid w:val="00067538"/>
    <w:rsid w:val="000703FF"/>
    <w:rsid w:val="000709FD"/>
    <w:rsid w:val="00070C94"/>
    <w:rsid w:val="00071E80"/>
    <w:rsid w:val="00072730"/>
    <w:rsid w:val="00074C42"/>
    <w:rsid w:val="000758BC"/>
    <w:rsid w:val="000773A3"/>
    <w:rsid w:val="000809FA"/>
    <w:rsid w:val="000813C2"/>
    <w:rsid w:val="00082135"/>
    <w:rsid w:val="00082C05"/>
    <w:rsid w:val="0008313B"/>
    <w:rsid w:val="000833E4"/>
    <w:rsid w:val="0008353D"/>
    <w:rsid w:val="00084570"/>
    <w:rsid w:val="000855F6"/>
    <w:rsid w:val="00085E1D"/>
    <w:rsid w:val="0008626F"/>
    <w:rsid w:val="00086BA7"/>
    <w:rsid w:val="00091125"/>
    <w:rsid w:val="00091218"/>
    <w:rsid w:val="0009145D"/>
    <w:rsid w:val="00093E8F"/>
    <w:rsid w:val="00096AD2"/>
    <w:rsid w:val="0009752F"/>
    <w:rsid w:val="00097F9E"/>
    <w:rsid w:val="000A17EF"/>
    <w:rsid w:val="000A1937"/>
    <w:rsid w:val="000A28FE"/>
    <w:rsid w:val="000A3FF9"/>
    <w:rsid w:val="000A7211"/>
    <w:rsid w:val="000B1615"/>
    <w:rsid w:val="000B4630"/>
    <w:rsid w:val="000B4BF6"/>
    <w:rsid w:val="000B6F74"/>
    <w:rsid w:val="000B7756"/>
    <w:rsid w:val="000C067E"/>
    <w:rsid w:val="000C0E5F"/>
    <w:rsid w:val="000C330E"/>
    <w:rsid w:val="000C4351"/>
    <w:rsid w:val="000C43AD"/>
    <w:rsid w:val="000C4DEE"/>
    <w:rsid w:val="000C525C"/>
    <w:rsid w:val="000C5279"/>
    <w:rsid w:val="000C570C"/>
    <w:rsid w:val="000C5DF8"/>
    <w:rsid w:val="000C65D5"/>
    <w:rsid w:val="000C6625"/>
    <w:rsid w:val="000C6B7A"/>
    <w:rsid w:val="000C7655"/>
    <w:rsid w:val="000D0D81"/>
    <w:rsid w:val="000D1A9D"/>
    <w:rsid w:val="000D2186"/>
    <w:rsid w:val="000D4B57"/>
    <w:rsid w:val="000D5FF8"/>
    <w:rsid w:val="000D659C"/>
    <w:rsid w:val="000D6820"/>
    <w:rsid w:val="000D7583"/>
    <w:rsid w:val="000E00CD"/>
    <w:rsid w:val="000E0212"/>
    <w:rsid w:val="000E2D5F"/>
    <w:rsid w:val="000E579D"/>
    <w:rsid w:val="000E5A3C"/>
    <w:rsid w:val="000E5AE0"/>
    <w:rsid w:val="000E6186"/>
    <w:rsid w:val="000E7229"/>
    <w:rsid w:val="000E7803"/>
    <w:rsid w:val="000F1D18"/>
    <w:rsid w:val="000F1FB1"/>
    <w:rsid w:val="000F28BB"/>
    <w:rsid w:val="000F4280"/>
    <w:rsid w:val="000F4E3F"/>
    <w:rsid w:val="000F5999"/>
    <w:rsid w:val="000F59EF"/>
    <w:rsid w:val="000F5B90"/>
    <w:rsid w:val="000F75EA"/>
    <w:rsid w:val="00100300"/>
    <w:rsid w:val="00100B0C"/>
    <w:rsid w:val="00100F61"/>
    <w:rsid w:val="00101959"/>
    <w:rsid w:val="00104290"/>
    <w:rsid w:val="0010450B"/>
    <w:rsid w:val="00104D99"/>
    <w:rsid w:val="001056B1"/>
    <w:rsid w:val="00105F13"/>
    <w:rsid w:val="00107788"/>
    <w:rsid w:val="00107B1F"/>
    <w:rsid w:val="001138AC"/>
    <w:rsid w:val="00114296"/>
    <w:rsid w:val="00116842"/>
    <w:rsid w:val="001206C4"/>
    <w:rsid w:val="00120D9C"/>
    <w:rsid w:val="00121610"/>
    <w:rsid w:val="0012162A"/>
    <w:rsid w:val="001226D7"/>
    <w:rsid w:val="00122E0E"/>
    <w:rsid w:val="00123E6B"/>
    <w:rsid w:val="00127069"/>
    <w:rsid w:val="00127378"/>
    <w:rsid w:val="001274F6"/>
    <w:rsid w:val="00127AB6"/>
    <w:rsid w:val="00131A66"/>
    <w:rsid w:val="001327EE"/>
    <w:rsid w:val="00134710"/>
    <w:rsid w:val="00134B5F"/>
    <w:rsid w:val="00136211"/>
    <w:rsid w:val="001366E8"/>
    <w:rsid w:val="00137312"/>
    <w:rsid w:val="00140624"/>
    <w:rsid w:val="00140DBF"/>
    <w:rsid w:val="00141244"/>
    <w:rsid w:val="00141638"/>
    <w:rsid w:val="00141B38"/>
    <w:rsid w:val="00141FFD"/>
    <w:rsid w:val="00142FDE"/>
    <w:rsid w:val="00145365"/>
    <w:rsid w:val="00146F50"/>
    <w:rsid w:val="00147F65"/>
    <w:rsid w:val="00151996"/>
    <w:rsid w:val="00151AAD"/>
    <w:rsid w:val="00151DDE"/>
    <w:rsid w:val="00151F59"/>
    <w:rsid w:val="00153F1D"/>
    <w:rsid w:val="00154348"/>
    <w:rsid w:val="00155CA2"/>
    <w:rsid w:val="00155CAD"/>
    <w:rsid w:val="00160579"/>
    <w:rsid w:val="00163B14"/>
    <w:rsid w:val="00165868"/>
    <w:rsid w:val="001705D4"/>
    <w:rsid w:val="00170626"/>
    <w:rsid w:val="00170837"/>
    <w:rsid w:val="00171AA6"/>
    <w:rsid w:val="00171C03"/>
    <w:rsid w:val="00175889"/>
    <w:rsid w:val="00176DAA"/>
    <w:rsid w:val="0018012D"/>
    <w:rsid w:val="00181DAC"/>
    <w:rsid w:val="00182811"/>
    <w:rsid w:val="00182D59"/>
    <w:rsid w:val="00183023"/>
    <w:rsid w:val="00183AB7"/>
    <w:rsid w:val="00183B6C"/>
    <w:rsid w:val="00184FB6"/>
    <w:rsid w:val="0018567C"/>
    <w:rsid w:val="001876EE"/>
    <w:rsid w:val="001913AC"/>
    <w:rsid w:val="0019184D"/>
    <w:rsid w:val="0019291E"/>
    <w:rsid w:val="00192B70"/>
    <w:rsid w:val="00193161"/>
    <w:rsid w:val="0019492C"/>
    <w:rsid w:val="00195EE0"/>
    <w:rsid w:val="001A391D"/>
    <w:rsid w:val="001B2469"/>
    <w:rsid w:val="001B4EF4"/>
    <w:rsid w:val="001B558B"/>
    <w:rsid w:val="001B64BA"/>
    <w:rsid w:val="001B6AF2"/>
    <w:rsid w:val="001C1294"/>
    <w:rsid w:val="001C4467"/>
    <w:rsid w:val="001C4F70"/>
    <w:rsid w:val="001C5A1F"/>
    <w:rsid w:val="001C619C"/>
    <w:rsid w:val="001C6AB7"/>
    <w:rsid w:val="001D01E0"/>
    <w:rsid w:val="001D18D6"/>
    <w:rsid w:val="001D3BE1"/>
    <w:rsid w:val="001D477E"/>
    <w:rsid w:val="001D49B4"/>
    <w:rsid w:val="001D6453"/>
    <w:rsid w:val="001E14E2"/>
    <w:rsid w:val="001E1599"/>
    <w:rsid w:val="001E1DF5"/>
    <w:rsid w:val="001E2C00"/>
    <w:rsid w:val="001E33D8"/>
    <w:rsid w:val="001E5468"/>
    <w:rsid w:val="001E5732"/>
    <w:rsid w:val="001E5756"/>
    <w:rsid w:val="001E65BB"/>
    <w:rsid w:val="001E6C8F"/>
    <w:rsid w:val="001E7748"/>
    <w:rsid w:val="001E77B5"/>
    <w:rsid w:val="001F178D"/>
    <w:rsid w:val="001F31A4"/>
    <w:rsid w:val="001F3388"/>
    <w:rsid w:val="001F3F74"/>
    <w:rsid w:val="001F6434"/>
    <w:rsid w:val="00201EDA"/>
    <w:rsid w:val="0020240C"/>
    <w:rsid w:val="002027D6"/>
    <w:rsid w:val="00205A56"/>
    <w:rsid w:val="0020772F"/>
    <w:rsid w:val="00207BCE"/>
    <w:rsid w:val="00212EB6"/>
    <w:rsid w:val="0021310C"/>
    <w:rsid w:val="00214404"/>
    <w:rsid w:val="00216C4E"/>
    <w:rsid w:val="00217D36"/>
    <w:rsid w:val="00217F4E"/>
    <w:rsid w:val="00222411"/>
    <w:rsid w:val="00223B5C"/>
    <w:rsid w:val="00224451"/>
    <w:rsid w:val="00224764"/>
    <w:rsid w:val="002248FC"/>
    <w:rsid w:val="0022613B"/>
    <w:rsid w:val="002261B3"/>
    <w:rsid w:val="0022625D"/>
    <w:rsid w:val="002266D2"/>
    <w:rsid w:val="002269A2"/>
    <w:rsid w:val="002270AE"/>
    <w:rsid w:val="00230DBE"/>
    <w:rsid w:val="00232479"/>
    <w:rsid w:val="0023354A"/>
    <w:rsid w:val="0023366A"/>
    <w:rsid w:val="0023538F"/>
    <w:rsid w:val="00235A54"/>
    <w:rsid w:val="00236DD3"/>
    <w:rsid w:val="00237745"/>
    <w:rsid w:val="002377BD"/>
    <w:rsid w:val="00240A9D"/>
    <w:rsid w:val="00242E3F"/>
    <w:rsid w:val="0024426F"/>
    <w:rsid w:val="00244C44"/>
    <w:rsid w:val="00246F22"/>
    <w:rsid w:val="00252151"/>
    <w:rsid w:val="0025307D"/>
    <w:rsid w:val="00254FD0"/>
    <w:rsid w:val="00255597"/>
    <w:rsid w:val="00255D1A"/>
    <w:rsid w:val="002604E5"/>
    <w:rsid w:val="00264E67"/>
    <w:rsid w:val="00265AFB"/>
    <w:rsid w:val="00266FB8"/>
    <w:rsid w:val="00270A49"/>
    <w:rsid w:val="00270E94"/>
    <w:rsid w:val="00273CA0"/>
    <w:rsid w:val="00275B03"/>
    <w:rsid w:val="0027623D"/>
    <w:rsid w:val="00282531"/>
    <w:rsid w:val="00283178"/>
    <w:rsid w:val="00284385"/>
    <w:rsid w:val="002858A4"/>
    <w:rsid w:val="00286F4A"/>
    <w:rsid w:val="002879AD"/>
    <w:rsid w:val="002907C5"/>
    <w:rsid w:val="0029310A"/>
    <w:rsid w:val="002937A6"/>
    <w:rsid w:val="002946DA"/>
    <w:rsid w:val="00294AED"/>
    <w:rsid w:val="00296A22"/>
    <w:rsid w:val="002973FD"/>
    <w:rsid w:val="00297FCE"/>
    <w:rsid w:val="002A0227"/>
    <w:rsid w:val="002A32F6"/>
    <w:rsid w:val="002A3D70"/>
    <w:rsid w:val="002A4518"/>
    <w:rsid w:val="002A5347"/>
    <w:rsid w:val="002A606E"/>
    <w:rsid w:val="002A64DA"/>
    <w:rsid w:val="002B0619"/>
    <w:rsid w:val="002B0F6F"/>
    <w:rsid w:val="002B13E0"/>
    <w:rsid w:val="002B25B1"/>
    <w:rsid w:val="002B40DE"/>
    <w:rsid w:val="002B449F"/>
    <w:rsid w:val="002B4938"/>
    <w:rsid w:val="002B56DB"/>
    <w:rsid w:val="002C642A"/>
    <w:rsid w:val="002C69BE"/>
    <w:rsid w:val="002C6D0B"/>
    <w:rsid w:val="002D20FC"/>
    <w:rsid w:val="002D3767"/>
    <w:rsid w:val="002D5BE0"/>
    <w:rsid w:val="002D68D8"/>
    <w:rsid w:val="002E16CE"/>
    <w:rsid w:val="002F4BBD"/>
    <w:rsid w:val="00306F9C"/>
    <w:rsid w:val="00307DDD"/>
    <w:rsid w:val="00310DFE"/>
    <w:rsid w:val="0031166F"/>
    <w:rsid w:val="003133E4"/>
    <w:rsid w:val="00313673"/>
    <w:rsid w:val="00313CF6"/>
    <w:rsid w:val="003152D0"/>
    <w:rsid w:val="0032138D"/>
    <w:rsid w:val="0032423F"/>
    <w:rsid w:val="003243E5"/>
    <w:rsid w:val="00325EED"/>
    <w:rsid w:val="003264E0"/>
    <w:rsid w:val="003269FB"/>
    <w:rsid w:val="00327659"/>
    <w:rsid w:val="003276C8"/>
    <w:rsid w:val="003312E2"/>
    <w:rsid w:val="00332D43"/>
    <w:rsid w:val="00332EE1"/>
    <w:rsid w:val="00335F4C"/>
    <w:rsid w:val="003360B1"/>
    <w:rsid w:val="0033690C"/>
    <w:rsid w:val="00337316"/>
    <w:rsid w:val="00340021"/>
    <w:rsid w:val="00342998"/>
    <w:rsid w:val="00345DFE"/>
    <w:rsid w:val="00346CB6"/>
    <w:rsid w:val="00346DB3"/>
    <w:rsid w:val="00347C1F"/>
    <w:rsid w:val="00352B6F"/>
    <w:rsid w:val="003533F2"/>
    <w:rsid w:val="0035388E"/>
    <w:rsid w:val="003600AE"/>
    <w:rsid w:val="00360918"/>
    <w:rsid w:val="003619DA"/>
    <w:rsid w:val="00362D34"/>
    <w:rsid w:val="0036443E"/>
    <w:rsid w:val="00370738"/>
    <w:rsid w:val="00370823"/>
    <w:rsid w:val="0037236D"/>
    <w:rsid w:val="00372CE6"/>
    <w:rsid w:val="00374B96"/>
    <w:rsid w:val="00376404"/>
    <w:rsid w:val="00376521"/>
    <w:rsid w:val="00377AFB"/>
    <w:rsid w:val="00380563"/>
    <w:rsid w:val="00381FF5"/>
    <w:rsid w:val="0038284C"/>
    <w:rsid w:val="003841A8"/>
    <w:rsid w:val="003842FC"/>
    <w:rsid w:val="003848EE"/>
    <w:rsid w:val="00386299"/>
    <w:rsid w:val="00390C87"/>
    <w:rsid w:val="00390E87"/>
    <w:rsid w:val="0039127B"/>
    <w:rsid w:val="00391D2F"/>
    <w:rsid w:val="0039308D"/>
    <w:rsid w:val="00394B88"/>
    <w:rsid w:val="003961FA"/>
    <w:rsid w:val="003973D8"/>
    <w:rsid w:val="00397FFC"/>
    <w:rsid w:val="003A244F"/>
    <w:rsid w:val="003A2655"/>
    <w:rsid w:val="003A2C42"/>
    <w:rsid w:val="003A2FF7"/>
    <w:rsid w:val="003A5618"/>
    <w:rsid w:val="003B0B09"/>
    <w:rsid w:val="003B0FB8"/>
    <w:rsid w:val="003B2631"/>
    <w:rsid w:val="003B596F"/>
    <w:rsid w:val="003B5C17"/>
    <w:rsid w:val="003B6557"/>
    <w:rsid w:val="003C08E5"/>
    <w:rsid w:val="003C0AF1"/>
    <w:rsid w:val="003C0DE2"/>
    <w:rsid w:val="003C1D46"/>
    <w:rsid w:val="003C2192"/>
    <w:rsid w:val="003C38F6"/>
    <w:rsid w:val="003C396F"/>
    <w:rsid w:val="003C5872"/>
    <w:rsid w:val="003D106A"/>
    <w:rsid w:val="003D2DEE"/>
    <w:rsid w:val="003D446D"/>
    <w:rsid w:val="003D5D75"/>
    <w:rsid w:val="003D7742"/>
    <w:rsid w:val="003E04B4"/>
    <w:rsid w:val="003E3344"/>
    <w:rsid w:val="003E3675"/>
    <w:rsid w:val="003E3840"/>
    <w:rsid w:val="003E5276"/>
    <w:rsid w:val="003F04BA"/>
    <w:rsid w:val="003F400D"/>
    <w:rsid w:val="003F411A"/>
    <w:rsid w:val="003F419B"/>
    <w:rsid w:val="003F6255"/>
    <w:rsid w:val="00400CD1"/>
    <w:rsid w:val="00401FF9"/>
    <w:rsid w:val="004033B4"/>
    <w:rsid w:val="004040C1"/>
    <w:rsid w:val="00405669"/>
    <w:rsid w:val="00406BB2"/>
    <w:rsid w:val="004072E1"/>
    <w:rsid w:val="00411513"/>
    <w:rsid w:val="00412D61"/>
    <w:rsid w:val="00412DAE"/>
    <w:rsid w:val="004150C2"/>
    <w:rsid w:val="0041541B"/>
    <w:rsid w:val="00415EEC"/>
    <w:rsid w:val="00416B14"/>
    <w:rsid w:val="00417B4E"/>
    <w:rsid w:val="00420681"/>
    <w:rsid w:val="004248FC"/>
    <w:rsid w:val="0042732D"/>
    <w:rsid w:val="00431F91"/>
    <w:rsid w:val="00434BE7"/>
    <w:rsid w:val="00435629"/>
    <w:rsid w:val="0043605B"/>
    <w:rsid w:val="00440B63"/>
    <w:rsid w:val="004413D7"/>
    <w:rsid w:val="004414F4"/>
    <w:rsid w:val="004447AF"/>
    <w:rsid w:val="00447EA7"/>
    <w:rsid w:val="004509E1"/>
    <w:rsid w:val="00451385"/>
    <w:rsid w:val="004521B4"/>
    <w:rsid w:val="00456280"/>
    <w:rsid w:val="00456718"/>
    <w:rsid w:val="00462601"/>
    <w:rsid w:val="00462BA6"/>
    <w:rsid w:val="00471C57"/>
    <w:rsid w:val="00474855"/>
    <w:rsid w:val="00476E28"/>
    <w:rsid w:val="00480960"/>
    <w:rsid w:val="004813C9"/>
    <w:rsid w:val="00481699"/>
    <w:rsid w:val="004819E3"/>
    <w:rsid w:val="0048215E"/>
    <w:rsid w:val="00482742"/>
    <w:rsid w:val="00482C3E"/>
    <w:rsid w:val="0048429D"/>
    <w:rsid w:val="00484D15"/>
    <w:rsid w:val="0049007E"/>
    <w:rsid w:val="00490C0B"/>
    <w:rsid w:val="00490FBD"/>
    <w:rsid w:val="004919F4"/>
    <w:rsid w:val="00491F9B"/>
    <w:rsid w:val="00491FF9"/>
    <w:rsid w:val="00494D38"/>
    <w:rsid w:val="00495BD5"/>
    <w:rsid w:val="00496076"/>
    <w:rsid w:val="004A0C51"/>
    <w:rsid w:val="004A1130"/>
    <w:rsid w:val="004A15F9"/>
    <w:rsid w:val="004A2946"/>
    <w:rsid w:val="004A4E61"/>
    <w:rsid w:val="004A78F6"/>
    <w:rsid w:val="004B08E1"/>
    <w:rsid w:val="004B12B2"/>
    <w:rsid w:val="004B26C3"/>
    <w:rsid w:val="004B2B23"/>
    <w:rsid w:val="004B2B73"/>
    <w:rsid w:val="004B2FDF"/>
    <w:rsid w:val="004B33BC"/>
    <w:rsid w:val="004B5831"/>
    <w:rsid w:val="004B5EFE"/>
    <w:rsid w:val="004C59DA"/>
    <w:rsid w:val="004C63D9"/>
    <w:rsid w:val="004C735D"/>
    <w:rsid w:val="004C76AD"/>
    <w:rsid w:val="004D1CC8"/>
    <w:rsid w:val="004D1CFF"/>
    <w:rsid w:val="004D2C64"/>
    <w:rsid w:val="004E0D83"/>
    <w:rsid w:val="004E133C"/>
    <w:rsid w:val="004E2EBE"/>
    <w:rsid w:val="004E348D"/>
    <w:rsid w:val="004E38BB"/>
    <w:rsid w:val="004E3CBF"/>
    <w:rsid w:val="004E50FB"/>
    <w:rsid w:val="004E63D0"/>
    <w:rsid w:val="004F284F"/>
    <w:rsid w:val="004F6526"/>
    <w:rsid w:val="004F6CAD"/>
    <w:rsid w:val="004F6E2E"/>
    <w:rsid w:val="0050064E"/>
    <w:rsid w:val="00500828"/>
    <w:rsid w:val="005010FA"/>
    <w:rsid w:val="00501756"/>
    <w:rsid w:val="00502387"/>
    <w:rsid w:val="00503828"/>
    <w:rsid w:val="00505368"/>
    <w:rsid w:val="005053FF"/>
    <w:rsid w:val="00506DB7"/>
    <w:rsid w:val="00510AB6"/>
    <w:rsid w:val="0051146E"/>
    <w:rsid w:val="00512266"/>
    <w:rsid w:val="00512648"/>
    <w:rsid w:val="00512D11"/>
    <w:rsid w:val="005137CA"/>
    <w:rsid w:val="00513899"/>
    <w:rsid w:val="005155F1"/>
    <w:rsid w:val="0051606E"/>
    <w:rsid w:val="0051715B"/>
    <w:rsid w:val="005202D9"/>
    <w:rsid w:val="00520ABD"/>
    <w:rsid w:val="005213F6"/>
    <w:rsid w:val="005223CA"/>
    <w:rsid w:val="00524021"/>
    <w:rsid w:val="005266B0"/>
    <w:rsid w:val="00530891"/>
    <w:rsid w:val="00530BC1"/>
    <w:rsid w:val="00531AB6"/>
    <w:rsid w:val="00532936"/>
    <w:rsid w:val="00533ADB"/>
    <w:rsid w:val="0053505F"/>
    <w:rsid w:val="0053660B"/>
    <w:rsid w:val="005378B5"/>
    <w:rsid w:val="00541748"/>
    <w:rsid w:val="005452B0"/>
    <w:rsid w:val="00546E3D"/>
    <w:rsid w:val="005470B1"/>
    <w:rsid w:val="00547368"/>
    <w:rsid w:val="005503FD"/>
    <w:rsid w:val="0055224F"/>
    <w:rsid w:val="0055501B"/>
    <w:rsid w:val="005574F8"/>
    <w:rsid w:val="00557BB9"/>
    <w:rsid w:val="00560D37"/>
    <w:rsid w:val="00560D67"/>
    <w:rsid w:val="00561F65"/>
    <w:rsid w:val="00562065"/>
    <w:rsid w:val="00562368"/>
    <w:rsid w:val="00562BAB"/>
    <w:rsid w:val="00562BFC"/>
    <w:rsid w:val="005647E2"/>
    <w:rsid w:val="00567D61"/>
    <w:rsid w:val="00570781"/>
    <w:rsid w:val="0057211E"/>
    <w:rsid w:val="0057251C"/>
    <w:rsid w:val="0057275E"/>
    <w:rsid w:val="00573E30"/>
    <w:rsid w:val="0057439A"/>
    <w:rsid w:val="005759B0"/>
    <w:rsid w:val="00575A20"/>
    <w:rsid w:val="00575ECD"/>
    <w:rsid w:val="00576AA1"/>
    <w:rsid w:val="00576F8F"/>
    <w:rsid w:val="00577798"/>
    <w:rsid w:val="005806A9"/>
    <w:rsid w:val="00580CFA"/>
    <w:rsid w:val="00583C7C"/>
    <w:rsid w:val="00584FF6"/>
    <w:rsid w:val="00591178"/>
    <w:rsid w:val="00593378"/>
    <w:rsid w:val="0059434F"/>
    <w:rsid w:val="00594842"/>
    <w:rsid w:val="005949A1"/>
    <w:rsid w:val="005A0071"/>
    <w:rsid w:val="005A0D44"/>
    <w:rsid w:val="005A0E29"/>
    <w:rsid w:val="005A2CF1"/>
    <w:rsid w:val="005A4380"/>
    <w:rsid w:val="005A5696"/>
    <w:rsid w:val="005A6728"/>
    <w:rsid w:val="005B0A8C"/>
    <w:rsid w:val="005B3B8F"/>
    <w:rsid w:val="005B5EDD"/>
    <w:rsid w:val="005B6C01"/>
    <w:rsid w:val="005C1151"/>
    <w:rsid w:val="005C1FBD"/>
    <w:rsid w:val="005C23DC"/>
    <w:rsid w:val="005C317A"/>
    <w:rsid w:val="005C55B9"/>
    <w:rsid w:val="005C693D"/>
    <w:rsid w:val="005C6B2A"/>
    <w:rsid w:val="005D06BD"/>
    <w:rsid w:val="005D131B"/>
    <w:rsid w:val="005D58DB"/>
    <w:rsid w:val="005D5D18"/>
    <w:rsid w:val="005D6CD0"/>
    <w:rsid w:val="005D7D8E"/>
    <w:rsid w:val="005E03E9"/>
    <w:rsid w:val="005E1BB6"/>
    <w:rsid w:val="005E321D"/>
    <w:rsid w:val="005E4103"/>
    <w:rsid w:val="005E41D5"/>
    <w:rsid w:val="005E4A4C"/>
    <w:rsid w:val="005E5574"/>
    <w:rsid w:val="005E58E7"/>
    <w:rsid w:val="005E6E67"/>
    <w:rsid w:val="005F31B8"/>
    <w:rsid w:val="005F347E"/>
    <w:rsid w:val="005F41E5"/>
    <w:rsid w:val="005F662F"/>
    <w:rsid w:val="00600E9F"/>
    <w:rsid w:val="00601330"/>
    <w:rsid w:val="00601DC5"/>
    <w:rsid w:val="00602968"/>
    <w:rsid w:val="00603653"/>
    <w:rsid w:val="0060532C"/>
    <w:rsid w:val="00605846"/>
    <w:rsid w:val="0060776E"/>
    <w:rsid w:val="00612EEA"/>
    <w:rsid w:val="00612FD6"/>
    <w:rsid w:val="00613811"/>
    <w:rsid w:val="0061500E"/>
    <w:rsid w:val="00615A36"/>
    <w:rsid w:val="006161F1"/>
    <w:rsid w:val="0061712F"/>
    <w:rsid w:val="00620F32"/>
    <w:rsid w:val="00621713"/>
    <w:rsid w:val="00623DA6"/>
    <w:rsid w:val="0062483B"/>
    <w:rsid w:val="00624AA9"/>
    <w:rsid w:val="00624C15"/>
    <w:rsid w:val="006302FE"/>
    <w:rsid w:val="006308B8"/>
    <w:rsid w:val="0063258A"/>
    <w:rsid w:val="00634A43"/>
    <w:rsid w:val="006366E1"/>
    <w:rsid w:val="00636E82"/>
    <w:rsid w:val="006372AA"/>
    <w:rsid w:val="00637419"/>
    <w:rsid w:val="00637E97"/>
    <w:rsid w:val="00640861"/>
    <w:rsid w:val="006426C8"/>
    <w:rsid w:val="00643400"/>
    <w:rsid w:val="00647474"/>
    <w:rsid w:val="00647C34"/>
    <w:rsid w:val="00647DD3"/>
    <w:rsid w:val="00651D3A"/>
    <w:rsid w:val="00653DCB"/>
    <w:rsid w:val="006551B4"/>
    <w:rsid w:val="00656332"/>
    <w:rsid w:val="00661541"/>
    <w:rsid w:val="0066282E"/>
    <w:rsid w:val="0066432D"/>
    <w:rsid w:val="006649CE"/>
    <w:rsid w:val="00665644"/>
    <w:rsid w:val="00666B84"/>
    <w:rsid w:val="006670FC"/>
    <w:rsid w:val="006704C0"/>
    <w:rsid w:val="00671AC4"/>
    <w:rsid w:val="006726A0"/>
    <w:rsid w:val="00674D8B"/>
    <w:rsid w:val="006761BE"/>
    <w:rsid w:val="006762CC"/>
    <w:rsid w:val="006772E1"/>
    <w:rsid w:val="0068105B"/>
    <w:rsid w:val="00684AC4"/>
    <w:rsid w:val="00686E1B"/>
    <w:rsid w:val="00690F4B"/>
    <w:rsid w:val="00694072"/>
    <w:rsid w:val="00694953"/>
    <w:rsid w:val="006966F4"/>
    <w:rsid w:val="00697FAF"/>
    <w:rsid w:val="006A052C"/>
    <w:rsid w:val="006A181E"/>
    <w:rsid w:val="006A2F59"/>
    <w:rsid w:val="006A35BC"/>
    <w:rsid w:val="006A35E9"/>
    <w:rsid w:val="006A508C"/>
    <w:rsid w:val="006B04DD"/>
    <w:rsid w:val="006B19C7"/>
    <w:rsid w:val="006B1A20"/>
    <w:rsid w:val="006B2611"/>
    <w:rsid w:val="006B37E2"/>
    <w:rsid w:val="006B5645"/>
    <w:rsid w:val="006B57D6"/>
    <w:rsid w:val="006B5CB0"/>
    <w:rsid w:val="006B63F7"/>
    <w:rsid w:val="006C00DF"/>
    <w:rsid w:val="006C2BB3"/>
    <w:rsid w:val="006C46F0"/>
    <w:rsid w:val="006C51A0"/>
    <w:rsid w:val="006C6E9D"/>
    <w:rsid w:val="006D092B"/>
    <w:rsid w:val="006D166C"/>
    <w:rsid w:val="006D1705"/>
    <w:rsid w:val="006D1993"/>
    <w:rsid w:val="006D68E9"/>
    <w:rsid w:val="006D73B6"/>
    <w:rsid w:val="006D7517"/>
    <w:rsid w:val="006E01B5"/>
    <w:rsid w:val="006E04FD"/>
    <w:rsid w:val="006E0E34"/>
    <w:rsid w:val="006E1473"/>
    <w:rsid w:val="006E1709"/>
    <w:rsid w:val="006E29EF"/>
    <w:rsid w:val="006E2D8D"/>
    <w:rsid w:val="006E3596"/>
    <w:rsid w:val="006E3BBE"/>
    <w:rsid w:val="006E3F9A"/>
    <w:rsid w:val="006E53B2"/>
    <w:rsid w:val="006E65A5"/>
    <w:rsid w:val="006E676E"/>
    <w:rsid w:val="006E7ECF"/>
    <w:rsid w:val="006F10F0"/>
    <w:rsid w:val="006F1C73"/>
    <w:rsid w:val="006F24E3"/>
    <w:rsid w:val="006F30CA"/>
    <w:rsid w:val="006F4375"/>
    <w:rsid w:val="006F51FC"/>
    <w:rsid w:val="006F5203"/>
    <w:rsid w:val="006F5BB7"/>
    <w:rsid w:val="006F5CF8"/>
    <w:rsid w:val="006F6C74"/>
    <w:rsid w:val="006F6ECD"/>
    <w:rsid w:val="006F72D6"/>
    <w:rsid w:val="006F7813"/>
    <w:rsid w:val="00701122"/>
    <w:rsid w:val="00701CD5"/>
    <w:rsid w:val="007050E7"/>
    <w:rsid w:val="00705908"/>
    <w:rsid w:val="00706A1C"/>
    <w:rsid w:val="00711598"/>
    <w:rsid w:val="00712C2B"/>
    <w:rsid w:val="00712D8A"/>
    <w:rsid w:val="0071331F"/>
    <w:rsid w:val="00715094"/>
    <w:rsid w:val="007151DE"/>
    <w:rsid w:val="00716672"/>
    <w:rsid w:val="00717C4D"/>
    <w:rsid w:val="00721317"/>
    <w:rsid w:val="0072359F"/>
    <w:rsid w:val="007243CB"/>
    <w:rsid w:val="00724517"/>
    <w:rsid w:val="00724808"/>
    <w:rsid w:val="0073086A"/>
    <w:rsid w:val="00730F59"/>
    <w:rsid w:val="0073250E"/>
    <w:rsid w:val="00733005"/>
    <w:rsid w:val="007341F9"/>
    <w:rsid w:val="0073488E"/>
    <w:rsid w:val="00734AEF"/>
    <w:rsid w:val="00734B03"/>
    <w:rsid w:val="0073729B"/>
    <w:rsid w:val="007409FE"/>
    <w:rsid w:val="00740D21"/>
    <w:rsid w:val="00740E10"/>
    <w:rsid w:val="007419F8"/>
    <w:rsid w:val="00744589"/>
    <w:rsid w:val="007461E3"/>
    <w:rsid w:val="0074687A"/>
    <w:rsid w:val="0075032E"/>
    <w:rsid w:val="00750D71"/>
    <w:rsid w:val="00751009"/>
    <w:rsid w:val="007513B4"/>
    <w:rsid w:val="00751842"/>
    <w:rsid w:val="007528D4"/>
    <w:rsid w:val="0075343A"/>
    <w:rsid w:val="007543C9"/>
    <w:rsid w:val="00757310"/>
    <w:rsid w:val="007607C9"/>
    <w:rsid w:val="0076344E"/>
    <w:rsid w:val="00765CE3"/>
    <w:rsid w:val="00765E2A"/>
    <w:rsid w:val="00766399"/>
    <w:rsid w:val="00766609"/>
    <w:rsid w:val="00766AFB"/>
    <w:rsid w:val="00766B17"/>
    <w:rsid w:val="00770735"/>
    <w:rsid w:val="00771F00"/>
    <w:rsid w:val="00772639"/>
    <w:rsid w:val="00772DE4"/>
    <w:rsid w:val="00773222"/>
    <w:rsid w:val="00774930"/>
    <w:rsid w:val="00777196"/>
    <w:rsid w:val="00777236"/>
    <w:rsid w:val="00782E13"/>
    <w:rsid w:val="0078464A"/>
    <w:rsid w:val="007850F2"/>
    <w:rsid w:val="00787E9A"/>
    <w:rsid w:val="00792402"/>
    <w:rsid w:val="00794B47"/>
    <w:rsid w:val="00795017"/>
    <w:rsid w:val="00796114"/>
    <w:rsid w:val="00796A8A"/>
    <w:rsid w:val="007A0EB0"/>
    <w:rsid w:val="007A2E43"/>
    <w:rsid w:val="007A3082"/>
    <w:rsid w:val="007A5BAB"/>
    <w:rsid w:val="007A5E76"/>
    <w:rsid w:val="007A760F"/>
    <w:rsid w:val="007B0AB5"/>
    <w:rsid w:val="007B1311"/>
    <w:rsid w:val="007B279E"/>
    <w:rsid w:val="007B28D2"/>
    <w:rsid w:val="007B333A"/>
    <w:rsid w:val="007C4BDF"/>
    <w:rsid w:val="007C52D0"/>
    <w:rsid w:val="007C577E"/>
    <w:rsid w:val="007C6F2B"/>
    <w:rsid w:val="007D0A86"/>
    <w:rsid w:val="007D1634"/>
    <w:rsid w:val="007D1FD6"/>
    <w:rsid w:val="007D23AE"/>
    <w:rsid w:val="007D4694"/>
    <w:rsid w:val="007D4822"/>
    <w:rsid w:val="007E1480"/>
    <w:rsid w:val="007E30B7"/>
    <w:rsid w:val="007E3442"/>
    <w:rsid w:val="007E3B1E"/>
    <w:rsid w:val="007E4253"/>
    <w:rsid w:val="007E4518"/>
    <w:rsid w:val="007E4E62"/>
    <w:rsid w:val="007E53A3"/>
    <w:rsid w:val="007E5AF1"/>
    <w:rsid w:val="007E6756"/>
    <w:rsid w:val="007E6A13"/>
    <w:rsid w:val="007E6CA0"/>
    <w:rsid w:val="007F0777"/>
    <w:rsid w:val="007F0C6C"/>
    <w:rsid w:val="007F19ED"/>
    <w:rsid w:val="007F2326"/>
    <w:rsid w:val="007F386F"/>
    <w:rsid w:val="007F3CCD"/>
    <w:rsid w:val="007F49E5"/>
    <w:rsid w:val="007F4B26"/>
    <w:rsid w:val="007F4CAE"/>
    <w:rsid w:val="007F5A48"/>
    <w:rsid w:val="007F678D"/>
    <w:rsid w:val="007F69CD"/>
    <w:rsid w:val="00801430"/>
    <w:rsid w:val="00801A30"/>
    <w:rsid w:val="008028E4"/>
    <w:rsid w:val="00803824"/>
    <w:rsid w:val="0080450B"/>
    <w:rsid w:val="00804E41"/>
    <w:rsid w:val="00804F65"/>
    <w:rsid w:val="00806F95"/>
    <w:rsid w:val="00810316"/>
    <w:rsid w:val="00810C87"/>
    <w:rsid w:val="00811027"/>
    <w:rsid w:val="008129DC"/>
    <w:rsid w:val="00812BFE"/>
    <w:rsid w:val="0081375A"/>
    <w:rsid w:val="008152C0"/>
    <w:rsid w:val="008173E3"/>
    <w:rsid w:val="008218C9"/>
    <w:rsid w:val="00822A81"/>
    <w:rsid w:val="00823BBB"/>
    <w:rsid w:val="0082475B"/>
    <w:rsid w:val="00824988"/>
    <w:rsid w:val="00825B1E"/>
    <w:rsid w:val="00830A58"/>
    <w:rsid w:val="00830BD1"/>
    <w:rsid w:val="0083251A"/>
    <w:rsid w:val="00832D77"/>
    <w:rsid w:val="00833CC1"/>
    <w:rsid w:val="00834E2D"/>
    <w:rsid w:val="00836D84"/>
    <w:rsid w:val="00836EE1"/>
    <w:rsid w:val="008406CA"/>
    <w:rsid w:val="008418F2"/>
    <w:rsid w:val="00843E8A"/>
    <w:rsid w:val="008455BE"/>
    <w:rsid w:val="00845BBD"/>
    <w:rsid w:val="00846EFC"/>
    <w:rsid w:val="00847AA8"/>
    <w:rsid w:val="00850192"/>
    <w:rsid w:val="00852270"/>
    <w:rsid w:val="00852F4D"/>
    <w:rsid w:val="0085331A"/>
    <w:rsid w:val="00853BBC"/>
    <w:rsid w:val="008560F2"/>
    <w:rsid w:val="00856109"/>
    <w:rsid w:val="0085631A"/>
    <w:rsid w:val="00857096"/>
    <w:rsid w:val="00857594"/>
    <w:rsid w:val="00860862"/>
    <w:rsid w:val="00860993"/>
    <w:rsid w:val="00861EF8"/>
    <w:rsid w:val="00862743"/>
    <w:rsid w:val="00862B0B"/>
    <w:rsid w:val="00865E4F"/>
    <w:rsid w:val="00867ABB"/>
    <w:rsid w:val="00872EF6"/>
    <w:rsid w:val="0087398B"/>
    <w:rsid w:val="0087585C"/>
    <w:rsid w:val="008760EC"/>
    <w:rsid w:val="0088176E"/>
    <w:rsid w:val="00881E9F"/>
    <w:rsid w:val="00883089"/>
    <w:rsid w:val="00883D18"/>
    <w:rsid w:val="0088410A"/>
    <w:rsid w:val="008870EF"/>
    <w:rsid w:val="00887BF8"/>
    <w:rsid w:val="00890C66"/>
    <w:rsid w:val="00891DF3"/>
    <w:rsid w:val="00891F14"/>
    <w:rsid w:val="00894B20"/>
    <w:rsid w:val="00895C5A"/>
    <w:rsid w:val="00895FAA"/>
    <w:rsid w:val="00897D93"/>
    <w:rsid w:val="008A068C"/>
    <w:rsid w:val="008A0705"/>
    <w:rsid w:val="008A089B"/>
    <w:rsid w:val="008A1370"/>
    <w:rsid w:val="008A17AA"/>
    <w:rsid w:val="008A1BB3"/>
    <w:rsid w:val="008A3BDD"/>
    <w:rsid w:val="008A5F05"/>
    <w:rsid w:val="008A760C"/>
    <w:rsid w:val="008B06EC"/>
    <w:rsid w:val="008B072A"/>
    <w:rsid w:val="008B0A6A"/>
    <w:rsid w:val="008B2EC3"/>
    <w:rsid w:val="008B3489"/>
    <w:rsid w:val="008B3573"/>
    <w:rsid w:val="008B3D6D"/>
    <w:rsid w:val="008B52CB"/>
    <w:rsid w:val="008B5B4A"/>
    <w:rsid w:val="008C192F"/>
    <w:rsid w:val="008C2F2A"/>
    <w:rsid w:val="008C30E4"/>
    <w:rsid w:val="008C38E6"/>
    <w:rsid w:val="008C4DE6"/>
    <w:rsid w:val="008D0CD6"/>
    <w:rsid w:val="008D148C"/>
    <w:rsid w:val="008D19BA"/>
    <w:rsid w:val="008D2C30"/>
    <w:rsid w:val="008D38FF"/>
    <w:rsid w:val="008D3FD9"/>
    <w:rsid w:val="008D7632"/>
    <w:rsid w:val="008D7A16"/>
    <w:rsid w:val="008D7CBC"/>
    <w:rsid w:val="008E08F1"/>
    <w:rsid w:val="008E339B"/>
    <w:rsid w:val="008E3D05"/>
    <w:rsid w:val="008E406D"/>
    <w:rsid w:val="008E6A72"/>
    <w:rsid w:val="008F01FD"/>
    <w:rsid w:val="008F0FE6"/>
    <w:rsid w:val="008F11F3"/>
    <w:rsid w:val="008F271F"/>
    <w:rsid w:val="008F3E55"/>
    <w:rsid w:val="008F543E"/>
    <w:rsid w:val="008F57B4"/>
    <w:rsid w:val="008F6697"/>
    <w:rsid w:val="008F6BBB"/>
    <w:rsid w:val="008F6EE9"/>
    <w:rsid w:val="008F7B65"/>
    <w:rsid w:val="008F7D8D"/>
    <w:rsid w:val="00900C1A"/>
    <w:rsid w:val="00902D95"/>
    <w:rsid w:val="00903C44"/>
    <w:rsid w:val="00904EBB"/>
    <w:rsid w:val="009065F4"/>
    <w:rsid w:val="00913686"/>
    <w:rsid w:val="0091386C"/>
    <w:rsid w:val="00913F9F"/>
    <w:rsid w:val="00914CD0"/>
    <w:rsid w:val="00915633"/>
    <w:rsid w:val="00916426"/>
    <w:rsid w:val="00916D81"/>
    <w:rsid w:val="00917E10"/>
    <w:rsid w:val="009237AD"/>
    <w:rsid w:val="0092503D"/>
    <w:rsid w:val="009251A0"/>
    <w:rsid w:val="00926F59"/>
    <w:rsid w:val="00930C60"/>
    <w:rsid w:val="00932B70"/>
    <w:rsid w:val="00932D93"/>
    <w:rsid w:val="0093379C"/>
    <w:rsid w:val="009378A2"/>
    <w:rsid w:val="0094175F"/>
    <w:rsid w:val="00942B11"/>
    <w:rsid w:val="00944A65"/>
    <w:rsid w:val="00944CAE"/>
    <w:rsid w:val="00945F24"/>
    <w:rsid w:val="00951037"/>
    <w:rsid w:val="00954196"/>
    <w:rsid w:val="009541AB"/>
    <w:rsid w:val="00955FE3"/>
    <w:rsid w:val="00956D01"/>
    <w:rsid w:val="00957980"/>
    <w:rsid w:val="00961C8F"/>
    <w:rsid w:val="00962CB1"/>
    <w:rsid w:val="009646AB"/>
    <w:rsid w:val="009656D9"/>
    <w:rsid w:val="00965F2E"/>
    <w:rsid w:val="00970BA8"/>
    <w:rsid w:val="00974B34"/>
    <w:rsid w:val="009755FE"/>
    <w:rsid w:val="009758F4"/>
    <w:rsid w:val="00976F0D"/>
    <w:rsid w:val="0097753D"/>
    <w:rsid w:val="009778B7"/>
    <w:rsid w:val="00977949"/>
    <w:rsid w:val="00977F07"/>
    <w:rsid w:val="009802F5"/>
    <w:rsid w:val="0098284C"/>
    <w:rsid w:val="00983171"/>
    <w:rsid w:val="009833CE"/>
    <w:rsid w:val="0098468D"/>
    <w:rsid w:val="00984A78"/>
    <w:rsid w:val="0098520A"/>
    <w:rsid w:val="00986D81"/>
    <w:rsid w:val="00990C85"/>
    <w:rsid w:val="0099108C"/>
    <w:rsid w:val="00991EA1"/>
    <w:rsid w:val="0099227C"/>
    <w:rsid w:val="00992462"/>
    <w:rsid w:val="00992B41"/>
    <w:rsid w:val="00992FBE"/>
    <w:rsid w:val="00993909"/>
    <w:rsid w:val="00993CC4"/>
    <w:rsid w:val="009A0DC2"/>
    <w:rsid w:val="009A12EC"/>
    <w:rsid w:val="009A1550"/>
    <w:rsid w:val="009A1EC9"/>
    <w:rsid w:val="009A3159"/>
    <w:rsid w:val="009A3200"/>
    <w:rsid w:val="009A5F5D"/>
    <w:rsid w:val="009A66F8"/>
    <w:rsid w:val="009A75D7"/>
    <w:rsid w:val="009B0662"/>
    <w:rsid w:val="009B06C8"/>
    <w:rsid w:val="009B1524"/>
    <w:rsid w:val="009B32AA"/>
    <w:rsid w:val="009B3E0F"/>
    <w:rsid w:val="009B4219"/>
    <w:rsid w:val="009B5DA2"/>
    <w:rsid w:val="009B796E"/>
    <w:rsid w:val="009C0FA9"/>
    <w:rsid w:val="009C127E"/>
    <w:rsid w:val="009C3692"/>
    <w:rsid w:val="009C6474"/>
    <w:rsid w:val="009D0659"/>
    <w:rsid w:val="009D193A"/>
    <w:rsid w:val="009D2176"/>
    <w:rsid w:val="009D6878"/>
    <w:rsid w:val="009D7091"/>
    <w:rsid w:val="009D7246"/>
    <w:rsid w:val="009E08D9"/>
    <w:rsid w:val="009E0EEE"/>
    <w:rsid w:val="009E1216"/>
    <w:rsid w:val="009E1BE9"/>
    <w:rsid w:val="009E2999"/>
    <w:rsid w:val="009E30E6"/>
    <w:rsid w:val="009E3CC3"/>
    <w:rsid w:val="009E57C2"/>
    <w:rsid w:val="009E6987"/>
    <w:rsid w:val="009E6B57"/>
    <w:rsid w:val="009E76F3"/>
    <w:rsid w:val="009E7D1E"/>
    <w:rsid w:val="009F14F1"/>
    <w:rsid w:val="009F15BE"/>
    <w:rsid w:val="009F1B54"/>
    <w:rsid w:val="009F1D1C"/>
    <w:rsid w:val="009F2F41"/>
    <w:rsid w:val="009F35C7"/>
    <w:rsid w:val="009F4B87"/>
    <w:rsid w:val="009F607C"/>
    <w:rsid w:val="009F63C6"/>
    <w:rsid w:val="009F7A64"/>
    <w:rsid w:val="009F7B60"/>
    <w:rsid w:val="00A006E0"/>
    <w:rsid w:val="00A00C9D"/>
    <w:rsid w:val="00A00EE4"/>
    <w:rsid w:val="00A01530"/>
    <w:rsid w:val="00A027E0"/>
    <w:rsid w:val="00A032C6"/>
    <w:rsid w:val="00A05B40"/>
    <w:rsid w:val="00A072D3"/>
    <w:rsid w:val="00A10B9D"/>
    <w:rsid w:val="00A1328A"/>
    <w:rsid w:val="00A13785"/>
    <w:rsid w:val="00A1379E"/>
    <w:rsid w:val="00A148BC"/>
    <w:rsid w:val="00A14CF4"/>
    <w:rsid w:val="00A15D9C"/>
    <w:rsid w:val="00A15F1C"/>
    <w:rsid w:val="00A1696F"/>
    <w:rsid w:val="00A205FF"/>
    <w:rsid w:val="00A23CCD"/>
    <w:rsid w:val="00A24203"/>
    <w:rsid w:val="00A24415"/>
    <w:rsid w:val="00A24584"/>
    <w:rsid w:val="00A24665"/>
    <w:rsid w:val="00A27BA2"/>
    <w:rsid w:val="00A30184"/>
    <w:rsid w:val="00A30A65"/>
    <w:rsid w:val="00A321A1"/>
    <w:rsid w:val="00A35764"/>
    <w:rsid w:val="00A35A49"/>
    <w:rsid w:val="00A369AB"/>
    <w:rsid w:val="00A37930"/>
    <w:rsid w:val="00A40568"/>
    <w:rsid w:val="00A43C35"/>
    <w:rsid w:val="00A454A0"/>
    <w:rsid w:val="00A455F9"/>
    <w:rsid w:val="00A45887"/>
    <w:rsid w:val="00A4783A"/>
    <w:rsid w:val="00A50601"/>
    <w:rsid w:val="00A514DE"/>
    <w:rsid w:val="00A51C3E"/>
    <w:rsid w:val="00A53119"/>
    <w:rsid w:val="00A54491"/>
    <w:rsid w:val="00A550DC"/>
    <w:rsid w:val="00A5546B"/>
    <w:rsid w:val="00A56560"/>
    <w:rsid w:val="00A56C2B"/>
    <w:rsid w:val="00A6044A"/>
    <w:rsid w:val="00A6220C"/>
    <w:rsid w:val="00A640A6"/>
    <w:rsid w:val="00A640CE"/>
    <w:rsid w:val="00A66CE6"/>
    <w:rsid w:val="00A66E26"/>
    <w:rsid w:val="00A66FC8"/>
    <w:rsid w:val="00A67CF9"/>
    <w:rsid w:val="00A70A1A"/>
    <w:rsid w:val="00A70BD8"/>
    <w:rsid w:val="00A735A8"/>
    <w:rsid w:val="00A74C9E"/>
    <w:rsid w:val="00A75228"/>
    <w:rsid w:val="00A804C7"/>
    <w:rsid w:val="00A846AF"/>
    <w:rsid w:val="00A84FE0"/>
    <w:rsid w:val="00A85626"/>
    <w:rsid w:val="00A8667E"/>
    <w:rsid w:val="00A86A40"/>
    <w:rsid w:val="00A86EC8"/>
    <w:rsid w:val="00A87042"/>
    <w:rsid w:val="00A8741E"/>
    <w:rsid w:val="00A875C7"/>
    <w:rsid w:val="00A87645"/>
    <w:rsid w:val="00A91046"/>
    <w:rsid w:val="00A912B3"/>
    <w:rsid w:val="00A91E6A"/>
    <w:rsid w:val="00A93113"/>
    <w:rsid w:val="00A95733"/>
    <w:rsid w:val="00A95A4B"/>
    <w:rsid w:val="00AA02C2"/>
    <w:rsid w:val="00AA12DB"/>
    <w:rsid w:val="00AA16ED"/>
    <w:rsid w:val="00AA26E3"/>
    <w:rsid w:val="00AA3024"/>
    <w:rsid w:val="00AA5A33"/>
    <w:rsid w:val="00AB11BD"/>
    <w:rsid w:val="00AB248E"/>
    <w:rsid w:val="00AB2780"/>
    <w:rsid w:val="00AB39E6"/>
    <w:rsid w:val="00AB4BE2"/>
    <w:rsid w:val="00AB610E"/>
    <w:rsid w:val="00AB6227"/>
    <w:rsid w:val="00AC0913"/>
    <w:rsid w:val="00AC0A24"/>
    <w:rsid w:val="00AC18D5"/>
    <w:rsid w:val="00AC26B0"/>
    <w:rsid w:val="00AD273A"/>
    <w:rsid w:val="00AD42EA"/>
    <w:rsid w:val="00AD55F2"/>
    <w:rsid w:val="00AD61FD"/>
    <w:rsid w:val="00AD7440"/>
    <w:rsid w:val="00AD76E1"/>
    <w:rsid w:val="00AD7759"/>
    <w:rsid w:val="00AE0CF9"/>
    <w:rsid w:val="00AE1B29"/>
    <w:rsid w:val="00AE30F6"/>
    <w:rsid w:val="00AE3462"/>
    <w:rsid w:val="00AE38FA"/>
    <w:rsid w:val="00AE6424"/>
    <w:rsid w:val="00AF295F"/>
    <w:rsid w:val="00AF3A2B"/>
    <w:rsid w:val="00AF3AB8"/>
    <w:rsid w:val="00AF520F"/>
    <w:rsid w:val="00AF64D0"/>
    <w:rsid w:val="00AF66D1"/>
    <w:rsid w:val="00AF6C1D"/>
    <w:rsid w:val="00AF75C9"/>
    <w:rsid w:val="00AF7FEC"/>
    <w:rsid w:val="00B01F95"/>
    <w:rsid w:val="00B04168"/>
    <w:rsid w:val="00B04378"/>
    <w:rsid w:val="00B05A5D"/>
    <w:rsid w:val="00B05EF4"/>
    <w:rsid w:val="00B1129F"/>
    <w:rsid w:val="00B13D5D"/>
    <w:rsid w:val="00B14A86"/>
    <w:rsid w:val="00B14D48"/>
    <w:rsid w:val="00B15093"/>
    <w:rsid w:val="00B151B7"/>
    <w:rsid w:val="00B17868"/>
    <w:rsid w:val="00B22076"/>
    <w:rsid w:val="00B2263B"/>
    <w:rsid w:val="00B22E2C"/>
    <w:rsid w:val="00B24870"/>
    <w:rsid w:val="00B26C51"/>
    <w:rsid w:val="00B32B8E"/>
    <w:rsid w:val="00B33341"/>
    <w:rsid w:val="00B33A0A"/>
    <w:rsid w:val="00B340E1"/>
    <w:rsid w:val="00B35A59"/>
    <w:rsid w:val="00B40500"/>
    <w:rsid w:val="00B410D7"/>
    <w:rsid w:val="00B41125"/>
    <w:rsid w:val="00B411E5"/>
    <w:rsid w:val="00B41842"/>
    <w:rsid w:val="00B41856"/>
    <w:rsid w:val="00B42C16"/>
    <w:rsid w:val="00B4522C"/>
    <w:rsid w:val="00B458A3"/>
    <w:rsid w:val="00B50F60"/>
    <w:rsid w:val="00B51E66"/>
    <w:rsid w:val="00B521E8"/>
    <w:rsid w:val="00B54101"/>
    <w:rsid w:val="00B54A29"/>
    <w:rsid w:val="00B55896"/>
    <w:rsid w:val="00B55927"/>
    <w:rsid w:val="00B56076"/>
    <w:rsid w:val="00B56624"/>
    <w:rsid w:val="00B612CB"/>
    <w:rsid w:val="00B612ED"/>
    <w:rsid w:val="00B61F98"/>
    <w:rsid w:val="00B62E1A"/>
    <w:rsid w:val="00B64248"/>
    <w:rsid w:val="00B642CD"/>
    <w:rsid w:val="00B656E9"/>
    <w:rsid w:val="00B66992"/>
    <w:rsid w:val="00B67AB7"/>
    <w:rsid w:val="00B72883"/>
    <w:rsid w:val="00B72E7E"/>
    <w:rsid w:val="00B774BD"/>
    <w:rsid w:val="00B777E9"/>
    <w:rsid w:val="00B80D16"/>
    <w:rsid w:val="00B814BF"/>
    <w:rsid w:val="00B842F0"/>
    <w:rsid w:val="00B85EFF"/>
    <w:rsid w:val="00B86775"/>
    <w:rsid w:val="00B86BDC"/>
    <w:rsid w:val="00B87C93"/>
    <w:rsid w:val="00B90DA9"/>
    <w:rsid w:val="00B91A9C"/>
    <w:rsid w:val="00B928CE"/>
    <w:rsid w:val="00B93718"/>
    <w:rsid w:val="00B94337"/>
    <w:rsid w:val="00B946B5"/>
    <w:rsid w:val="00B96507"/>
    <w:rsid w:val="00B96DE6"/>
    <w:rsid w:val="00BA0E01"/>
    <w:rsid w:val="00BA121C"/>
    <w:rsid w:val="00BA1CB2"/>
    <w:rsid w:val="00BA1DEA"/>
    <w:rsid w:val="00BA1EEF"/>
    <w:rsid w:val="00BA354E"/>
    <w:rsid w:val="00BA3659"/>
    <w:rsid w:val="00BA402B"/>
    <w:rsid w:val="00BA60B6"/>
    <w:rsid w:val="00BA683E"/>
    <w:rsid w:val="00BB026D"/>
    <w:rsid w:val="00BB1C4F"/>
    <w:rsid w:val="00BB20EB"/>
    <w:rsid w:val="00BB4317"/>
    <w:rsid w:val="00BB5E16"/>
    <w:rsid w:val="00BB7400"/>
    <w:rsid w:val="00BB7618"/>
    <w:rsid w:val="00BB795C"/>
    <w:rsid w:val="00BB7E03"/>
    <w:rsid w:val="00BC0585"/>
    <w:rsid w:val="00BC0A09"/>
    <w:rsid w:val="00BC1FE0"/>
    <w:rsid w:val="00BC5609"/>
    <w:rsid w:val="00BC61BB"/>
    <w:rsid w:val="00BC7449"/>
    <w:rsid w:val="00BD0AE2"/>
    <w:rsid w:val="00BD275A"/>
    <w:rsid w:val="00BD2B83"/>
    <w:rsid w:val="00BD4D13"/>
    <w:rsid w:val="00BD58F7"/>
    <w:rsid w:val="00BD64D9"/>
    <w:rsid w:val="00BD7E7E"/>
    <w:rsid w:val="00BE1E3B"/>
    <w:rsid w:val="00BE36FA"/>
    <w:rsid w:val="00BE555C"/>
    <w:rsid w:val="00BE6C70"/>
    <w:rsid w:val="00BF27B7"/>
    <w:rsid w:val="00BF4B68"/>
    <w:rsid w:val="00BF5DC3"/>
    <w:rsid w:val="00BF7153"/>
    <w:rsid w:val="00C00379"/>
    <w:rsid w:val="00C0127C"/>
    <w:rsid w:val="00C01B46"/>
    <w:rsid w:val="00C02887"/>
    <w:rsid w:val="00C02E1B"/>
    <w:rsid w:val="00C05C33"/>
    <w:rsid w:val="00C068C5"/>
    <w:rsid w:val="00C07611"/>
    <w:rsid w:val="00C10A30"/>
    <w:rsid w:val="00C11201"/>
    <w:rsid w:val="00C145B0"/>
    <w:rsid w:val="00C14976"/>
    <w:rsid w:val="00C1630F"/>
    <w:rsid w:val="00C16A55"/>
    <w:rsid w:val="00C23E1C"/>
    <w:rsid w:val="00C240DC"/>
    <w:rsid w:val="00C2489F"/>
    <w:rsid w:val="00C24B2A"/>
    <w:rsid w:val="00C2573D"/>
    <w:rsid w:val="00C3169B"/>
    <w:rsid w:val="00C32036"/>
    <w:rsid w:val="00C32776"/>
    <w:rsid w:val="00C33129"/>
    <w:rsid w:val="00C3376E"/>
    <w:rsid w:val="00C34688"/>
    <w:rsid w:val="00C34E52"/>
    <w:rsid w:val="00C40582"/>
    <w:rsid w:val="00C40725"/>
    <w:rsid w:val="00C415BB"/>
    <w:rsid w:val="00C427AC"/>
    <w:rsid w:val="00C42C05"/>
    <w:rsid w:val="00C43441"/>
    <w:rsid w:val="00C43A9C"/>
    <w:rsid w:val="00C455BF"/>
    <w:rsid w:val="00C460D8"/>
    <w:rsid w:val="00C4651B"/>
    <w:rsid w:val="00C466AB"/>
    <w:rsid w:val="00C47AE0"/>
    <w:rsid w:val="00C50197"/>
    <w:rsid w:val="00C51DD1"/>
    <w:rsid w:val="00C522B0"/>
    <w:rsid w:val="00C52E14"/>
    <w:rsid w:val="00C53906"/>
    <w:rsid w:val="00C55B8C"/>
    <w:rsid w:val="00C56A93"/>
    <w:rsid w:val="00C56E96"/>
    <w:rsid w:val="00C609CC"/>
    <w:rsid w:val="00C60E85"/>
    <w:rsid w:val="00C6151C"/>
    <w:rsid w:val="00C61D01"/>
    <w:rsid w:val="00C625E3"/>
    <w:rsid w:val="00C62A97"/>
    <w:rsid w:val="00C65BE2"/>
    <w:rsid w:val="00C67730"/>
    <w:rsid w:val="00C67A14"/>
    <w:rsid w:val="00C702E2"/>
    <w:rsid w:val="00C70EC1"/>
    <w:rsid w:val="00C722E7"/>
    <w:rsid w:val="00C72B74"/>
    <w:rsid w:val="00C74C83"/>
    <w:rsid w:val="00C763A1"/>
    <w:rsid w:val="00C776E8"/>
    <w:rsid w:val="00C80976"/>
    <w:rsid w:val="00C81D03"/>
    <w:rsid w:val="00C828FD"/>
    <w:rsid w:val="00C82FF3"/>
    <w:rsid w:val="00C83E49"/>
    <w:rsid w:val="00C8450B"/>
    <w:rsid w:val="00C87A76"/>
    <w:rsid w:val="00C928B5"/>
    <w:rsid w:val="00C93015"/>
    <w:rsid w:val="00C95DD5"/>
    <w:rsid w:val="00C973E3"/>
    <w:rsid w:val="00CA01F7"/>
    <w:rsid w:val="00CA090A"/>
    <w:rsid w:val="00CA17B1"/>
    <w:rsid w:val="00CA294B"/>
    <w:rsid w:val="00CA29D6"/>
    <w:rsid w:val="00CA3213"/>
    <w:rsid w:val="00CA6E7B"/>
    <w:rsid w:val="00CA70A5"/>
    <w:rsid w:val="00CA792A"/>
    <w:rsid w:val="00CB20E6"/>
    <w:rsid w:val="00CB2D80"/>
    <w:rsid w:val="00CB3764"/>
    <w:rsid w:val="00CB38E7"/>
    <w:rsid w:val="00CB4D6D"/>
    <w:rsid w:val="00CB70B2"/>
    <w:rsid w:val="00CB71D9"/>
    <w:rsid w:val="00CC1C5C"/>
    <w:rsid w:val="00CC1CBB"/>
    <w:rsid w:val="00CC1E9E"/>
    <w:rsid w:val="00CC2175"/>
    <w:rsid w:val="00CC3A8C"/>
    <w:rsid w:val="00CC414D"/>
    <w:rsid w:val="00CC4833"/>
    <w:rsid w:val="00CC4943"/>
    <w:rsid w:val="00CC4E8C"/>
    <w:rsid w:val="00CC69C3"/>
    <w:rsid w:val="00CD21B8"/>
    <w:rsid w:val="00CD34B5"/>
    <w:rsid w:val="00CD39AD"/>
    <w:rsid w:val="00CD4051"/>
    <w:rsid w:val="00CD6898"/>
    <w:rsid w:val="00CE15B6"/>
    <w:rsid w:val="00CE23B0"/>
    <w:rsid w:val="00CE2EB5"/>
    <w:rsid w:val="00CE4AEB"/>
    <w:rsid w:val="00CE57F1"/>
    <w:rsid w:val="00CE66B4"/>
    <w:rsid w:val="00CF11D6"/>
    <w:rsid w:val="00CF218E"/>
    <w:rsid w:val="00CF2ABF"/>
    <w:rsid w:val="00CF3B7E"/>
    <w:rsid w:val="00D013C9"/>
    <w:rsid w:val="00D02775"/>
    <w:rsid w:val="00D04859"/>
    <w:rsid w:val="00D07DF2"/>
    <w:rsid w:val="00D126AE"/>
    <w:rsid w:val="00D12F4A"/>
    <w:rsid w:val="00D13B3F"/>
    <w:rsid w:val="00D13E7D"/>
    <w:rsid w:val="00D15C43"/>
    <w:rsid w:val="00D17654"/>
    <w:rsid w:val="00D17A0F"/>
    <w:rsid w:val="00D20740"/>
    <w:rsid w:val="00D20AA2"/>
    <w:rsid w:val="00D20E43"/>
    <w:rsid w:val="00D21F61"/>
    <w:rsid w:val="00D21F69"/>
    <w:rsid w:val="00D22078"/>
    <w:rsid w:val="00D246E9"/>
    <w:rsid w:val="00D2656F"/>
    <w:rsid w:val="00D26E59"/>
    <w:rsid w:val="00D32F58"/>
    <w:rsid w:val="00D349DB"/>
    <w:rsid w:val="00D34E4A"/>
    <w:rsid w:val="00D3518F"/>
    <w:rsid w:val="00D40C53"/>
    <w:rsid w:val="00D417E9"/>
    <w:rsid w:val="00D42773"/>
    <w:rsid w:val="00D4425D"/>
    <w:rsid w:val="00D4646F"/>
    <w:rsid w:val="00D471F4"/>
    <w:rsid w:val="00D518F7"/>
    <w:rsid w:val="00D53F0C"/>
    <w:rsid w:val="00D54F51"/>
    <w:rsid w:val="00D56F6F"/>
    <w:rsid w:val="00D57353"/>
    <w:rsid w:val="00D6115C"/>
    <w:rsid w:val="00D63F55"/>
    <w:rsid w:val="00D6487F"/>
    <w:rsid w:val="00D654C0"/>
    <w:rsid w:val="00D65BDF"/>
    <w:rsid w:val="00D66DFC"/>
    <w:rsid w:val="00D67343"/>
    <w:rsid w:val="00D6783A"/>
    <w:rsid w:val="00D70701"/>
    <w:rsid w:val="00D708DC"/>
    <w:rsid w:val="00D714BC"/>
    <w:rsid w:val="00D71CEE"/>
    <w:rsid w:val="00D71E9D"/>
    <w:rsid w:val="00D746B0"/>
    <w:rsid w:val="00D75D09"/>
    <w:rsid w:val="00D80316"/>
    <w:rsid w:val="00D80664"/>
    <w:rsid w:val="00D835DD"/>
    <w:rsid w:val="00D842A0"/>
    <w:rsid w:val="00D85C5C"/>
    <w:rsid w:val="00D861F2"/>
    <w:rsid w:val="00D864AA"/>
    <w:rsid w:val="00D8673D"/>
    <w:rsid w:val="00D8734B"/>
    <w:rsid w:val="00D914AE"/>
    <w:rsid w:val="00D91AA1"/>
    <w:rsid w:val="00D92050"/>
    <w:rsid w:val="00D929C8"/>
    <w:rsid w:val="00D92A5A"/>
    <w:rsid w:val="00D96B16"/>
    <w:rsid w:val="00D97390"/>
    <w:rsid w:val="00D97548"/>
    <w:rsid w:val="00DA0468"/>
    <w:rsid w:val="00DA3751"/>
    <w:rsid w:val="00DA5494"/>
    <w:rsid w:val="00DA64B4"/>
    <w:rsid w:val="00DB075D"/>
    <w:rsid w:val="00DB5F52"/>
    <w:rsid w:val="00DB7628"/>
    <w:rsid w:val="00DC0B94"/>
    <w:rsid w:val="00DC12CF"/>
    <w:rsid w:val="00DC3D82"/>
    <w:rsid w:val="00DC3FDD"/>
    <w:rsid w:val="00DC46C0"/>
    <w:rsid w:val="00DC625B"/>
    <w:rsid w:val="00DD0253"/>
    <w:rsid w:val="00DD0F13"/>
    <w:rsid w:val="00DD3FC2"/>
    <w:rsid w:val="00DD4BA0"/>
    <w:rsid w:val="00DD6261"/>
    <w:rsid w:val="00DD6AC7"/>
    <w:rsid w:val="00DD6B5B"/>
    <w:rsid w:val="00DE1509"/>
    <w:rsid w:val="00DE16CF"/>
    <w:rsid w:val="00DE1F09"/>
    <w:rsid w:val="00DE27DC"/>
    <w:rsid w:val="00DE4782"/>
    <w:rsid w:val="00DE4CF7"/>
    <w:rsid w:val="00DE7047"/>
    <w:rsid w:val="00DE7165"/>
    <w:rsid w:val="00DF01CB"/>
    <w:rsid w:val="00DF08D6"/>
    <w:rsid w:val="00DF0A61"/>
    <w:rsid w:val="00DF190C"/>
    <w:rsid w:val="00DF1D12"/>
    <w:rsid w:val="00DF1F34"/>
    <w:rsid w:val="00DF2545"/>
    <w:rsid w:val="00DF6DAC"/>
    <w:rsid w:val="00E009BF"/>
    <w:rsid w:val="00E00C9B"/>
    <w:rsid w:val="00E0155E"/>
    <w:rsid w:val="00E025A5"/>
    <w:rsid w:val="00E0395E"/>
    <w:rsid w:val="00E03CEB"/>
    <w:rsid w:val="00E043EF"/>
    <w:rsid w:val="00E04988"/>
    <w:rsid w:val="00E05251"/>
    <w:rsid w:val="00E0684E"/>
    <w:rsid w:val="00E0781C"/>
    <w:rsid w:val="00E10915"/>
    <w:rsid w:val="00E109FB"/>
    <w:rsid w:val="00E10AD5"/>
    <w:rsid w:val="00E10FA8"/>
    <w:rsid w:val="00E12D76"/>
    <w:rsid w:val="00E14C04"/>
    <w:rsid w:val="00E14EE8"/>
    <w:rsid w:val="00E17366"/>
    <w:rsid w:val="00E17CDF"/>
    <w:rsid w:val="00E202B1"/>
    <w:rsid w:val="00E206FE"/>
    <w:rsid w:val="00E21776"/>
    <w:rsid w:val="00E218A0"/>
    <w:rsid w:val="00E21A81"/>
    <w:rsid w:val="00E224AA"/>
    <w:rsid w:val="00E22900"/>
    <w:rsid w:val="00E233CA"/>
    <w:rsid w:val="00E26566"/>
    <w:rsid w:val="00E321DB"/>
    <w:rsid w:val="00E3389C"/>
    <w:rsid w:val="00E33B80"/>
    <w:rsid w:val="00E3629D"/>
    <w:rsid w:val="00E377D2"/>
    <w:rsid w:val="00E42146"/>
    <w:rsid w:val="00E42A31"/>
    <w:rsid w:val="00E43E00"/>
    <w:rsid w:val="00E473CE"/>
    <w:rsid w:val="00E50306"/>
    <w:rsid w:val="00E5220A"/>
    <w:rsid w:val="00E5531B"/>
    <w:rsid w:val="00E60AF0"/>
    <w:rsid w:val="00E62135"/>
    <w:rsid w:val="00E6329E"/>
    <w:rsid w:val="00E65025"/>
    <w:rsid w:val="00E65C01"/>
    <w:rsid w:val="00E6774D"/>
    <w:rsid w:val="00E678A7"/>
    <w:rsid w:val="00E7010B"/>
    <w:rsid w:val="00E71822"/>
    <w:rsid w:val="00E73553"/>
    <w:rsid w:val="00E74DC3"/>
    <w:rsid w:val="00E76E4A"/>
    <w:rsid w:val="00E771FF"/>
    <w:rsid w:val="00E77879"/>
    <w:rsid w:val="00E77883"/>
    <w:rsid w:val="00E8067C"/>
    <w:rsid w:val="00E827D7"/>
    <w:rsid w:val="00E86962"/>
    <w:rsid w:val="00E94380"/>
    <w:rsid w:val="00EA0364"/>
    <w:rsid w:val="00EA06A7"/>
    <w:rsid w:val="00EA3CB9"/>
    <w:rsid w:val="00EA4CF7"/>
    <w:rsid w:val="00EA7B7C"/>
    <w:rsid w:val="00EB207B"/>
    <w:rsid w:val="00EB3520"/>
    <w:rsid w:val="00EB4138"/>
    <w:rsid w:val="00EC01CA"/>
    <w:rsid w:val="00EC0266"/>
    <w:rsid w:val="00EC1F94"/>
    <w:rsid w:val="00EC20A4"/>
    <w:rsid w:val="00EC2C17"/>
    <w:rsid w:val="00EC4F5F"/>
    <w:rsid w:val="00EC5B14"/>
    <w:rsid w:val="00EC5B96"/>
    <w:rsid w:val="00ED0EDC"/>
    <w:rsid w:val="00ED210B"/>
    <w:rsid w:val="00ED2219"/>
    <w:rsid w:val="00ED2357"/>
    <w:rsid w:val="00ED3042"/>
    <w:rsid w:val="00ED3D16"/>
    <w:rsid w:val="00ED58BE"/>
    <w:rsid w:val="00ED7C19"/>
    <w:rsid w:val="00EE094E"/>
    <w:rsid w:val="00EE26AD"/>
    <w:rsid w:val="00EE4F09"/>
    <w:rsid w:val="00EE5508"/>
    <w:rsid w:val="00EE5957"/>
    <w:rsid w:val="00EE67CE"/>
    <w:rsid w:val="00EE6866"/>
    <w:rsid w:val="00F0079A"/>
    <w:rsid w:val="00F00E7B"/>
    <w:rsid w:val="00F00F38"/>
    <w:rsid w:val="00F00FBB"/>
    <w:rsid w:val="00F0314B"/>
    <w:rsid w:val="00F03913"/>
    <w:rsid w:val="00F04E81"/>
    <w:rsid w:val="00F0525F"/>
    <w:rsid w:val="00F05BCC"/>
    <w:rsid w:val="00F10C2E"/>
    <w:rsid w:val="00F11E0F"/>
    <w:rsid w:val="00F12200"/>
    <w:rsid w:val="00F138D8"/>
    <w:rsid w:val="00F143C9"/>
    <w:rsid w:val="00F15350"/>
    <w:rsid w:val="00F16B73"/>
    <w:rsid w:val="00F221FC"/>
    <w:rsid w:val="00F22801"/>
    <w:rsid w:val="00F22838"/>
    <w:rsid w:val="00F24AD2"/>
    <w:rsid w:val="00F24AD6"/>
    <w:rsid w:val="00F24C85"/>
    <w:rsid w:val="00F24EEF"/>
    <w:rsid w:val="00F25328"/>
    <w:rsid w:val="00F34B12"/>
    <w:rsid w:val="00F350A7"/>
    <w:rsid w:val="00F3568F"/>
    <w:rsid w:val="00F37607"/>
    <w:rsid w:val="00F37A4A"/>
    <w:rsid w:val="00F41481"/>
    <w:rsid w:val="00F44F63"/>
    <w:rsid w:val="00F45BA0"/>
    <w:rsid w:val="00F50827"/>
    <w:rsid w:val="00F531F8"/>
    <w:rsid w:val="00F547A4"/>
    <w:rsid w:val="00F57171"/>
    <w:rsid w:val="00F57464"/>
    <w:rsid w:val="00F57F44"/>
    <w:rsid w:val="00F602BC"/>
    <w:rsid w:val="00F603AC"/>
    <w:rsid w:val="00F6074B"/>
    <w:rsid w:val="00F63087"/>
    <w:rsid w:val="00F63C6C"/>
    <w:rsid w:val="00F66B27"/>
    <w:rsid w:val="00F704FD"/>
    <w:rsid w:val="00F70A6D"/>
    <w:rsid w:val="00F72686"/>
    <w:rsid w:val="00F72CDC"/>
    <w:rsid w:val="00F733E0"/>
    <w:rsid w:val="00F73791"/>
    <w:rsid w:val="00F73E03"/>
    <w:rsid w:val="00F7499E"/>
    <w:rsid w:val="00F75FF4"/>
    <w:rsid w:val="00F77326"/>
    <w:rsid w:val="00F81B55"/>
    <w:rsid w:val="00F81C78"/>
    <w:rsid w:val="00F8394E"/>
    <w:rsid w:val="00F85292"/>
    <w:rsid w:val="00F860C2"/>
    <w:rsid w:val="00F90A73"/>
    <w:rsid w:val="00F90D71"/>
    <w:rsid w:val="00F910D5"/>
    <w:rsid w:val="00F91336"/>
    <w:rsid w:val="00F9270A"/>
    <w:rsid w:val="00F9338E"/>
    <w:rsid w:val="00F93E72"/>
    <w:rsid w:val="00F9540E"/>
    <w:rsid w:val="00F96860"/>
    <w:rsid w:val="00F972C0"/>
    <w:rsid w:val="00F97A19"/>
    <w:rsid w:val="00FA0701"/>
    <w:rsid w:val="00FA0E31"/>
    <w:rsid w:val="00FA100A"/>
    <w:rsid w:val="00FA15E8"/>
    <w:rsid w:val="00FA2DBF"/>
    <w:rsid w:val="00FA2FEE"/>
    <w:rsid w:val="00FA699B"/>
    <w:rsid w:val="00FA7312"/>
    <w:rsid w:val="00FB3CFB"/>
    <w:rsid w:val="00FB5F68"/>
    <w:rsid w:val="00FB5FEA"/>
    <w:rsid w:val="00FB625C"/>
    <w:rsid w:val="00FC0607"/>
    <w:rsid w:val="00FC0C41"/>
    <w:rsid w:val="00FC0C97"/>
    <w:rsid w:val="00FC0DAC"/>
    <w:rsid w:val="00FC2797"/>
    <w:rsid w:val="00FC2A3E"/>
    <w:rsid w:val="00FC3F14"/>
    <w:rsid w:val="00FC4D5F"/>
    <w:rsid w:val="00FC6805"/>
    <w:rsid w:val="00FC710F"/>
    <w:rsid w:val="00FD1DC7"/>
    <w:rsid w:val="00FD2292"/>
    <w:rsid w:val="00FD2BC4"/>
    <w:rsid w:val="00FD33AB"/>
    <w:rsid w:val="00FD4FB1"/>
    <w:rsid w:val="00FD72DA"/>
    <w:rsid w:val="00FD7C6E"/>
    <w:rsid w:val="00FE15F7"/>
    <w:rsid w:val="00FE55F9"/>
    <w:rsid w:val="00FE59AA"/>
    <w:rsid w:val="00FE690E"/>
    <w:rsid w:val="00FE7205"/>
    <w:rsid w:val="00FE775F"/>
    <w:rsid w:val="00FE79E5"/>
    <w:rsid w:val="00FF0BFE"/>
    <w:rsid w:val="00FF2D3D"/>
    <w:rsid w:val="00FF2EDB"/>
    <w:rsid w:val="00FF43B3"/>
    <w:rsid w:val="00FF5234"/>
    <w:rsid w:val="00FF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CE13EFD"/>
  <w15:docId w15:val="{43247D92-9770-4E8E-B8C2-AA41173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4E2"/>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DA0468"/>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35"/>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F72686"/>
    <w:rPr>
      <w:sz w:val="24"/>
      <w:szCs w:val="24"/>
    </w:rPr>
  </w:style>
  <w:style w:type="paragraph" w:customStyle="1" w:styleId="Default">
    <w:name w:val="Default"/>
    <w:rsid w:val="00BC1FE0"/>
    <w:pPr>
      <w:autoSpaceDE w:val="0"/>
      <w:autoSpaceDN w:val="0"/>
      <w:adjustRightInd w:val="0"/>
    </w:pPr>
    <w:rPr>
      <w:rFonts w:ascii="Century Schoolbook" w:eastAsiaTheme="minorHAnsi" w:hAnsi="Century Schoolbook" w:cs="Century Schoolbook"/>
      <w:color w:val="000000"/>
      <w:sz w:val="24"/>
      <w:szCs w:val="24"/>
    </w:rPr>
  </w:style>
  <w:style w:type="paragraph" w:customStyle="1" w:styleId="Bullets">
    <w:name w:val="Bullets"/>
    <w:qFormat/>
    <w:rsid w:val="00FE7205"/>
    <w:pPr>
      <w:keepLines/>
      <w:numPr>
        <w:numId w:val="24"/>
      </w:numPr>
      <w:suppressAutoHyphens/>
      <w:spacing w:before="60" w:after="120" w:line="280" w:lineRule="exact"/>
    </w:pPr>
    <w:rPr>
      <w:rFonts w:ascii="Calibri" w:eastAsiaTheme="minorHAnsi" w:hAnsi="Calibri" w:cstheme="minorBidi"/>
      <w:sz w:val="22"/>
      <w:szCs w:val="22"/>
    </w:rPr>
  </w:style>
  <w:style w:type="paragraph" w:customStyle="1" w:styleId="Exhibit">
    <w:name w:val="Exhibit"/>
    <w:next w:val="Source"/>
    <w:qFormat/>
    <w:rsid w:val="00FE7205"/>
    <w:pPr>
      <w:keepNext/>
      <w:suppressAutoHyphens/>
      <w:spacing w:before="120" w:after="120"/>
      <w:jc w:val="center"/>
    </w:pPr>
    <w:rPr>
      <w:rFonts w:ascii="Calibri" w:eastAsiaTheme="minorHAnsi" w:hAnsi="Calibri" w:cstheme="minorBidi"/>
      <w:szCs w:val="22"/>
    </w:rPr>
  </w:style>
  <w:style w:type="paragraph" w:customStyle="1" w:styleId="Source">
    <w:name w:val="Source"/>
    <w:basedOn w:val="Normal"/>
    <w:next w:val="Normal"/>
    <w:qFormat/>
    <w:rsid w:val="00FE7205"/>
    <w:pPr>
      <w:suppressAutoHyphens/>
      <w:spacing w:after="120" w:line="240" w:lineRule="exact"/>
      <w:ind w:left="634" w:hanging="634"/>
    </w:pPr>
    <w:rPr>
      <w:rFonts w:ascii="Calibri" w:eastAsiaTheme="minorHAnsi" w:hAnsi="Calibri" w:cstheme="minorBidi"/>
      <w:sz w:val="18"/>
      <w:szCs w:val="18"/>
    </w:rPr>
  </w:style>
  <w:style w:type="paragraph" w:styleId="EndnoteText">
    <w:name w:val="endnote text"/>
    <w:basedOn w:val="Normal"/>
    <w:link w:val="EndnoteTextChar"/>
    <w:uiPriority w:val="99"/>
    <w:semiHidden/>
    <w:rsid w:val="00FE7205"/>
    <w:pPr>
      <w:spacing w:before="60" w:line="280" w:lineRule="exact"/>
    </w:pPr>
    <w:rPr>
      <w:rFonts w:ascii="Calibri" w:eastAsiaTheme="minorHAnsi" w:hAnsi="Calibri" w:cstheme="minorBidi"/>
      <w:sz w:val="22"/>
      <w:szCs w:val="20"/>
    </w:rPr>
  </w:style>
  <w:style w:type="character" w:customStyle="1" w:styleId="EndnoteTextChar">
    <w:name w:val="Endnote Text Char"/>
    <w:basedOn w:val="DefaultParagraphFont"/>
    <w:link w:val="EndnoteText"/>
    <w:uiPriority w:val="99"/>
    <w:semiHidden/>
    <w:rsid w:val="00FE7205"/>
    <w:rPr>
      <w:rFonts w:ascii="Calibri" w:eastAsiaTheme="minorHAnsi" w:hAnsi="Calibri" w:cstheme="minorBidi"/>
      <w:sz w:val="22"/>
    </w:rPr>
  </w:style>
  <w:style w:type="character" w:styleId="EndnoteReference">
    <w:name w:val="endnote reference"/>
    <w:basedOn w:val="DefaultParagraphFont"/>
    <w:uiPriority w:val="99"/>
    <w:semiHidden/>
    <w:rsid w:val="00FE7205"/>
    <w:rPr>
      <w:vertAlign w:val="superscript"/>
    </w:rPr>
  </w:style>
  <w:style w:type="character" w:styleId="UnresolvedMention">
    <w:name w:val="Unresolved Mention"/>
    <w:basedOn w:val="DefaultParagraphFont"/>
    <w:uiPriority w:val="99"/>
    <w:semiHidden/>
    <w:unhideWhenUsed/>
    <w:rsid w:val="007A5E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2769">
      <w:bodyDiv w:val="1"/>
      <w:marLeft w:val="0"/>
      <w:marRight w:val="0"/>
      <w:marTop w:val="0"/>
      <w:marBottom w:val="0"/>
      <w:divBdr>
        <w:top w:val="none" w:sz="0" w:space="0" w:color="auto"/>
        <w:left w:val="none" w:sz="0" w:space="0" w:color="auto"/>
        <w:bottom w:val="none" w:sz="0" w:space="0" w:color="auto"/>
        <w:right w:val="none" w:sz="0" w:space="0" w:color="auto"/>
      </w:divBdr>
    </w:div>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08093051">
      <w:bodyDiv w:val="1"/>
      <w:marLeft w:val="0"/>
      <w:marRight w:val="0"/>
      <w:marTop w:val="0"/>
      <w:marBottom w:val="0"/>
      <w:divBdr>
        <w:top w:val="none" w:sz="0" w:space="0" w:color="auto"/>
        <w:left w:val="none" w:sz="0" w:space="0" w:color="auto"/>
        <w:bottom w:val="none" w:sz="0" w:space="0" w:color="auto"/>
        <w:right w:val="none" w:sz="0" w:space="0" w:color="auto"/>
      </w:divBdr>
    </w:div>
    <w:div w:id="211499130">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01905530">
      <w:bodyDiv w:val="1"/>
      <w:marLeft w:val="0"/>
      <w:marRight w:val="0"/>
      <w:marTop w:val="0"/>
      <w:marBottom w:val="0"/>
      <w:divBdr>
        <w:top w:val="none" w:sz="0" w:space="0" w:color="auto"/>
        <w:left w:val="none" w:sz="0" w:space="0" w:color="auto"/>
        <w:bottom w:val="none" w:sz="0" w:space="0" w:color="auto"/>
        <w:right w:val="none" w:sz="0" w:space="0" w:color="auto"/>
      </w:divBdr>
    </w:div>
    <w:div w:id="708845785">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98319182">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53361512">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174800363">
      <w:bodyDiv w:val="1"/>
      <w:marLeft w:val="0"/>
      <w:marRight w:val="0"/>
      <w:marTop w:val="0"/>
      <w:marBottom w:val="0"/>
      <w:divBdr>
        <w:top w:val="none" w:sz="0" w:space="0" w:color="auto"/>
        <w:left w:val="none" w:sz="0" w:space="0" w:color="auto"/>
        <w:bottom w:val="none" w:sz="0" w:space="0" w:color="auto"/>
        <w:right w:val="none" w:sz="0" w:space="0" w:color="auto"/>
      </w:divBdr>
    </w:div>
    <w:div w:id="1250581879">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439640120">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ameron.clark@seattle.gov" TargetMode="External"/><Relationship Id="rId18" Type="http://schemas.openxmlformats.org/officeDocument/2006/relationships/hyperlink" Target="http://www.secstate.wa.gov/corps/" TargetMode="External"/><Relationship Id="rId26" Type="http://schemas.openxmlformats.org/officeDocument/2006/relationships/oleObject" Target="embeddings/oleObject1.bin"/><Relationship Id="rId39" Type="http://schemas.openxmlformats.org/officeDocument/2006/relationships/hyperlink" Target="http://www.seattle.gov/ethics/etpub/et_home.htm" TargetMode="External"/><Relationship Id="rId21" Type="http://schemas.openxmlformats.org/officeDocument/2006/relationships/hyperlink" Target="https://maps.google.com/maps?f=q&amp;source=s_q&amp;hl=en&amp;geocode=&amp;q=Seattle+Municipal+Tower,+700+5th+Ave,+Seattle,+WA+98104&amp;aq=&amp;sll=47.613028,-122.342064&amp;sspn=0.386977,0.891953&amp;vpsrc=0&amp;ie=UTF8&amp;hq=Seattle+Municipal+Tower,+700+5th+Ave,+Seattle,+WA+98104&amp;hnear=&amp;radius=15000&amp;t=m&amp;z=13" TargetMode="External"/><Relationship Id="rId34" Type="http://schemas.openxmlformats.org/officeDocument/2006/relationships/image" Target="media/image4.emf"/><Relationship Id="rId42" Type="http://schemas.openxmlformats.org/officeDocument/2006/relationships/image" Target="media/image7.emf"/><Relationship Id="rId47" Type="http://schemas.openxmlformats.org/officeDocument/2006/relationships/image" Target="media/image9.emf"/><Relationship Id="rId50" Type="http://schemas.openxmlformats.org/officeDocument/2006/relationships/hyperlink" Target="http://www.seattle.gov/rsji/"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ameron.clark@seattle.gov" TargetMode="External"/><Relationship Id="rId20" Type="http://schemas.openxmlformats.org/officeDocument/2006/relationships/oleObject" Target="embeddings/Microsoft_Word_97_-_2003_Document.doc"/><Relationship Id="rId29" Type="http://schemas.openxmlformats.org/officeDocument/2006/relationships/hyperlink" Target="mailto:cameron.clark@seattle.gov" TargetMode="External"/><Relationship Id="rId41" Type="http://schemas.openxmlformats.org/officeDocument/2006/relationships/oleObject" Target="embeddings/oleObject4.bin"/><Relationship Id="rId54" Type="http://schemas.openxmlformats.org/officeDocument/2006/relationships/hyperlink" Target="http://www.parent-child.org/our-program/familychildcar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attle.gov/education" TargetMode="External"/><Relationship Id="rId24" Type="http://schemas.openxmlformats.org/officeDocument/2006/relationships/hyperlink" Target="http://www.seattle.gov/city-purchasing-and-contracting/consultant-contracting" TargetMode="External"/><Relationship Id="rId32" Type="http://schemas.openxmlformats.org/officeDocument/2006/relationships/hyperlink" Target="mailto:rca@seattle.gov" TargetMode="External"/><Relationship Id="rId37" Type="http://schemas.openxmlformats.org/officeDocument/2006/relationships/oleObject" Target="embeddings/oleObject3.bin"/><Relationship Id="rId40" Type="http://schemas.openxmlformats.org/officeDocument/2006/relationships/image" Target="media/image6.emf"/><Relationship Id="rId45" Type="http://schemas.openxmlformats.org/officeDocument/2006/relationships/image" Target="media/image8.emf"/><Relationship Id="rId53" Type="http://schemas.openxmlformats.org/officeDocument/2006/relationships/hyperlink" Target="http://www.seattle.gov/Documents/Departments/OFE/AboutTheLevy/EarlyLearning/FCC_Landscape_Memo.pdf" TargetMode="External"/><Relationship Id="rId58"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seattle.gov/education/for-providers/funding-opportunities" TargetMode="External"/><Relationship Id="rId23" Type="http://schemas.openxmlformats.org/officeDocument/2006/relationships/hyperlink" Target="mailto:cameron.clark@seattle.gov" TargetMode="External"/><Relationship Id="rId28" Type="http://schemas.openxmlformats.org/officeDocument/2006/relationships/hyperlink" Target="mailto:cameron.clark@seattle.gov" TargetMode="External"/><Relationship Id="rId36" Type="http://schemas.openxmlformats.org/officeDocument/2006/relationships/image" Target="media/image5.emf"/><Relationship Id="rId49" Type="http://schemas.openxmlformats.org/officeDocument/2006/relationships/hyperlink" Target="http://www.seattle.gov/Documents/Departments/OFE/AboutTheLevy/EarlyLearning/SPP_118114a.pdf"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emf"/><Relationship Id="rId31" Type="http://schemas.openxmlformats.org/officeDocument/2006/relationships/hyperlink" Target="https://dea.seattle.gov/self/" TargetMode="External"/><Relationship Id="rId44" Type="http://schemas.openxmlformats.org/officeDocument/2006/relationships/hyperlink" Target="http://www.seattle.gov/business/WithSeattle.htm" TargetMode="External"/><Relationship Id="rId52" Type="http://schemas.openxmlformats.org/officeDocument/2006/relationships/hyperlink" Target="http://education.seattle.gov/city-of-seattle-announces-two-hubs-for-the-seattle-preschool-program-family-child-care-pilot/" TargetMode="External"/><Relationship Id="rId6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ps.google.com/maps?f=q&amp;source=s_q&amp;hl=en&amp;geocode=&amp;q=Seattle+Municipal+Tower,+700+5th+Ave,+Seattle,+WA+98104&amp;aq=&amp;sll=47.613028,-122.342064&amp;sspn=0.386977,0.891953&amp;vpsrc=0&amp;ie=UTF8&amp;hq=Seattle+Municipal+Tower,+700+5th+Ave,+Seattle,+WA+98104&amp;hnear=&amp;radius=15000&amp;t=m&amp;z=13" TargetMode="External"/><Relationship Id="rId22" Type="http://schemas.openxmlformats.org/officeDocument/2006/relationships/hyperlink" Target="mailto:cameron.clark@seattle.gov" TargetMode="External"/><Relationship Id="rId27" Type="http://schemas.openxmlformats.org/officeDocument/2006/relationships/hyperlink" Target="http://www2.seattle.gov/VendorRegistration/" TargetMode="External"/><Relationship Id="rId30" Type="http://schemas.openxmlformats.org/officeDocument/2006/relationships/hyperlink" Target="mailto:cameron.clark@seattle.gov" TargetMode="External"/><Relationship Id="rId35" Type="http://schemas.openxmlformats.org/officeDocument/2006/relationships/oleObject" Target="embeddings/oleObject2.bin"/><Relationship Id="rId43" Type="http://schemas.openxmlformats.org/officeDocument/2006/relationships/oleObject" Target="embeddings/Microsoft_Word_97_-_2003_Document1.doc"/><Relationship Id="rId48" Type="http://schemas.openxmlformats.org/officeDocument/2006/relationships/package" Target="embeddings/Microsoft_Word_Document1.docx"/><Relationship Id="rId56"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www.seattle.gov/education/about-us/about-the-levy/results-and-reports" TargetMode="External"/><Relationship Id="rId3" Type="http://schemas.openxmlformats.org/officeDocument/2006/relationships/customXml" Target="../customXml/item3.xml"/><Relationship Id="rId12" Type="http://schemas.openxmlformats.org/officeDocument/2006/relationships/hyperlink" Target="https://maps.google.com/maps?f=q&amp;source=s_q&amp;hl=en&amp;geocode=&amp;q=Seattle+Municipal+Tower,+700+5th+Ave,+Seattle,+WA+98104&amp;aq=&amp;sll=47.613028,-122.342064&amp;sspn=0.386977,0.891953&amp;vpsrc=0&amp;ie=UTF8&amp;hq=Seattle+Municipal+Tower,+700+5th+Ave,+Seattle,+WA+98104&amp;hnear=&amp;radius=15000&amp;t=m&amp;z=13" TargetMode="External"/><Relationship Id="rId17" Type="http://schemas.openxmlformats.org/officeDocument/2006/relationships/hyperlink" Target="mailto:upk@seattle.gov" TargetMode="External"/><Relationship Id="rId25" Type="http://schemas.openxmlformats.org/officeDocument/2006/relationships/image" Target="media/image3.emf"/><Relationship Id="rId33" Type="http://schemas.openxmlformats.org/officeDocument/2006/relationships/hyperlink" Target="http://www.seattle.gov/rca/taxes/taxmain.htm" TargetMode="External"/><Relationship Id="rId38" Type="http://schemas.openxmlformats.org/officeDocument/2006/relationships/hyperlink" Target="http://bls.dor.wa.gov/file.aspx" TargetMode="External"/><Relationship Id="rId46" Type="http://schemas.openxmlformats.org/officeDocument/2006/relationships/package" Target="embeddings/Microsoft_Word_Document.docx"/><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229D2-B7F0-49A1-BEB1-2D41992CE43E}">
  <ds:schemaRefs>
    <ds:schemaRef ds:uri="http://schemas.openxmlformats.org/officeDocument/2006/bibliography"/>
  </ds:schemaRefs>
</ds:datastoreItem>
</file>

<file path=customXml/itemProps2.xml><?xml version="1.0" encoding="utf-8"?>
<ds:datastoreItem xmlns:ds="http://schemas.openxmlformats.org/officeDocument/2006/customXml" ds:itemID="{12A091B8-6086-496D-BFC6-788978BB16CF}">
  <ds:schemaRefs>
    <ds:schemaRef ds:uri="http://schemas.openxmlformats.org/officeDocument/2006/bibliography"/>
  </ds:schemaRefs>
</ds:datastoreItem>
</file>

<file path=customXml/itemProps3.xml><?xml version="1.0" encoding="utf-8"?>
<ds:datastoreItem xmlns:ds="http://schemas.openxmlformats.org/officeDocument/2006/customXml" ds:itemID="{079C46B7-35AA-45BE-B02B-C6F84F13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18</Pages>
  <Words>7370</Words>
  <Characters>45797</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53061</CharactersWithSpaces>
  <SharedDoc>false</SharedDoc>
  <HLinks>
    <vt:vector size="114" baseType="variant">
      <vt:variant>
        <vt:i4>2818083</vt:i4>
      </vt:variant>
      <vt:variant>
        <vt:i4>120</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Clark, Cameron</cp:lastModifiedBy>
  <cp:revision>25</cp:revision>
  <cp:lastPrinted>2018-01-25T00:22:00Z</cp:lastPrinted>
  <dcterms:created xsi:type="dcterms:W3CDTF">2017-12-28T18:36:00Z</dcterms:created>
  <dcterms:modified xsi:type="dcterms:W3CDTF">2018-01-25T00:28:00Z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