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9CF" w:rsidRDefault="009A19CF" w:rsidP="009A19CF">
      <w:pPr>
        <w:jc w:val="center"/>
        <w:rPr>
          <w:rFonts w:cs="Arial"/>
          <w:sz w:val="32"/>
          <w:szCs w:val="32"/>
        </w:rPr>
      </w:pPr>
      <w:bookmarkStart w:id="0" w:name="_GoBack"/>
      <w:bookmarkEnd w:id="0"/>
      <w:r>
        <w:rPr>
          <w:rFonts w:cs="Arial"/>
          <w:sz w:val="32"/>
          <w:szCs w:val="32"/>
        </w:rPr>
        <w:t>Agenda</w:t>
      </w:r>
    </w:p>
    <w:p w:rsidR="009A19CF" w:rsidRDefault="009A19CF" w:rsidP="009A19CF">
      <w:pPr>
        <w:jc w:val="center"/>
        <w:rPr>
          <w:rFonts w:cs="Arial"/>
          <w:sz w:val="32"/>
          <w:szCs w:val="32"/>
        </w:rPr>
      </w:pPr>
      <w:r>
        <w:rPr>
          <w:rFonts w:cs="Arial"/>
          <w:sz w:val="32"/>
          <w:szCs w:val="32"/>
        </w:rPr>
        <w:t xml:space="preserve">Seattle Commission for People with </w:t>
      </w:r>
      <w:proofErr w:type="spellStart"/>
      <w:r>
        <w:rPr>
          <w:rFonts w:cs="Arial"/>
          <w:sz w:val="32"/>
          <w:szCs w:val="32"/>
        </w:rPr>
        <w:t>disAbilities</w:t>
      </w:r>
      <w:proofErr w:type="spellEnd"/>
    </w:p>
    <w:p w:rsidR="009A19CF" w:rsidRDefault="009A19CF" w:rsidP="009A19CF">
      <w:pPr>
        <w:jc w:val="center"/>
        <w:rPr>
          <w:rFonts w:cs="Arial"/>
          <w:sz w:val="32"/>
          <w:szCs w:val="32"/>
        </w:rPr>
      </w:pPr>
      <w:r>
        <w:rPr>
          <w:rFonts w:cs="Arial"/>
          <w:sz w:val="32"/>
          <w:szCs w:val="32"/>
        </w:rPr>
        <w:t>Thursday, April 20, 2017, 4:00 – 6:00 p.m.</w:t>
      </w:r>
    </w:p>
    <w:p w:rsidR="009A19CF" w:rsidRDefault="009A19CF" w:rsidP="009A19CF">
      <w:pPr>
        <w:jc w:val="center"/>
        <w:rPr>
          <w:rFonts w:cs="Arial"/>
          <w:sz w:val="32"/>
          <w:szCs w:val="32"/>
        </w:rPr>
      </w:pPr>
      <w:r>
        <w:rPr>
          <w:rFonts w:cs="Arial"/>
          <w:sz w:val="32"/>
          <w:szCs w:val="32"/>
        </w:rPr>
        <w:t>Seattle City Hall Boards and Commissions Room L-280</w:t>
      </w:r>
    </w:p>
    <w:p w:rsidR="009A19CF" w:rsidRDefault="009A19CF" w:rsidP="009A19CF">
      <w:pPr>
        <w:jc w:val="center"/>
        <w:rPr>
          <w:rFonts w:cs="Arial"/>
          <w:sz w:val="32"/>
          <w:szCs w:val="32"/>
        </w:rPr>
      </w:pPr>
      <w:r>
        <w:rPr>
          <w:rFonts w:cs="Arial"/>
          <w:sz w:val="32"/>
          <w:szCs w:val="32"/>
        </w:rPr>
        <w:t xml:space="preserve">Commissioner Call-In Number </w:t>
      </w:r>
      <w:r w:rsidR="0097126A">
        <w:rPr>
          <w:rFonts w:cs="Arial"/>
          <w:sz w:val="32"/>
          <w:szCs w:val="32"/>
        </w:rPr>
        <w:t>844-386-1200</w:t>
      </w:r>
    </w:p>
    <w:p w:rsidR="009A19CF" w:rsidRDefault="0097126A" w:rsidP="009A19CF">
      <w:pPr>
        <w:jc w:val="center"/>
        <w:rPr>
          <w:rFonts w:cs="Arial"/>
          <w:sz w:val="32"/>
          <w:szCs w:val="32"/>
        </w:rPr>
      </w:pPr>
      <w:r>
        <w:rPr>
          <w:rFonts w:cs="Arial"/>
          <w:sz w:val="32"/>
          <w:szCs w:val="32"/>
        </w:rPr>
        <w:t>Conference ID</w:t>
      </w:r>
      <w:r w:rsidR="009A19CF">
        <w:rPr>
          <w:rFonts w:cs="Arial"/>
          <w:sz w:val="32"/>
          <w:szCs w:val="32"/>
        </w:rPr>
        <w:t xml:space="preserve">: </w:t>
      </w:r>
      <w:r>
        <w:rPr>
          <w:rFonts w:cs="Arial"/>
          <w:sz w:val="32"/>
          <w:szCs w:val="32"/>
        </w:rPr>
        <w:t>283594</w:t>
      </w:r>
    </w:p>
    <w:p w:rsidR="009A19CF" w:rsidRDefault="0097126A" w:rsidP="009A19CF">
      <w:pPr>
        <w:jc w:val="center"/>
        <w:rPr>
          <w:rFonts w:cs="Arial"/>
          <w:sz w:val="32"/>
          <w:szCs w:val="32"/>
        </w:rPr>
      </w:pPr>
      <w:r>
        <w:rPr>
          <w:rFonts w:cs="Arial"/>
          <w:sz w:val="32"/>
          <w:szCs w:val="32"/>
        </w:rPr>
        <w:t>PIN: 50001 (Marta will do this part)</w:t>
      </w:r>
    </w:p>
    <w:p w:rsidR="009A19CF" w:rsidRDefault="009A19CF" w:rsidP="009A19CF">
      <w:pPr>
        <w:rPr>
          <w:rFonts w:cs="Arial"/>
          <w:color w:val="000000"/>
          <w:sz w:val="32"/>
          <w:szCs w:val="32"/>
        </w:rPr>
      </w:pPr>
    </w:p>
    <w:p w:rsidR="009A19CF" w:rsidRDefault="009A19CF" w:rsidP="009A19CF">
      <w:pPr>
        <w:rPr>
          <w:rFonts w:cs="Arial"/>
          <w:color w:val="000000"/>
          <w:sz w:val="32"/>
          <w:szCs w:val="32"/>
        </w:rPr>
      </w:pPr>
      <w:r>
        <w:rPr>
          <w:rFonts w:cs="Arial"/>
          <w:color w:val="000000"/>
          <w:sz w:val="32"/>
          <w:szCs w:val="32"/>
        </w:rPr>
        <w:t>4:00 - 4:15</w:t>
      </w:r>
      <w:r>
        <w:rPr>
          <w:rFonts w:cs="Arial"/>
          <w:color w:val="000000"/>
          <w:sz w:val="32"/>
          <w:szCs w:val="32"/>
        </w:rPr>
        <w:tab/>
      </w:r>
      <w:r>
        <w:rPr>
          <w:rFonts w:cs="Arial"/>
          <w:color w:val="000000"/>
          <w:sz w:val="32"/>
          <w:szCs w:val="32"/>
        </w:rPr>
        <w:tab/>
      </w:r>
      <w:r>
        <w:rPr>
          <w:rFonts w:cs="Arial"/>
          <w:sz w:val="32"/>
          <w:szCs w:val="32"/>
        </w:rPr>
        <w:t>Call to Order</w:t>
      </w:r>
      <w:r>
        <w:rPr>
          <w:rFonts w:cs="Arial"/>
          <w:sz w:val="32"/>
          <w:szCs w:val="32"/>
        </w:rPr>
        <w:tab/>
      </w:r>
      <w:r>
        <w:rPr>
          <w:rFonts w:cs="Arial"/>
          <w:b/>
          <w:color w:val="000000"/>
          <w:sz w:val="32"/>
          <w:szCs w:val="32"/>
        </w:rPr>
        <w:tab/>
      </w:r>
      <w:r>
        <w:rPr>
          <w:rFonts w:cs="Arial"/>
          <w:b/>
          <w:color w:val="000000"/>
          <w:sz w:val="32"/>
          <w:szCs w:val="32"/>
        </w:rPr>
        <w:tab/>
      </w:r>
      <w:r>
        <w:rPr>
          <w:rFonts w:cs="Arial"/>
          <w:b/>
          <w:color w:val="000000"/>
          <w:sz w:val="32"/>
          <w:szCs w:val="32"/>
        </w:rPr>
        <w:tab/>
      </w:r>
      <w:r>
        <w:rPr>
          <w:rFonts w:cs="Arial"/>
          <w:b/>
          <w:color w:val="000000"/>
          <w:sz w:val="32"/>
          <w:szCs w:val="32"/>
        </w:rPr>
        <w:tab/>
      </w:r>
      <w:r>
        <w:rPr>
          <w:rFonts w:cs="Arial"/>
          <w:b/>
          <w:color w:val="000000"/>
          <w:sz w:val="32"/>
          <w:szCs w:val="32"/>
        </w:rPr>
        <w:tab/>
      </w:r>
    </w:p>
    <w:p w:rsidR="009A19CF" w:rsidRDefault="009A19CF" w:rsidP="009A19CF">
      <w:pPr>
        <w:rPr>
          <w:rFonts w:cs="Arial"/>
          <w:color w:val="000000"/>
          <w:sz w:val="32"/>
          <w:szCs w:val="32"/>
        </w:rPr>
      </w:pP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t>Introductions</w:t>
      </w:r>
    </w:p>
    <w:p w:rsidR="009A19CF" w:rsidRDefault="009A19CF" w:rsidP="009A19CF">
      <w:pPr>
        <w:ind w:left="2160" w:firstLine="720"/>
        <w:rPr>
          <w:rFonts w:cs="Arial"/>
          <w:color w:val="000000"/>
          <w:sz w:val="32"/>
          <w:szCs w:val="32"/>
        </w:rPr>
      </w:pPr>
      <w:r>
        <w:rPr>
          <w:rFonts w:cs="Arial"/>
          <w:color w:val="000000"/>
          <w:sz w:val="32"/>
          <w:szCs w:val="32"/>
        </w:rPr>
        <w:t>Public comment</w:t>
      </w:r>
    </w:p>
    <w:p w:rsidR="009A19CF" w:rsidRDefault="009A19CF" w:rsidP="009A19CF">
      <w:pPr>
        <w:ind w:left="2160" w:firstLine="720"/>
        <w:rPr>
          <w:rFonts w:cs="Arial"/>
          <w:color w:val="000000"/>
          <w:sz w:val="32"/>
          <w:szCs w:val="32"/>
        </w:rPr>
      </w:pPr>
      <w:r>
        <w:rPr>
          <w:rFonts w:cs="Arial"/>
          <w:color w:val="000000"/>
          <w:sz w:val="32"/>
          <w:szCs w:val="32"/>
        </w:rPr>
        <w:t>Minutes for February and March</w:t>
      </w:r>
    </w:p>
    <w:p w:rsidR="009A19CF" w:rsidRDefault="009A19CF" w:rsidP="009A19CF">
      <w:pPr>
        <w:rPr>
          <w:rFonts w:cs="Arial"/>
          <w:color w:val="000000"/>
          <w:sz w:val="32"/>
          <w:szCs w:val="32"/>
        </w:rPr>
      </w:pPr>
    </w:p>
    <w:p w:rsidR="009A19CF" w:rsidRDefault="009A19CF" w:rsidP="009A19CF">
      <w:pPr>
        <w:rPr>
          <w:rFonts w:cs="Arial"/>
          <w:color w:val="000000"/>
          <w:sz w:val="32"/>
          <w:szCs w:val="32"/>
        </w:rPr>
      </w:pPr>
      <w:r>
        <w:rPr>
          <w:rFonts w:cs="Arial"/>
          <w:color w:val="000000"/>
          <w:sz w:val="32"/>
          <w:szCs w:val="32"/>
        </w:rPr>
        <w:t>4:15-4:20</w:t>
      </w:r>
      <w:r>
        <w:rPr>
          <w:rFonts w:cs="Arial"/>
          <w:color w:val="000000"/>
          <w:sz w:val="32"/>
          <w:szCs w:val="32"/>
        </w:rPr>
        <w:tab/>
      </w:r>
      <w:r>
        <w:rPr>
          <w:rFonts w:cs="Arial"/>
          <w:color w:val="000000"/>
          <w:sz w:val="32"/>
          <w:szCs w:val="32"/>
        </w:rPr>
        <w:tab/>
      </w:r>
      <w:r>
        <w:rPr>
          <w:rFonts w:cs="Arial"/>
          <w:color w:val="000000"/>
          <w:sz w:val="32"/>
          <w:szCs w:val="32"/>
        </w:rPr>
        <w:tab/>
        <w:t xml:space="preserve">SOCR Report </w:t>
      </w:r>
    </w:p>
    <w:p w:rsidR="009A19CF" w:rsidRDefault="009A19CF" w:rsidP="009A19CF">
      <w:pPr>
        <w:rPr>
          <w:rFonts w:cs="Arial"/>
          <w:color w:val="000000"/>
          <w:sz w:val="32"/>
          <w:szCs w:val="32"/>
        </w:rPr>
      </w:pP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r>
    </w:p>
    <w:p w:rsidR="009A19CF" w:rsidRDefault="009A19CF" w:rsidP="009A19CF">
      <w:pPr>
        <w:rPr>
          <w:rFonts w:cs="Arial"/>
          <w:color w:val="000000"/>
          <w:sz w:val="32"/>
          <w:szCs w:val="32"/>
        </w:rPr>
      </w:pP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t>Committee Reports</w:t>
      </w:r>
    </w:p>
    <w:p w:rsidR="009A19CF" w:rsidRDefault="009A19CF" w:rsidP="009A19CF">
      <w:pPr>
        <w:ind w:left="1440" w:firstLine="720"/>
        <w:rPr>
          <w:rFonts w:cs="Arial"/>
          <w:color w:val="000000"/>
        </w:rPr>
      </w:pPr>
    </w:p>
    <w:p w:rsidR="009A19CF" w:rsidRDefault="009A19CF" w:rsidP="009A19CF">
      <w:pPr>
        <w:ind w:left="2880" w:hanging="2880"/>
        <w:rPr>
          <w:rFonts w:cs="Arial"/>
          <w:sz w:val="32"/>
          <w:szCs w:val="32"/>
        </w:rPr>
      </w:pPr>
      <w:r>
        <w:rPr>
          <w:rFonts w:cs="Arial"/>
          <w:sz w:val="32"/>
          <w:szCs w:val="32"/>
        </w:rPr>
        <w:t xml:space="preserve">4:20- 5:00      </w:t>
      </w:r>
      <w:r>
        <w:rPr>
          <w:rFonts w:cs="Arial"/>
          <w:sz w:val="32"/>
          <w:szCs w:val="32"/>
        </w:rPr>
        <w:tab/>
        <w:t>Public Safety, Shaun Bickley</w:t>
      </w:r>
    </w:p>
    <w:p w:rsidR="009A19CF" w:rsidRPr="009A19CF" w:rsidRDefault="009A19CF" w:rsidP="009A19CF">
      <w:pPr>
        <w:ind w:left="2160" w:firstLine="720"/>
        <w:rPr>
          <w:rFonts w:cs="Arial"/>
          <w:sz w:val="32"/>
          <w:szCs w:val="32"/>
        </w:rPr>
      </w:pPr>
      <w:r w:rsidRPr="009A19CF">
        <w:rPr>
          <w:rFonts w:cs="Arial"/>
          <w:sz w:val="32"/>
          <w:szCs w:val="32"/>
        </w:rPr>
        <w:t>Employment</w:t>
      </w:r>
      <w:r>
        <w:rPr>
          <w:rFonts w:cs="Arial"/>
          <w:sz w:val="32"/>
          <w:szCs w:val="32"/>
        </w:rPr>
        <w:t>, Shaun Bickley</w:t>
      </w:r>
    </w:p>
    <w:p w:rsidR="009A19CF" w:rsidRPr="009A19CF" w:rsidRDefault="009A19CF" w:rsidP="009A19CF">
      <w:pPr>
        <w:ind w:left="2160" w:firstLine="720"/>
        <w:rPr>
          <w:rFonts w:cs="Arial"/>
          <w:sz w:val="32"/>
          <w:szCs w:val="32"/>
        </w:rPr>
      </w:pPr>
      <w:r>
        <w:rPr>
          <w:rFonts w:cs="Arial"/>
          <w:sz w:val="32"/>
          <w:szCs w:val="32"/>
        </w:rPr>
        <w:t xml:space="preserve">Housing, ChrisTiana </w:t>
      </w:r>
      <w:proofErr w:type="spellStart"/>
      <w:r>
        <w:rPr>
          <w:rFonts w:cs="Arial"/>
          <w:sz w:val="32"/>
          <w:szCs w:val="32"/>
        </w:rPr>
        <w:t>OBeySumner</w:t>
      </w:r>
      <w:proofErr w:type="spellEnd"/>
    </w:p>
    <w:p w:rsidR="009A19CF" w:rsidRDefault="009A19CF" w:rsidP="009A19CF">
      <w:pPr>
        <w:ind w:left="2160" w:firstLine="720"/>
        <w:rPr>
          <w:rFonts w:cs="Arial"/>
          <w:sz w:val="32"/>
          <w:szCs w:val="32"/>
        </w:rPr>
      </w:pPr>
      <w:r>
        <w:rPr>
          <w:rFonts w:cs="Arial"/>
          <w:sz w:val="32"/>
          <w:szCs w:val="32"/>
        </w:rPr>
        <w:t>Transportation, Steve Lewis</w:t>
      </w:r>
    </w:p>
    <w:p w:rsidR="0097126A" w:rsidRDefault="0097126A" w:rsidP="0097126A">
      <w:pPr>
        <w:rPr>
          <w:rFonts w:cs="Arial"/>
          <w:sz w:val="32"/>
          <w:szCs w:val="32"/>
        </w:rPr>
      </w:pPr>
      <w:r>
        <w:rPr>
          <w:rFonts w:cs="Arial"/>
          <w:sz w:val="32"/>
          <w:szCs w:val="32"/>
        </w:rPr>
        <w:tab/>
      </w:r>
      <w:r>
        <w:rPr>
          <w:rFonts w:cs="Arial"/>
          <w:sz w:val="32"/>
          <w:szCs w:val="32"/>
        </w:rPr>
        <w:tab/>
      </w:r>
      <w:r>
        <w:rPr>
          <w:rFonts w:cs="Arial"/>
          <w:sz w:val="32"/>
          <w:szCs w:val="32"/>
        </w:rPr>
        <w:tab/>
      </w:r>
      <w:r>
        <w:rPr>
          <w:rFonts w:cs="Arial"/>
          <w:sz w:val="32"/>
          <w:szCs w:val="32"/>
        </w:rPr>
        <w:tab/>
        <w:t>Operations, Matthew Kanter</w:t>
      </w:r>
    </w:p>
    <w:p w:rsidR="0097126A" w:rsidRDefault="0097126A" w:rsidP="0097126A">
      <w:pPr>
        <w:rPr>
          <w:rFonts w:cs="Arial"/>
          <w:sz w:val="32"/>
          <w:szCs w:val="32"/>
        </w:rPr>
      </w:pPr>
    </w:p>
    <w:p w:rsidR="0097126A" w:rsidRPr="009A19CF" w:rsidRDefault="0097126A" w:rsidP="0097126A">
      <w:pPr>
        <w:rPr>
          <w:rFonts w:cs="Arial"/>
          <w:sz w:val="32"/>
          <w:szCs w:val="32"/>
        </w:rPr>
      </w:pPr>
      <w:r>
        <w:rPr>
          <w:rFonts w:cs="Arial"/>
          <w:sz w:val="32"/>
          <w:szCs w:val="32"/>
        </w:rPr>
        <w:t>5:00-5:15</w:t>
      </w:r>
      <w:r>
        <w:rPr>
          <w:rFonts w:cs="Arial"/>
          <w:sz w:val="32"/>
          <w:szCs w:val="32"/>
        </w:rPr>
        <w:tab/>
      </w:r>
      <w:r>
        <w:rPr>
          <w:rFonts w:cs="Arial"/>
          <w:sz w:val="32"/>
          <w:szCs w:val="32"/>
        </w:rPr>
        <w:tab/>
      </w:r>
      <w:r>
        <w:rPr>
          <w:rFonts w:cs="Arial"/>
          <w:sz w:val="32"/>
          <w:szCs w:val="32"/>
        </w:rPr>
        <w:tab/>
        <w:t>Vote in a new Co-Chair</w:t>
      </w:r>
    </w:p>
    <w:p w:rsidR="009A19CF" w:rsidRDefault="009A19CF" w:rsidP="009A19CF">
      <w:pPr>
        <w:ind w:left="2880" w:hanging="2880"/>
        <w:rPr>
          <w:rFonts w:cs="Arial"/>
          <w:sz w:val="32"/>
          <w:szCs w:val="32"/>
        </w:rPr>
      </w:pPr>
    </w:p>
    <w:p w:rsidR="009A19CF" w:rsidRDefault="009A19CF" w:rsidP="009A19CF">
      <w:pPr>
        <w:ind w:left="2880" w:hanging="2880"/>
        <w:rPr>
          <w:rFonts w:cs="Arial"/>
          <w:color w:val="000000"/>
          <w:sz w:val="32"/>
          <w:szCs w:val="32"/>
        </w:rPr>
      </w:pPr>
      <w:r>
        <w:rPr>
          <w:rFonts w:cs="Arial"/>
          <w:color w:val="000000"/>
          <w:sz w:val="32"/>
          <w:szCs w:val="32"/>
        </w:rPr>
        <w:t>5:</w:t>
      </w:r>
      <w:r w:rsidR="0097126A">
        <w:rPr>
          <w:rFonts w:cs="Arial"/>
          <w:color w:val="000000"/>
          <w:sz w:val="32"/>
          <w:szCs w:val="32"/>
        </w:rPr>
        <w:t>15</w:t>
      </w:r>
      <w:r>
        <w:rPr>
          <w:rFonts w:cs="Arial"/>
          <w:color w:val="000000"/>
          <w:sz w:val="32"/>
          <w:szCs w:val="32"/>
        </w:rPr>
        <w:t xml:space="preserve"> – 5:35</w:t>
      </w:r>
      <w:r>
        <w:rPr>
          <w:rFonts w:cs="Arial"/>
          <w:color w:val="000000"/>
          <w:sz w:val="32"/>
          <w:szCs w:val="32"/>
        </w:rPr>
        <w:tab/>
        <w:t>Work on 2017 Work Plan</w:t>
      </w:r>
    </w:p>
    <w:p w:rsidR="009A19CF" w:rsidRDefault="009A19CF" w:rsidP="009A19CF">
      <w:pPr>
        <w:rPr>
          <w:rFonts w:cs="Arial"/>
          <w:sz w:val="32"/>
          <w:szCs w:val="32"/>
        </w:rPr>
      </w:pPr>
    </w:p>
    <w:p w:rsidR="009A19CF" w:rsidRDefault="009A19CF" w:rsidP="009A19CF">
      <w:pPr>
        <w:ind w:left="2865" w:hanging="2865"/>
        <w:rPr>
          <w:rFonts w:cs="Arial"/>
          <w:sz w:val="32"/>
          <w:szCs w:val="32"/>
        </w:rPr>
      </w:pPr>
      <w:r>
        <w:rPr>
          <w:rFonts w:cs="Arial"/>
          <w:sz w:val="32"/>
          <w:szCs w:val="32"/>
        </w:rPr>
        <w:t>5:35 - 5:45</w:t>
      </w:r>
      <w:r>
        <w:rPr>
          <w:rFonts w:cs="Arial"/>
          <w:sz w:val="32"/>
          <w:szCs w:val="32"/>
        </w:rPr>
        <w:tab/>
        <w:t>Update on July event</w:t>
      </w:r>
    </w:p>
    <w:p w:rsidR="009A19CF" w:rsidRDefault="009A19CF" w:rsidP="009A19CF">
      <w:pPr>
        <w:spacing w:before="100" w:beforeAutospacing="1" w:after="100" w:afterAutospacing="1"/>
        <w:ind w:left="2865" w:hanging="2865"/>
        <w:rPr>
          <w:rFonts w:cs="Arial"/>
          <w:bCs/>
          <w:color w:val="000000"/>
          <w:sz w:val="32"/>
          <w:szCs w:val="32"/>
        </w:rPr>
      </w:pPr>
      <w:r>
        <w:rPr>
          <w:rFonts w:cs="Arial"/>
          <w:sz w:val="32"/>
          <w:szCs w:val="32"/>
        </w:rPr>
        <w:lastRenderedPageBreak/>
        <w:t>5:45 – 6:00</w:t>
      </w:r>
      <w:r>
        <w:rPr>
          <w:rFonts w:cs="Arial"/>
          <w:sz w:val="32"/>
          <w:szCs w:val="32"/>
        </w:rPr>
        <w:tab/>
        <w:t>New business and announcements and meeting adjourned</w:t>
      </w:r>
    </w:p>
    <w:p w:rsidR="009A19CF" w:rsidRDefault="009A19CF" w:rsidP="009A19CF">
      <w:pPr>
        <w:pStyle w:val="NoSpacing"/>
        <w:rPr>
          <w:rFonts w:ascii="Arial" w:hAnsi="Arial" w:cs="Arial"/>
          <w:sz w:val="32"/>
          <w:szCs w:val="32"/>
        </w:rPr>
      </w:pPr>
    </w:p>
    <w:p w:rsidR="009A19CF" w:rsidRPr="00C10521" w:rsidRDefault="009A19CF" w:rsidP="009A19CF">
      <w:pPr>
        <w:spacing w:before="100" w:beforeAutospacing="1" w:after="100" w:afterAutospacing="1"/>
        <w:rPr>
          <w:rFonts w:cs="Arial"/>
          <w:bCs/>
          <w:color w:val="000000"/>
          <w:sz w:val="32"/>
          <w:szCs w:val="32"/>
        </w:rPr>
      </w:pPr>
      <w:r>
        <w:tab/>
      </w:r>
      <w:r>
        <w:tab/>
      </w:r>
    </w:p>
    <w:p w:rsidR="009A19CF" w:rsidRDefault="009A19CF" w:rsidP="009A19CF">
      <w:pPr>
        <w:spacing w:before="100" w:beforeAutospacing="1" w:after="100" w:afterAutospacing="1"/>
        <w:rPr>
          <w:rFonts w:cs="Arial"/>
          <w:color w:val="000000"/>
          <w:sz w:val="32"/>
          <w:szCs w:val="32"/>
        </w:rPr>
      </w:pPr>
      <w:r>
        <w:rPr>
          <w:rFonts w:cs="Arial"/>
          <w:color w:val="000000"/>
          <w:sz w:val="32"/>
          <w:szCs w:val="32"/>
        </w:rPr>
        <w:t xml:space="preserve">Next Meeting:  </w:t>
      </w:r>
      <w:r>
        <w:rPr>
          <w:rFonts w:cs="Arial"/>
          <w:color w:val="000000"/>
          <w:sz w:val="32"/>
          <w:szCs w:val="32"/>
        </w:rPr>
        <w:tab/>
      </w:r>
      <w:r>
        <w:rPr>
          <w:rFonts w:cs="Arial"/>
          <w:color w:val="000000"/>
          <w:sz w:val="32"/>
          <w:szCs w:val="32"/>
        </w:rPr>
        <w:tab/>
        <w:t xml:space="preserve">Thursday, May 18, 2017 </w:t>
      </w:r>
    </w:p>
    <w:p w:rsidR="009A19CF" w:rsidRDefault="009A19CF" w:rsidP="009A19CF">
      <w:pPr>
        <w:pStyle w:val="NoSpacing"/>
        <w:rPr>
          <w:rFonts w:ascii="Arial" w:hAnsi="Arial" w:cs="Arial"/>
          <w:sz w:val="32"/>
          <w:szCs w:val="32"/>
        </w:rPr>
      </w:pPr>
      <w:r>
        <w:rPr>
          <w:rFonts w:ascii="Arial" w:hAnsi="Arial" w:cs="Arial"/>
          <w:sz w:val="32"/>
          <w:szCs w:val="32"/>
        </w:rPr>
        <w:t xml:space="preserve">Next 5-Commission Meeting: Wednesday, May 10, 2017, </w:t>
      </w:r>
    </w:p>
    <w:p w:rsidR="009A19CF" w:rsidRDefault="009A19CF" w:rsidP="009A19CF">
      <w:pPr>
        <w:pStyle w:val="NoSpacing"/>
        <w:ind w:left="2880"/>
        <w:rPr>
          <w:rFonts w:ascii="Arial" w:hAnsi="Arial" w:cs="Arial"/>
          <w:sz w:val="32"/>
          <w:szCs w:val="32"/>
        </w:rPr>
      </w:pPr>
      <w:r>
        <w:rPr>
          <w:rFonts w:ascii="Arial" w:hAnsi="Arial" w:cs="Arial"/>
          <w:sz w:val="32"/>
          <w:szCs w:val="32"/>
        </w:rPr>
        <w:t>5:30-7:30p Seattle Office for Civil Rights.</w:t>
      </w:r>
    </w:p>
    <w:p w:rsidR="009A19CF" w:rsidRDefault="009A19CF" w:rsidP="009A19CF">
      <w:pPr>
        <w:spacing w:before="100" w:beforeAutospacing="1" w:after="100" w:afterAutospacing="1"/>
        <w:rPr>
          <w:rFonts w:cs="Arial"/>
          <w:color w:val="000000"/>
          <w:sz w:val="32"/>
          <w:szCs w:val="32"/>
        </w:rPr>
      </w:pP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r>
    </w:p>
    <w:p w:rsidR="009A19CF" w:rsidRDefault="009A19CF" w:rsidP="009A19CF">
      <w:pPr>
        <w:ind w:left="450"/>
        <w:jc w:val="center"/>
        <w:rPr>
          <w:rFonts w:cs="Arial"/>
          <w:color w:val="000000"/>
          <w:sz w:val="32"/>
          <w:szCs w:val="32"/>
        </w:rPr>
      </w:pPr>
      <w:r>
        <w:rPr>
          <w:rFonts w:cs="Arial"/>
          <w:color w:val="000000"/>
          <w:sz w:val="32"/>
          <w:szCs w:val="32"/>
        </w:rPr>
        <w:t>Chemical Sensitivity Awareness</w:t>
      </w:r>
    </w:p>
    <w:p w:rsidR="009A19CF" w:rsidRDefault="009A19CF" w:rsidP="009A19CF">
      <w:pPr>
        <w:ind w:left="450"/>
        <w:rPr>
          <w:rFonts w:cs="Arial"/>
          <w:color w:val="000000"/>
          <w:sz w:val="32"/>
          <w:szCs w:val="32"/>
        </w:rPr>
      </w:pPr>
      <w:r>
        <w:rPr>
          <w:rFonts w:cs="Arial"/>
          <w:color w:val="000000"/>
          <w:sz w:val="32"/>
          <w:szCs w:val="32"/>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9A19CF" w:rsidRDefault="009A19CF" w:rsidP="009A19CF">
      <w:pPr>
        <w:ind w:left="450"/>
        <w:rPr>
          <w:rFonts w:cs="Arial"/>
          <w:color w:val="000000"/>
          <w:sz w:val="32"/>
          <w:szCs w:val="32"/>
        </w:rPr>
      </w:pPr>
      <w:r>
        <w:rPr>
          <w:rFonts w:cs="Arial"/>
          <w:color w:val="000000"/>
          <w:sz w:val="32"/>
          <w:szCs w:val="32"/>
        </w:rPr>
        <w:t>Perfume</w:t>
      </w: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r>
      <w:r>
        <w:rPr>
          <w:rFonts w:cs="Arial"/>
          <w:color w:val="000000"/>
          <w:sz w:val="32"/>
          <w:szCs w:val="32"/>
        </w:rPr>
        <w:tab/>
        <w:t>Heavily Scented Shampoo</w:t>
      </w:r>
    </w:p>
    <w:p w:rsidR="009A19CF" w:rsidRDefault="009A19CF" w:rsidP="009A19CF">
      <w:pPr>
        <w:ind w:left="450"/>
        <w:rPr>
          <w:rFonts w:cs="Arial"/>
          <w:color w:val="000000"/>
          <w:sz w:val="32"/>
          <w:szCs w:val="32"/>
        </w:rPr>
      </w:pPr>
      <w:r>
        <w:rPr>
          <w:rFonts w:cs="Arial"/>
          <w:color w:val="000000"/>
          <w:sz w:val="32"/>
          <w:szCs w:val="32"/>
        </w:rPr>
        <w:t>Cologne/After Shave</w:t>
      </w:r>
      <w:r>
        <w:rPr>
          <w:rFonts w:cs="Arial"/>
          <w:color w:val="000000"/>
          <w:sz w:val="32"/>
          <w:szCs w:val="32"/>
        </w:rPr>
        <w:tab/>
      </w:r>
      <w:r>
        <w:rPr>
          <w:rFonts w:cs="Arial"/>
          <w:color w:val="000000"/>
          <w:sz w:val="32"/>
          <w:szCs w:val="32"/>
        </w:rPr>
        <w:tab/>
        <w:t>Scented Fabric Softener</w:t>
      </w:r>
    </w:p>
    <w:p w:rsidR="009A19CF" w:rsidRDefault="009A19CF" w:rsidP="009A19CF">
      <w:pPr>
        <w:ind w:left="450"/>
        <w:rPr>
          <w:rFonts w:cs="Arial"/>
          <w:color w:val="000000"/>
          <w:sz w:val="32"/>
          <w:szCs w:val="32"/>
        </w:rPr>
      </w:pPr>
      <w:r>
        <w:rPr>
          <w:rFonts w:cs="Arial"/>
          <w:color w:val="000000"/>
          <w:sz w:val="32"/>
          <w:szCs w:val="32"/>
        </w:rPr>
        <w:t>Scented Hand Lotion</w:t>
      </w:r>
      <w:r>
        <w:rPr>
          <w:rFonts w:cs="Arial"/>
          <w:color w:val="000000"/>
          <w:sz w:val="32"/>
          <w:szCs w:val="32"/>
        </w:rPr>
        <w:tab/>
      </w:r>
      <w:r>
        <w:rPr>
          <w:rFonts w:cs="Arial"/>
          <w:color w:val="000000"/>
          <w:sz w:val="32"/>
          <w:szCs w:val="32"/>
        </w:rPr>
        <w:tab/>
        <w:t>Highly Scented Hair Products</w:t>
      </w:r>
    </w:p>
    <w:p w:rsidR="009A19CF" w:rsidRDefault="009A19CF" w:rsidP="009A19CF">
      <w:pPr>
        <w:ind w:left="450"/>
        <w:jc w:val="center"/>
        <w:rPr>
          <w:rFonts w:cs="Arial"/>
          <w:color w:val="000000"/>
          <w:sz w:val="32"/>
          <w:szCs w:val="32"/>
        </w:rPr>
      </w:pPr>
      <w:r>
        <w:rPr>
          <w:rFonts w:cs="Arial"/>
          <w:color w:val="000000"/>
          <w:sz w:val="32"/>
          <w:szCs w:val="32"/>
        </w:rPr>
        <w:t>Your Help Is Greatly Appreciated</w:t>
      </w:r>
    </w:p>
    <w:p w:rsidR="009A19CF" w:rsidRDefault="009A19CF" w:rsidP="009A19CF">
      <w:pPr>
        <w:ind w:left="450"/>
        <w:jc w:val="center"/>
        <w:rPr>
          <w:rFonts w:cs="Arial"/>
          <w:color w:val="000000"/>
          <w:sz w:val="32"/>
          <w:szCs w:val="32"/>
        </w:rPr>
      </w:pPr>
    </w:p>
    <w:p w:rsidR="009A19CF" w:rsidRDefault="009A19CF" w:rsidP="009A19CF">
      <w:pPr>
        <w:jc w:val="center"/>
        <w:rPr>
          <w:rFonts w:cs="Arial"/>
          <w:sz w:val="32"/>
          <w:szCs w:val="32"/>
        </w:rPr>
      </w:pPr>
    </w:p>
    <w:p w:rsidR="009A19CF" w:rsidRDefault="009A19CF" w:rsidP="009A19CF">
      <w:pPr>
        <w:jc w:val="center"/>
        <w:rPr>
          <w:rFonts w:cs="Arial"/>
          <w:sz w:val="32"/>
          <w:szCs w:val="32"/>
        </w:rPr>
      </w:pPr>
    </w:p>
    <w:p w:rsidR="009A19CF" w:rsidRPr="00C20F2C" w:rsidRDefault="009A19CF" w:rsidP="009A19CF">
      <w:pPr>
        <w:rPr>
          <w:szCs w:val="24"/>
        </w:rPr>
      </w:pPr>
    </w:p>
    <w:p w:rsidR="004765F2" w:rsidRDefault="004765F2"/>
    <w:sectPr w:rsidR="004765F2" w:rsidSect="009A19CF">
      <w:headerReference w:type="even" r:id="rId7"/>
      <w:headerReference w:type="default" r:id="rId8"/>
      <w:footerReference w:type="even" r:id="rId9"/>
      <w:footerReference w:type="default" r:id="rId10"/>
      <w:headerReference w:type="first" r:id="rId11"/>
      <w:footerReference w:type="first" r:id="rId12"/>
      <w:pgSz w:w="12240" w:h="15840" w:code="1"/>
      <w:pgMar w:top="1800" w:right="1800" w:bottom="180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D9" w:rsidRDefault="0097126A">
      <w:r>
        <w:separator/>
      </w:r>
    </w:p>
  </w:endnote>
  <w:endnote w:type="continuationSeparator" w:id="0">
    <w:p w:rsidR="00683DD9" w:rsidRDefault="0097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BC3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BC3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202365">
      <w:tc>
        <w:tcPr>
          <w:tcW w:w="10080" w:type="dxa"/>
        </w:tcPr>
        <w:p w:rsidR="00202365" w:rsidRDefault="009A19CF">
          <w:pPr>
            <w:pBdr>
              <w:top w:val="single" w:sz="4" w:space="1" w:color="0000FF"/>
            </w:pBdr>
            <w:tabs>
              <w:tab w:val="right" w:pos="8640"/>
            </w:tabs>
            <w:jc w:val="center"/>
            <w:rPr>
              <w:sz w:val="18"/>
            </w:rPr>
          </w:pPr>
          <w:smartTag w:uri="urn:schemas-microsoft-com:office:smarttags" w:element="address">
            <w:smartTag w:uri="urn:schemas-microsoft-com:office:smarttags" w:element="Street">
              <w:r>
                <w:rPr>
                  <w:sz w:val="18"/>
                </w:rPr>
                <w:t>810 Third Avenue, Suite 750</w:t>
              </w:r>
            </w:smartTag>
            <w:r>
              <w:rPr>
                <w:sz w:val="18"/>
              </w:rPr>
              <w:t xml:space="preserve">, </w:t>
            </w:r>
            <w:smartTag w:uri="urn:schemas-microsoft-com:office:smarttags" w:element="City">
              <w:r>
                <w:rPr>
                  <w:sz w:val="18"/>
                </w:rPr>
                <w:t>Seattle</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98104-1627</w:t>
              </w:r>
            </w:smartTag>
          </w:smartTag>
        </w:p>
        <w:p w:rsidR="0033271A" w:rsidRDefault="009A19CF">
          <w:pPr>
            <w:tabs>
              <w:tab w:val="right" w:pos="8640"/>
            </w:tabs>
            <w:jc w:val="center"/>
            <w:rPr>
              <w:sz w:val="18"/>
            </w:rPr>
          </w:pPr>
          <w:r>
            <w:rPr>
              <w:sz w:val="18"/>
            </w:rPr>
            <w:t xml:space="preserve">Tel: (206) 684-4500, Fax: (206) 684-0332, TYY (206) 684-4503, website </w:t>
          </w:r>
          <w:hyperlink r:id="rId1" w:history="1">
            <w:r w:rsidRPr="0033271A">
              <w:rPr>
                <w:rStyle w:val="Hyperlink"/>
                <w:sz w:val="18"/>
              </w:rPr>
              <w:t>http://www.seattle.gov/civilrights/</w:t>
            </w:r>
          </w:hyperlink>
          <w:r>
            <w:rPr>
              <w:sz w:val="18"/>
            </w:rPr>
            <w:t xml:space="preserve"> </w:t>
          </w:r>
        </w:p>
        <w:p w:rsidR="00202365" w:rsidRDefault="009A19CF">
          <w:pPr>
            <w:tabs>
              <w:tab w:val="right" w:pos="8640"/>
            </w:tabs>
            <w:jc w:val="center"/>
            <w:rPr>
              <w:sz w:val="18"/>
            </w:rPr>
          </w:pPr>
          <w:r>
            <w:rPr>
              <w:sz w:val="18"/>
            </w:rPr>
            <w:t>An equal opportunity - affirmative action employer. Accommodations for people with disabilities provided upon request.</w:t>
          </w:r>
        </w:p>
      </w:tc>
    </w:tr>
  </w:tbl>
  <w:p w:rsidR="00202365" w:rsidRDefault="00BC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D9" w:rsidRDefault="0097126A">
      <w:r>
        <w:separator/>
      </w:r>
    </w:p>
  </w:footnote>
  <w:footnote w:type="continuationSeparator" w:id="0">
    <w:p w:rsidR="00683DD9" w:rsidRDefault="00971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BC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BC3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65" w:rsidRDefault="00BC36E2">
    <w:pPr>
      <w:tabs>
        <w:tab w:val="right" w:pos="8640"/>
      </w:tabs>
      <w:ind w:hanging="360"/>
    </w:pPr>
  </w:p>
  <w:tbl>
    <w:tblPr>
      <w:tblW w:w="0" w:type="auto"/>
      <w:tblInd w:w="-342" w:type="dxa"/>
      <w:tblLayout w:type="fixed"/>
      <w:tblLook w:val="0000" w:firstRow="0" w:lastRow="0" w:firstColumn="0" w:lastColumn="0" w:noHBand="0" w:noVBand="0"/>
    </w:tblPr>
    <w:tblGrid>
      <w:gridCol w:w="270"/>
      <w:gridCol w:w="9630"/>
    </w:tblGrid>
    <w:tr w:rsidR="00202365">
      <w:trPr>
        <w:cantSplit/>
        <w:trHeight w:val="627"/>
      </w:trPr>
      <w:tc>
        <w:tcPr>
          <w:tcW w:w="270" w:type="dxa"/>
          <w:vMerge w:val="restart"/>
        </w:tcPr>
        <w:p w:rsidR="00202365" w:rsidRDefault="009A19CF">
          <w:pPr>
            <w:pStyle w:val="addresslabel"/>
            <w:tabs>
              <w:tab w:val="right" w:pos="8640"/>
            </w:tabs>
            <w:spacing w:after="120"/>
          </w:pPr>
          <w:r>
            <w:tab/>
          </w:r>
          <w:r>
            <w:rPr>
              <w:noProof/>
            </w:rPr>
            <w:drawing>
              <wp:anchor distT="0" distB="0" distL="114300" distR="114300" simplePos="0" relativeHeight="251659264" behindDoc="0" locked="1" layoutInCell="0" allowOverlap="1" wp14:anchorId="02F7C71D" wp14:editId="769E592E">
                <wp:simplePos x="0" y="0"/>
                <wp:positionH relativeFrom="column">
                  <wp:posOffset>-685800</wp:posOffset>
                </wp:positionH>
                <wp:positionV relativeFrom="paragraph">
                  <wp:posOffset>91440</wp:posOffset>
                </wp:positionV>
                <wp:extent cx="583565" cy="587375"/>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3565" cy="587375"/>
                        </a:xfrm>
                        <a:prstGeom prst="rect">
                          <a:avLst/>
                        </a:prstGeom>
                        <a:noFill/>
                      </pic:spPr>
                    </pic:pic>
                  </a:graphicData>
                </a:graphic>
              </wp:anchor>
            </w:drawing>
          </w:r>
        </w:p>
        <w:p w:rsidR="00202365" w:rsidRDefault="00BC36E2">
          <w:pPr>
            <w:tabs>
              <w:tab w:val="right" w:pos="8640"/>
            </w:tabs>
            <w:rPr>
              <w:rFonts w:ascii="Helvetica" w:hAnsi="Helvetica"/>
              <w:sz w:val="16"/>
            </w:rPr>
          </w:pPr>
        </w:p>
      </w:tc>
      <w:tc>
        <w:tcPr>
          <w:tcW w:w="9630" w:type="dxa"/>
          <w:tcBorders>
            <w:bottom w:val="single" w:sz="6" w:space="0" w:color="0000FF"/>
          </w:tcBorders>
        </w:tcPr>
        <w:p w:rsidR="00202365" w:rsidRDefault="009A19CF">
          <w:pPr>
            <w:pStyle w:val="Heading1"/>
            <w:rPr>
              <w:rFonts w:ascii="Helvetica" w:hAnsi="Helvetica"/>
              <w:b w:val="0"/>
              <w:sz w:val="40"/>
            </w:rPr>
          </w:pPr>
          <w:r>
            <w:rPr>
              <w:b w:val="0"/>
              <w:sz w:val="40"/>
            </w:rPr>
            <w:t xml:space="preserve">City of </w:t>
          </w:r>
          <w:smartTag w:uri="urn:schemas-microsoft-com:office:smarttags" w:element="City">
            <w:smartTag w:uri="urn:schemas-microsoft-com:office:smarttags" w:element="place">
              <w:r>
                <w:rPr>
                  <w:b w:val="0"/>
                  <w:sz w:val="40"/>
                </w:rPr>
                <w:t>Seattle</w:t>
              </w:r>
            </w:smartTag>
          </w:smartTag>
        </w:p>
      </w:tc>
    </w:tr>
    <w:tr w:rsidR="00202365">
      <w:trPr>
        <w:cantSplit/>
      </w:trPr>
      <w:tc>
        <w:tcPr>
          <w:tcW w:w="270" w:type="dxa"/>
          <w:vMerge/>
        </w:tcPr>
        <w:p w:rsidR="00202365" w:rsidRDefault="00BC36E2">
          <w:pPr>
            <w:tabs>
              <w:tab w:val="right" w:pos="8640"/>
            </w:tabs>
            <w:rPr>
              <w:rFonts w:ascii="Helvetica" w:hAnsi="Helvetica"/>
              <w:sz w:val="16"/>
            </w:rPr>
          </w:pPr>
        </w:p>
      </w:tc>
      <w:tc>
        <w:tcPr>
          <w:tcW w:w="9630" w:type="dxa"/>
        </w:tcPr>
        <w:p w:rsidR="00202365" w:rsidRPr="007824D0" w:rsidRDefault="009A19CF">
          <w:pPr>
            <w:tabs>
              <w:tab w:val="right" w:pos="8640"/>
            </w:tabs>
            <w:rPr>
              <w:b/>
              <w:sz w:val="20"/>
            </w:rPr>
          </w:pPr>
          <w:r w:rsidRPr="007824D0">
            <w:rPr>
              <w:color w:val="0000FF"/>
              <w:sz w:val="20"/>
            </w:rPr>
            <w:t>Ed</w:t>
          </w:r>
          <w:r>
            <w:rPr>
              <w:color w:val="0000FF"/>
              <w:sz w:val="20"/>
            </w:rPr>
            <w:t>ward</w:t>
          </w:r>
          <w:r w:rsidRPr="007824D0">
            <w:rPr>
              <w:color w:val="0000FF"/>
              <w:sz w:val="20"/>
            </w:rPr>
            <w:t xml:space="preserve"> Murray, Mayor</w:t>
          </w:r>
        </w:p>
        <w:p w:rsidR="005A5E38" w:rsidRDefault="00BC36E2" w:rsidP="005A5E38">
          <w:pPr>
            <w:rPr>
              <w:color w:val="1F497D"/>
            </w:rPr>
          </w:pPr>
        </w:p>
        <w:p w:rsidR="005A5E38" w:rsidRPr="005A5E38" w:rsidRDefault="009A19CF" w:rsidP="005A5E38">
          <w:pPr>
            <w:rPr>
              <w:rFonts w:cs="Arial"/>
              <w:b/>
              <w:color w:val="000000" w:themeColor="text1"/>
              <w:sz w:val="28"/>
              <w:szCs w:val="28"/>
            </w:rPr>
          </w:pPr>
          <w:r w:rsidRPr="005A5E38">
            <w:rPr>
              <w:rFonts w:cs="Arial"/>
              <w:b/>
              <w:color w:val="000000" w:themeColor="text1"/>
              <w:sz w:val="28"/>
              <w:szCs w:val="28"/>
            </w:rPr>
            <w:t>Seattle Commission for People with Disabilities</w:t>
          </w:r>
        </w:p>
        <w:p w:rsidR="00202365" w:rsidRDefault="00BC36E2">
          <w:pPr>
            <w:pStyle w:val="Footer"/>
            <w:tabs>
              <w:tab w:val="clear" w:pos="4320"/>
              <w:tab w:val="clear" w:pos="8640"/>
            </w:tabs>
            <w:rPr>
              <w:sz w:val="20"/>
            </w:rPr>
          </w:pPr>
        </w:p>
      </w:tc>
    </w:tr>
  </w:tbl>
  <w:p w:rsidR="00202365" w:rsidRDefault="00BC36E2">
    <w:pPr>
      <w:tabs>
        <w:tab w:val="right" w:pos="8640"/>
      </w:tabs>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32C1"/>
    <w:multiLevelType w:val="hybridMultilevel"/>
    <w:tmpl w:val="6E948A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CF"/>
    <w:rsid w:val="004765F2"/>
    <w:rsid w:val="00683DD9"/>
    <w:rsid w:val="0097126A"/>
    <w:rsid w:val="009A19CF"/>
    <w:rsid w:val="00BC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72C7EAC-8CD5-4E32-AC3D-F5EA16F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fc"/>
    <w:qFormat/>
    <w:rsid w:val="009A19C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A19CF"/>
    <w:pPr>
      <w:keepNext/>
      <w:tabs>
        <w:tab w:val="right" w:pos="8640"/>
      </w:tabs>
      <w:spacing w:before="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9CF"/>
    <w:rPr>
      <w:rFonts w:ascii="Arial" w:eastAsia="Times New Roman" w:hAnsi="Arial" w:cs="Times New Roman"/>
      <w:b/>
      <w:sz w:val="32"/>
      <w:szCs w:val="20"/>
    </w:rPr>
  </w:style>
  <w:style w:type="paragraph" w:customStyle="1" w:styleId="addresslabel">
    <w:name w:val="address label"/>
    <w:basedOn w:val="Normal"/>
    <w:rsid w:val="009A19CF"/>
  </w:style>
  <w:style w:type="paragraph" w:styleId="Header">
    <w:name w:val="header"/>
    <w:basedOn w:val="Normal"/>
    <w:link w:val="HeaderChar"/>
    <w:rsid w:val="009A19CF"/>
    <w:pPr>
      <w:tabs>
        <w:tab w:val="center" w:pos="4320"/>
        <w:tab w:val="right" w:pos="8640"/>
      </w:tabs>
    </w:pPr>
  </w:style>
  <w:style w:type="character" w:customStyle="1" w:styleId="HeaderChar">
    <w:name w:val="Header Char"/>
    <w:basedOn w:val="DefaultParagraphFont"/>
    <w:link w:val="Header"/>
    <w:rsid w:val="009A19CF"/>
    <w:rPr>
      <w:rFonts w:ascii="Arial" w:eastAsia="Times New Roman" w:hAnsi="Arial" w:cs="Times New Roman"/>
      <w:sz w:val="24"/>
      <w:szCs w:val="20"/>
    </w:rPr>
  </w:style>
  <w:style w:type="character" w:styleId="Hyperlink">
    <w:name w:val="Hyperlink"/>
    <w:basedOn w:val="DefaultParagraphFont"/>
    <w:rsid w:val="009A19CF"/>
    <w:rPr>
      <w:color w:val="0000FF"/>
      <w:u w:val="single"/>
    </w:rPr>
  </w:style>
  <w:style w:type="paragraph" w:styleId="Footer">
    <w:name w:val="footer"/>
    <w:basedOn w:val="Normal"/>
    <w:link w:val="FooterChar"/>
    <w:rsid w:val="009A19CF"/>
    <w:pPr>
      <w:tabs>
        <w:tab w:val="center" w:pos="4320"/>
        <w:tab w:val="right" w:pos="8640"/>
      </w:tabs>
    </w:pPr>
  </w:style>
  <w:style w:type="character" w:customStyle="1" w:styleId="FooterChar">
    <w:name w:val="Footer Char"/>
    <w:basedOn w:val="DefaultParagraphFont"/>
    <w:link w:val="Footer"/>
    <w:rsid w:val="009A19CF"/>
    <w:rPr>
      <w:rFonts w:ascii="Arial" w:eastAsia="Times New Roman" w:hAnsi="Arial" w:cs="Times New Roman"/>
      <w:sz w:val="24"/>
      <w:szCs w:val="20"/>
    </w:rPr>
  </w:style>
  <w:style w:type="paragraph" w:styleId="NoSpacing">
    <w:name w:val="No Spacing"/>
    <w:uiPriority w:val="1"/>
    <w:qFormat/>
    <w:rsid w:val="009A19CF"/>
    <w:pPr>
      <w:spacing w:after="0" w:line="240" w:lineRule="auto"/>
    </w:pPr>
  </w:style>
  <w:style w:type="paragraph" w:styleId="ListParagraph">
    <w:name w:val="List Paragraph"/>
    <w:basedOn w:val="Normal"/>
    <w:uiPriority w:val="34"/>
    <w:qFormat/>
    <w:rsid w:val="009A19CF"/>
    <w:pPr>
      <w:ind w:left="720"/>
      <w:contextualSpacing/>
    </w:pPr>
  </w:style>
  <w:style w:type="paragraph" w:styleId="BalloonText">
    <w:name w:val="Balloon Text"/>
    <w:basedOn w:val="Normal"/>
    <w:link w:val="BalloonTextChar"/>
    <w:uiPriority w:val="99"/>
    <w:semiHidden/>
    <w:unhideWhenUsed/>
    <w:rsid w:val="00971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eattle.gov/civilrigh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2</cp:revision>
  <cp:lastPrinted>2017-04-19T21:49:00Z</cp:lastPrinted>
  <dcterms:created xsi:type="dcterms:W3CDTF">2017-04-19T22:42:00Z</dcterms:created>
  <dcterms:modified xsi:type="dcterms:W3CDTF">2017-04-19T22:42:00Z</dcterms:modified>
</cp:coreProperties>
</file>