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DFD0C" w14:textId="77777777" w:rsidR="00D0206B" w:rsidRPr="00950668" w:rsidRDefault="00D0206B" w:rsidP="00D0206B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 w:rsidRPr="00950668">
        <w:rPr>
          <w:rFonts w:cs="Arial"/>
          <w:b/>
          <w:bCs/>
          <w:szCs w:val="24"/>
        </w:rPr>
        <w:t>AGENDA</w:t>
      </w:r>
    </w:p>
    <w:p w14:paraId="6571A06E" w14:textId="77777777" w:rsidR="00D0206B" w:rsidRPr="00950668" w:rsidRDefault="00D0206B" w:rsidP="00D0206B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950668">
        <w:rPr>
          <w:rFonts w:cs="Arial"/>
          <w:b/>
          <w:szCs w:val="24"/>
        </w:rPr>
        <w:t>Seattle Women’s Commission</w:t>
      </w:r>
    </w:p>
    <w:p w14:paraId="53248B74" w14:textId="7EA330F3" w:rsidR="00D0206B" w:rsidRPr="00950668" w:rsidRDefault="00D0206B" w:rsidP="00D0206B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 w:rsidRPr="00950668">
        <w:rPr>
          <w:rFonts w:cs="Arial"/>
          <w:b/>
          <w:bCs/>
          <w:i/>
          <w:iCs/>
          <w:szCs w:val="24"/>
        </w:rPr>
        <w:t xml:space="preserve">Monday, </w:t>
      </w:r>
      <w:r w:rsidR="00513036">
        <w:rPr>
          <w:rFonts w:cs="Arial"/>
          <w:b/>
          <w:bCs/>
          <w:i/>
          <w:iCs/>
          <w:szCs w:val="24"/>
        </w:rPr>
        <w:t>September 16</w:t>
      </w:r>
      <w:r>
        <w:rPr>
          <w:rFonts w:cs="Arial"/>
          <w:b/>
          <w:bCs/>
          <w:i/>
          <w:iCs/>
          <w:szCs w:val="24"/>
        </w:rPr>
        <w:t>,</w:t>
      </w:r>
      <w:r w:rsidRPr="00950668">
        <w:rPr>
          <w:rFonts w:cs="Arial"/>
          <w:b/>
          <w:bCs/>
          <w:i/>
          <w:iCs/>
          <w:szCs w:val="24"/>
        </w:rPr>
        <w:t xml:space="preserve"> 2019, 5:30 –7:30 p.m.</w:t>
      </w:r>
    </w:p>
    <w:p w14:paraId="3C06C5C5" w14:textId="77777777" w:rsidR="00D0206B" w:rsidRPr="00950668" w:rsidRDefault="00D0206B" w:rsidP="00D0206B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</w:rPr>
        <w:t>Boards and Commissions Room L-280</w:t>
      </w:r>
    </w:p>
    <w:p w14:paraId="6ADDEE3B" w14:textId="77777777" w:rsidR="00D0206B" w:rsidRPr="00950668" w:rsidRDefault="00D0206B" w:rsidP="00D0206B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950668">
        <w:rPr>
          <w:rFonts w:cs="Arial"/>
          <w:b/>
          <w:szCs w:val="24"/>
        </w:rPr>
        <w:t xml:space="preserve">Commission Call-In-Number, 206-386-1200 </w:t>
      </w:r>
    </w:p>
    <w:p w14:paraId="5F093B34" w14:textId="77777777" w:rsidR="00D0206B" w:rsidRPr="00950668" w:rsidRDefault="00D0206B" w:rsidP="00D0206B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950668">
        <w:rPr>
          <w:rFonts w:cs="Arial"/>
          <w:b/>
          <w:szCs w:val="24"/>
        </w:rPr>
        <w:t>Access Code: 283594</w:t>
      </w:r>
    </w:p>
    <w:p w14:paraId="003117C8" w14:textId="77777777" w:rsidR="00D0206B" w:rsidRPr="00950668" w:rsidRDefault="00D0206B" w:rsidP="00D0206B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950668">
        <w:rPr>
          <w:rFonts w:cs="Arial"/>
          <w:b/>
          <w:szCs w:val="24"/>
        </w:rPr>
        <w:t>Listen Line: 206-684-4718</w:t>
      </w:r>
    </w:p>
    <w:p w14:paraId="7669F79E" w14:textId="77777777" w:rsidR="00D0206B" w:rsidRPr="00950668" w:rsidRDefault="00D0206B" w:rsidP="00D0206B">
      <w:pPr>
        <w:rPr>
          <w:rFonts w:cs="Arial"/>
          <w:szCs w:val="24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5295"/>
        <w:gridCol w:w="2925"/>
      </w:tblGrid>
      <w:tr w:rsidR="00D0206B" w:rsidRPr="00950668" w14:paraId="620A7EF8" w14:textId="77777777" w:rsidTr="00D653AB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6FCB" w14:textId="77777777" w:rsidR="00D0206B" w:rsidRPr="00950668" w:rsidRDefault="00D0206B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b/>
                <w:szCs w:val="24"/>
              </w:rPr>
            </w:pPr>
            <w:r w:rsidRPr="00950668">
              <w:rPr>
                <w:rFonts w:cs="Arial"/>
                <w:b/>
                <w:szCs w:val="24"/>
              </w:rPr>
              <w:t>Time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AFA9" w14:textId="77777777" w:rsidR="00D0206B" w:rsidRPr="00950668" w:rsidRDefault="00D0206B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b/>
                <w:szCs w:val="24"/>
              </w:rPr>
            </w:pPr>
            <w:r w:rsidRPr="00950668">
              <w:rPr>
                <w:rFonts w:cs="Arial"/>
                <w:b/>
                <w:szCs w:val="24"/>
              </w:rPr>
              <w:t>Topic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DC55" w14:textId="77777777" w:rsidR="00D0206B" w:rsidRPr="00950668" w:rsidRDefault="00D0206B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b/>
                <w:szCs w:val="24"/>
              </w:rPr>
            </w:pPr>
            <w:r w:rsidRPr="00950668">
              <w:rPr>
                <w:rFonts w:cs="Arial"/>
                <w:b/>
                <w:szCs w:val="24"/>
              </w:rPr>
              <w:t>Lead</w:t>
            </w:r>
          </w:p>
        </w:tc>
      </w:tr>
      <w:tr w:rsidR="00D0206B" w:rsidRPr="00950668" w14:paraId="6CC55840" w14:textId="77777777" w:rsidTr="00D653AB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5E4FB" w14:textId="77777777" w:rsidR="00D0206B" w:rsidRPr="00950668" w:rsidRDefault="00D0206B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5:30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58D0" w14:textId="77777777" w:rsidR="00D0206B" w:rsidRPr="00950668" w:rsidRDefault="00D0206B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 w:rsidRPr="00950668">
              <w:rPr>
                <w:rFonts w:cs="Arial"/>
                <w:szCs w:val="24"/>
              </w:rPr>
              <w:t>Welcome</w:t>
            </w:r>
          </w:p>
          <w:p w14:paraId="2F41DF0F" w14:textId="77777777" w:rsidR="00D0206B" w:rsidRDefault="00D0206B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 w:rsidRPr="00950668">
              <w:rPr>
                <w:rFonts w:cs="Arial"/>
                <w:szCs w:val="24"/>
              </w:rPr>
              <w:t>Public</w:t>
            </w:r>
            <w:r>
              <w:rPr>
                <w:rFonts w:cs="Arial"/>
                <w:szCs w:val="24"/>
              </w:rPr>
              <w:t xml:space="preserve"> comment</w:t>
            </w:r>
          </w:p>
          <w:p w14:paraId="0D16FE78" w14:textId="77777777" w:rsidR="00D0206B" w:rsidRDefault="00D0206B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Announcements</w:t>
            </w:r>
          </w:p>
          <w:p w14:paraId="462D0807" w14:textId="77777777" w:rsidR="00D0206B" w:rsidRDefault="00D0206B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Approval of Minutes</w:t>
            </w:r>
          </w:p>
          <w:p w14:paraId="4899C47E" w14:textId="77777777" w:rsidR="00D0206B" w:rsidRPr="00950668" w:rsidRDefault="00D0206B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3E858" w14:textId="55188850" w:rsidR="00D0206B" w:rsidRPr="009E1CE7" w:rsidRDefault="00513036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J. Williams</w:t>
            </w:r>
          </w:p>
        </w:tc>
      </w:tr>
      <w:tr w:rsidR="00D0206B" w:rsidRPr="00950668" w14:paraId="6B13C2BE" w14:textId="77777777" w:rsidTr="00D653AB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778BF" w14:textId="77777777" w:rsidR="00D0206B" w:rsidRPr="00950668" w:rsidRDefault="00D0206B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5:45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02E00" w14:textId="19087434" w:rsidR="00D0206B" w:rsidRDefault="00D0206B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Guest Speaker: </w:t>
            </w:r>
            <w:r w:rsidR="00513036">
              <w:rPr>
                <w:rFonts w:cs="Arial"/>
                <w:szCs w:val="24"/>
              </w:rPr>
              <w:t>Dominique Stephens</w:t>
            </w:r>
          </w:p>
          <w:p w14:paraId="5B317E14" w14:textId="77777777" w:rsidR="00D0206B" w:rsidRDefault="00D0206B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</w:p>
          <w:p w14:paraId="14BEBB6E" w14:textId="05B11D86" w:rsidR="00D0206B" w:rsidRPr="00950668" w:rsidRDefault="00513036" w:rsidP="00D02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Update on DV Hotline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2F98" w14:textId="5AD45109" w:rsidR="00D0206B" w:rsidRPr="008871AB" w:rsidRDefault="00513036" w:rsidP="00D653AB">
            <w:pPr>
              <w:widowControl w:val="0"/>
              <w:ind w:left="9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J. Williams</w:t>
            </w:r>
          </w:p>
        </w:tc>
      </w:tr>
      <w:tr w:rsidR="00D0206B" w:rsidRPr="00950668" w14:paraId="6EF6D63B" w14:textId="77777777" w:rsidTr="00D653AB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2DBD8" w14:textId="77777777" w:rsidR="00D0206B" w:rsidRPr="00950668" w:rsidRDefault="00D0206B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6:</w:t>
            </w:r>
            <w:r w:rsidR="006551BF">
              <w:rPr>
                <w:rFonts w:cs="Arial"/>
                <w:szCs w:val="24"/>
              </w:rPr>
              <w:t>05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5E39" w14:textId="613C2116" w:rsidR="00D0206B" w:rsidRDefault="00E9604F" w:rsidP="00D653AB">
            <w:pPr>
              <w:widowControl w:val="0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Speaker: </w:t>
            </w:r>
            <w:r w:rsidR="00513036">
              <w:rPr>
                <w:rFonts w:cs="Arial"/>
                <w:szCs w:val="24"/>
              </w:rPr>
              <w:t>Savannah Sly, Sex Workers Outreach Project</w:t>
            </w:r>
          </w:p>
          <w:p w14:paraId="73FDCC38" w14:textId="77777777" w:rsidR="00513036" w:rsidRDefault="00513036" w:rsidP="00D653AB">
            <w:pPr>
              <w:widowControl w:val="0"/>
              <w:contextualSpacing/>
              <w:rPr>
                <w:rFonts w:cs="Arial"/>
                <w:szCs w:val="24"/>
              </w:rPr>
            </w:pPr>
            <w:bookmarkStart w:id="0" w:name="_GoBack"/>
            <w:bookmarkEnd w:id="0"/>
          </w:p>
          <w:p w14:paraId="0458F22C" w14:textId="3B896AAC" w:rsidR="00513036" w:rsidRPr="00513036" w:rsidRDefault="00513036" w:rsidP="00513036">
            <w:pPr>
              <w:widowControl w:val="0"/>
              <w:rPr>
                <w:rFonts w:cs="Arial"/>
                <w:szCs w:val="24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2978" w14:textId="330C8A81" w:rsidR="00D0206B" w:rsidRPr="00513036" w:rsidRDefault="00513036" w:rsidP="00513036">
            <w:pPr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I.</w:t>
            </w:r>
            <w:r w:rsidRPr="00513036">
              <w:rPr>
                <w:rFonts w:cs="Arial"/>
                <w:szCs w:val="24"/>
              </w:rPr>
              <w:t xml:space="preserve"> Fosse</w:t>
            </w:r>
          </w:p>
        </w:tc>
      </w:tr>
      <w:tr w:rsidR="00D0206B" w:rsidRPr="00950668" w14:paraId="7383B41B" w14:textId="77777777" w:rsidTr="00C10C3D">
        <w:tc>
          <w:tcPr>
            <w:tcW w:w="114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57605" w14:textId="332D53A2" w:rsidR="00D0206B" w:rsidRDefault="00D0206B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</w:p>
        </w:tc>
        <w:tc>
          <w:tcPr>
            <w:tcW w:w="529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0588B" w14:textId="77777777" w:rsidR="00D0206B" w:rsidRDefault="00513036" w:rsidP="00D653AB">
            <w:pPr>
              <w:widowControl w:val="0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Speaker: Zoe True</w:t>
            </w:r>
          </w:p>
          <w:p w14:paraId="35C87C61" w14:textId="77777777" w:rsidR="00513036" w:rsidRDefault="00513036" w:rsidP="00D653AB">
            <w:pPr>
              <w:widowControl w:val="0"/>
              <w:contextualSpacing/>
              <w:rPr>
                <w:rFonts w:cs="Arial"/>
                <w:szCs w:val="24"/>
              </w:rPr>
            </w:pPr>
          </w:p>
          <w:p w14:paraId="310D568A" w14:textId="67585C91" w:rsidR="00513036" w:rsidRPr="00513036" w:rsidRDefault="00513036" w:rsidP="00513036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513036">
              <w:rPr>
                <w:rFonts w:cs="Arial"/>
                <w:szCs w:val="24"/>
              </w:rPr>
              <w:t>Children at work resolution that CM Mosqueda is introducing</w:t>
            </w:r>
          </w:p>
        </w:tc>
        <w:tc>
          <w:tcPr>
            <w:tcW w:w="292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DB2DD" w14:textId="5CD1905D" w:rsidR="00D0206B" w:rsidRPr="007B75B8" w:rsidRDefault="00513036" w:rsidP="00D653AB">
            <w:pPr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Z. True</w:t>
            </w:r>
          </w:p>
        </w:tc>
      </w:tr>
      <w:tr w:rsidR="00D0206B" w:rsidRPr="00950668" w14:paraId="21368A3F" w14:textId="77777777" w:rsidTr="00C10C3D"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5843" w14:textId="77777777" w:rsidR="00D0206B" w:rsidRDefault="00B875F1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7:00</w:t>
            </w:r>
          </w:p>
        </w:tc>
        <w:tc>
          <w:tcPr>
            <w:tcW w:w="529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BDE9" w14:textId="77777777" w:rsidR="00C10C3D" w:rsidRDefault="00C10C3D" w:rsidP="00C10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Subc</w:t>
            </w:r>
            <w:r w:rsidRPr="00950668">
              <w:rPr>
                <w:rFonts w:cs="Arial"/>
                <w:szCs w:val="24"/>
              </w:rPr>
              <w:t>ommittee Reports</w:t>
            </w:r>
            <w:r>
              <w:rPr>
                <w:rFonts w:cs="Arial"/>
                <w:szCs w:val="24"/>
              </w:rPr>
              <w:t>:</w:t>
            </w:r>
          </w:p>
          <w:p w14:paraId="265956A2" w14:textId="77777777" w:rsidR="00C10C3D" w:rsidRPr="00453ACC" w:rsidRDefault="00C10C3D" w:rsidP="00C10C3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 w:rsidRPr="00453ACC">
              <w:rPr>
                <w:rFonts w:cs="Arial"/>
                <w:szCs w:val="24"/>
              </w:rPr>
              <w:t>Community Health and Wellness</w:t>
            </w:r>
          </w:p>
          <w:p w14:paraId="4C5D472A" w14:textId="77777777" w:rsidR="00C10C3D" w:rsidRPr="00453ACC" w:rsidRDefault="00C10C3D" w:rsidP="00C10C3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 w:rsidRPr="00453ACC">
              <w:rPr>
                <w:rFonts w:cs="Arial"/>
                <w:szCs w:val="24"/>
              </w:rPr>
              <w:t>Economic and Educational Opportunities</w:t>
            </w:r>
          </w:p>
          <w:p w14:paraId="317FE695" w14:textId="77777777" w:rsidR="00C10C3D" w:rsidRPr="00453ACC" w:rsidRDefault="00C10C3D" w:rsidP="00C10C3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 w:rsidRPr="00453ACC">
              <w:rPr>
                <w:rFonts w:cs="Arial"/>
                <w:szCs w:val="24"/>
              </w:rPr>
              <w:t>Equitable Development</w:t>
            </w:r>
          </w:p>
          <w:p w14:paraId="12BDB12E" w14:textId="77777777" w:rsidR="00C10C3D" w:rsidRPr="00453ACC" w:rsidRDefault="00C10C3D" w:rsidP="00C10C3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 w:rsidRPr="00453ACC">
              <w:rPr>
                <w:rFonts w:cs="Arial"/>
                <w:szCs w:val="24"/>
              </w:rPr>
              <w:t>Violence Prevention</w:t>
            </w:r>
            <w:r>
              <w:rPr>
                <w:rFonts w:cs="Arial"/>
                <w:szCs w:val="24"/>
              </w:rPr>
              <w:t xml:space="preserve"> and Justice</w:t>
            </w:r>
          </w:p>
          <w:p w14:paraId="1242FD64" w14:textId="77777777" w:rsidR="00D0206B" w:rsidRDefault="00D0206B" w:rsidP="00D653AB">
            <w:pPr>
              <w:widowControl w:val="0"/>
              <w:contextualSpacing/>
              <w:rPr>
                <w:rFonts w:cs="Arial"/>
                <w:szCs w:val="24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FAA57" w14:textId="77777777" w:rsidR="00D0206B" w:rsidRDefault="00C10C3D" w:rsidP="00D653AB">
            <w:pPr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All</w:t>
            </w:r>
          </w:p>
        </w:tc>
      </w:tr>
      <w:tr w:rsidR="00D0206B" w:rsidRPr="00950668" w14:paraId="22327245" w14:textId="77777777" w:rsidTr="00C10C3D"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6708" w14:textId="77777777" w:rsidR="00D0206B" w:rsidRPr="00950668" w:rsidRDefault="00B875F1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7:20</w:t>
            </w:r>
          </w:p>
        </w:tc>
        <w:tc>
          <w:tcPr>
            <w:tcW w:w="529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7713" w14:textId="77777777" w:rsidR="00B875F1" w:rsidRDefault="00B875F1" w:rsidP="00B87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 w:rsidRPr="00B875F1">
              <w:rPr>
                <w:rFonts w:cs="Arial"/>
                <w:szCs w:val="24"/>
              </w:rPr>
              <w:t>SOCR Repor</w:t>
            </w:r>
            <w:r>
              <w:rPr>
                <w:rFonts w:cs="Arial"/>
                <w:szCs w:val="24"/>
              </w:rPr>
              <w:t>t</w:t>
            </w:r>
          </w:p>
          <w:p w14:paraId="6BB0DBD2" w14:textId="7C2E9BBD" w:rsidR="00B875F1" w:rsidRPr="00513036" w:rsidRDefault="00B875F1" w:rsidP="00513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cs="Arial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DF881" w14:textId="77777777" w:rsidR="00D0206B" w:rsidRPr="00950668" w:rsidRDefault="00B875F1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>
              <w:rPr>
                <w:rFonts w:cs="Arial"/>
                <w:color w:val="222222"/>
                <w:szCs w:val="24"/>
                <w:highlight w:val="white"/>
              </w:rPr>
              <w:t>O. Cerda &amp; M. Idowu</w:t>
            </w:r>
          </w:p>
          <w:p w14:paraId="16635863" w14:textId="77777777" w:rsidR="00D0206B" w:rsidRPr="00950668" w:rsidRDefault="00D0206B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</w:p>
          <w:p w14:paraId="7C429A9D" w14:textId="77777777" w:rsidR="00D0206B" w:rsidRPr="00950668" w:rsidRDefault="00D0206B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</w:p>
        </w:tc>
      </w:tr>
      <w:tr w:rsidR="00D0206B" w:rsidRPr="00950668" w14:paraId="769B3796" w14:textId="77777777" w:rsidTr="00D653AB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9703" w14:textId="77777777" w:rsidR="00D0206B" w:rsidRPr="00950668" w:rsidRDefault="00B875F1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7:30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C0EAF" w14:textId="77777777" w:rsidR="00D0206B" w:rsidRPr="00950668" w:rsidRDefault="00B875F1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Adjourned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BF2B7" w14:textId="77777777" w:rsidR="00D0206B" w:rsidRPr="00950668" w:rsidRDefault="00D0206B" w:rsidP="00D6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222222"/>
                <w:szCs w:val="24"/>
                <w:highlight w:val="white"/>
              </w:rPr>
            </w:pPr>
          </w:p>
        </w:tc>
      </w:tr>
    </w:tbl>
    <w:p w14:paraId="3BB05EEB" w14:textId="77777777" w:rsidR="00D0206B" w:rsidRPr="00950668" w:rsidRDefault="00D0206B" w:rsidP="00D0206B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783626B9" w14:textId="77777777" w:rsidR="006622E6" w:rsidRDefault="00513036"/>
    <w:sectPr w:rsidR="006622E6" w:rsidSect="00D0206B">
      <w:headerReference w:type="first" r:id="rId7"/>
      <w:footerReference w:type="first" r:id="rId8"/>
      <w:pgSz w:w="12240" w:h="15840" w:code="1"/>
      <w:pgMar w:top="1800" w:right="1800" w:bottom="180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3DAFD" w14:textId="77777777" w:rsidR="00000000" w:rsidRDefault="00513036">
      <w:r>
        <w:separator/>
      </w:r>
    </w:p>
  </w:endnote>
  <w:endnote w:type="continuationSeparator" w:id="0">
    <w:p w14:paraId="41C04991" w14:textId="77777777" w:rsidR="00000000" w:rsidRDefault="0051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32" w:type="dxa"/>
      <w:tblLayout w:type="fixed"/>
      <w:tblLook w:val="0000" w:firstRow="0" w:lastRow="0" w:firstColumn="0" w:lastColumn="0" w:noHBand="0" w:noVBand="0"/>
    </w:tblPr>
    <w:tblGrid>
      <w:gridCol w:w="10080"/>
    </w:tblGrid>
    <w:tr w:rsidR="00872F4F" w14:paraId="332CAF4A" w14:textId="77777777">
      <w:tc>
        <w:tcPr>
          <w:tcW w:w="10080" w:type="dxa"/>
        </w:tcPr>
        <w:p w14:paraId="6C5A3637" w14:textId="77777777" w:rsidR="00872F4F" w:rsidRDefault="00B875F1">
          <w:pPr>
            <w:pBdr>
              <w:top w:val="single" w:sz="4" w:space="1" w:color="0000FF"/>
            </w:pBdr>
            <w:tabs>
              <w:tab w:val="right" w:pos="8640"/>
            </w:tabs>
            <w:jc w:val="center"/>
            <w:rPr>
              <w:sz w:val="18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sz w:val="18"/>
                </w:rPr>
                <w:t>810 Third Avenue, Suite 750</w:t>
              </w:r>
            </w:smartTag>
            <w:r>
              <w:rPr>
                <w:sz w:val="18"/>
              </w:rPr>
              <w:t xml:space="preserve">, </w:t>
            </w:r>
            <w:smartTag w:uri="urn:schemas-microsoft-com:office:smarttags" w:element="City">
              <w:r>
                <w:rPr>
                  <w:sz w:val="18"/>
                </w:rPr>
                <w:t>Seattle</w:t>
              </w:r>
            </w:smartTag>
            <w:r>
              <w:rPr>
                <w:sz w:val="18"/>
              </w:rPr>
              <w:t xml:space="preserve">, </w:t>
            </w:r>
            <w:smartTag w:uri="urn:schemas-microsoft-com:office:smarttags" w:element="State">
              <w:r>
                <w:rPr>
                  <w:sz w:val="18"/>
                </w:rPr>
                <w:t>WA</w:t>
              </w:r>
            </w:smartTag>
            <w:r>
              <w:rPr>
                <w:sz w:val="18"/>
              </w:rPr>
              <w:t xml:space="preserve"> </w:t>
            </w:r>
            <w:smartTag w:uri="urn:schemas-microsoft-com:office:smarttags" w:element="PostalCode">
              <w:r>
                <w:rPr>
                  <w:sz w:val="18"/>
                </w:rPr>
                <w:t>98104-1627</w:t>
              </w:r>
            </w:smartTag>
          </w:smartTag>
        </w:p>
        <w:p w14:paraId="5BDEBEF6" w14:textId="77777777" w:rsidR="008C5D21" w:rsidRDefault="00B875F1">
          <w:pPr>
            <w:tabs>
              <w:tab w:val="right" w:pos="8640"/>
            </w:tabs>
            <w:jc w:val="center"/>
            <w:rPr>
              <w:sz w:val="18"/>
            </w:rPr>
          </w:pPr>
          <w:r>
            <w:rPr>
              <w:sz w:val="18"/>
            </w:rPr>
            <w:t>Tel: (206) 684-4500, Fax: (206) 684-0332, TYY (206) 684-4503, websit</w:t>
          </w:r>
          <w:r w:rsidRPr="008C5D21">
            <w:rPr>
              <w:sz w:val="18"/>
            </w:rPr>
            <w:t xml:space="preserve">e </w:t>
          </w:r>
          <w:hyperlink r:id="rId1" w:history="1">
            <w:r w:rsidRPr="008C5D21">
              <w:rPr>
                <w:rStyle w:val="Hyperlink"/>
                <w:color w:val="auto"/>
                <w:sz w:val="18"/>
              </w:rPr>
              <w:t>http://www.seattle.gov/civilrights/</w:t>
            </w:r>
          </w:hyperlink>
        </w:p>
        <w:p w14:paraId="0B50BB43" w14:textId="77777777" w:rsidR="00872F4F" w:rsidRDefault="00B875F1">
          <w:pPr>
            <w:tabs>
              <w:tab w:val="right" w:pos="8640"/>
            </w:tabs>
            <w:jc w:val="center"/>
            <w:rPr>
              <w:sz w:val="18"/>
            </w:rPr>
          </w:pPr>
          <w:r>
            <w:rPr>
              <w:sz w:val="18"/>
            </w:rPr>
            <w:t>An equal opportunity - affirmative action employer. Accommodations for people with disabilities provided upon request.</w:t>
          </w:r>
        </w:p>
      </w:tc>
    </w:tr>
  </w:tbl>
  <w:p w14:paraId="544D7B54" w14:textId="77777777" w:rsidR="00872F4F" w:rsidRDefault="00513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880BD" w14:textId="77777777" w:rsidR="00000000" w:rsidRDefault="00513036">
      <w:r>
        <w:separator/>
      </w:r>
    </w:p>
  </w:footnote>
  <w:footnote w:type="continuationSeparator" w:id="0">
    <w:p w14:paraId="3E5152CA" w14:textId="77777777" w:rsidR="00000000" w:rsidRDefault="00513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2BB0B" w14:textId="77777777" w:rsidR="00872F4F" w:rsidRDefault="00B875F1">
    <w:pPr>
      <w:tabs>
        <w:tab w:val="right" w:pos="8640"/>
      </w:tabs>
      <w:ind w:hanging="360"/>
    </w:pPr>
    <w:r>
      <w:tab/>
    </w:r>
  </w:p>
  <w:tbl>
    <w:tblPr>
      <w:tblW w:w="0" w:type="auto"/>
      <w:tblInd w:w="-342" w:type="dxa"/>
      <w:tblLayout w:type="fixed"/>
      <w:tblLook w:val="0000" w:firstRow="0" w:lastRow="0" w:firstColumn="0" w:lastColumn="0" w:noHBand="0" w:noVBand="0"/>
    </w:tblPr>
    <w:tblGrid>
      <w:gridCol w:w="270"/>
      <w:gridCol w:w="9630"/>
    </w:tblGrid>
    <w:tr w:rsidR="00872F4F" w14:paraId="44E66D31" w14:textId="77777777">
      <w:trPr>
        <w:cantSplit/>
        <w:trHeight w:val="627"/>
      </w:trPr>
      <w:tc>
        <w:tcPr>
          <w:tcW w:w="270" w:type="dxa"/>
          <w:vMerge w:val="restart"/>
        </w:tcPr>
        <w:p w14:paraId="607E5402" w14:textId="77777777" w:rsidR="00872F4F" w:rsidRDefault="00B875F1">
          <w:pPr>
            <w:pStyle w:val="addresslabel"/>
            <w:tabs>
              <w:tab w:val="right" w:pos="8640"/>
            </w:tabs>
            <w:spacing w:after="120"/>
          </w:pPr>
          <w:r>
            <w:tab/>
          </w:r>
          <w:r>
            <w:rPr>
              <w:noProof/>
            </w:rPr>
            <w:drawing>
              <wp:anchor distT="0" distB="0" distL="114300" distR="114300" simplePos="0" relativeHeight="251659264" behindDoc="0" locked="1" layoutInCell="0" allowOverlap="1" wp14:anchorId="56B13F81" wp14:editId="68DE0E67">
                <wp:simplePos x="0" y="0"/>
                <wp:positionH relativeFrom="column">
                  <wp:posOffset>-704850</wp:posOffset>
                </wp:positionH>
                <wp:positionV relativeFrom="paragraph">
                  <wp:posOffset>60325</wp:posOffset>
                </wp:positionV>
                <wp:extent cx="583565" cy="5746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565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6969C7B6" w14:textId="77777777" w:rsidR="00872F4F" w:rsidRDefault="00513036">
          <w:pPr>
            <w:tabs>
              <w:tab w:val="right" w:pos="8640"/>
            </w:tabs>
            <w:rPr>
              <w:rFonts w:ascii="Helvetica" w:hAnsi="Helvetica"/>
              <w:sz w:val="16"/>
            </w:rPr>
          </w:pPr>
        </w:p>
      </w:tc>
      <w:tc>
        <w:tcPr>
          <w:tcW w:w="9630" w:type="dxa"/>
          <w:tcBorders>
            <w:bottom w:val="single" w:sz="6" w:space="0" w:color="0000FF"/>
          </w:tcBorders>
        </w:tcPr>
        <w:p w14:paraId="1A1F7C0B" w14:textId="77777777" w:rsidR="00872F4F" w:rsidRDefault="00B875F1">
          <w:pPr>
            <w:pStyle w:val="Heading1"/>
            <w:rPr>
              <w:rFonts w:ascii="Helvetica" w:hAnsi="Helvetica"/>
              <w:b w:val="0"/>
              <w:sz w:val="40"/>
            </w:rPr>
          </w:pPr>
          <w:r>
            <w:rPr>
              <w:b w:val="0"/>
              <w:sz w:val="40"/>
            </w:rPr>
            <w:t xml:space="preserve">City of </w:t>
          </w:r>
          <w:smartTag w:uri="urn:schemas-microsoft-com:office:smarttags" w:element="City">
            <w:smartTag w:uri="urn:schemas-microsoft-com:office:smarttags" w:element="place">
              <w:r>
                <w:rPr>
                  <w:b w:val="0"/>
                  <w:sz w:val="40"/>
                </w:rPr>
                <w:t>Seattle</w:t>
              </w:r>
            </w:smartTag>
          </w:smartTag>
        </w:p>
      </w:tc>
    </w:tr>
    <w:tr w:rsidR="00872F4F" w14:paraId="2B928D43" w14:textId="77777777">
      <w:trPr>
        <w:cantSplit/>
      </w:trPr>
      <w:tc>
        <w:tcPr>
          <w:tcW w:w="270" w:type="dxa"/>
          <w:vMerge/>
        </w:tcPr>
        <w:p w14:paraId="56F7B74F" w14:textId="77777777" w:rsidR="00872F4F" w:rsidRDefault="00513036">
          <w:pPr>
            <w:tabs>
              <w:tab w:val="right" w:pos="8640"/>
            </w:tabs>
            <w:rPr>
              <w:rFonts w:ascii="Helvetica" w:hAnsi="Helvetica"/>
              <w:sz w:val="16"/>
            </w:rPr>
          </w:pPr>
        </w:p>
      </w:tc>
      <w:tc>
        <w:tcPr>
          <w:tcW w:w="9630" w:type="dxa"/>
        </w:tcPr>
        <w:p w14:paraId="7840289D" w14:textId="77777777" w:rsidR="00872F4F" w:rsidRPr="00AF72A1" w:rsidRDefault="00B875F1">
          <w:pPr>
            <w:tabs>
              <w:tab w:val="right" w:pos="8640"/>
            </w:tabs>
            <w:rPr>
              <w:b/>
              <w:sz w:val="20"/>
            </w:rPr>
          </w:pPr>
          <w:r>
            <w:rPr>
              <w:color w:val="0000FF"/>
              <w:sz w:val="20"/>
            </w:rPr>
            <w:t>Jenny Durkan</w:t>
          </w:r>
          <w:r w:rsidRPr="00AF72A1">
            <w:rPr>
              <w:color w:val="0000FF"/>
              <w:sz w:val="20"/>
            </w:rPr>
            <w:t>, Mayor</w:t>
          </w:r>
        </w:p>
        <w:p w14:paraId="506303D9" w14:textId="77777777" w:rsidR="00872F4F" w:rsidRDefault="00513036">
          <w:pPr>
            <w:pStyle w:val="Footer"/>
            <w:tabs>
              <w:tab w:val="clear" w:pos="4320"/>
              <w:tab w:val="clear" w:pos="8640"/>
            </w:tabs>
            <w:rPr>
              <w:sz w:val="20"/>
            </w:rPr>
          </w:pPr>
        </w:p>
        <w:p w14:paraId="01977C92" w14:textId="77777777" w:rsidR="00872F4F" w:rsidRPr="00CF2E40" w:rsidRDefault="00B875F1" w:rsidP="00FA19FF">
          <w:pPr>
            <w:pStyle w:val="Footer"/>
            <w:tabs>
              <w:tab w:val="clear" w:pos="4320"/>
              <w:tab w:val="clear" w:pos="8640"/>
            </w:tabs>
            <w:rPr>
              <w:b/>
              <w:sz w:val="28"/>
              <w:szCs w:val="28"/>
            </w:rPr>
          </w:pPr>
          <w:r w:rsidRPr="00CF2E40">
            <w:rPr>
              <w:b/>
              <w:sz w:val="28"/>
              <w:szCs w:val="28"/>
            </w:rPr>
            <w:t xml:space="preserve">Seattle </w:t>
          </w:r>
          <w:r>
            <w:rPr>
              <w:b/>
              <w:sz w:val="28"/>
              <w:szCs w:val="28"/>
            </w:rPr>
            <w:t>Women’s Commission</w:t>
          </w:r>
        </w:p>
      </w:tc>
    </w:tr>
  </w:tbl>
  <w:p w14:paraId="3041FADD" w14:textId="77777777" w:rsidR="00872F4F" w:rsidRDefault="00513036">
    <w:pPr>
      <w:tabs>
        <w:tab w:val="right" w:pos="8640"/>
      </w:tabs>
      <w:ind w:hanging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3889"/>
    <w:multiLevelType w:val="hybridMultilevel"/>
    <w:tmpl w:val="E09E9394"/>
    <w:lvl w:ilvl="0" w:tplc="81449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F51D4"/>
    <w:multiLevelType w:val="hybridMultilevel"/>
    <w:tmpl w:val="D6F8A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30645"/>
    <w:multiLevelType w:val="hybridMultilevel"/>
    <w:tmpl w:val="D54E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F4030"/>
    <w:multiLevelType w:val="hybridMultilevel"/>
    <w:tmpl w:val="87C6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6B"/>
    <w:rsid w:val="001E5B2B"/>
    <w:rsid w:val="00297F67"/>
    <w:rsid w:val="002F0364"/>
    <w:rsid w:val="00513036"/>
    <w:rsid w:val="006551BF"/>
    <w:rsid w:val="0085054D"/>
    <w:rsid w:val="00967287"/>
    <w:rsid w:val="00B875F1"/>
    <w:rsid w:val="00C10C3D"/>
    <w:rsid w:val="00D0206B"/>
    <w:rsid w:val="00E62A67"/>
    <w:rsid w:val="00E9604F"/>
    <w:rsid w:val="00EE1777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742403"/>
  <w15:chartTrackingRefBased/>
  <w15:docId w15:val="{1C273DD7-F769-48BE-882F-FEEB7438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sfc"/>
    <w:qFormat/>
    <w:rsid w:val="00D0206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0206B"/>
    <w:pPr>
      <w:keepNext/>
      <w:tabs>
        <w:tab w:val="right" w:pos="8640"/>
      </w:tabs>
      <w:spacing w:before="60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206B"/>
    <w:rPr>
      <w:rFonts w:ascii="Arial" w:eastAsia="Times New Roman" w:hAnsi="Arial" w:cs="Times New Roman"/>
      <w:b/>
      <w:sz w:val="32"/>
      <w:szCs w:val="20"/>
    </w:rPr>
  </w:style>
  <w:style w:type="paragraph" w:customStyle="1" w:styleId="addresslabel">
    <w:name w:val="address label"/>
    <w:basedOn w:val="Normal"/>
    <w:rsid w:val="00D0206B"/>
  </w:style>
  <w:style w:type="character" w:styleId="Hyperlink">
    <w:name w:val="Hyperlink"/>
    <w:basedOn w:val="DefaultParagraphFont"/>
    <w:rsid w:val="00D0206B"/>
    <w:rPr>
      <w:color w:val="0000FF"/>
      <w:u w:val="single"/>
    </w:rPr>
  </w:style>
  <w:style w:type="paragraph" w:styleId="Footer">
    <w:name w:val="footer"/>
    <w:basedOn w:val="Normal"/>
    <w:link w:val="FooterChar"/>
    <w:rsid w:val="00D020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206B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0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.gov/civilrigh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Idowu, Marta</dc:creator>
  <cp:keywords/>
  <dc:description/>
  <cp:lastModifiedBy>Idowu, Marta</cp:lastModifiedBy>
  <cp:revision>2</cp:revision>
  <cp:lastPrinted>2019-09-12T17:29:00Z</cp:lastPrinted>
  <dcterms:created xsi:type="dcterms:W3CDTF">2019-09-12T17:30:00Z</dcterms:created>
  <dcterms:modified xsi:type="dcterms:W3CDTF">2019-09-12T17:30:00Z</dcterms:modified>
</cp:coreProperties>
</file>