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6C" w:rsidRPr="00DD4A87" w:rsidRDefault="007652BE"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DRAFT</w:t>
      </w:r>
      <w:r w:rsidR="00D03116">
        <w:rPr>
          <w:rFonts w:asciiTheme="minorHAnsi" w:hAnsiTheme="minorHAnsi" w:cs="Tahoma"/>
          <w:b/>
          <w:sz w:val="22"/>
          <w:szCs w:val="22"/>
          <w:u w:val="none"/>
        </w:rPr>
        <w:t xml:space="preserve"> </w:t>
      </w:r>
      <w:r w:rsidR="00576B6C" w:rsidRPr="00DD4A87">
        <w:rPr>
          <w:rFonts w:asciiTheme="minorHAnsi" w:hAnsiTheme="minorHAnsi" w:cs="Tahoma"/>
          <w:b/>
          <w:sz w:val="22"/>
          <w:szCs w:val="22"/>
          <w:u w:val="none"/>
        </w:rPr>
        <w:t>Minutes</w:t>
      </w:r>
    </w:p>
    <w:p w:rsidR="00576B6C" w:rsidRDefault="00576B6C"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 xml:space="preserve">Seattle Water Supply System Operating Board </w:t>
      </w:r>
    </w:p>
    <w:p w:rsidR="00BE72DA" w:rsidRPr="00157AAF" w:rsidRDefault="006B3DE5" w:rsidP="00576B6C">
      <w:pPr>
        <w:pStyle w:val="Title"/>
        <w:widowControl/>
        <w:rPr>
          <w:rFonts w:asciiTheme="minorHAnsi" w:hAnsiTheme="minorHAnsi" w:cs="Tahoma"/>
          <w:b/>
          <w:color w:val="E36C0A" w:themeColor="accent6" w:themeShade="BF"/>
          <w:sz w:val="22"/>
          <w:szCs w:val="22"/>
          <w:u w:val="none"/>
        </w:rPr>
      </w:pPr>
      <w:r>
        <w:rPr>
          <w:rFonts w:asciiTheme="minorHAnsi" w:hAnsiTheme="minorHAnsi" w:cs="Tahoma"/>
          <w:b/>
          <w:color w:val="E36C0A" w:themeColor="accent6" w:themeShade="BF"/>
          <w:sz w:val="22"/>
          <w:szCs w:val="22"/>
          <w:u w:val="none"/>
        </w:rPr>
        <w:t>February 4, 2016</w:t>
      </w:r>
    </w:p>
    <w:p w:rsidR="00C6443A" w:rsidRDefault="009869CB" w:rsidP="00C6443A">
      <w:pPr>
        <w:pStyle w:val="Title"/>
        <w:widowControl/>
        <w:rPr>
          <w:rFonts w:asciiTheme="minorHAnsi" w:hAnsiTheme="minorHAnsi" w:cs="Tahoma"/>
          <w:b/>
          <w:sz w:val="22"/>
          <w:szCs w:val="22"/>
          <w:u w:val="none"/>
        </w:rPr>
      </w:pPr>
      <w:r>
        <w:rPr>
          <w:rFonts w:asciiTheme="minorHAnsi" w:hAnsiTheme="minorHAnsi" w:cs="Tahoma"/>
          <w:b/>
          <w:sz w:val="22"/>
          <w:szCs w:val="22"/>
          <w:u w:val="none"/>
        </w:rPr>
        <w:t>2:00 to 4:00</w:t>
      </w:r>
    </w:p>
    <w:p w:rsidR="009869CB" w:rsidRPr="00DD4A87" w:rsidRDefault="009869CB" w:rsidP="00C6443A">
      <w:pPr>
        <w:pStyle w:val="Title"/>
        <w:widowControl/>
        <w:rPr>
          <w:rFonts w:asciiTheme="minorHAnsi" w:hAnsiTheme="minorHAnsi" w:cs="Tahoma"/>
          <w:b/>
          <w:sz w:val="22"/>
          <w:szCs w:val="22"/>
          <w:u w:val="none"/>
        </w:rPr>
      </w:pPr>
    </w:p>
    <w:p w:rsidR="00AB78E6" w:rsidRPr="00DD4A87" w:rsidRDefault="00AB78E6" w:rsidP="00AB78E6">
      <w:pPr>
        <w:jc w:val="center"/>
        <w:rPr>
          <w:rFonts w:asciiTheme="minorHAnsi" w:hAnsiTheme="minorHAnsi" w:cs="Tahoma"/>
          <w:b/>
          <w:sz w:val="22"/>
          <w:szCs w:val="22"/>
        </w:rPr>
      </w:pPr>
      <w:r w:rsidRPr="00DD4A87">
        <w:rPr>
          <w:rFonts w:asciiTheme="minorHAnsi" w:hAnsiTheme="minorHAnsi" w:cs="Tahoma"/>
          <w:b/>
          <w:sz w:val="22"/>
          <w:szCs w:val="22"/>
        </w:rPr>
        <w:t>Mercer Island Council Chambers</w:t>
      </w:r>
    </w:p>
    <w:p w:rsidR="00AB78E6" w:rsidRPr="00DD4A87" w:rsidRDefault="00AB78E6" w:rsidP="00AB78E6">
      <w:pPr>
        <w:jc w:val="center"/>
        <w:rPr>
          <w:rFonts w:asciiTheme="minorHAnsi" w:hAnsiTheme="minorHAnsi" w:cs="Tahoma"/>
          <w:b/>
          <w:sz w:val="22"/>
          <w:szCs w:val="22"/>
        </w:rPr>
      </w:pPr>
      <w:r w:rsidRPr="00DD4A87">
        <w:rPr>
          <w:rFonts w:asciiTheme="minorHAnsi" w:hAnsiTheme="minorHAnsi" w:cs="Tahoma"/>
          <w:b/>
          <w:sz w:val="22"/>
          <w:szCs w:val="22"/>
        </w:rPr>
        <w:t>9611 SE 36th Street</w:t>
      </w:r>
    </w:p>
    <w:p w:rsidR="00AB78E6" w:rsidRPr="00DD4A87" w:rsidRDefault="00AB78E6" w:rsidP="00AB78E6">
      <w:pPr>
        <w:jc w:val="center"/>
        <w:rPr>
          <w:rFonts w:asciiTheme="minorHAnsi" w:hAnsiTheme="minorHAnsi" w:cs="Tahoma"/>
          <w:b/>
          <w:sz w:val="22"/>
          <w:szCs w:val="22"/>
        </w:rPr>
      </w:pPr>
      <w:r w:rsidRPr="00DD4A87">
        <w:rPr>
          <w:rFonts w:asciiTheme="minorHAnsi" w:hAnsiTheme="minorHAnsi" w:cs="Tahoma"/>
          <w:b/>
          <w:sz w:val="22"/>
          <w:szCs w:val="22"/>
        </w:rPr>
        <w:t>Mercer Island, WA 98040</w:t>
      </w:r>
    </w:p>
    <w:p w:rsidR="00AB78E6" w:rsidRPr="00DD4A87" w:rsidRDefault="00AB78E6" w:rsidP="00AB78E6">
      <w:pPr>
        <w:pStyle w:val="Heading8"/>
        <w:rPr>
          <w:rFonts w:asciiTheme="minorHAnsi" w:hAnsiTheme="minorHAnsi" w:cs="Tahoma"/>
          <w:b/>
          <w:sz w:val="22"/>
          <w:szCs w:val="22"/>
        </w:rPr>
      </w:pPr>
      <w:r w:rsidRPr="00DD4A87">
        <w:rPr>
          <w:rFonts w:asciiTheme="minorHAnsi" w:hAnsiTheme="minorHAnsi" w:cs="Tahoma"/>
          <w:b/>
          <w:sz w:val="22"/>
          <w:szCs w:val="22"/>
        </w:rPr>
        <w:t>Phone: (206) 236-5300</w:t>
      </w:r>
    </w:p>
    <w:p w:rsidR="009354BA" w:rsidRPr="00DD4A87" w:rsidRDefault="009354BA" w:rsidP="00157AAF">
      <w:pPr>
        <w:jc w:val="center"/>
        <w:rPr>
          <w:rFonts w:asciiTheme="minorHAnsi" w:hAnsiTheme="minorHAnsi" w:cs="Tahoma"/>
          <w:sz w:val="22"/>
          <w:szCs w:val="22"/>
        </w:rPr>
      </w:pPr>
    </w:p>
    <w:p w:rsidR="00576B6C" w:rsidRPr="00DD4A87" w:rsidRDefault="00576B6C">
      <w:pPr>
        <w:rPr>
          <w:rFonts w:asciiTheme="minorHAnsi" w:hAnsiTheme="minorHAnsi" w:cs="Tahoma"/>
          <w:sz w:val="22"/>
          <w:szCs w:val="22"/>
        </w:rPr>
      </w:pPr>
    </w:p>
    <w:tbl>
      <w:tblPr>
        <w:tblW w:w="10890" w:type="dxa"/>
        <w:tblInd w:w="-432" w:type="dxa"/>
        <w:tblLayout w:type="fixed"/>
        <w:tblLook w:val="0000" w:firstRow="0" w:lastRow="0" w:firstColumn="0" w:lastColumn="0" w:noHBand="0" w:noVBand="0"/>
      </w:tblPr>
      <w:tblGrid>
        <w:gridCol w:w="2340"/>
        <w:gridCol w:w="2070"/>
        <w:gridCol w:w="2250"/>
        <w:gridCol w:w="2070"/>
        <w:gridCol w:w="2160"/>
      </w:tblGrid>
      <w:tr w:rsidR="00576B6C" w:rsidRPr="00DD4A87" w:rsidTr="00D91E83">
        <w:trPr>
          <w:trHeight w:val="315"/>
        </w:trPr>
        <w:tc>
          <w:tcPr>
            <w:tcW w:w="2340" w:type="dxa"/>
          </w:tcPr>
          <w:p w:rsidR="00576B6C" w:rsidRPr="00DD4A87" w:rsidRDefault="007652BE" w:rsidP="005C4035">
            <w:pPr>
              <w:rPr>
                <w:rFonts w:asciiTheme="minorHAnsi" w:hAnsiTheme="minorHAnsi" w:cs="Tahoma"/>
                <w:b/>
                <w:sz w:val="22"/>
                <w:szCs w:val="22"/>
              </w:rPr>
            </w:pPr>
            <w:r w:rsidRPr="00DD4A87">
              <w:rPr>
                <w:rFonts w:asciiTheme="minorHAnsi" w:hAnsiTheme="minorHAnsi" w:cs="Tahoma"/>
                <w:b/>
                <w:sz w:val="22"/>
                <w:szCs w:val="22"/>
                <w:u w:val="single"/>
              </w:rPr>
              <w:t>Board</w:t>
            </w:r>
            <w:r w:rsidR="00DD4A87">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Members</w:t>
            </w:r>
          </w:p>
        </w:tc>
        <w:tc>
          <w:tcPr>
            <w:tcW w:w="2070" w:type="dxa"/>
          </w:tcPr>
          <w:p w:rsidR="00576B6C" w:rsidRPr="00DD4A87" w:rsidRDefault="00576B6C" w:rsidP="005C4035">
            <w:pPr>
              <w:ind w:left="72"/>
              <w:rPr>
                <w:rFonts w:asciiTheme="minorHAnsi" w:hAnsiTheme="minorHAnsi" w:cs="Tahoma"/>
                <w:b/>
                <w:sz w:val="22"/>
                <w:szCs w:val="22"/>
                <w:u w:val="single"/>
              </w:rPr>
            </w:pPr>
            <w:r w:rsidRPr="00DD4A87">
              <w:rPr>
                <w:rFonts w:asciiTheme="minorHAnsi" w:hAnsiTheme="minorHAnsi" w:cs="Tahoma"/>
                <w:b/>
                <w:sz w:val="22"/>
                <w:szCs w:val="22"/>
                <w:u w:val="single"/>
              </w:rPr>
              <w:t>Board Alternates</w:t>
            </w:r>
          </w:p>
        </w:tc>
        <w:tc>
          <w:tcPr>
            <w:tcW w:w="2250" w:type="dxa"/>
          </w:tcPr>
          <w:p w:rsidR="00576B6C" w:rsidRPr="00DD4A87" w:rsidRDefault="00576B6C" w:rsidP="006C19A5">
            <w:pPr>
              <w:ind w:left="342"/>
              <w:rPr>
                <w:rFonts w:asciiTheme="minorHAnsi" w:hAnsiTheme="minorHAnsi" w:cs="Tahoma"/>
                <w:b/>
                <w:sz w:val="22"/>
                <w:szCs w:val="22"/>
              </w:rPr>
            </w:pPr>
            <w:r w:rsidRPr="005C4035">
              <w:rPr>
                <w:rFonts w:asciiTheme="minorHAnsi" w:hAnsiTheme="minorHAnsi" w:cs="Tahoma"/>
                <w:b/>
                <w:sz w:val="22"/>
                <w:szCs w:val="22"/>
                <w:u w:val="single"/>
              </w:rPr>
              <w:t>Utility</w:t>
            </w:r>
            <w:r w:rsidR="006C19A5">
              <w:rPr>
                <w:rFonts w:asciiTheme="minorHAnsi" w:hAnsiTheme="minorHAnsi" w:cs="Tahoma"/>
                <w:b/>
                <w:sz w:val="22"/>
                <w:szCs w:val="22"/>
                <w:u w:val="single"/>
              </w:rPr>
              <w:t xml:space="preserve"> R</w:t>
            </w:r>
            <w:r w:rsidRPr="00DD4A87">
              <w:rPr>
                <w:rFonts w:asciiTheme="minorHAnsi" w:hAnsiTheme="minorHAnsi" w:cs="Tahoma"/>
                <w:b/>
                <w:sz w:val="22"/>
                <w:szCs w:val="22"/>
                <w:u w:val="single"/>
              </w:rPr>
              <w:t>epresentatives</w:t>
            </w:r>
          </w:p>
        </w:tc>
        <w:tc>
          <w:tcPr>
            <w:tcW w:w="2070" w:type="dxa"/>
          </w:tcPr>
          <w:p w:rsidR="00576B6C" w:rsidRPr="00DD4A87" w:rsidRDefault="00DB46F0" w:rsidP="000E72F6">
            <w:pPr>
              <w:ind w:left="252"/>
              <w:rPr>
                <w:rFonts w:asciiTheme="minorHAnsi" w:hAnsiTheme="minorHAnsi" w:cs="Tahoma"/>
                <w:b/>
                <w:sz w:val="22"/>
                <w:szCs w:val="22"/>
                <w:u w:val="single"/>
              </w:rPr>
            </w:pPr>
            <w:r w:rsidRPr="00DD4A87">
              <w:rPr>
                <w:rFonts w:asciiTheme="minorHAnsi" w:hAnsiTheme="minorHAnsi" w:cs="Tahoma"/>
                <w:b/>
                <w:sz w:val="22"/>
                <w:szCs w:val="22"/>
                <w:u w:val="single"/>
              </w:rPr>
              <w:t>SPU</w:t>
            </w:r>
            <w:r w:rsidR="000E72F6">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Attendees</w:t>
            </w:r>
          </w:p>
        </w:tc>
        <w:tc>
          <w:tcPr>
            <w:tcW w:w="2160" w:type="dxa"/>
          </w:tcPr>
          <w:p w:rsidR="00576B6C" w:rsidRPr="00DD4A87" w:rsidRDefault="00576B6C" w:rsidP="00BA6716">
            <w:pPr>
              <w:ind w:left="-18"/>
              <w:rPr>
                <w:rFonts w:asciiTheme="minorHAnsi" w:hAnsiTheme="minorHAnsi" w:cs="Tahoma"/>
                <w:b/>
                <w:sz w:val="22"/>
                <w:szCs w:val="22"/>
              </w:rPr>
            </w:pPr>
            <w:r w:rsidRPr="005C4035">
              <w:rPr>
                <w:rFonts w:asciiTheme="minorHAnsi" w:hAnsiTheme="minorHAnsi" w:cs="Tahoma"/>
                <w:b/>
                <w:sz w:val="22"/>
                <w:szCs w:val="22"/>
                <w:u w:val="single"/>
              </w:rPr>
              <w:t>Other</w:t>
            </w:r>
            <w:r w:rsidR="00BA6716">
              <w:rPr>
                <w:rFonts w:asciiTheme="minorHAnsi" w:hAnsiTheme="minorHAnsi" w:cs="Tahoma"/>
                <w:b/>
                <w:sz w:val="22"/>
                <w:szCs w:val="22"/>
                <w:u w:val="single"/>
              </w:rPr>
              <w:t xml:space="preserve"> </w:t>
            </w:r>
            <w:r w:rsidRPr="00DD4A87">
              <w:rPr>
                <w:rFonts w:asciiTheme="minorHAnsi" w:hAnsiTheme="minorHAnsi" w:cs="Tahoma"/>
                <w:b/>
                <w:sz w:val="22"/>
                <w:szCs w:val="22"/>
                <w:u w:val="single"/>
              </w:rPr>
              <w:t>Attendees</w:t>
            </w:r>
          </w:p>
        </w:tc>
      </w:tr>
      <w:tr w:rsidR="00576B6C" w:rsidRPr="00DD4A87" w:rsidTr="00D91E83">
        <w:tc>
          <w:tcPr>
            <w:tcW w:w="2340" w:type="dxa"/>
          </w:tcPr>
          <w:p w:rsidR="0089683F" w:rsidRDefault="0089683F" w:rsidP="005C4035">
            <w:pPr>
              <w:rPr>
                <w:rFonts w:asciiTheme="minorHAnsi" w:hAnsiTheme="minorHAnsi" w:cs="Tahoma"/>
                <w:sz w:val="22"/>
                <w:szCs w:val="22"/>
              </w:rPr>
            </w:pPr>
            <w:r>
              <w:rPr>
                <w:rFonts w:asciiTheme="minorHAnsi" w:hAnsiTheme="minorHAnsi" w:cs="Tahoma"/>
                <w:sz w:val="22"/>
                <w:szCs w:val="22"/>
              </w:rPr>
              <w:t xml:space="preserve">Rick Scott </w:t>
            </w:r>
            <w:r w:rsidR="00E0744B">
              <w:rPr>
                <w:rFonts w:asciiTheme="minorHAnsi" w:hAnsiTheme="minorHAnsi" w:cs="Tahoma"/>
                <w:sz w:val="22"/>
                <w:szCs w:val="22"/>
              </w:rPr>
              <w:t>–</w:t>
            </w:r>
            <w:r>
              <w:rPr>
                <w:rFonts w:asciiTheme="minorHAnsi" w:hAnsiTheme="minorHAnsi" w:cs="Tahoma"/>
                <w:sz w:val="22"/>
                <w:szCs w:val="22"/>
              </w:rPr>
              <w:t xml:space="preserve"> Chair</w:t>
            </w:r>
          </w:p>
          <w:p w:rsidR="00E0744B" w:rsidRDefault="00E0744B" w:rsidP="005C4035">
            <w:pPr>
              <w:rPr>
                <w:rFonts w:asciiTheme="minorHAnsi" w:hAnsiTheme="minorHAnsi" w:cs="Tahoma"/>
                <w:sz w:val="22"/>
                <w:szCs w:val="22"/>
              </w:rPr>
            </w:pPr>
            <w:r>
              <w:rPr>
                <w:rFonts w:asciiTheme="minorHAnsi" w:hAnsiTheme="minorHAnsi" w:cs="Tahoma"/>
                <w:sz w:val="22"/>
                <w:szCs w:val="22"/>
              </w:rPr>
              <w:t>Ray Hoffman</w:t>
            </w:r>
          </w:p>
          <w:p w:rsidR="007652BE" w:rsidRPr="00DD4A87" w:rsidRDefault="00AB78E6" w:rsidP="005C4035">
            <w:pPr>
              <w:rPr>
                <w:rFonts w:asciiTheme="minorHAnsi" w:hAnsiTheme="minorHAnsi" w:cs="Tahoma"/>
                <w:sz w:val="22"/>
                <w:szCs w:val="22"/>
              </w:rPr>
            </w:pPr>
            <w:r>
              <w:rPr>
                <w:rFonts w:asciiTheme="minorHAnsi" w:hAnsiTheme="minorHAnsi" w:cs="Tahoma"/>
                <w:sz w:val="22"/>
                <w:szCs w:val="22"/>
              </w:rPr>
              <w:t>Ron Speer</w:t>
            </w:r>
            <w:r w:rsidR="00A93E4F">
              <w:rPr>
                <w:rFonts w:asciiTheme="minorHAnsi" w:hAnsiTheme="minorHAnsi" w:cs="Tahoma"/>
                <w:sz w:val="22"/>
                <w:szCs w:val="22"/>
              </w:rPr>
              <w:t xml:space="preserve"> </w:t>
            </w:r>
            <w:r w:rsidR="007517C8">
              <w:rPr>
                <w:rFonts w:asciiTheme="minorHAnsi" w:hAnsiTheme="minorHAnsi" w:cs="Tahoma"/>
                <w:sz w:val="22"/>
                <w:szCs w:val="22"/>
              </w:rPr>
              <w:t>– V. Chair</w:t>
            </w:r>
          </w:p>
          <w:p w:rsidR="00B76E6F" w:rsidRDefault="00B76E6F" w:rsidP="005C4035">
            <w:pPr>
              <w:rPr>
                <w:rFonts w:asciiTheme="minorHAnsi" w:hAnsiTheme="minorHAnsi" w:cs="Tahoma"/>
                <w:sz w:val="22"/>
                <w:szCs w:val="22"/>
              </w:rPr>
            </w:pPr>
            <w:r w:rsidRPr="00DD4A87">
              <w:rPr>
                <w:rFonts w:asciiTheme="minorHAnsi" w:hAnsiTheme="minorHAnsi" w:cs="Tahoma"/>
                <w:sz w:val="22"/>
                <w:szCs w:val="22"/>
              </w:rPr>
              <w:t>Alex Chen</w:t>
            </w:r>
          </w:p>
          <w:p w:rsidR="008930C6" w:rsidRDefault="00A93E4F" w:rsidP="005C4035">
            <w:pPr>
              <w:rPr>
                <w:rFonts w:asciiTheme="minorHAnsi" w:hAnsiTheme="minorHAnsi" w:cs="Tahoma"/>
                <w:sz w:val="22"/>
                <w:szCs w:val="22"/>
              </w:rPr>
            </w:pPr>
            <w:r>
              <w:rPr>
                <w:rFonts w:asciiTheme="minorHAnsi" w:hAnsiTheme="minorHAnsi" w:cs="Tahoma"/>
                <w:sz w:val="22"/>
                <w:szCs w:val="22"/>
              </w:rPr>
              <w:t>Ron Little</w:t>
            </w:r>
          </w:p>
          <w:p w:rsidR="00E0744B" w:rsidRDefault="00E0744B" w:rsidP="005C4035">
            <w:pPr>
              <w:rPr>
                <w:rFonts w:asciiTheme="minorHAnsi" w:hAnsiTheme="minorHAnsi" w:cs="Tahoma"/>
                <w:sz w:val="22"/>
                <w:szCs w:val="22"/>
              </w:rPr>
            </w:pPr>
            <w:r>
              <w:rPr>
                <w:rFonts w:asciiTheme="minorHAnsi" w:hAnsiTheme="minorHAnsi" w:cs="Tahoma"/>
                <w:sz w:val="22"/>
                <w:szCs w:val="22"/>
              </w:rPr>
              <w:t>Byron Murgatroyd</w:t>
            </w:r>
          </w:p>
          <w:p w:rsidR="00CC1492" w:rsidRDefault="00E0744B" w:rsidP="00CC1492">
            <w:pPr>
              <w:rPr>
                <w:rFonts w:asciiTheme="minorHAnsi" w:hAnsiTheme="minorHAnsi" w:cs="Tahoma"/>
                <w:sz w:val="22"/>
                <w:szCs w:val="22"/>
              </w:rPr>
            </w:pPr>
            <w:r>
              <w:rPr>
                <w:rFonts w:asciiTheme="minorHAnsi" w:hAnsiTheme="minorHAnsi" w:cs="Tahoma"/>
                <w:sz w:val="22"/>
                <w:szCs w:val="22"/>
              </w:rPr>
              <w:t>Diane Pottinger- Alt</w:t>
            </w:r>
          </w:p>
          <w:p w:rsidR="00144865" w:rsidRPr="00DD4A87" w:rsidRDefault="00144865" w:rsidP="00E0744B">
            <w:pPr>
              <w:rPr>
                <w:rFonts w:asciiTheme="minorHAnsi" w:hAnsiTheme="minorHAnsi" w:cs="Tahoma"/>
                <w:sz w:val="22"/>
                <w:szCs w:val="22"/>
              </w:rPr>
            </w:pPr>
          </w:p>
        </w:tc>
        <w:tc>
          <w:tcPr>
            <w:tcW w:w="2070" w:type="dxa"/>
          </w:tcPr>
          <w:p w:rsidR="00E0744B" w:rsidRDefault="00E0744B" w:rsidP="00E0744B">
            <w:pPr>
              <w:rPr>
                <w:rFonts w:asciiTheme="minorHAnsi" w:hAnsiTheme="minorHAnsi" w:cs="Tahoma"/>
                <w:sz w:val="22"/>
                <w:szCs w:val="22"/>
              </w:rPr>
            </w:pPr>
            <w:r>
              <w:rPr>
                <w:rFonts w:asciiTheme="minorHAnsi" w:hAnsiTheme="minorHAnsi" w:cs="Tahoma"/>
                <w:sz w:val="22"/>
                <w:szCs w:val="22"/>
              </w:rPr>
              <w:t xml:space="preserve">  Lynne Danielson  </w:t>
            </w:r>
          </w:p>
          <w:p w:rsidR="00E0744B" w:rsidRDefault="00E0744B" w:rsidP="00E0744B">
            <w:pPr>
              <w:rPr>
                <w:rFonts w:asciiTheme="minorHAnsi" w:hAnsiTheme="minorHAnsi" w:cs="Tahoma"/>
                <w:sz w:val="22"/>
                <w:szCs w:val="22"/>
              </w:rPr>
            </w:pPr>
            <w:r>
              <w:rPr>
                <w:rFonts w:asciiTheme="minorHAnsi" w:hAnsiTheme="minorHAnsi" w:cs="Tahoma"/>
                <w:sz w:val="22"/>
                <w:szCs w:val="22"/>
              </w:rPr>
              <w:t xml:space="preserve">  Matt Everett</w:t>
            </w:r>
          </w:p>
          <w:p w:rsidR="00E0744B" w:rsidRDefault="00E0744B" w:rsidP="00891731">
            <w:pPr>
              <w:ind w:left="72"/>
              <w:rPr>
                <w:rFonts w:asciiTheme="minorHAnsi" w:hAnsiTheme="minorHAnsi" w:cs="Tahoma"/>
                <w:sz w:val="22"/>
                <w:szCs w:val="22"/>
              </w:rPr>
            </w:pPr>
          </w:p>
          <w:p w:rsidR="00861DE1" w:rsidRPr="00DD4A87" w:rsidRDefault="00861DE1" w:rsidP="00891731">
            <w:pPr>
              <w:ind w:left="72"/>
              <w:rPr>
                <w:rFonts w:asciiTheme="minorHAnsi" w:hAnsiTheme="minorHAnsi" w:cs="Tahoma"/>
                <w:sz w:val="22"/>
                <w:szCs w:val="22"/>
              </w:rPr>
            </w:pPr>
          </w:p>
        </w:tc>
        <w:tc>
          <w:tcPr>
            <w:tcW w:w="2250" w:type="dxa"/>
          </w:tcPr>
          <w:p w:rsidR="00E0744B" w:rsidRDefault="00E0744B" w:rsidP="00157AAF">
            <w:pPr>
              <w:ind w:left="342"/>
              <w:rPr>
                <w:rFonts w:asciiTheme="minorHAnsi" w:hAnsiTheme="minorHAnsi" w:cs="Tahoma"/>
                <w:sz w:val="22"/>
                <w:szCs w:val="22"/>
              </w:rPr>
            </w:pPr>
            <w:r>
              <w:rPr>
                <w:rFonts w:asciiTheme="minorHAnsi" w:hAnsiTheme="minorHAnsi" w:cs="Tahoma"/>
                <w:sz w:val="22"/>
                <w:szCs w:val="22"/>
              </w:rPr>
              <w:t>Steve Leniszewski</w:t>
            </w:r>
          </w:p>
          <w:p w:rsidR="00E0744B" w:rsidRDefault="00E0744B" w:rsidP="00157AAF">
            <w:pPr>
              <w:ind w:left="342"/>
              <w:rPr>
                <w:rFonts w:asciiTheme="minorHAnsi" w:hAnsiTheme="minorHAnsi" w:cs="Tahoma"/>
                <w:sz w:val="22"/>
                <w:szCs w:val="22"/>
              </w:rPr>
            </w:pPr>
            <w:r>
              <w:rPr>
                <w:rFonts w:asciiTheme="minorHAnsi" w:hAnsiTheme="minorHAnsi" w:cs="Tahoma"/>
                <w:sz w:val="22"/>
                <w:szCs w:val="22"/>
              </w:rPr>
              <w:t>Pam Martin</w:t>
            </w:r>
          </w:p>
          <w:p w:rsidR="00E0744B" w:rsidRDefault="00E0744B" w:rsidP="00157AAF">
            <w:pPr>
              <w:ind w:left="342"/>
              <w:rPr>
                <w:rFonts w:asciiTheme="minorHAnsi" w:hAnsiTheme="minorHAnsi" w:cs="Tahoma"/>
                <w:sz w:val="22"/>
                <w:szCs w:val="22"/>
              </w:rPr>
            </w:pPr>
            <w:r>
              <w:rPr>
                <w:rFonts w:asciiTheme="minorHAnsi" w:hAnsiTheme="minorHAnsi" w:cs="Tahoma"/>
                <w:sz w:val="22"/>
                <w:szCs w:val="22"/>
              </w:rPr>
              <w:t>Dick Swaab</w:t>
            </w:r>
          </w:p>
          <w:p w:rsidR="00AB78E6" w:rsidRDefault="00AB78E6" w:rsidP="00157AAF">
            <w:pPr>
              <w:ind w:left="342"/>
              <w:rPr>
                <w:rFonts w:asciiTheme="minorHAnsi" w:hAnsiTheme="minorHAnsi" w:cs="Tahoma"/>
                <w:sz w:val="22"/>
                <w:szCs w:val="22"/>
              </w:rPr>
            </w:pPr>
            <w:r>
              <w:rPr>
                <w:rFonts w:asciiTheme="minorHAnsi" w:hAnsiTheme="minorHAnsi" w:cs="Tahoma"/>
                <w:sz w:val="22"/>
                <w:szCs w:val="22"/>
              </w:rPr>
              <w:t>Terry Olson</w:t>
            </w:r>
          </w:p>
          <w:p w:rsidR="0036318B" w:rsidRDefault="0036318B" w:rsidP="00157AAF">
            <w:pPr>
              <w:ind w:left="342"/>
              <w:rPr>
                <w:rFonts w:asciiTheme="minorHAnsi" w:hAnsiTheme="minorHAnsi" w:cs="Tahoma"/>
                <w:sz w:val="22"/>
                <w:szCs w:val="22"/>
              </w:rPr>
            </w:pPr>
            <w:r>
              <w:rPr>
                <w:rFonts w:asciiTheme="minorHAnsi" w:hAnsiTheme="minorHAnsi" w:cs="Tahoma"/>
                <w:sz w:val="22"/>
                <w:szCs w:val="22"/>
              </w:rPr>
              <w:t>Shane Young</w:t>
            </w:r>
          </w:p>
          <w:p w:rsidR="005E60ED" w:rsidRDefault="005E60ED" w:rsidP="00157AAF">
            <w:pPr>
              <w:ind w:left="342"/>
              <w:rPr>
                <w:rFonts w:asciiTheme="minorHAnsi" w:hAnsiTheme="minorHAnsi" w:cs="Tahoma"/>
                <w:sz w:val="22"/>
                <w:szCs w:val="22"/>
              </w:rPr>
            </w:pPr>
            <w:r>
              <w:rPr>
                <w:rFonts w:asciiTheme="minorHAnsi" w:hAnsiTheme="minorHAnsi" w:cs="Tahoma"/>
                <w:sz w:val="22"/>
                <w:szCs w:val="22"/>
              </w:rPr>
              <w:t>Margaret Wiggins</w:t>
            </w:r>
          </w:p>
          <w:p w:rsidR="0036318B" w:rsidRDefault="0036318B" w:rsidP="00157AAF">
            <w:pPr>
              <w:ind w:left="342"/>
              <w:rPr>
                <w:rFonts w:asciiTheme="minorHAnsi" w:hAnsiTheme="minorHAnsi" w:cs="Tahoma"/>
                <w:sz w:val="22"/>
                <w:szCs w:val="22"/>
              </w:rPr>
            </w:pPr>
            <w:r>
              <w:rPr>
                <w:rFonts w:asciiTheme="minorHAnsi" w:hAnsiTheme="minorHAnsi" w:cs="Tahoma"/>
                <w:sz w:val="22"/>
                <w:szCs w:val="22"/>
              </w:rPr>
              <w:t>Karen Steeb</w:t>
            </w:r>
          </w:p>
          <w:p w:rsidR="00E0744B" w:rsidRDefault="0036318B" w:rsidP="00E0744B">
            <w:pPr>
              <w:ind w:left="342"/>
              <w:rPr>
                <w:rFonts w:asciiTheme="minorHAnsi" w:hAnsiTheme="minorHAnsi" w:cs="Tahoma"/>
                <w:sz w:val="22"/>
                <w:szCs w:val="22"/>
              </w:rPr>
            </w:pPr>
            <w:r>
              <w:rPr>
                <w:rFonts w:asciiTheme="minorHAnsi" w:hAnsiTheme="minorHAnsi" w:cs="Tahoma"/>
                <w:sz w:val="22"/>
                <w:szCs w:val="22"/>
              </w:rPr>
              <w:t>Sean Vance</w:t>
            </w:r>
          </w:p>
          <w:p w:rsidR="00E0744B" w:rsidRDefault="00E0744B" w:rsidP="00E0744B">
            <w:pPr>
              <w:ind w:left="342"/>
              <w:rPr>
                <w:rFonts w:asciiTheme="minorHAnsi" w:hAnsiTheme="minorHAnsi" w:cs="Tahoma"/>
                <w:sz w:val="22"/>
                <w:szCs w:val="22"/>
              </w:rPr>
            </w:pPr>
            <w:r>
              <w:rPr>
                <w:rFonts w:asciiTheme="minorHAnsi" w:hAnsiTheme="minorHAnsi" w:cs="Tahoma"/>
                <w:sz w:val="22"/>
                <w:szCs w:val="22"/>
              </w:rPr>
              <w:t>Don Fiene</w:t>
            </w:r>
          </w:p>
          <w:p w:rsidR="00E0744B" w:rsidRDefault="00E0744B" w:rsidP="00E0744B">
            <w:pPr>
              <w:ind w:left="342"/>
              <w:rPr>
                <w:rFonts w:asciiTheme="minorHAnsi" w:hAnsiTheme="minorHAnsi" w:cs="Tahoma"/>
                <w:sz w:val="22"/>
                <w:szCs w:val="22"/>
              </w:rPr>
            </w:pPr>
            <w:r>
              <w:rPr>
                <w:rFonts w:asciiTheme="minorHAnsi" w:hAnsiTheme="minorHAnsi" w:cs="Tahoma"/>
                <w:sz w:val="22"/>
                <w:szCs w:val="22"/>
              </w:rPr>
              <w:t>Ken Howe</w:t>
            </w:r>
          </w:p>
          <w:p w:rsidR="00E0744B" w:rsidRPr="00DD4A87" w:rsidRDefault="00E0744B" w:rsidP="00E0744B">
            <w:pPr>
              <w:ind w:left="342"/>
              <w:rPr>
                <w:rFonts w:asciiTheme="minorHAnsi" w:hAnsiTheme="minorHAnsi" w:cs="Tahoma"/>
                <w:sz w:val="22"/>
                <w:szCs w:val="22"/>
              </w:rPr>
            </w:pPr>
            <w:r>
              <w:rPr>
                <w:rFonts w:asciiTheme="minorHAnsi" w:hAnsiTheme="minorHAnsi" w:cs="Tahoma"/>
                <w:sz w:val="22"/>
                <w:szCs w:val="22"/>
              </w:rPr>
              <w:t>Brian McDaniel</w:t>
            </w:r>
          </w:p>
        </w:tc>
        <w:tc>
          <w:tcPr>
            <w:tcW w:w="2070" w:type="dxa"/>
          </w:tcPr>
          <w:p w:rsidR="00157AAF" w:rsidRDefault="005E60ED" w:rsidP="005E60ED">
            <w:pPr>
              <w:ind w:left="252"/>
              <w:rPr>
                <w:rFonts w:asciiTheme="minorHAnsi" w:hAnsiTheme="minorHAnsi" w:cs="Tahoma"/>
                <w:sz w:val="22"/>
                <w:szCs w:val="22"/>
              </w:rPr>
            </w:pPr>
            <w:r>
              <w:rPr>
                <w:rFonts w:asciiTheme="minorHAnsi" w:hAnsiTheme="minorHAnsi" w:cs="Tahoma"/>
                <w:sz w:val="22"/>
                <w:szCs w:val="22"/>
              </w:rPr>
              <w:t>Kelly ORourke</w:t>
            </w:r>
          </w:p>
          <w:p w:rsidR="0036318B" w:rsidRDefault="00E0744B" w:rsidP="005E60ED">
            <w:pPr>
              <w:ind w:left="252"/>
              <w:rPr>
                <w:rFonts w:asciiTheme="minorHAnsi" w:hAnsiTheme="minorHAnsi" w:cs="Tahoma"/>
                <w:sz w:val="22"/>
                <w:szCs w:val="22"/>
              </w:rPr>
            </w:pPr>
            <w:r>
              <w:rPr>
                <w:rFonts w:asciiTheme="minorHAnsi" w:hAnsiTheme="minorHAnsi" w:cs="Tahoma"/>
                <w:sz w:val="22"/>
                <w:szCs w:val="22"/>
              </w:rPr>
              <w:t>Wylie Harper</w:t>
            </w:r>
          </w:p>
          <w:p w:rsidR="00E0744B" w:rsidRDefault="00E0744B" w:rsidP="005E60ED">
            <w:pPr>
              <w:ind w:left="252"/>
              <w:rPr>
                <w:rFonts w:asciiTheme="minorHAnsi" w:hAnsiTheme="minorHAnsi" w:cs="Tahoma"/>
                <w:sz w:val="22"/>
                <w:szCs w:val="22"/>
              </w:rPr>
            </w:pPr>
            <w:r>
              <w:rPr>
                <w:rFonts w:asciiTheme="minorHAnsi" w:hAnsiTheme="minorHAnsi" w:cs="Tahoma"/>
                <w:sz w:val="22"/>
                <w:szCs w:val="22"/>
              </w:rPr>
              <w:t>Ulysses Hillard</w:t>
            </w:r>
          </w:p>
          <w:p w:rsidR="00E0744B" w:rsidRDefault="00E0744B" w:rsidP="005E60ED">
            <w:pPr>
              <w:ind w:left="252"/>
              <w:rPr>
                <w:rFonts w:asciiTheme="minorHAnsi" w:hAnsiTheme="minorHAnsi" w:cs="Tahoma"/>
                <w:sz w:val="22"/>
                <w:szCs w:val="22"/>
              </w:rPr>
            </w:pPr>
          </w:p>
          <w:p w:rsidR="0036318B" w:rsidRDefault="0036318B" w:rsidP="005E60ED">
            <w:pPr>
              <w:ind w:left="252"/>
              <w:rPr>
                <w:rFonts w:asciiTheme="minorHAnsi" w:hAnsiTheme="minorHAnsi" w:cs="Tahoma"/>
                <w:sz w:val="22"/>
                <w:szCs w:val="22"/>
              </w:rPr>
            </w:pPr>
          </w:p>
          <w:p w:rsidR="0036318B" w:rsidRDefault="0036318B" w:rsidP="005E60ED">
            <w:pPr>
              <w:ind w:left="252"/>
              <w:rPr>
                <w:rFonts w:asciiTheme="minorHAnsi" w:hAnsiTheme="minorHAnsi" w:cs="Tahoma"/>
                <w:sz w:val="22"/>
                <w:szCs w:val="22"/>
              </w:rPr>
            </w:pPr>
          </w:p>
          <w:p w:rsidR="005E60ED" w:rsidRPr="00DD4A87" w:rsidRDefault="005E60ED" w:rsidP="0036318B">
            <w:pPr>
              <w:ind w:left="252"/>
              <w:rPr>
                <w:rFonts w:asciiTheme="minorHAnsi" w:hAnsiTheme="minorHAnsi" w:cs="Tahoma"/>
                <w:sz w:val="22"/>
                <w:szCs w:val="22"/>
              </w:rPr>
            </w:pPr>
          </w:p>
        </w:tc>
        <w:tc>
          <w:tcPr>
            <w:tcW w:w="2160" w:type="dxa"/>
          </w:tcPr>
          <w:p w:rsidR="005E60ED" w:rsidRDefault="005E60ED" w:rsidP="005C4035">
            <w:pPr>
              <w:ind w:left="-18"/>
              <w:rPr>
                <w:rFonts w:asciiTheme="minorHAnsi" w:hAnsiTheme="minorHAnsi" w:cs="Tahoma"/>
                <w:sz w:val="22"/>
                <w:szCs w:val="22"/>
              </w:rPr>
            </w:pPr>
            <w:r>
              <w:rPr>
                <w:rFonts w:asciiTheme="minorHAnsi" w:hAnsiTheme="minorHAnsi" w:cs="Tahoma"/>
                <w:sz w:val="22"/>
                <w:szCs w:val="22"/>
              </w:rPr>
              <w:t>Walt Canter</w:t>
            </w:r>
          </w:p>
          <w:p w:rsidR="005E60ED" w:rsidRDefault="005E60ED" w:rsidP="005C4035">
            <w:pPr>
              <w:ind w:left="-18"/>
              <w:rPr>
                <w:rFonts w:asciiTheme="minorHAnsi" w:hAnsiTheme="minorHAnsi" w:cs="Tahoma"/>
                <w:sz w:val="22"/>
                <w:szCs w:val="22"/>
              </w:rPr>
            </w:pPr>
            <w:r>
              <w:rPr>
                <w:rFonts w:asciiTheme="minorHAnsi" w:hAnsiTheme="minorHAnsi" w:cs="Tahoma"/>
                <w:sz w:val="22"/>
                <w:szCs w:val="22"/>
              </w:rPr>
              <w:t>Gary Cline</w:t>
            </w:r>
          </w:p>
          <w:p w:rsidR="005E60ED" w:rsidRDefault="005E60ED" w:rsidP="005C4035">
            <w:pPr>
              <w:ind w:left="-18"/>
              <w:rPr>
                <w:rFonts w:asciiTheme="minorHAnsi" w:hAnsiTheme="minorHAnsi" w:cs="Tahoma"/>
                <w:sz w:val="22"/>
                <w:szCs w:val="22"/>
              </w:rPr>
            </w:pPr>
            <w:r>
              <w:rPr>
                <w:rFonts w:asciiTheme="minorHAnsi" w:hAnsiTheme="minorHAnsi" w:cs="Tahoma"/>
                <w:sz w:val="22"/>
                <w:szCs w:val="22"/>
              </w:rPr>
              <w:t>Charlotte Haines</w:t>
            </w:r>
          </w:p>
          <w:p w:rsidR="00D63A7B" w:rsidRDefault="00D63A7B" w:rsidP="005C4035">
            <w:pPr>
              <w:ind w:left="-18"/>
              <w:rPr>
                <w:rFonts w:asciiTheme="minorHAnsi" w:hAnsiTheme="minorHAnsi" w:cs="Tahoma"/>
                <w:sz w:val="22"/>
                <w:szCs w:val="22"/>
              </w:rPr>
            </w:pPr>
            <w:r>
              <w:rPr>
                <w:rFonts w:asciiTheme="minorHAnsi" w:hAnsiTheme="minorHAnsi" w:cs="Tahoma"/>
                <w:sz w:val="22"/>
                <w:szCs w:val="22"/>
              </w:rPr>
              <w:t>Darcey Peterson</w:t>
            </w:r>
          </w:p>
          <w:p w:rsidR="005E60ED" w:rsidRDefault="005E60ED" w:rsidP="005C4035">
            <w:pPr>
              <w:ind w:left="-18"/>
              <w:rPr>
                <w:rFonts w:asciiTheme="minorHAnsi" w:hAnsiTheme="minorHAnsi" w:cs="Tahoma"/>
                <w:sz w:val="22"/>
                <w:szCs w:val="22"/>
              </w:rPr>
            </w:pPr>
            <w:r>
              <w:rPr>
                <w:rFonts w:asciiTheme="minorHAnsi" w:hAnsiTheme="minorHAnsi" w:cs="Tahoma"/>
                <w:sz w:val="22"/>
                <w:szCs w:val="22"/>
              </w:rPr>
              <w:t>Jim Rick</w:t>
            </w:r>
          </w:p>
          <w:p w:rsidR="00E0744B" w:rsidRDefault="00E0744B" w:rsidP="005E60ED">
            <w:pPr>
              <w:ind w:left="-18"/>
              <w:rPr>
                <w:rFonts w:asciiTheme="minorHAnsi" w:hAnsiTheme="minorHAnsi" w:cs="Tahoma"/>
                <w:sz w:val="22"/>
                <w:szCs w:val="22"/>
              </w:rPr>
            </w:pPr>
            <w:r>
              <w:rPr>
                <w:rFonts w:asciiTheme="minorHAnsi" w:hAnsiTheme="minorHAnsi" w:cs="Tahoma"/>
                <w:sz w:val="22"/>
                <w:szCs w:val="22"/>
              </w:rPr>
              <w:t>Steve Plaff</w:t>
            </w:r>
          </w:p>
          <w:p w:rsidR="00E0744B" w:rsidRDefault="00E0744B" w:rsidP="005E60ED">
            <w:pPr>
              <w:ind w:left="-18"/>
              <w:rPr>
                <w:rFonts w:asciiTheme="minorHAnsi" w:hAnsiTheme="minorHAnsi" w:cs="Tahoma"/>
                <w:sz w:val="22"/>
                <w:szCs w:val="22"/>
              </w:rPr>
            </w:pPr>
            <w:r>
              <w:rPr>
                <w:rFonts w:asciiTheme="minorHAnsi" w:hAnsiTheme="minorHAnsi" w:cs="Tahoma"/>
                <w:sz w:val="22"/>
                <w:szCs w:val="22"/>
              </w:rPr>
              <w:t>Kathleen Quong-Vermeire</w:t>
            </w:r>
          </w:p>
          <w:p w:rsidR="00E0744B" w:rsidRDefault="00E0744B" w:rsidP="005D445E">
            <w:pPr>
              <w:ind w:left="-18"/>
              <w:rPr>
                <w:rFonts w:asciiTheme="minorHAnsi" w:hAnsiTheme="minorHAnsi" w:cs="Tahoma"/>
                <w:sz w:val="22"/>
                <w:szCs w:val="22"/>
              </w:rPr>
            </w:pPr>
            <w:r>
              <w:rPr>
                <w:rFonts w:asciiTheme="minorHAnsi" w:hAnsiTheme="minorHAnsi" w:cs="Tahoma"/>
                <w:sz w:val="22"/>
                <w:szCs w:val="22"/>
              </w:rPr>
              <w:t>Ron Ricker</w:t>
            </w:r>
          </w:p>
          <w:p w:rsidR="00E0744B" w:rsidRDefault="00E0744B" w:rsidP="005D445E">
            <w:pPr>
              <w:ind w:left="-18"/>
              <w:rPr>
                <w:rFonts w:asciiTheme="minorHAnsi" w:hAnsiTheme="minorHAnsi" w:cs="Tahoma"/>
                <w:sz w:val="22"/>
                <w:szCs w:val="22"/>
              </w:rPr>
            </w:pPr>
            <w:r>
              <w:rPr>
                <w:rFonts w:asciiTheme="minorHAnsi" w:hAnsiTheme="minorHAnsi" w:cs="Tahoma"/>
                <w:sz w:val="22"/>
                <w:szCs w:val="22"/>
              </w:rPr>
              <w:t>Karen Steeb</w:t>
            </w:r>
          </w:p>
          <w:p w:rsidR="0036318B" w:rsidRDefault="0036318B" w:rsidP="005D445E">
            <w:pPr>
              <w:ind w:left="-18"/>
              <w:rPr>
                <w:rFonts w:asciiTheme="minorHAnsi" w:hAnsiTheme="minorHAnsi" w:cs="Tahoma"/>
                <w:sz w:val="22"/>
                <w:szCs w:val="22"/>
              </w:rPr>
            </w:pPr>
            <w:r>
              <w:rPr>
                <w:rFonts w:asciiTheme="minorHAnsi" w:hAnsiTheme="minorHAnsi" w:cs="Tahoma"/>
                <w:sz w:val="22"/>
                <w:szCs w:val="22"/>
              </w:rPr>
              <w:t>John Thompson</w:t>
            </w:r>
          </w:p>
          <w:p w:rsidR="005D445E" w:rsidRDefault="005E60ED" w:rsidP="005D445E">
            <w:pPr>
              <w:ind w:left="-18"/>
              <w:rPr>
                <w:rFonts w:asciiTheme="minorHAnsi" w:hAnsiTheme="minorHAnsi" w:cs="Tahoma"/>
                <w:sz w:val="22"/>
                <w:szCs w:val="22"/>
              </w:rPr>
            </w:pPr>
            <w:r>
              <w:rPr>
                <w:rFonts w:asciiTheme="minorHAnsi" w:hAnsiTheme="minorHAnsi" w:cs="Tahoma"/>
                <w:sz w:val="22"/>
                <w:szCs w:val="22"/>
              </w:rPr>
              <w:t>Jerry</w:t>
            </w:r>
            <w:r w:rsidR="005D445E">
              <w:rPr>
                <w:rFonts w:asciiTheme="minorHAnsi" w:hAnsiTheme="minorHAnsi" w:cs="Tahoma"/>
                <w:sz w:val="22"/>
                <w:szCs w:val="22"/>
              </w:rPr>
              <w:t xml:space="preserve"> Thornton</w:t>
            </w:r>
          </w:p>
          <w:p w:rsidR="005E60ED" w:rsidRDefault="005E60ED" w:rsidP="005D445E">
            <w:pPr>
              <w:ind w:left="-18"/>
              <w:rPr>
                <w:rFonts w:asciiTheme="minorHAnsi" w:hAnsiTheme="minorHAnsi" w:cs="Tahoma"/>
                <w:sz w:val="22"/>
                <w:szCs w:val="22"/>
              </w:rPr>
            </w:pPr>
            <w:r>
              <w:rPr>
                <w:rFonts w:asciiTheme="minorHAnsi" w:hAnsiTheme="minorHAnsi" w:cs="Tahoma"/>
                <w:sz w:val="22"/>
                <w:szCs w:val="22"/>
              </w:rPr>
              <w:t>Larry West</w:t>
            </w:r>
          </w:p>
          <w:p w:rsidR="00E0744B" w:rsidRDefault="00E0744B" w:rsidP="005D445E">
            <w:pPr>
              <w:ind w:left="-18"/>
              <w:rPr>
                <w:rFonts w:asciiTheme="minorHAnsi" w:hAnsiTheme="minorHAnsi" w:cs="Tahoma"/>
                <w:sz w:val="22"/>
                <w:szCs w:val="22"/>
              </w:rPr>
            </w:pPr>
            <w:r>
              <w:rPr>
                <w:rFonts w:asciiTheme="minorHAnsi" w:hAnsiTheme="minorHAnsi" w:cs="Tahoma"/>
                <w:sz w:val="22"/>
                <w:szCs w:val="22"/>
              </w:rPr>
              <w:t>Chris Cordi</w:t>
            </w:r>
          </w:p>
          <w:p w:rsidR="0036318B" w:rsidRPr="00DD4A87" w:rsidRDefault="0036318B" w:rsidP="005D445E">
            <w:pPr>
              <w:ind w:left="-18"/>
              <w:rPr>
                <w:rFonts w:asciiTheme="minorHAnsi" w:hAnsiTheme="minorHAnsi" w:cs="Tahoma"/>
                <w:sz w:val="22"/>
                <w:szCs w:val="22"/>
              </w:rPr>
            </w:pPr>
          </w:p>
          <w:p w:rsidR="00E91B0E" w:rsidRPr="00DD4A87" w:rsidRDefault="00E91B0E" w:rsidP="005E60ED">
            <w:pPr>
              <w:ind w:left="-18"/>
              <w:rPr>
                <w:rFonts w:asciiTheme="minorHAnsi" w:hAnsiTheme="minorHAnsi" w:cs="Tahoma"/>
                <w:sz w:val="22"/>
                <w:szCs w:val="22"/>
              </w:rPr>
            </w:pPr>
          </w:p>
        </w:tc>
      </w:tr>
    </w:tbl>
    <w:p w:rsidR="00576B6C" w:rsidRPr="00687F68" w:rsidRDefault="00576B6C" w:rsidP="00381355">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Welcome and Introductions</w:t>
      </w:r>
    </w:p>
    <w:p w:rsidR="00576B6C" w:rsidRPr="00687F68" w:rsidRDefault="00576B6C" w:rsidP="00576B6C">
      <w:pPr>
        <w:tabs>
          <w:tab w:val="right" w:pos="10080"/>
        </w:tabs>
        <w:spacing w:after="120"/>
        <w:ind w:left="360"/>
        <w:rPr>
          <w:rFonts w:asciiTheme="minorHAnsi" w:hAnsiTheme="minorHAnsi" w:cs="Tahoma"/>
          <w:b/>
          <w:sz w:val="22"/>
          <w:szCs w:val="22"/>
        </w:rPr>
      </w:pPr>
    </w:p>
    <w:p w:rsidR="00576B6C" w:rsidRPr="00687F68" w:rsidRDefault="00576B6C" w:rsidP="00DE5A96">
      <w:pPr>
        <w:pStyle w:val="Header"/>
        <w:widowControl/>
        <w:numPr>
          <w:ilvl w:val="0"/>
          <w:numId w:val="1"/>
        </w:numPr>
        <w:tabs>
          <w:tab w:val="clear" w:pos="360"/>
          <w:tab w:val="clear" w:pos="4320"/>
          <w:tab w:val="clear" w:pos="8640"/>
          <w:tab w:val="num" w:pos="0"/>
          <w:tab w:val="right" w:pos="10080"/>
        </w:tabs>
        <w:ind w:left="0" w:hanging="450"/>
        <w:rPr>
          <w:rFonts w:asciiTheme="minorHAnsi" w:hAnsiTheme="minorHAnsi" w:cs="Tahoma"/>
          <w:b/>
          <w:sz w:val="22"/>
          <w:szCs w:val="22"/>
          <w:u w:val="single"/>
        </w:rPr>
      </w:pPr>
      <w:r w:rsidRPr="00687F68">
        <w:rPr>
          <w:rFonts w:asciiTheme="minorHAnsi" w:hAnsiTheme="minorHAnsi" w:cs="Tahoma"/>
          <w:b/>
          <w:sz w:val="22"/>
          <w:szCs w:val="22"/>
          <w:u w:val="single"/>
        </w:rPr>
        <w:t>Minutes/Agenda</w:t>
      </w:r>
    </w:p>
    <w:p w:rsidR="00576B6C" w:rsidRPr="00381355" w:rsidRDefault="00381355" w:rsidP="00381355">
      <w:pPr>
        <w:tabs>
          <w:tab w:val="num" w:pos="0"/>
        </w:tabs>
        <w:ind w:left="-360"/>
        <w:rPr>
          <w:rFonts w:asciiTheme="minorHAnsi" w:hAnsiTheme="minorHAnsi" w:cs="Tahoma"/>
          <w:sz w:val="22"/>
          <w:szCs w:val="22"/>
        </w:rPr>
      </w:pPr>
      <w:r>
        <w:rPr>
          <w:rFonts w:asciiTheme="minorHAnsi" w:hAnsiTheme="minorHAnsi" w:cs="Tahoma"/>
          <w:sz w:val="22"/>
          <w:szCs w:val="22"/>
        </w:rPr>
        <w:t xml:space="preserve">       </w:t>
      </w:r>
      <w:r w:rsidR="00EB54C7" w:rsidRPr="00381355">
        <w:rPr>
          <w:rFonts w:asciiTheme="minorHAnsi" w:hAnsiTheme="minorHAnsi" w:cs="Tahoma"/>
          <w:sz w:val="22"/>
          <w:szCs w:val="22"/>
        </w:rPr>
        <w:t>The</w:t>
      </w:r>
      <w:r w:rsidR="00B4527B" w:rsidRPr="00381355">
        <w:rPr>
          <w:rFonts w:asciiTheme="minorHAnsi" w:hAnsiTheme="minorHAnsi" w:cs="Tahoma"/>
          <w:sz w:val="22"/>
          <w:szCs w:val="22"/>
        </w:rPr>
        <w:t xml:space="preserve"> </w:t>
      </w:r>
      <w:r w:rsidR="00D303CD">
        <w:rPr>
          <w:rFonts w:asciiTheme="minorHAnsi" w:hAnsiTheme="minorHAnsi" w:cs="Tahoma"/>
          <w:sz w:val="22"/>
          <w:szCs w:val="22"/>
        </w:rPr>
        <w:t xml:space="preserve">December 3, </w:t>
      </w:r>
      <w:r w:rsidR="00121A96">
        <w:rPr>
          <w:rFonts w:asciiTheme="minorHAnsi" w:hAnsiTheme="minorHAnsi" w:cs="Tahoma"/>
          <w:sz w:val="22"/>
          <w:szCs w:val="22"/>
        </w:rPr>
        <w:t xml:space="preserve">2015 </w:t>
      </w:r>
      <w:r w:rsidR="0078611D" w:rsidRPr="00381355">
        <w:rPr>
          <w:rFonts w:asciiTheme="minorHAnsi" w:hAnsiTheme="minorHAnsi" w:cs="Tahoma"/>
          <w:sz w:val="22"/>
          <w:szCs w:val="22"/>
        </w:rPr>
        <w:t xml:space="preserve">minutes </w:t>
      </w:r>
      <w:r w:rsidR="000E25D0" w:rsidRPr="00381355">
        <w:rPr>
          <w:rFonts w:asciiTheme="minorHAnsi" w:hAnsiTheme="minorHAnsi" w:cs="Tahoma"/>
          <w:sz w:val="22"/>
          <w:szCs w:val="22"/>
        </w:rPr>
        <w:t xml:space="preserve">were </w:t>
      </w:r>
      <w:r w:rsidR="000E25D0" w:rsidRPr="00381355">
        <w:rPr>
          <w:rFonts w:asciiTheme="minorHAnsi" w:hAnsiTheme="minorHAnsi" w:cs="Tahoma"/>
          <w:b/>
          <w:sz w:val="22"/>
          <w:szCs w:val="22"/>
        </w:rPr>
        <w:t xml:space="preserve">approved </w:t>
      </w:r>
      <w:r w:rsidR="00D01288">
        <w:rPr>
          <w:rFonts w:asciiTheme="minorHAnsi" w:hAnsiTheme="minorHAnsi" w:cs="Tahoma"/>
          <w:b/>
          <w:sz w:val="22"/>
          <w:szCs w:val="22"/>
        </w:rPr>
        <w:t>5</w:t>
      </w:r>
      <w:r w:rsidR="00695DBD" w:rsidRPr="00381355">
        <w:rPr>
          <w:rFonts w:asciiTheme="minorHAnsi" w:hAnsiTheme="minorHAnsi" w:cs="Tahoma"/>
          <w:b/>
          <w:sz w:val="22"/>
          <w:szCs w:val="22"/>
        </w:rPr>
        <w:t>-0.</w:t>
      </w:r>
    </w:p>
    <w:p w:rsidR="00576B6C" w:rsidRDefault="00381355" w:rsidP="00381355">
      <w:pPr>
        <w:tabs>
          <w:tab w:val="num" w:pos="0"/>
        </w:tabs>
        <w:ind w:left="-360"/>
        <w:rPr>
          <w:rFonts w:asciiTheme="minorHAnsi" w:hAnsiTheme="minorHAnsi" w:cs="Tahoma"/>
          <w:b/>
          <w:sz w:val="22"/>
          <w:szCs w:val="22"/>
        </w:rPr>
      </w:pPr>
      <w:r>
        <w:rPr>
          <w:rFonts w:asciiTheme="minorHAnsi" w:hAnsiTheme="minorHAnsi" w:cs="Tahoma"/>
          <w:sz w:val="22"/>
          <w:szCs w:val="22"/>
        </w:rPr>
        <w:t xml:space="preserve">       </w:t>
      </w:r>
      <w:r w:rsidR="00576B6C" w:rsidRPr="00381355">
        <w:rPr>
          <w:rFonts w:asciiTheme="minorHAnsi" w:hAnsiTheme="minorHAnsi" w:cs="Tahoma"/>
          <w:sz w:val="22"/>
          <w:szCs w:val="22"/>
        </w:rPr>
        <w:t xml:space="preserve">The </w:t>
      </w:r>
      <w:r w:rsidR="00D303CD">
        <w:rPr>
          <w:rFonts w:asciiTheme="minorHAnsi" w:hAnsiTheme="minorHAnsi" w:cs="Tahoma"/>
          <w:sz w:val="22"/>
          <w:szCs w:val="22"/>
        </w:rPr>
        <w:t>February 4, 2016</w:t>
      </w:r>
      <w:r w:rsidR="00A02480" w:rsidRPr="00381355">
        <w:rPr>
          <w:rFonts w:asciiTheme="minorHAnsi" w:hAnsiTheme="minorHAnsi" w:cs="Tahoma"/>
          <w:sz w:val="22"/>
          <w:szCs w:val="22"/>
        </w:rPr>
        <w:t xml:space="preserve"> </w:t>
      </w:r>
      <w:r w:rsidR="00F31A3B" w:rsidRPr="00381355">
        <w:rPr>
          <w:rFonts w:asciiTheme="minorHAnsi" w:hAnsiTheme="minorHAnsi" w:cs="Tahoma"/>
          <w:sz w:val="22"/>
          <w:szCs w:val="22"/>
        </w:rPr>
        <w:t>agenda</w:t>
      </w:r>
      <w:r w:rsidR="005D445E">
        <w:rPr>
          <w:rFonts w:asciiTheme="minorHAnsi" w:hAnsiTheme="minorHAnsi" w:cs="Tahoma"/>
          <w:sz w:val="22"/>
          <w:szCs w:val="22"/>
        </w:rPr>
        <w:t xml:space="preserve"> </w:t>
      </w:r>
      <w:r w:rsidR="00576B6C" w:rsidRPr="00381355">
        <w:rPr>
          <w:rFonts w:asciiTheme="minorHAnsi" w:hAnsiTheme="minorHAnsi" w:cs="Tahoma"/>
          <w:sz w:val="22"/>
          <w:szCs w:val="22"/>
        </w:rPr>
        <w:t xml:space="preserve">was </w:t>
      </w:r>
      <w:r w:rsidR="001F36E2" w:rsidRPr="00381355">
        <w:rPr>
          <w:rFonts w:asciiTheme="minorHAnsi" w:hAnsiTheme="minorHAnsi" w:cs="Tahoma"/>
          <w:b/>
          <w:sz w:val="22"/>
          <w:szCs w:val="22"/>
        </w:rPr>
        <w:t>accepted</w:t>
      </w:r>
      <w:r w:rsidR="0078611D" w:rsidRPr="00381355">
        <w:rPr>
          <w:rFonts w:asciiTheme="minorHAnsi" w:hAnsiTheme="minorHAnsi" w:cs="Tahoma"/>
          <w:b/>
          <w:sz w:val="22"/>
          <w:szCs w:val="22"/>
        </w:rPr>
        <w:t xml:space="preserve"> as written</w:t>
      </w:r>
      <w:r w:rsidR="00695DBD" w:rsidRPr="00381355">
        <w:rPr>
          <w:rFonts w:asciiTheme="minorHAnsi" w:hAnsiTheme="minorHAnsi" w:cs="Tahoma"/>
          <w:b/>
          <w:sz w:val="22"/>
          <w:szCs w:val="22"/>
        </w:rPr>
        <w:t xml:space="preserve"> by </w:t>
      </w:r>
      <w:r w:rsidR="00D303CD">
        <w:rPr>
          <w:rFonts w:asciiTheme="minorHAnsi" w:hAnsiTheme="minorHAnsi" w:cs="Tahoma"/>
          <w:b/>
          <w:sz w:val="22"/>
          <w:szCs w:val="22"/>
        </w:rPr>
        <w:t>5</w:t>
      </w:r>
      <w:r w:rsidR="00695DBD" w:rsidRPr="00381355">
        <w:rPr>
          <w:rFonts w:asciiTheme="minorHAnsi" w:hAnsiTheme="minorHAnsi" w:cs="Tahoma"/>
          <w:b/>
          <w:sz w:val="22"/>
          <w:szCs w:val="22"/>
        </w:rPr>
        <w:t>-0.</w:t>
      </w:r>
    </w:p>
    <w:p w:rsidR="004004BE" w:rsidRDefault="004004BE" w:rsidP="00381355">
      <w:pPr>
        <w:tabs>
          <w:tab w:val="num" w:pos="0"/>
        </w:tabs>
        <w:ind w:left="-360"/>
        <w:rPr>
          <w:rFonts w:asciiTheme="minorHAnsi" w:hAnsiTheme="minorHAnsi" w:cs="Tahoma"/>
          <w:b/>
          <w:sz w:val="22"/>
          <w:szCs w:val="22"/>
        </w:rPr>
      </w:pPr>
    </w:p>
    <w:p w:rsidR="004004BE" w:rsidRPr="004004BE" w:rsidRDefault="004004BE" w:rsidP="00381355">
      <w:pPr>
        <w:tabs>
          <w:tab w:val="num" w:pos="0"/>
        </w:tabs>
        <w:ind w:left="-360"/>
        <w:rPr>
          <w:rFonts w:asciiTheme="minorHAnsi" w:hAnsiTheme="minorHAnsi" w:cs="Tahoma"/>
          <w:sz w:val="22"/>
          <w:szCs w:val="22"/>
          <w:u w:val="single"/>
        </w:rPr>
      </w:pPr>
      <w:r w:rsidRPr="004004BE">
        <w:rPr>
          <w:rFonts w:asciiTheme="minorHAnsi" w:hAnsiTheme="minorHAnsi" w:cs="Tahoma"/>
          <w:b/>
          <w:sz w:val="22"/>
          <w:szCs w:val="22"/>
          <w:u w:val="single"/>
        </w:rPr>
        <w:t>New Business</w:t>
      </w:r>
    </w:p>
    <w:p w:rsidR="00884376" w:rsidRDefault="00E30E33" w:rsidP="00104A4D">
      <w:pPr>
        <w:pStyle w:val="Header"/>
        <w:widowControl/>
        <w:tabs>
          <w:tab w:val="clear" w:pos="4320"/>
          <w:tab w:val="clear" w:pos="8640"/>
          <w:tab w:val="left" w:pos="720"/>
          <w:tab w:val="left" w:pos="900"/>
          <w:tab w:val="left" w:pos="2700"/>
          <w:tab w:val="left" w:pos="4950"/>
        </w:tabs>
        <w:ind w:left="810" w:right="36"/>
        <w:rPr>
          <w:rFonts w:asciiTheme="minorHAnsi" w:hAnsiTheme="minorHAnsi" w:cs="Tahoma"/>
          <w:sz w:val="22"/>
          <w:szCs w:val="22"/>
        </w:rPr>
      </w:pPr>
      <w:r w:rsidRPr="00555AA9">
        <w:rPr>
          <w:rFonts w:asciiTheme="minorHAnsi" w:hAnsiTheme="minorHAnsi" w:cs="Tahoma"/>
          <w:sz w:val="22"/>
          <w:szCs w:val="22"/>
        </w:rPr>
        <w:t xml:space="preserve">  </w:t>
      </w:r>
    </w:p>
    <w:p w:rsidR="00B36939" w:rsidRPr="00B36939" w:rsidRDefault="00B36939" w:rsidP="00B36939">
      <w:pPr>
        <w:pStyle w:val="Header"/>
        <w:widowControl/>
        <w:numPr>
          <w:ilvl w:val="0"/>
          <w:numId w:val="13"/>
        </w:numPr>
        <w:tabs>
          <w:tab w:val="clear" w:pos="4320"/>
          <w:tab w:val="clear" w:pos="8640"/>
          <w:tab w:val="left" w:pos="720"/>
          <w:tab w:val="left" w:pos="900"/>
          <w:tab w:val="left" w:pos="2160"/>
          <w:tab w:val="left" w:pos="4950"/>
        </w:tabs>
        <w:ind w:right="36"/>
        <w:rPr>
          <w:rFonts w:asciiTheme="minorHAnsi" w:hAnsiTheme="minorHAnsi" w:cs="Tahoma"/>
          <w:sz w:val="22"/>
          <w:szCs w:val="22"/>
        </w:rPr>
      </w:pPr>
      <w:r w:rsidRPr="00B36939">
        <w:rPr>
          <w:rFonts w:asciiTheme="minorHAnsi" w:hAnsiTheme="minorHAnsi" w:cs="Tahoma"/>
          <w:b/>
          <w:sz w:val="22"/>
          <w:szCs w:val="22"/>
          <w:u w:val="single"/>
        </w:rPr>
        <w:t>Operating Board Business</w:t>
      </w:r>
    </w:p>
    <w:p w:rsidR="0046629F" w:rsidRDefault="00B36939" w:rsidP="00B36939">
      <w:pPr>
        <w:pStyle w:val="Header"/>
        <w:widowControl/>
        <w:tabs>
          <w:tab w:val="clear" w:pos="4320"/>
          <w:tab w:val="clear" w:pos="8640"/>
          <w:tab w:val="left" w:pos="720"/>
          <w:tab w:val="left" w:pos="900"/>
          <w:tab w:val="left" w:pos="2160"/>
          <w:tab w:val="left" w:pos="4950"/>
        </w:tabs>
        <w:ind w:left="720" w:right="36" w:hanging="540"/>
        <w:rPr>
          <w:rFonts w:asciiTheme="minorHAnsi" w:hAnsiTheme="minorHAnsi" w:cs="Tahoma"/>
          <w:sz w:val="22"/>
          <w:szCs w:val="22"/>
        </w:rPr>
      </w:pPr>
      <w:r w:rsidRPr="00B36939">
        <w:rPr>
          <w:rFonts w:asciiTheme="minorHAnsi" w:hAnsiTheme="minorHAnsi" w:cs="Tahoma"/>
          <w:b/>
          <w:sz w:val="22"/>
          <w:szCs w:val="22"/>
        </w:rPr>
        <w:tab/>
      </w:r>
      <w:r w:rsidRPr="00B36939">
        <w:rPr>
          <w:rFonts w:asciiTheme="minorHAnsi" w:hAnsiTheme="minorHAnsi" w:cs="Tahoma"/>
          <w:sz w:val="22"/>
          <w:szCs w:val="22"/>
        </w:rPr>
        <w:t>Terri Gregg, Wholesale Contracts Manager</w:t>
      </w:r>
      <w:r>
        <w:rPr>
          <w:rFonts w:asciiTheme="minorHAnsi" w:hAnsiTheme="minorHAnsi" w:cs="Tahoma"/>
          <w:sz w:val="22"/>
          <w:szCs w:val="22"/>
        </w:rPr>
        <w:t xml:space="preserve"> announced the following changes to the Medium Category Group.  </w:t>
      </w:r>
    </w:p>
    <w:p w:rsidR="0046629F" w:rsidRDefault="00B36939" w:rsidP="0046629F">
      <w:pPr>
        <w:pStyle w:val="Header"/>
        <w:widowControl/>
        <w:numPr>
          <w:ilvl w:val="2"/>
          <w:numId w:val="13"/>
        </w:numPr>
        <w:tabs>
          <w:tab w:val="clear" w:pos="4320"/>
          <w:tab w:val="clear" w:pos="8640"/>
          <w:tab w:val="left" w:pos="720"/>
          <w:tab w:val="left" w:pos="900"/>
          <w:tab w:val="left" w:pos="2160"/>
          <w:tab w:val="left" w:pos="4950"/>
        </w:tabs>
        <w:ind w:left="1260" w:right="36" w:hanging="270"/>
        <w:rPr>
          <w:rFonts w:asciiTheme="minorHAnsi" w:hAnsiTheme="minorHAnsi" w:cs="Tahoma"/>
          <w:sz w:val="22"/>
          <w:szCs w:val="22"/>
        </w:rPr>
      </w:pPr>
      <w:r>
        <w:rPr>
          <w:rFonts w:asciiTheme="minorHAnsi" w:hAnsiTheme="minorHAnsi" w:cs="Tahoma"/>
          <w:sz w:val="22"/>
          <w:szCs w:val="22"/>
        </w:rPr>
        <w:t xml:space="preserve">Pam Martin, Commissioner from Coal Creek replaced Steve Moye as Coal Creeks Utility Representative.   Since Steve Moye was the Medium Categories Alternate to the Board the Category voted in Diane Pottinger, North City Utility Representative to replace Steve Moye for the remainder of his term (end of 2016).   </w:t>
      </w:r>
    </w:p>
    <w:p w:rsidR="0046629F" w:rsidRDefault="00B36939" w:rsidP="00C72F55">
      <w:pPr>
        <w:pStyle w:val="Header"/>
        <w:widowControl/>
        <w:numPr>
          <w:ilvl w:val="1"/>
          <w:numId w:val="14"/>
        </w:numPr>
        <w:tabs>
          <w:tab w:val="clear" w:pos="4320"/>
          <w:tab w:val="clear" w:pos="8640"/>
          <w:tab w:val="left" w:pos="720"/>
          <w:tab w:val="left" w:pos="1440"/>
          <w:tab w:val="left" w:pos="2160"/>
          <w:tab w:val="left" w:pos="4950"/>
        </w:tabs>
        <w:ind w:left="1260" w:right="36" w:hanging="270"/>
        <w:rPr>
          <w:rFonts w:asciiTheme="minorHAnsi" w:hAnsiTheme="minorHAnsi" w:cs="Tahoma"/>
          <w:sz w:val="22"/>
          <w:szCs w:val="22"/>
        </w:rPr>
      </w:pPr>
      <w:r>
        <w:rPr>
          <w:rFonts w:asciiTheme="minorHAnsi" w:hAnsiTheme="minorHAnsi" w:cs="Tahoma"/>
          <w:sz w:val="22"/>
          <w:szCs w:val="22"/>
        </w:rPr>
        <w:t>Terri Gregg announced that the 7</w:t>
      </w:r>
      <w:r w:rsidRPr="00B36939">
        <w:rPr>
          <w:rFonts w:asciiTheme="minorHAnsi" w:hAnsiTheme="minorHAnsi" w:cs="Tahoma"/>
          <w:sz w:val="22"/>
          <w:szCs w:val="22"/>
          <w:vertAlign w:val="superscript"/>
        </w:rPr>
        <w:t>th</w:t>
      </w:r>
      <w:r>
        <w:rPr>
          <w:rFonts w:asciiTheme="minorHAnsi" w:hAnsiTheme="minorHAnsi" w:cs="Tahoma"/>
          <w:sz w:val="22"/>
          <w:szCs w:val="22"/>
        </w:rPr>
        <w:t xml:space="preserve"> Independent Member, Ron Little’s term </w:t>
      </w:r>
      <w:r w:rsidR="0046629F">
        <w:rPr>
          <w:rFonts w:asciiTheme="minorHAnsi" w:hAnsiTheme="minorHAnsi" w:cs="Tahoma"/>
          <w:sz w:val="22"/>
          <w:szCs w:val="22"/>
        </w:rPr>
        <w:t xml:space="preserve">had expired </w:t>
      </w:r>
      <w:r w:rsidR="007517C8">
        <w:rPr>
          <w:rFonts w:asciiTheme="minorHAnsi" w:hAnsiTheme="minorHAnsi" w:cs="Tahoma"/>
          <w:sz w:val="22"/>
          <w:szCs w:val="22"/>
        </w:rPr>
        <w:t xml:space="preserve">and he expressed interest in continuing his role on the Board.  The </w:t>
      </w:r>
      <w:r w:rsidR="0046629F">
        <w:rPr>
          <w:rFonts w:asciiTheme="minorHAnsi" w:hAnsiTheme="minorHAnsi" w:cs="Tahoma"/>
          <w:sz w:val="22"/>
          <w:szCs w:val="22"/>
        </w:rPr>
        <w:t xml:space="preserve">Board would need </w:t>
      </w:r>
      <w:r>
        <w:rPr>
          <w:rFonts w:asciiTheme="minorHAnsi" w:hAnsiTheme="minorHAnsi" w:cs="Tahoma"/>
          <w:sz w:val="22"/>
          <w:szCs w:val="22"/>
        </w:rPr>
        <w:t xml:space="preserve">to nominate him for the next 4 year term </w:t>
      </w:r>
      <w:r w:rsidR="0046629F">
        <w:rPr>
          <w:rFonts w:asciiTheme="minorHAnsi" w:hAnsiTheme="minorHAnsi" w:cs="Tahoma"/>
          <w:sz w:val="22"/>
          <w:szCs w:val="22"/>
        </w:rPr>
        <w:t xml:space="preserve">(2016-2019).  Diane Pottinger motioned to </w:t>
      </w:r>
      <w:r w:rsidR="0046629F">
        <w:rPr>
          <w:rFonts w:asciiTheme="minorHAnsi" w:hAnsiTheme="minorHAnsi" w:cs="Tahoma"/>
          <w:sz w:val="22"/>
          <w:szCs w:val="22"/>
        </w:rPr>
        <w:lastRenderedPageBreak/>
        <w:t>nominate Ron Little as the 7</w:t>
      </w:r>
      <w:r w:rsidR="0046629F" w:rsidRPr="0046629F">
        <w:rPr>
          <w:rFonts w:asciiTheme="minorHAnsi" w:hAnsiTheme="minorHAnsi" w:cs="Tahoma"/>
          <w:sz w:val="22"/>
          <w:szCs w:val="22"/>
          <w:vertAlign w:val="superscript"/>
        </w:rPr>
        <w:t>th</w:t>
      </w:r>
      <w:r w:rsidR="0046629F">
        <w:rPr>
          <w:rFonts w:asciiTheme="minorHAnsi" w:hAnsiTheme="minorHAnsi" w:cs="Tahoma"/>
          <w:sz w:val="22"/>
          <w:szCs w:val="22"/>
        </w:rPr>
        <w:t xml:space="preserve"> Independent Member, Ron Speer second the motion and the Board approved the nomination 5-0.  </w:t>
      </w:r>
    </w:p>
    <w:p w:rsidR="0046629F" w:rsidRDefault="0046629F" w:rsidP="00C72F55">
      <w:pPr>
        <w:pStyle w:val="Header"/>
        <w:widowControl/>
        <w:numPr>
          <w:ilvl w:val="1"/>
          <w:numId w:val="14"/>
        </w:numPr>
        <w:tabs>
          <w:tab w:val="clear" w:pos="4320"/>
          <w:tab w:val="clear" w:pos="8640"/>
          <w:tab w:val="left" w:pos="720"/>
          <w:tab w:val="left" w:pos="900"/>
          <w:tab w:val="left" w:pos="2160"/>
          <w:tab w:val="left" w:pos="4950"/>
        </w:tabs>
        <w:ind w:left="1260" w:right="36" w:hanging="270"/>
        <w:rPr>
          <w:rFonts w:asciiTheme="minorHAnsi" w:hAnsiTheme="minorHAnsi" w:cs="Tahoma"/>
          <w:sz w:val="22"/>
          <w:szCs w:val="22"/>
        </w:rPr>
      </w:pPr>
      <w:r>
        <w:rPr>
          <w:rFonts w:asciiTheme="minorHAnsi" w:hAnsiTheme="minorHAnsi" w:cs="Tahoma"/>
          <w:sz w:val="22"/>
          <w:szCs w:val="22"/>
        </w:rPr>
        <w:t>Next, the election of the Chair and Vice Chair for 2016 was requested.  Diane Pottinger made a motion to nominate Rick Scott, SPU OB Representative as Chair.  Ron Speer second the motion and the Board approved the nomination 5-0.</w:t>
      </w:r>
    </w:p>
    <w:p w:rsidR="00B36939" w:rsidRPr="0046629F" w:rsidRDefault="0046629F" w:rsidP="00C72F55">
      <w:pPr>
        <w:pStyle w:val="Header"/>
        <w:widowControl/>
        <w:numPr>
          <w:ilvl w:val="1"/>
          <w:numId w:val="14"/>
        </w:numPr>
        <w:tabs>
          <w:tab w:val="clear" w:pos="4320"/>
          <w:tab w:val="clear" w:pos="8640"/>
          <w:tab w:val="left" w:pos="720"/>
          <w:tab w:val="left" w:pos="900"/>
          <w:tab w:val="left" w:pos="2160"/>
          <w:tab w:val="left" w:pos="4950"/>
        </w:tabs>
        <w:ind w:left="1260" w:right="36" w:hanging="270"/>
        <w:rPr>
          <w:rFonts w:asciiTheme="minorHAnsi" w:hAnsiTheme="minorHAnsi" w:cs="Tahoma"/>
          <w:sz w:val="22"/>
          <w:szCs w:val="22"/>
        </w:rPr>
      </w:pPr>
      <w:r w:rsidRPr="0046629F">
        <w:rPr>
          <w:rFonts w:asciiTheme="minorHAnsi" w:hAnsiTheme="minorHAnsi" w:cs="Tahoma"/>
          <w:sz w:val="22"/>
          <w:szCs w:val="22"/>
        </w:rPr>
        <w:t xml:space="preserve">Finally, the election of Vice Chair for 2016 was requested.  Diane Pottinger nominated Ron Speer, Large Category OB member and Rick Scott second the motion.  Board approved the nomination 5-0. </w:t>
      </w:r>
    </w:p>
    <w:p w:rsidR="00B36939" w:rsidRPr="00B36939" w:rsidRDefault="00B36939" w:rsidP="00B36939">
      <w:pPr>
        <w:pStyle w:val="Header"/>
        <w:widowControl/>
        <w:tabs>
          <w:tab w:val="clear" w:pos="4320"/>
          <w:tab w:val="clear" w:pos="8640"/>
          <w:tab w:val="left" w:pos="720"/>
          <w:tab w:val="left" w:pos="900"/>
          <w:tab w:val="left" w:pos="2160"/>
          <w:tab w:val="left" w:pos="4950"/>
        </w:tabs>
        <w:ind w:left="2700" w:right="36" w:hanging="2520"/>
        <w:rPr>
          <w:rFonts w:asciiTheme="minorHAnsi" w:hAnsiTheme="minorHAnsi" w:cs="Tahoma"/>
          <w:sz w:val="22"/>
          <w:szCs w:val="22"/>
        </w:rPr>
      </w:pPr>
    </w:p>
    <w:p w:rsidR="00B36939" w:rsidRPr="00B36939" w:rsidRDefault="00B36939" w:rsidP="00C72F55">
      <w:pPr>
        <w:pStyle w:val="Header"/>
        <w:widowControl/>
        <w:numPr>
          <w:ilvl w:val="1"/>
          <w:numId w:val="13"/>
        </w:numPr>
        <w:tabs>
          <w:tab w:val="clear" w:pos="4320"/>
          <w:tab w:val="clear" w:pos="8640"/>
          <w:tab w:val="left" w:pos="720"/>
          <w:tab w:val="left" w:pos="900"/>
          <w:tab w:val="left" w:pos="2160"/>
          <w:tab w:val="left" w:pos="4950"/>
        </w:tabs>
        <w:ind w:right="36" w:hanging="1080"/>
        <w:rPr>
          <w:rFonts w:asciiTheme="minorHAnsi" w:hAnsiTheme="minorHAnsi" w:cs="Tahoma"/>
          <w:sz w:val="22"/>
          <w:szCs w:val="22"/>
        </w:rPr>
      </w:pPr>
      <w:r w:rsidRPr="00B36939">
        <w:rPr>
          <w:rFonts w:asciiTheme="minorHAnsi" w:hAnsiTheme="minorHAnsi" w:cs="Tahoma"/>
          <w:b/>
          <w:sz w:val="22"/>
          <w:szCs w:val="22"/>
          <w:u w:val="single"/>
        </w:rPr>
        <w:t>Tolt Treatment Plant – Tier 2 TTV</w:t>
      </w:r>
      <w:r w:rsidRPr="00B36939">
        <w:rPr>
          <w:rFonts w:asciiTheme="minorHAnsi" w:hAnsiTheme="minorHAnsi" w:cs="Tahoma"/>
          <w:b/>
          <w:sz w:val="22"/>
          <w:szCs w:val="22"/>
        </w:rPr>
        <w:t xml:space="preserve">    </w:t>
      </w:r>
      <w:r w:rsidRPr="00B36939">
        <w:rPr>
          <w:rFonts w:asciiTheme="minorHAnsi" w:hAnsiTheme="minorHAnsi" w:cs="Tahoma"/>
          <w:sz w:val="22"/>
          <w:szCs w:val="22"/>
        </w:rPr>
        <w:t xml:space="preserve">    </w:t>
      </w:r>
    </w:p>
    <w:p w:rsidR="00C72F55" w:rsidRDefault="00B36939" w:rsidP="00DE627C">
      <w:pPr>
        <w:pStyle w:val="Header"/>
        <w:widowControl/>
        <w:tabs>
          <w:tab w:val="clear" w:pos="4320"/>
          <w:tab w:val="clear" w:pos="8640"/>
          <w:tab w:val="left" w:pos="900"/>
          <w:tab w:val="left" w:pos="1260"/>
          <w:tab w:val="left" w:pos="4950"/>
        </w:tabs>
        <w:ind w:left="720" w:right="36"/>
        <w:rPr>
          <w:rFonts w:asciiTheme="minorHAnsi" w:hAnsiTheme="minorHAnsi" w:cs="Tahoma"/>
          <w:sz w:val="22"/>
          <w:szCs w:val="22"/>
        </w:rPr>
      </w:pPr>
      <w:r w:rsidRPr="00B36939">
        <w:rPr>
          <w:rFonts w:asciiTheme="minorHAnsi" w:hAnsiTheme="minorHAnsi" w:cs="Tahoma"/>
          <w:sz w:val="22"/>
          <w:szCs w:val="22"/>
        </w:rPr>
        <w:t xml:space="preserve">Wylie Harper, SPU Drinking Water Quality Direction </w:t>
      </w:r>
      <w:r w:rsidR="00C72F55">
        <w:rPr>
          <w:rFonts w:asciiTheme="minorHAnsi" w:hAnsiTheme="minorHAnsi" w:cs="Tahoma"/>
          <w:sz w:val="22"/>
          <w:szCs w:val="22"/>
        </w:rPr>
        <w:t xml:space="preserve">gave a power point presentation </w:t>
      </w:r>
      <w:r w:rsidR="007517C8">
        <w:rPr>
          <w:rFonts w:asciiTheme="minorHAnsi" w:hAnsiTheme="minorHAnsi" w:cs="Tahoma"/>
          <w:sz w:val="22"/>
          <w:szCs w:val="22"/>
        </w:rPr>
        <w:t xml:space="preserve">on </w:t>
      </w:r>
      <w:r w:rsidRPr="00B36939">
        <w:rPr>
          <w:rFonts w:asciiTheme="minorHAnsi" w:hAnsiTheme="minorHAnsi" w:cs="Tahoma"/>
          <w:sz w:val="22"/>
          <w:szCs w:val="22"/>
        </w:rPr>
        <w:t xml:space="preserve">the events surrounding the Tier 2 Treatment Technique Violation at the Tolt Treatment Facility on December 29, 2015. </w:t>
      </w:r>
      <w:r w:rsidR="00DE627C">
        <w:rPr>
          <w:rFonts w:asciiTheme="minorHAnsi" w:hAnsiTheme="minorHAnsi" w:cs="Tahoma"/>
          <w:sz w:val="22"/>
          <w:szCs w:val="22"/>
        </w:rPr>
        <w:t xml:space="preserve"> Highlights of the presentation included:</w:t>
      </w:r>
    </w:p>
    <w:p w:rsidR="005F2CCC" w:rsidRDefault="007517C8" w:rsidP="004B13B1">
      <w:pPr>
        <w:pStyle w:val="Header"/>
        <w:numPr>
          <w:ilvl w:val="0"/>
          <w:numId w:val="15"/>
        </w:numPr>
        <w:tabs>
          <w:tab w:val="left" w:pos="720"/>
          <w:tab w:val="left" w:pos="900"/>
          <w:tab w:val="left" w:pos="4950"/>
        </w:tabs>
        <w:ind w:left="1260" w:right="36" w:hanging="180"/>
        <w:rPr>
          <w:rFonts w:asciiTheme="minorHAnsi" w:hAnsiTheme="minorHAnsi" w:cs="Tahoma"/>
          <w:sz w:val="22"/>
          <w:szCs w:val="22"/>
        </w:rPr>
      </w:pPr>
      <w:r>
        <w:rPr>
          <w:rFonts w:asciiTheme="minorHAnsi" w:hAnsiTheme="minorHAnsi" w:cs="Tahoma"/>
          <w:sz w:val="22"/>
          <w:szCs w:val="22"/>
        </w:rPr>
        <w:t>D</w:t>
      </w:r>
      <w:r w:rsidR="005F2CCC">
        <w:rPr>
          <w:rFonts w:asciiTheme="minorHAnsi" w:hAnsiTheme="minorHAnsi" w:cs="Tahoma"/>
          <w:sz w:val="22"/>
          <w:szCs w:val="22"/>
        </w:rPr>
        <w:t>etails of what occurred on December 29</w:t>
      </w:r>
      <w:r w:rsidR="005F2CCC" w:rsidRPr="005F2CCC">
        <w:rPr>
          <w:rFonts w:asciiTheme="minorHAnsi" w:hAnsiTheme="minorHAnsi" w:cs="Tahoma"/>
          <w:sz w:val="22"/>
          <w:szCs w:val="22"/>
          <w:vertAlign w:val="superscript"/>
        </w:rPr>
        <w:t>th</w:t>
      </w:r>
      <w:r w:rsidR="005F2CCC">
        <w:rPr>
          <w:rFonts w:asciiTheme="minorHAnsi" w:hAnsiTheme="minorHAnsi" w:cs="Tahoma"/>
          <w:sz w:val="22"/>
          <w:szCs w:val="22"/>
        </w:rPr>
        <w:t>, 2015</w:t>
      </w:r>
    </w:p>
    <w:p w:rsidR="005F2CCC" w:rsidRDefault="005F2CCC" w:rsidP="004B13B1">
      <w:pPr>
        <w:pStyle w:val="Header"/>
        <w:numPr>
          <w:ilvl w:val="0"/>
          <w:numId w:val="15"/>
        </w:numPr>
        <w:tabs>
          <w:tab w:val="left" w:pos="720"/>
          <w:tab w:val="left" w:pos="900"/>
          <w:tab w:val="left" w:pos="4950"/>
        </w:tabs>
        <w:ind w:left="1260" w:right="36" w:hanging="180"/>
        <w:rPr>
          <w:rFonts w:asciiTheme="minorHAnsi" w:hAnsiTheme="minorHAnsi" w:cs="Tahoma"/>
          <w:sz w:val="22"/>
          <w:szCs w:val="22"/>
        </w:rPr>
      </w:pPr>
      <w:r>
        <w:rPr>
          <w:rFonts w:asciiTheme="minorHAnsi" w:hAnsiTheme="minorHAnsi" w:cs="Tahoma"/>
          <w:sz w:val="22"/>
          <w:szCs w:val="22"/>
        </w:rPr>
        <w:t>DOH’s role in the incident</w:t>
      </w:r>
    </w:p>
    <w:p w:rsidR="005F2CCC" w:rsidRDefault="005F2CCC" w:rsidP="004B13B1">
      <w:pPr>
        <w:pStyle w:val="Header"/>
        <w:numPr>
          <w:ilvl w:val="0"/>
          <w:numId w:val="15"/>
        </w:numPr>
        <w:tabs>
          <w:tab w:val="left" w:pos="720"/>
          <w:tab w:val="left" w:pos="900"/>
          <w:tab w:val="left" w:pos="4950"/>
        </w:tabs>
        <w:ind w:left="1260" w:right="36" w:hanging="180"/>
        <w:rPr>
          <w:rFonts w:asciiTheme="minorHAnsi" w:hAnsiTheme="minorHAnsi" w:cs="Tahoma"/>
          <w:sz w:val="22"/>
          <w:szCs w:val="22"/>
        </w:rPr>
      </w:pPr>
      <w:r>
        <w:rPr>
          <w:rFonts w:asciiTheme="minorHAnsi" w:hAnsiTheme="minorHAnsi" w:cs="Tahoma"/>
          <w:sz w:val="22"/>
          <w:szCs w:val="22"/>
        </w:rPr>
        <w:t>The violation and w</w:t>
      </w:r>
      <w:r w:rsidR="007517C8">
        <w:rPr>
          <w:rFonts w:asciiTheme="minorHAnsi" w:hAnsiTheme="minorHAnsi" w:cs="Tahoma"/>
          <w:sz w:val="22"/>
          <w:szCs w:val="22"/>
        </w:rPr>
        <w:t xml:space="preserve">hich Cities and Districts </w:t>
      </w:r>
      <w:r>
        <w:rPr>
          <w:rFonts w:asciiTheme="minorHAnsi" w:hAnsiTheme="minorHAnsi" w:cs="Tahoma"/>
          <w:sz w:val="22"/>
          <w:szCs w:val="22"/>
        </w:rPr>
        <w:t>had to report out to the public</w:t>
      </w:r>
    </w:p>
    <w:p w:rsidR="005F2CCC" w:rsidRDefault="007A6D92" w:rsidP="004B13B1">
      <w:pPr>
        <w:pStyle w:val="Header"/>
        <w:numPr>
          <w:ilvl w:val="0"/>
          <w:numId w:val="15"/>
        </w:numPr>
        <w:tabs>
          <w:tab w:val="left" w:pos="720"/>
          <w:tab w:val="left" w:pos="900"/>
          <w:tab w:val="left" w:pos="4950"/>
        </w:tabs>
        <w:ind w:left="1260" w:right="36" w:hanging="180"/>
        <w:rPr>
          <w:rFonts w:asciiTheme="minorHAnsi" w:hAnsiTheme="minorHAnsi" w:cs="Tahoma"/>
          <w:sz w:val="22"/>
          <w:szCs w:val="22"/>
        </w:rPr>
      </w:pPr>
      <w:r>
        <w:rPr>
          <w:rFonts w:asciiTheme="minorHAnsi" w:hAnsiTheme="minorHAnsi" w:cs="Tahoma"/>
          <w:sz w:val="22"/>
          <w:szCs w:val="22"/>
        </w:rPr>
        <w:t xml:space="preserve">After action items </w:t>
      </w:r>
      <w:r w:rsidR="00335869">
        <w:rPr>
          <w:rFonts w:asciiTheme="minorHAnsi" w:hAnsiTheme="minorHAnsi" w:cs="Tahoma"/>
          <w:sz w:val="22"/>
          <w:szCs w:val="22"/>
        </w:rPr>
        <w:t>included a list of corrective and preventative measures that will be enacted t</w:t>
      </w:r>
      <w:r>
        <w:rPr>
          <w:rFonts w:asciiTheme="minorHAnsi" w:hAnsiTheme="minorHAnsi" w:cs="Tahoma"/>
          <w:sz w:val="22"/>
          <w:szCs w:val="22"/>
        </w:rPr>
        <w:t xml:space="preserve">o avoid </w:t>
      </w:r>
      <w:r w:rsidR="00335869">
        <w:rPr>
          <w:rFonts w:asciiTheme="minorHAnsi" w:hAnsiTheme="minorHAnsi" w:cs="Tahoma"/>
          <w:sz w:val="22"/>
          <w:szCs w:val="22"/>
        </w:rPr>
        <w:t>this</w:t>
      </w:r>
      <w:r>
        <w:rPr>
          <w:rFonts w:asciiTheme="minorHAnsi" w:hAnsiTheme="minorHAnsi" w:cs="Tahoma"/>
          <w:sz w:val="22"/>
          <w:szCs w:val="22"/>
        </w:rPr>
        <w:t xml:space="preserve"> situation from happening again.</w:t>
      </w:r>
    </w:p>
    <w:p w:rsidR="007A6D92" w:rsidRDefault="007A6D92" w:rsidP="007A6D92">
      <w:pPr>
        <w:pStyle w:val="Header"/>
        <w:tabs>
          <w:tab w:val="left" w:pos="720"/>
          <w:tab w:val="left" w:pos="900"/>
          <w:tab w:val="left" w:pos="4950"/>
        </w:tabs>
        <w:ind w:right="36"/>
        <w:rPr>
          <w:rFonts w:asciiTheme="minorHAnsi" w:hAnsiTheme="minorHAnsi" w:cs="Tahoma"/>
          <w:sz w:val="22"/>
          <w:szCs w:val="22"/>
        </w:rPr>
      </w:pPr>
      <w:r>
        <w:rPr>
          <w:rFonts w:asciiTheme="minorHAnsi" w:hAnsiTheme="minorHAnsi" w:cs="Tahoma"/>
          <w:sz w:val="22"/>
          <w:szCs w:val="22"/>
        </w:rPr>
        <w:tab/>
        <w:t>Some discussion followed.</w:t>
      </w:r>
    </w:p>
    <w:p w:rsidR="007A6D92" w:rsidRDefault="007A6D92" w:rsidP="00B36939">
      <w:pPr>
        <w:pStyle w:val="Header"/>
        <w:widowControl/>
        <w:tabs>
          <w:tab w:val="clear" w:pos="4320"/>
          <w:tab w:val="clear" w:pos="8640"/>
          <w:tab w:val="left" w:pos="720"/>
          <w:tab w:val="left" w:pos="900"/>
          <w:tab w:val="left" w:pos="2160"/>
          <w:tab w:val="left" w:pos="4950"/>
        </w:tabs>
        <w:ind w:left="2700" w:right="36" w:hanging="2520"/>
        <w:rPr>
          <w:rFonts w:asciiTheme="minorHAnsi" w:hAnsiTheme="minorHAnsi" w:cs="Tahoma"/>
          <w:b/>
          <w:sz w:val="22"/>
          <w:szCs w:val="22"/>
        </w:rPr>
      </w:pPr>
    </w:p>
    <w:p w:rsidR="00B36939" w:rsidRPr="00B36939" w:rsidRDefault="00B36939" w:rsidP="007A6D92">
      <w:pPr>
        <w:pStyle w:val="Header"/>
        <w:widowControl/>
        <w:numPr>
          <w:ilvl w:val="0"/>
          <w:numId w:val="15"/>
        </w:numPr>
        <w:tabs>
          <w:tab w:val="clear" w:pos="4320"/>
          <w:tab w:val="clear" w:pos="8640"/>
          <w:tab w:val="left" w:pos="720"/>
          <w:tab w:val="left" w:pos="900"/>
          <w:tab w:val="left" w:pos="2160"/>
          <w:tab w:val="left" w:pos="4950"/>
        </w:tabs>
        <w:ind w:right="36" w:hanging="900"/>
        <w:rPr>
          <w:rFonts w:asciiTheme="minorHAnsi" w:hAnsiTheme="minorHAnsi" w:cs="Tahoma"/>
          <w:sz w:val="22"/>
          <w:szCs w:val="22"/>
        </w:rPr>
      </w:pPr>
      <w:r w:rsidRPr="00B36939">
        <w:rPr>
          <w:rFonts w:asciiTheme="minorHAnsi" w:hAnsiTheme="minorHAnsi" w:cs="Tahoma"/>
          <w:b/>
          <w:sz w:val="22"/>
          <w:szCs w:val="22"/>
          <w:u w:val="single"/>
        </w:rPr>
        <w:t>Briefing on Lead and Copper Rule</w:t>
      </w:r>
    </w:p>
    <w:p w:rsidR="00B36939" w:rsidRPr="00B36939" w:rsidRDefault="00B36939" w:rsidP="00335869">
      <w:pPr>
        <w:pStyle w:val="Header"/>
        <w:tabs>
          <w:tab w:val="left" w:pos="180"/>
          <w:tab w:val="left" w:pos="720"/>
          <w:tab w:val="left" w:pos="900"/>
          <w:tab w:val="left" w:pos="4950"/>
        </w:tabs>
        <w:ind w:left="720" w:right="36"/>
        <w:rPr>
          <w:rFonts w:asciiTheme="minorHAnsi" w:hAnsiTheme="minorHAnsi" w:cs="Tahoma"/>
          <w:b/>
          <w:sz w:val="22"/>
          <w:szCs w:val="22"/>
        </w:rPr>
      </w:pPr>
      <w:r w:rsidRPr="00335869">
        <w:rPr>
          <w:rFonts w:asciiTheme="minorHAnsi" w:hAnsiTheme="minorHAnsi" w:cs="Tahoma"/>
          <w:sz w:val="22"/>
          <w:szCs w:val="22"/>
        </w:rPr>
        <w:t xml:space="preserve">Wylie Harper </w:t>
      </w:r>
      <w:r w:rsidR="007A6D92" w:rsidRPr="00335869">
        <w:rPr>
          <w:rFonts w:asciiTheme="minorHAnsi" w:hAnsiTheme="minorHAnsi" w:cs="Tahoma"/>
          <w:sz w:val="22"/>
          <w:szCs w:val="22"/>
        </w:rPr>
        <w:t xml:space="preserve">moved onto the topic the Lead and Copper Rule given the current events occurring in </w:t>
      </w:r>
      <w:r w:rsidRPr="00335869">
        <w:rPr>
          <w:rFonts w:asciiTheme="minorHAnsi" w:hAnsiTheme="minorHAnsi" w:cs="Tahoma"/>
          <w:sz w:val="22"/>
          <w:szCs w:val="22"/>
        </w:rPr>
        <w:t xml:space="preserve">Flint, Michigan. </w:t>
      </w:r>
      <w:r w:rsidR="007A6D92" w:rsidRPr="00335869">
        <w:rPr>
          <w:rFonts w:asciiTheme="minorHAnsi" w:hAnsiTheme="minorHAnsi" w:cs="Tahoma"/>
          <w:sz w:val="22"/>
          <w:szCs w:val="22"/>
        </w:rPr>
        <w:t xml:space="preserve"> Wylie gave a power point presentation </w:t>
      </w:r>
      <w:r w:rsidR="00335869" w:rsidRPr="00335869">
        <w:rPr>
          <w:rFonts w:asciiTheme="minorHAnsi" w:hAnsiTheme="minorHAnsi" w:cs="Tahoma"/>
          <w:sz w:val="22"/>
          <w:szCs w:val="22"/>
        </w:rPr>
        <w:t xml:space="preserve">which included a review of </w:t>
      </w:r>
      <w:r w:rsidR="007517C8">
        <w:rPr>
          <w:rFonts w:asciiTheme="minorHAnsi" w:hAnsiTheme="minorHAnsi" w:cs="Tahoma"/>
          <w:sz w:val="22"/>
          <w:szCs w:val="22"/>
        </w:rPr>
        <w:t xml:space="preserve">the </w:t>
      </w:r>
      <w:r w:rsidR="00335869" w:rsidRPr="00335869">
        <w:rPr>
          <w:rFonts w:asciiTheme="minorHAnsi" w:hAnsiTheme="minorHAnsi" w:cs="Tahoma"/>
          <w:sz w:val="22"/>
          <w:szCs w:val="22"/>
        </w:rPr>
        <w:t xml:space="preserve">recent </w:t>
      </w:r>
      <w:r w:rsidR="007517C8">
        <w:rPr>
          <w:rFonts w:asciiTheme="minorHAnsi" w:hAnsiTheme="minorHAnsi" w:cs="Tahoma"/>
          <w:sz w:val="22"/>
          <w:szCs w:val="22"/>
        </w:rPr>
        <w:t xml:space="preserve">testing </w:t>
      </w:r>
      <w:r w:rsidR="00335869" w:rsidRPr="00335869">
        <w:rPr>
          <w:rFonts w:asciiTheme="minorHAnsi" w:hAnsiTheme="minorHAnsi" w:cs="Tahoma"/>
          <w:sz w:val="22"/>
          <w:szCs w:val="22"/>
        </w:rPr>
        <w:t>results, the system history, what SPU is doing for corrosion control, the current sampling activities and how SPU communicates to customers</w:t>
      </w:r>
      <w:r w:rsidR="007517C8">
        <w:rPr>
          <w:rFonts w:asciiTheme="minorHAnsi" w:hAnsiTheme="minorHAnsi" w:cs="Tahoma"/>
          <w:sz w:val="22"/>
          <w:szCs w:val="22"/>
        </w:rPr>
        <w:t xml:space="preserve"> on this topic</w:t>
      </w:r>
      <w:r w:rsidR="00335869" w:rsidRPr="00335869">
        <w:rPr>
          <w:rFonts w:asciiTheme="minorHAnsi" w:hAnsiTheme="minorHAnsi" w:cs="Tahoma"/>
          <w:sz w:val="22"/>
          <w:szCs w:val="22"/>
        </w:rPr>
        <w:t xml:space="preserve">. </w:t>
      </w:r>
      <w:r w:rsidR="007517C8">
        <w:rPr>
          <w:rFonts w:asciiTheme="minorHAnsi" w:hAnsiTheme="minorHAnsi" w:cs="Tahoma"/>
          <w:sz w:val="22"/>
          <w:szCs w:val="22"/>
        </w:rPr>
        <w:t xml:space="preserve"> Wylie noted a</w:t>
      </w:r>
      <w:r w:rsidR="00CF731D" w:rsidRPr="00335869">
        <w:rPr>
          <w:rFonts w:asciiTheme="minorHAnsi" w:hAnsiTheme="minorHAnsi" w:cs="Tahoma"/>
          <w:bCs/>
          <w:sz w:val="22"/>
          <w:szCs w:val="22"/>
        </w:rPr>
        <w:t xml:space="preserve">ll regional participants are within </w:t>
      </w:r>
      <w:r w:rsidR="007517C8">
        <w:rPr>
          <w:rFonts w:asciiTheme="minorHAnsi" w:hAnsiTheme="minorHAnsi" w:cs="Tahoma"/>
          <w:bCs/>
          <w:sz w:val="22"/>
          <w:szCs w:val="22"/>
        </w:rPr>
        <w:t xml:space="preserve">regulatory </w:t>
      </w:r>
      <w:r w:rsidR="00CF731D" w:rsidRPr="00335869">
        <w:rPr>
          <w:rFonts w:asciiTheme="minorHAnsi" w:hAnsiTheme="minorHAnsi" w:cs="Tahoma"/>
          <w:bCs/>
          <w:sz w:val="22"/>
          <w:szCs w:val="22"/>
        </w:rPr>
        <w:t>compliance</w:t>
      </w:r>
      <w:r w:rsidR="00335869" w:rsidRPr="00335869">
        <w:rPr>
          <w:rFonts w:asciiTheme="minorHAnsi" w:hAnsiTheme="minorHAnsi" w:cs="Tahoma"/>
          <w:bCs/>
          <w:sz w:val="22"/>
          <w:szCs w:val="22"/>
        </w:rPr>
        <w:t xml:space="preserve"> </w:t>
      </w:r>
      <w:r w:rsidR="00335869">
        <w:rPr>
          <w:rFonts w:asciiTheme="minorHAnsi" w:hAnsiTheme="minorHAnsi" w:cs="Tahoma"/>
          <w:bCs/>
          <w:sz w:val="22"/>
          <w:szCs w:val="22"/>
        </w:rPr>
        <w:t xml:space="preserve">which is due in part from </w:t>
      </w:r>
      <w:r w:rsidR="00335869" w:rsidRPr="00335869">
        <w:rPr>
          <w:rFonts w:asciiTheme="minorHAnsi" w:hAnsiTheme="minorHAnsi" w:cs="Tahoma"/>
          <w:bCs/>
          <w:sz w:val="22"/>
          <w:szCs w:val="22"/>
        </w:rPr>
        <w:t xml:space="preserve">years of </w:t>
      </w:r>
      <w:r w:rsidR="00335869">
        <w:rPr>
          <w:rFonts w:asciiTheme="minorHAnsi" w:hAnsiTheme="minorHAnsi" w:cs="Tahoma"/>
          <w:bCs/>
          <w:sz w:val="22"/>
          <w:szCs w:val="22"/>
        </w:rPr>
        <w:t>w</w:t>
      </w:r>
      <w:r w:rsidR="00335869" w:rsidRPr="00335869">
        <w:rPr>
          <w:rFonts w:asciiTheme="minorHAnsi" w:hAnsiTheme="minorHAnsi" w:cs="Tahoma"/>
          <w:sz w:val="22"/>
          <w:szCs w:val="22"/>
        </w:rPr>
        <w:t xml:space="preserve">orking closely with WDOH, </w:t>
      </w:r>
      <w:r w:rsidR="00335869">
        <w:rPr>
          <w:rFonts w:asciiTheme="minorHAnsi" w:hAnsiTheme="minorHAnsi" w:cs="Tahoma"/>
          <w:sz w:val="22"/>
          <w:szCs w:val="22"/>
        </w:rPr>
        <w:t>the i</w:t>
      </w:r>
      <w:r w:rsidR="00335869" w:rsidRPr="00335869">
        <w:rPr>
          <w:rFonts w:asciiTheme="minorHAnsi" w:hAnsiTheme="minorHAnsi" w:cs="Tahoma"/>
          <w:sz w:val="22"/>
          <w:szCs w:val="22"/>
        </w:rPr>
        <w:t xml:space="preserve">nstallation and optimization of treatment facilities and </w:t>
      </w:r>
      <w:r w:rsidR="00335869">
        <w:rPr>
          <w:rFonts w:asciiTheme="minorHAnsi" w:hAnsiTheme="minorHAnsi" w:cs="Tahoma"/>
          <w:sz w:val="22"/>
          <w:szCs w:val="22"/>
        </w:rPr>
        <w:t xml:space="preserve">the </w:t>
      </w:r>
      <w:r w:rsidR="00335869" w:rsidRPr="00335869">
        <w:rPr>
          <w:rFonts w:asciiTheme="minorHAnsi" w:hAnsiTheme="minorHAnsi" w:cs="Tahoma"/>
          <w:sz w:val="22"/>
          <w:szCs w:val="22"/>
        </w:rPr>
        <w:t>ongoing monitoring.</w:t>
      </w:r>
      <w:r w:rsidR="00335869">
        <w:rPr>
          <w:rFonts w:asciiTheme="minorHAnsi" w:hAnsiTheme="minorHAnsi" w:cs="Tahoma"/>
          <w:sz w:val="22"/>
          <w:szCs w:val="22"/>
        </w:rPr>
        <w:t xml:space="preserve">  Some discussions followed.</w:t>
      </w:r>
    </w:p>
    <w:p w:rsidR="00B36939" w:rsidRPr="00B36939" w:rsidRDefault="00B36939" w:rsidP="00335869">
      <w:pPr>
        <w:pStyle w:val="Header"/>
        <w:widowControl/>
        <w:tabs>
          <w:tab w:val="clear" w:pos="4320"/>
          <w:tab w:val="clear" w:pos="8640"/>
          <w:tab w:val="left" w:pos="720"/>
          <w:tab w:val="left" w:pos="900"/>
          <w:tab w:val="left" w:pos="2700"/>
          <w:tab w:val="left" w:pos="4950"/>
        </w:tabs>
        <w:ind w:left="2700" w:right="36" w:hanging="2520"/>
        <w:rPr>
          <w:rFonts w:asciiTheme="minorHAnsi" w:hAnsiTheme="minorHAnsi" w:cs="Tahoma"/>
          <w:sz w:val="22"/>
          <w:szCs w:val="22"/>
        </w:rPr>
      </w:pPr>
      <w:r w:rsidRPr="00B36939">
        <w:rPr>
          <w:rFonts w:asciiTheme="minorHAnsi" w:hAnsiTheme="minorHAnsi" w:cs="Tahoma"/>
          <w:b/>
          <w:sz w:val="22"/>
          <w:szCs w:val="22"/>
        </w:rPr>
        <w:tab/>
      </w:r>
      <w:r w:rsidRPr="00B36939">
        <w:rPr>
          <w:rFonts w:asciiTheme="minorHAnsi" w:hAnsiTheme="minorHAnsi" w:cs="Tahoma"/>
          <w:b/>
          <w:sz w:val="22"/>
          <w:szCs w:val="22"/>
        </w:rPr>
        <w:tab/>
      </w:r>
      <w:r w:rsidRPr="00B36939">
        <w:rPr>
          <w:rFonts w:asciiTheme="minorHAnsi" w:hAnsiTheme="minorHAnsi" w:cs="Tahoma"/>
          <w:b/>
          <w:sz w:val="22"/>
          <w:szCs w:val="22"/>
        </w:rPr>
        <w:tab/>
      </w:r>
    </w:p>
    <w:p w:rsidR="00B36939" w:rsidRPr="00B36939" w:rsidRDefault="00B36939" w:rsidP="00B36939">
      <w:pPr>
        <w:pStyle w:val="Header"/>
        <w:widowControl/>
        <w:tabs>
          <w:tab w:val="clear" w:pos="4320"/>
          <w:tab w:val="clear" w:pos="8640"/>
          <w:tab w:val="left" w:pos="720"/>
          <w:tab w:val="left" w:pos="900"/>
          <w:tab w:val="left" w:pos="2700"/>
          <w:tab w:val="left" w:pos="4950"/>
        </w:tabs>
        <w:ind w:left="2700" w:right="36" w:hanging="540"/>
        <w:rPr>
          <w:rFonts w:asciiTheme="minorHAnsi" w:hAnsiTheme="minorHAnsi" w:cs="Tahoma"/>
          <w:sz w:val="22"/>
          <w:szCs w:val="22"/>
        </w:rPr>
      </w:pPr>
    </w:p>
    <w:p w:rsidR="00B36939" w:rsidRPr="00B36939" w:rsidRDefault="00B36939" w:rsidP="00335869">
      <w:pPr>
        <w:pStyle w:val="Header"/>
        <w:widowControl/>
        <w:numPr>
          <w:ilvl w:val="0"/>
          <w:numId w:val="15"/>
        </w:numPr>
        <w:tabs>
          <w:tab w:val="clear" w:pos="4320"/>
          <w:tab w:val="clear" w:pos="8640"/>
          <w:tab w:val="left" w:pos="720"/>
          <w:tab w:val="left" w:pos="900"/>
          <w:tab w:val="left" w:pos="4950"/>
        </w:tabs>
        <w:ind w:right="36" w:hanging="900"/>
        <w:rPr>
          <w:rFonts w:asciiTheme="minorHAnsi" w:hAnsiTheme="minorHAnsi" w:cs="Tahoma"/>
          <w:b/>
          <w:sz w:val="22"/>
          <w:szCs w:val="22"/>
        </w:rPr>
      </w:pPr>
      <w:r w:rsidRPr="00B36939">
        <w:rPr>
          <w:rFonts w:asciiTheme="minorHAnsi" w:hAnsiTheme="minorHAnsi" w:cs="Tahoma"/>
          <w:b/>
          <w:sz w:val="22"/>
          <w:szCs w:val="22"/>
          <w:u w:val="single"/>
        </w:rPr>
        <w:t>Water Supply Update and Dam Safety Projects</w:t>
      </w:r>
    </w:p>
    <w:p w:rsidR="00827CFF" w:rsidRDefault="00B36939" w:rsidP="00335869">
      <w:pPr>
        <w:pStyle w:val="Header"/>
        <w:widowControl/>
        <w:tabs>
          <w:tab w:val="clear" w:pos="4320"/>
          <w:tab w:val="clear" w:pos="8640"/>
          <w:tab w:val="left" w:pos="630"/>
          <w:tab w:val="left" w:pos="720"/>
          <w:tab w:val="left" w:pos="900"/>
          <w:tab w:val="left" w:pos="4950"/>
        </w:tabs>
        <w:ind w:left="720" w:right="36" w:hanging="540"/>
        <w:rPr>
          <w:rFonts w:asciiTheme="minorHAnsi" w:hAnsiTheme="minorHAnsi" w:cs="Tahoma"/>
          <w:sz w:val="22"/>
          <w:szCs w:val="22"/>
        </w:rPr>
      </w:pPr>
      <w:r w:rsidRPr="00B36939">
        <w:rPr>
          <w:rFonts w:asciiTheme="minorHAnsi" w:hAnsiTheme="minorHAnsi" w:cs="Tahoma"/>
          <w:b/>
          <w:sz w:val="22"/>
          <w:szCs w:val="22"/>
        </w:rPr>
        <w:tab/>
      </w:r>
      <w:r w:rsidR="00335869">
        <w:rPr>
          <w:rFonts w:asciiTheme="minorHAnsi" w:hAnsiTheme="minorHAnsi" w:cs="Tahoma"/>
          <w:b/>
          <w:sz w:val="22"/>
          <w:szCs w:val="22"/>
        </w:rPr>
        <w:t xml:space="preserve">  </w:t>
      </w:r>
      <w:r w:rsidRPr="00B36939">
        <w:rPr>
          <w:rFonts w:asciiTheme="minorHAnsi" w:hAnsiTheme="minorHAnsi" w:cs="Tahoma"/>
          <w:sz w:val="22"/>
          <w:szCs w:val="22"/>
        </w:rPr>
        <w:t>Ulysses Hillard</w:t>
      </w:r>
      <w:r w:rsidRPr="00B36939">
        <w:rPr>
          <w:rFonts w:asciiTheme="minorHAnsi" w:hAnsiTheme="minorHAnsi" w:cs="Tahoma"/>
          <w:b/>
          <w:sz w:val="22"/>
          <w:szCs w:val="22"/>
        </w:rPr>
        <w:t xml:space="preserve"> </w:t>
      </w:r>
      <w:r w:rsidRPr="00B36939">
        <w:rPr>
          <w:rFonts w:asciiTheme="minorHAnsi" w:hAnsiTheme="minorHAnsi" w:cs="Tahoma"/>
          <w:sz w:val="22"/>
          <w:szCs w:val="22"/>
        </w:rPr>
        <w:t xml:space="preserve">SPU’s Sr. Water Resources Engineer </w:t>
      </w:r>
      <w:r w:rsidR="00827CFF">
        <w:rPr>
          <w:rFonts w:asciiTheme="minorHAnsi" w:hAnsiTheme="minorHAnsi" w:cs="Tahoma"/>
          <w:sz w:val="22"/>
          <w:szCs w:val="22"/>
        </w:rPr>
        <w:t>gave a power point presentation on the current water supply conditions and</w:t>
      </w:r>
      <w:r w:rsidRPr="00B36939">
        <w:rPr>
          <w:rFonts w:asciiTheme="minorHAnsi" w:hAnsiTheme="minorHAnsi" w:cs="Tahoma"/>
          <w:sz w:val="22"/>
          <w:szCs w:val="22"/>
        </w:rPr>
        <w:t xml:space="preserve"> outlook.  </w:t>
      </w:r>
      <w:r w:rsidR="007517C8">
        <w:rPr>
          <w:rFonts w:asciiTheme="minorHAnsi" w:hAnsiTheme="minorHAnsi" w:cs="Tahoma"/>
          <w:sz w:val="22"/>
          <w:szCs w:val="22"/>
        </w:rPr>
        <w:t xml:space="preserve">Ulysses noted we </w:t>
      </w:r>
      <w:r w:rsidR="00827CFF">
        <w:rPr>
          <w:rFonts w:asciiTheme="minorHAnsi" w:hAnsiTheme="minorHAnsi" w:cs="Tahoma"/>
          <w:sz w:val="22"/>
          <w:szCs w:val="22"/>
        </w:rPr>
        <w:t>reached refill and have been in the flood management season</w:t>
      </w:r>
      <w:r w:rsidR="00C26F09">
        <w:rPr>
          <w:rFonts w:asciiTheme="minorHAnsi" w:hAnsiTheme="minorHAnsi" w:cs="Tahoma"/>
          <w:sz w:val="22"/>
          <w:szCs w:val="22"/>
        </w:rPr>
        <w:t xml:space="preserve"> for a while</w:t>
      </w:r>
      <w:r w:rsidR="007517C8">
        <w:rPr>
          <w:rFonts w:asciiTheme="minorHAnsi" w:hAnsiTheme="minorHAnsi" w:cs="Tahoma"/>
          <w:sz w:val="22"/>
          <w:szCs w:val="22"/>
        </w:rPr>
        <w:t xml:space="preserve"> now</w:t>
      </w:r>
      <w:r w:rsidR="00827CFF">
        <w:rPr>
          <w:rFonts w:asciiTheme="minorHAnsi" w:hAnsiTheme="minorHAnsi" w:cs="Tahoma"/>
          <w:sz w:val="22"/>
          <w:szCs w:val="22"/>
        </w:rPr>
        <w:t xml:space="preserve">, the snowpack is currently at 96% and our water supply situation is looking good </w:t>
      </w:r>
    </w:p>
    <w:p w:rsidR="00827CFF" w:rsidRDefault="00827CFF" w:rsidP="00335869">
      <w:pPr>
        <w:pStyle w:val="Header"/>
        <w:widowControl/>
        <w:tabs>
          <w:tab w:val="clear" w:pos="4320"/>
          <w:tab w:val="clear" w:pos="8640"/>
          <w:tab w:val="left" w:pos="630"/>
          <w:tab w:val="left" w:pos="720"/>
          <w:tab w:val="left" w:pos="900"/>
          <w:tab w:val="left" w:pos="4950"/>
        </w:tabs>
        <w:ind w:left="720" w:right="36" w:hanging="540"/>
        <w:rPr>
          <w:rFonts w:asciiTheme="minorHAnsi" w:hAnsiTheme="minorHAnsi" w:cs="Tahoma"/>
          <w:sz w:val="22"/>
          <w:szCs w:val="22"/>
        </w:rPr>
      </w:pPr>
    </w:p>
    <w:p w:rsidR="00827CFF" w:rsidRDefault="00827CFF" w:rsidP="00EF2D0A">
      <w:pPr>
        <w:pStyle w:val="Header"/>
        <w:widowControl/>
        <w:tabs>
          <w:tab w:val="clear" w:pos="4320"/>
          <w:tab w:val="clear" w:pos="8640"/>
          <w:tab w:val="left" w:pos="630"/>
          <w:tab w:val="left" w:pos="720"/>
          <w:tab w:val="left" w:pos="900"/>
          <w:tab w:val="left" w:pos="4950"/>
        </w:tabs>
        <w:ind w:left="720" w:right="36" w:hanging="540"/>
        <w:rPr>
          <w:rFonts w:asciiTheme="minorHAnsi" w:hAnsiTheme="minorHAnsi" w:cs="Tahoma"/>
          <w:b/>
          <w:sz w:val="22"/>
          <w:szCs w:val="22"/>
        </w:rPr>
      </w:pPr>
      <w:r>
        <w:rPr>
          <w:rFonts w:asciiTheme="minorHAnsi" w:hAnsiTheme="minorHAnsi" w:cs="Tahoma"/>
          <w:sz w:val="22"/>
          <w:szCs w:val="22"/>
        </w:rPr>
        <w:tab/>
        <w:t xml:space="preserve">  Ulysses moved </w:t>
      </w:r>
      <w:r w:rsidR="00C26F09">
        <w:rPr>
          <w:rFonts w:asciiTheme="minorHAnsi" w:hAnsiTheme="minorHAnsi" w:cs="Tahoma"/>
          <w:sz w:val="22"/>
          <w:szCs w:val="22"/>
        </w:rPr>
        <w:t>onto the next topic of SPU</w:t>
      </w:r>
      <w:r>
        <w:rPr>
          <w:rFonts w:asciiTheme="minorHAnsi" w:hAnsiTheme="minorHAnsi" w:cs="Tahoma"/>
          <w:sz w:val="22"/>
          <w:szCs w:val="22"/>
        </w:rPr>
        <w:t xml:space="preserve"> Dam safety program</w:t>
      </w:r>
      <w:r w:rsidR="00C26F09">
        <w:rPr>
          <w:rFonts w:asciiTheme="minorHAnsi" w:hAnsiTheme="minorHAnsi" w:cs="Tahoma"/>
          <w:sz w:val="22"/>
          <w:szCs w:val="22"/>
        </w:rPr>
        <w:t xml:space="preserve">s.  There are a multitude of small projects going on all the time but the larger ones currently occurring include the </w:t>
      </w:r>
      <w:r w:rsidR="00C26F09" w:rsidRPr="00C26F09">
        <w:rPr>
          <w:rFonts w:asciiTheme="minorHAnsi" w:hAnsiTheme="minorHAnsi" w:cs="Tahoma"/>
          <w:sz w:val="22"/>
          <w:szCs w:val="22"/>
        </w:rPr>
        <w:t>Tolt Spillway Conduit</w:t>
      </w:r>
      <w:r>
        <w:rPr>
          <w:rFonts w:asciiTheme="minorHAnsi" w:hAnsiTheme="minorHAnsi" w:cs="Tahoma"/>
          <w:sz w:val="22"/>
          <w:szCs w:val="22"/>
        </w:rPr>
        <w:t xml:space="preserve"> </w:t>
      </w:r>
      <w:r w:rsidR="00C26F09">
        <w:rPr>
          <w:rFonts w:asciiTheme="minorHAnsi" w:hAnsiTheme="minorHAnsi" w:cs="Tahoma"/>
          <w:sz w:val="22"/>
          <w:szCs w:val="22"/>
        </w:rPr>
        <w:t>repair, the Tolt Ring Gate Rehabilitation Project and the Tolt Early Warning System all within the Tolt</w:t>
      </w:r>
      <w:r>
        <w:rPr>
          <w:rFonts w:asciiTheme="minorHAnsi" w:hAnsiTheme="minorHAnsi" w:cs="Tahoma"/>
          <w:sz w:val="22"/>
          <w:szCs w:val="22"/>
        </w:rPr>
        <w:t xml:space="preserve"> Watershed. </w:t>
      </w:r>
      <w:r w:rsidR="00EF2D0A">
        <w:rPr>
          <w:rFonts w:asciiTheme="minorHAnsi" w:hAnsiTheme="minorHAnsi" w:cs="Tahoma"/>
          <w:sz w:val="22"/>
          <w:szCs w:val="22"/>
        </w:rPr>
        <w:t>After his presentation no discussion followed</w:t>
      </w:r>
      <w:r w:rsidR="00B36939" w:rsidRPr="00B36939">
        <w:rPr>
          <w:rFonts w:asciiTheme="minorHAnsi" w:hAnsiTheme="minorHAnsi" w:cs="Tahoma"/>
          <w:sz w:val="22"/>
          <w:szCs w:val="22"/>
        </w:rPr>
        <w:t xml:space="preserve">. </w:t>
      </w:r>
      <w:r w:rsidR="00B36939" w:rsidRPr="00B36939">
        <w:rPr>
          <w:rFonts w:asciiTheme="minorHAnsi" w:hAnsiTheme="minorHAnsi" w:cs="Tahoma"/>
          <w:b/>
          <w:sz w:val="22"/>
          <w:szCs w:val="22"/>
        </w:rPr>
        <w:tab/>
      </w:r>
      <w:r w:rsidR="00B36939" w:rsidRPr="00B36939">
        <w:rPr>
          <w:rFonts w:asciiTheme="minorHAnsi" w:hAnsiTheme="minorHAnsi" w:cs="Tahoma"/>
          <w:b/>
          <w:sz w:val="22"/>
          <w:szCs w:val="22"/>
        </w:rPr>
        <w:tab/>
      </w:r>
    </w:p>
    <w:p w:rsidR="00827CFF" w:rsidRDefault="00827CFF" w:rsidP="00B36939">
      <w:pPr>
        <w:pStyle w:val="Header"/>
        <w:widowControl/>
        <w:tabs>
          <w:tab w:val="clear" w:pos="4320"/>
          <w:tab w:val="clear" w:pos="8640"/>
          <w:tab w:val="left" w:pos="720"/>
          <w:tab w:val="left" w:pos="900"/>
          <w:tab w:val="left" w:pos="2700"/>
          <w:tab w:val="left" w:pos="4950"/>
        </w:tabs>
        <w:ind w:left="2700" w:right="36" w:hanging="2520"/>
        <w:rPr>
          <w:rFonts w:asciiTheme="minorHAnsi" w:hAnsiTheme="minorHAnsi" w:cs="Tahoma"/>
          <w:b/>
          <w:sz w:val="22"/>
          <w:szCs w:val="22"/>
        </w:rPr>
      </w:pPr>
    </w:p>
    <w:p w:rsidR="00B36939" w:rsidRPr="00EF2D0A" w:rsidRDefault="00B36939" w:rsidP="003D2019">
      <w:pPr>
        <w:pStyle w:val="Header"/>
        <w:widowControl/>
        <w:numPr>
          <w:ilvl w:val="0"/>
          <w:numId w:val="15"/>
        </w:numPr>
        <w:tabs>
          <w:tab w:val="clear" w:pos="4320"/>
          <w:tab w:val="clear" w:pos="8640"/>
          <w:tab w:val="left" w:pos="720"/>
          <w:tab w:val="left" w:pos="900"/>
          <w:tab w:val="left" w:pos="2700"/>
          <w:tab w:val="left" w:pos="4950"/>
        </w:tabs>
        <w:ind w:left="2700" w:right="36" w:hanging="2520"/>
        <w:rPr>
          <w:rFonts w:asciiTheme="minorHAnsi" w:hAnsiTheme="minorHAnsi" w:cs="Tahoma"/>
          <w:sz w:val="22"/>
          <w:szCs w:val="22"/>
        </w:rPr>
      </w:pPr>
      <w:r w:rsidRPr="00EF2D0A">
        <w:rPr>
          <w:rFonts w:asciiTheme="minorHAnsi" w:hAnsiTheme="minorHAnsi" w:cs="Tahoma"/>
          <w:b/>
          <w:sz w:val="22"/>
          <w:szCs w:val="22"/>
          <w:u w:val="single"/>
        </w:rPr>
        <w:t>Wholesale Emergency Communication Listserv</w:t>
      </w:r>
      <w:r w:rsidRPr="00EF2D0A">
        <w:rPr>
          <w:rFonts w:asciiTheme="minorHAnsi" w:hAnsiTheme="minorHAnsi" w:cs="Tahoma"/>
          <w:b/>
          <w:sz w:val="22"/>
          <w:szCs w:val="22"/>
        </w:rPr>
        <w:tab/>
      </w:r>
    </w:p>
    <w:p w:rsidR="00EF2D0A" w:rsidRDefault="00B36939" w:rsidP="00EF2D0A">
      <w:pPr>
        <w:pStyle w:val="Header"/>
        <w:widowControl/>
        <w:tabs>
          <w:tab w:val="clear" w:pos="4320"/>
          <w:tab w:val="clear" w:pos="8640"/>
          <w:tab w:val="left" w:pos="720"/>
          <w:tab w:val="left" w:pos="810"/>
          <w:tab w:val="left" w:pos="900"/>
          <w:tab w:val="left" w:pos="4950"/>
        </w:tabs>
        <w:ind w:left="720" w:right="36" w:hanging="540"/>
        <w:rPr>
          <w:rFonts w:asciiTheme="minorHAnsi" w:hAnsiTheme="minorHAnsi" w:cs="Tahoma"/>
          <w:sz w:val="22"/>
          <w:szCs w:val="22"/>
        </w:rPr>
      </w:pPr>
      <w:r w:rsidRPr="00B36939">
        <w:rPr>
          <w:rFonts w:asciiTheme="minorHAnsi" w:hAnsiTheme="minorHAnsi" w:cs="Tahoma"/>
          <w:b/>
          <w:sz w:val="22"/>
          <w:szCs w:val="22"/>
        </w:rPr>
        <w:tab/>
      </w:r>
      <w:r w:rsidRPr="00B36939">
        <w:rPr>
          <w:rFonts w:asciiTheme="minorHAnsi" w:hAnsiTheme="minorHAnsi" w:cs="Tahoma"/>
          <w:sz w:val="22"/>
          <w:szCs w:val="22"/>
        </w:rPr>
        <w:t>Chad Buechler</w:t>
      </w:r>
      <w:r w:rsidR="00EF2D0A">
        <w:rPr>
          <w:rFonts w:asciiTheme="minorHAnsi" w:hAnsiTheme="minorHAnsi" w:cs="Tahoma"/>
          <w:sz w:val="22"/>
          <w:szCs w:val="22"/>
        </w:rPr>
        <w:t xml:space="preserve"> of</w:t>
      </w:r>
      <w:r w:rsidRPr="00B36939">
        <w:rPr>
          <w:rFonts w:asciiTheme="minorHAnsi" w:hAnsiTheme="minorHAnsi" w:cs="Tahoma"/>
          <w:sz w:val="22"/>
          <w:szCs w:val="22"/>
        </w:rPr>
        <w:t xml:space="preserve"> SPU Emergency Management discuss</w:t>
      </w:r>
      <w:r w:rsidR="00EF2D0A">
        <w:rPr>
          <w:rFonts w:asciiTheme="minorHAnsi" w:hAnsiTheme="minorHAnsi" w:cs="Tahoma"/>
          <w:sz w:val="22"/>
          <w:szCs w:val="22"/>
        </w:rPr>
        <w:t>ed</w:t>
      </w:r>
      <w:r w:rsidRPr="00B36939">
        <w:rPr>
          <w:rFonts w:asciiTheme="minorHAnsi" w:hAnsiTheme="minorHAnsi" w:cs="Tahoma"/>
          <w:sz w:val="22"/>
          <w:szCs w:val="22"/>
        </w:rPr>
        <w:t xml:space="preserve"> the concept</w:t>
      </w:r>
      <w:r w:rsidR="00EF2D0A">
        <w:rPr>
          <w:rFonts w:asciiTheme="minorHAnsi" w:hAnsiTheme="minorHAnsi" w:cs="Tahoma"/>
          <w:sz w:val="22"/>
          <w:szCs w:val="22"/>
        </w:rPr>
        <w:t>s</w:t>
      </w:r>
      <w:r w:rsidRPr="00B36939">
        <w:rPr>
          <w:rFonts w:asciiTheme="minorHAnsi" w:hAnsiTheme="minorHAnsi" w:cs="Tahoma"/>
          <w:sz w:val="22"/>
          <w:szCs w:val="22"/>
        </w:rPr>
        <w:t xml:space="preserve"> </w:t>
      </w:r>
      <w:r w:rsidR="00EF2D0A">
        <w:rPr>
          <w:rFonts w:asciiTheme="minorHAnsi" w:hAnsiTheme="minorHAnsi" w:cs="Tahoma"/>
          <w:sz w:val="22"/>
          <w:szCs w:val="22"/>
        </w:rPr>
        <w:t>behind using a “</w:t>
      </w:r>
      <w:r w:rsidRPr="00B36939">
        <w:rPr>
          <w:rFonts w:asciiTheme="minorHAnsi" w:hAnsiTheme="minorHAnsi" w:cs="Tahoma"/>
          <w:sz w:val="22"/>
          <w:szCs w:val="22"/>
        </w:rPr>
        <w:t>Listserv</w:t>
      </w:r>
      <w:r w:rsidR="00EF2D0A">
        <w:rPr>
          <w:rFonts w:asciiTheme="minorHAnsi" w:hAnsiTheme="minorHAnsi" w:cs="Tahoma"/>
          <w:sz w:val="22"/>
          <w:szCs w:val="22"/>
        </w:rPr>
        <w:t xml:space="preserve">” program to </w:t>
      </w:r>
      <w:r w:rsidRPr="00B36939">
        <w:rPr>
          <w:rFonts w:asciiTheme="minorHAnsi" w:hAnsiTheme="minorHAnsi" w:cs="Tahoma"/>
          <w:sz w:val="22"/>
          <w:szCs w:val="22"/>
        </w:rPr>
        <w:t xml:space="preserve">communicate </w:t>
      </w:r>
      <w:r w:rsidR="00EF2D0A">
        <w:rPr>
          <w:rFonts w:asciiTheme="minorHAnsi" w:hAnsiTheme="minorHAnsi" w:cs="Tahoma"/>
          <w:sz w:val="22"/>
          <w:szCs w:val="22"/>
        </w:rPr>
        <w:t xml:space="preserve">between regional members </w:t>
      </w:r>
      <w:r w:rsidR="008C0E1F">
        <w:rPr>
          <w:rFonts w:asciiTheme="minorHAnsi" w:hAnsiTheme="minorHAnsi" w:cs="Tahoma"/>
          <w:sz w:val="22"/>
          <w:szCs w:val="22"/>
        </w:rPr>
        <w:t xml:space="preserve">on </w:t>
      </w:r>
      <w:r w:rsidRPr="00B36939">
        <w:rPr>
          <w:rFonts w:asciiTheme="minorHAnsi" w:hAnsiTheme="minorHAnsi" w:cs="Tahoma"/>
          <w:sz w:val="22"/>
          <w:szCs w:val="22"/>
        </w:rPr>
        <w:t>ongoing or emerging emergency event</w:t>
      </w:r>
      <w:r w:rsidR="00EF2D0A">
        <w:rPr>
          <w:rFonts w:asciiTheme="minorHAnsi" w:hAnsiTheme="minorHAnsi" w:cs="Tahoma"/>
          <w:sz w:val="22"/>
          <w:szCs w:val="22"/>
        </w:rPr>
        <w:t>s</w:t>
      </w:r>
      <w:r w:rsidRPr="00B36939">
        <w:rPr>
          <w:rFonts w:asciiTheme="minorHAnsi" w:hAnsiTheme="minorHAnsi" w:cs="Tahoma"/>
          <w:sz w:val="22"/>
          <w:szCs w:val="22"/>
        </w:rPr>
        <w:t xml:space="preserve"> within their </w:t>
      </w:r>
      <w:r w:rsidR="00EF2D0A">
        <w:rPr>
          <w:rFonts w:asciiTheme="minorHAnsi" w:hAnsiTheme="minorHAnsi" w:cs="Tahoma"/>
          <w:sz w:val="22"/>
          <w:szCs w:val="22"/>
        </w:rPr>
        <w:t xml:space="preserve">specific </w:t>
      </w:r>
      <w:r w:rsidRPr="00B36939">
        <w:rPr>
          <w:rFonts w:asciiTheme="minorHAnsi" w:hAnsiTheme="minorHAnsi" w:cs="Tahoma"/>
          <w:sz w:val="22"/>
          <w:szCs w:val="22"/>
        </w:rPr>
        <w:t>City</w:t>
      </w:r>
      <w:r w:rsidR="00EF2D0A">
        <w:rPr>
          <w:rFonts w:asciiTheme="minorHAnsi" w:hAnsiTheme="minorHAnsi" w:cs="Tahoma"/>
          <w:sz w:val="22"/>
          <w:szCs w:val="22"/>
        </w:rPr>
        <w:t>’s</w:t>
      </w:r>
      <w:r w:rsidRPr="00B36939">
        <w:rPr>
          <w:rFonts w:asciiTheme="minorHAnsi" w:hAnsiTheme="minorHAnsi" w:cs="Tahoma"/>
          <w:sz w:val="22"/>
          <w:szCs w:val="22"/>
        </w:rPr>
        <w:t xml:space="preserve"> or District</w:t>
      </w:r>
      <w:r w:rsidR="00EF2D0A">
        <w:rPr>
          <w:rFonts w:asciiTheme="minorHAnsi" w:hAnsiTheme="minorHAnsi" w:cs="Tahoma"/>
          <w:sz w:val="22"/>
          <w:szCs w:val="22"/>
        </w:rPr>
        <w:t>’s.   After some discussions and questions the Board requested</w:t>
      </w:r>
      <w:r w:rsidR="008C0E1F">
        <w:rPr>
          <w:rFonts w:asciiTheme="minorHAnsi" w:hAnsiTheme="minorHAnsi" w:cs="Tahoma"/>
          <w:sz w:val="22"/>
          <w:szCs w:val="22"/>
        </w:rPr>
        <w:t xml:space="preserve"> that </w:t>
      </w:r>
      <w:r w:rsidR="00EF2D0A">
        <w:rPr>
          <w:rFonts w:asciiTheme="minorHAnsi" w:hAnsiTheme="minorHAnsi" w:cs="Tahoma"/>
          <w:sz w:val="22"/>
          <w:szCs w:val="22"/>
        </w:rPr>
        <w:t xml:space="preserve">Chad bring back an example of how the Listserv </w:t>
      </w:r>
      <w:r w:rsidR="008C0E1F">
        <w:rPr>
          <w:rFonts w:asciiTheme="minorHAnsi" w:hAnsiTheme="minorHAnsi" w:cs="Tahoma"/>
          <w:sz w:val="22"/>
          <w:szCs w:val="22"/>
        </w:rPr>
        <w:t xml:space="preserve">works and </w:t>
      </w:r>
      <w:r w:rsidR="00EF2D0A">
        <w:rPr>
          <w:rFonts w:asciiTheme="minorHAnsi" w:hAnsiTheme="minorHAnsi" w:cs="Tahoma"/>
          <w:sz w:val="22"/>
          <w:szCs w:val="22"/>
        </w:rPr>
        <w:t xml:space="preserve">is used. The Board </w:t>
      </w:r>
      <w:r w:rsidR="00EF2D0A">
        <w:rPr>
          <w:rFonts w:asciiTheme="minorHAnsi" w:hAnsiTheme="minorHAnsi" w:cs="Tahoma"/>
          <w:sz w:val="22"/>
          <w:szCs w:val="22"/>
        </w:rPr>
        <w:lastRenderedPageBreak/>
        <w:t>has been asked to determine whether or not they want to implement this feature and if there should be some type of governance around its use.</w:t>
      </w:r>
    </w:p>
    <w:p w:rsidR="005E25F6" w:rsidRDefault="005E25F6" w:rsidP="00B210D7">
      <w:pPr>
        <w:pStyle w:val="Header"/>
        <w:widowControl/>
        <w:tabs>
          <w:tab w:val="clear" w:pos="4320"/>
          <w:tab w:val="clear" w:pos="8640"/>
          <w:tab w:val="left" w:pos="720"/>
          <w:tab w:val="left" w:pos="900"/>
          <w:tab w:val="left" w:pos="2700"/>
          <w:tab w:val="left" w:pos="4950"/>
        </w:tabs>
        <w:ind w:left="360" w:right="36"/>
        <w:rPr>
          <w:rFonts w:asciiTheme="minorHAnsi" w:hAnsiTheme="minorHAnsi" w:cs="Tahoma"/>
          <w:sz w:val="22"/>
          <w:szCs w:val="22"/>
        </w:rPr>
      </w:pPr>
    </w:p>
    <w:p w:rsidR="00283E69" w:rsidRDefault="00130489" w:rsidP="00CD27EA">
      <w:pPr>
        <w:pStyle w:val="ListParagraph"/>
        <w:keepNext/>
        <w:numPr>
          <w:ilvl w:val="0"/>
          <w:numId w:val="1"/>
        </w:numPr>
        <w:contextualSpacing/>
        <w:rPr>
          <w:rFonts w:asciiTheme="minorHAnsi" w:hAnsiTheme="minorHAnsi" w:cs="Tahoma"/>
          <w:b/>
          <w:sz w:val="22"/>
          <w:szCs w:val="22"/>
          <w:u w:val="single"/>
        </w:rPr>
      </w:pPr>
      <w:r w:rsidRPr="00DE0138">
        <w:rPr>
          <w:rFonts w:asciiTheme="minorHAnsi" w:hAnsiTheme="minorHAnsi" w:cs="Tahoma"/>
          <w:b/>
          <w:sz w:val="22"/>
          <w:szCs w:val="22"/>
          <w:u w:val="single"/>
        </w:rPr>
        <w:t>E</w:t>
      </w:r>
      <w:r w:rsidR="00283E69" w:rsidRPr="00DE0138">
        <w:rPr>
          <w:rFonts w:asciiTheme="minorHAnsi" w:hAnsiTheme="minorHAnsi" w:cs="Tahoma"/>
          <w:b/>
          <w:sz w:val="22"/>
          <w:szCs w:val="22"/>
          <w:u w:val="single"/>
        </w:rPr>
        <w:t>xecutive Summaries and Other Business</w:t>
      </w:r>
    </w:p>
    <w:p w:rsidR="00CF731D" w:rsidRPr="00CF731D" w:rsidRDefault="00CF731D" w:rsidP="00CF731D">
      <w:pPr>
        <w:pStyle w:val="ListParagraph"/>
        <w:keepNext/>
        <w:numPr>
          <w:ilvl w:val="1"/>
          <w:numId w:val="1"/>
        </w:numPr>
        <w:tabs>
          <w:tab w:val="clear" w:pos="1800"/>
          <w:tab w:val="num" w:pos="720"/>
        </w:tabs>
        <w:ind w:left="720"/>
        <w:contextualSpacing/>
        <w:rPr>
          <w:rFonts w:asciiTheme="minorHAnsi" w:hAnsiTheme="minorHAnsi" w:cs="Tahoma"/>
          <w:b/>
          <w:sz w:val="22"/>
          <w:szCs w:val="22"/>
          <w:u w:val="single"/>
        </w:rPr>
      </w:pPr>
      <w:r>
        <w:rPr>
          <w:rFonts w:asciiTheme="minorHAnsi" w:hAnsiTheme="minorHAnsi" w:cs="Tahoma"/>
          <w:sz w:val="22"/>
          <w:szCs w:val="22"/>
        </w:rPr>
        <w:t xml:space="preserve">Wholesale Financial Workshop – Update.  The Wholesale Financial Workshop has been delayed due to the contract signing process </w:t>
      </w:r>
      <w:r w:rsidR="008C0E1F">
        <w:rPr>
          <w:rFonts w:asciiTheme="minorHAnsi" w:hAnsiTheme="minorHAnsi" w:cs="Tahoma"/>
          <w:sz w:val="22"/>
          <w:szCs w:val="22"/>
        </w:rPr>
        <w:t xml:space="preserve">within SPU </w:t>
      </w:r>
      <w:r>
        <w:rPr>
          <w:rFonts w:asciiTheme="minorHAnsi" w:hAnsiTheme="minorHAnsi" w:cs="Tahoma"/>
          <w:sz w:val="22"/>
          <w:szCs w:val="22"/>
        </w:rPr>
        <w:t>howe</w:t>
      </w:r>
      <w:r w:rsidR="008C0E1F">
        <w:rPr>
          <w:rFonts w:asciiTheme="minorHAnsi" w:hAnsiTheme="minorHAnsi" w:cs="Tahoma"/>
          <w:sz w:val="22"/>
          <w:szCs w:val="22"/>
        </w:rPr>
        <w:t>ver Terri anticipates that we</w:t>
      </w:r>
      <w:bookmarkStart w:id="0" w:name="_GoBack"/>
      <w:bookmarkEnd w:id="0"/>
      <w:r>
        <w:rPr>
          <w:rFonts w:asciiTheme="minorHAnsi" w:hAnsiTheme="minorHAnsi" w:cs="Tahoma"/>
          <w:sz w:val="22"/>
          <w:szCs w:val="22"/>
        </w:rPr>
        <w:t xml:space="preserve"> should have the process completed before March with the plans to move forward quickly.</w:t>
      </w:r>
    </w:p>
    <w:p w:rsidR="00EF2D0A" w:rsidRPr="00CF731D" w:rsidRDefault="00CF731D" w:rsidP="00CF731D">
      <w:pPr>
        <w:keepNext/>
        <w:contextualSpacing/>
        <w:rPr>
          <w:rFonts w:asciiTheme="minorHAnsi" w:hAnsiTheme="minorHAnsi" w:cs="Tahoma"/>
          <w:b/>
          <w:sz w:val="22"/>
          <w:szCs w:val="22"/>
          <w:u w:val="single"/>
        </w:rPr>
      </w:pPr>
      <w:r w:rsidRPr="00CF731D">
        <w:rPr>
          <w:rFonts w:asciiTheme="minorHAnsi" w:hAnsiTheme="minorHAnsi" w:cs="Tahoma"/>
          <w:sz w:val="22"/>
          <w:szCs w:val="22"/>
        </w:rPr>
        <w:t xml:space="preserve"> </w:t>
      </w:r>
    </w:p>
    <w:p w:rsidR="00F87313" w:rsidRPr="00F87313" w:rsidRDefault="00F87313" w:rsidP="00F87313">
      <w:pPr>
        <w:keepNext/>
        <w:contextualSpacing/>
        <w:rPr>
          <w:rFonts w:asciiTheme="minorHAnsi" w:hAnsiTheme="minorHAnsi" w:cs="Tahoma"/>
          <w:b/>
          <w:sz w:val="22"/>
          <w:szCs w:val="22"/>
          <w:u w:val="single"/>
        </w:rPr>
      </w:pPr>
    </w:p>
    <w:p w:rsidR="005F5C75" w:rsidRPr="008023CC" w:rsidRDefault="005F5C75" w:rsidP="005F5C75">
      <w:pPr>
        <w:pStyle w:val="ListParagraph"/>
        <w:numPr>
          <w:ilvl w:val="0"/>
          <w:numId w:val="1"/>
        </w:numPr>
        <w:contextualSpacing/>
        <w:rPr>
          <w:rFonts w:asciiTheme="minorHAnsi" w:hAnsiTheme="minorHAnsi" w:cs="Tahoma"/>
          <w:b/>
          <w:sz w:val="22"/>
          <w:szCs w:val="22"/>
        </w:rPr>
      </w:pPr>
      <w:r w:rsidRPr="008023CC">
        <w:rPr>
          <w:rFonts w:asciiTheme="minorHAnsi" w:hAnsiTheme="minorHAnsi" w:cs="Tahoma"/>
          <w:b/>
          <w:sz w:val="22"/>
          <w:szCs w:val="22"/>
          <w:u w:val="single"/>
        </w:rPr>
        <w:t>Future Meetings</w:t>
      </w:r>
      <w:r w:rsidRPr="008023CC">
        <w:rPr>
          <w:rFonts w:asciiTheme="minorHAnsi" w:hAnsiTheme="minorHAnsi" w:cs="Tahoma"/>
          <w:b/>
          <w:sz w:val="22"/>
          <w:szCs w:val="22"/>
        </w:rPr>
        <w:t xml:space="preserve">   </w:t>
      </w:r>
    </w:p>
    <w:p w:rsidR="00CF731D" w:rsidRDefault="00CF731D" w:rsidP="002A3756">
      <w:pPr>
        <w:pStyle w:val="ListParagraph"/>
        <w:numPr>
          <w:ilvl w:val="0"/>
          <w:numId w:val="3"/>
        </w:numPr>
        <w:tabs>
          <w:tab w:val="left" w:pos="720"/>
        </w:tabs>
        <w:ind w:left="1170" w:hanging="450"/>
        <w:contextualSpacing/>
        <w:rPr>
          <w:rFonts w:asciiTheme="minorHAnsi" w:hAnsiTheme="minorHAnsi" w:cs="Tahoma"/>
          <w:b/>
          <w:sz w:val="22"/>
          <w:szCs w:val="22"/>
        </w:rPr>
      </w:pPr>
      <w:r>
        <w:rPr>
          <w:rFonts w:asciiTheme="minorHAnsi" w:hAnsiTheme="minorHAnsi" w:cs="Tahoma"/>
          <w:b/>
          <w:sz w:val="22"/>
          <w:szCs w:val="22"/>
        </w:rPr>
        <w:t>March 3</w:t>
      </w:r>
      <w:r w:rsidR="00F87313">
        <w:rPr>
          <w:rFonts w:asciiTheme="minorHAnsi" w:hAnsiTheme="minorHAnsi" w:cs="Tahoma"/>
          <w:b/>
          <w:sz w:val="22"/>
          <w:szCs w:val="22"/>
        </w:rPr>
        <w:t>, 2016</w:t>
      </w:r>
    </w:p>
    <w:p w:rsidR="00F87313" w:rsidRPr="00452E1B" w:rsidRDefault="00CF731D" w:rsidP="002A3756">
      <w:pPr>
        <w:pStyle w:val="ListParagraph"/>
        <w:numPr>
          <w:ilvl w:val="0"/>
          <w:numId w:val="3"/>
        </w:numPr>
        <w:tabs>
          <w:tab w:val="left" w:pos="720"/>
        </w:tabs>
        <w:ind w:left="1170" w:hanging="450"/>
        <w:contextualSpacing/>
        <w:rPr>
          <w:rFonts w:asciiTheme="minorHAnsi" w:hAnsiTheme="minorHAnsi" w:cs="Tahoma"/>
          <w:b/>
          <w:sz w:val="22"/>
          <w:szCs w:val="22"/>
        </w:rPr>
      </w:pPr>
      <w:r>
        <w:rPr>
          <w:rFonts w:asciiTheme="minorHAnsi" w:hAnsiTheme="minorHAnsi" w:cs="Tahoma"/>
          <w:b/>
          <w:sz w:val="22"/>
          <w:szCs w:val="22"/>
        </w:rPr>
        <w:t>April 7, 2016</w:t>
      </w:r>
      <w:r w:rsidR="00F87313">
        <w:rPr>
          <w:rFonts w:asciiTheme="minorHAnsi" w:hAnsiTheme="minorHAnsi" w:cs="Tahoma"/>
          <w:b/>
          <w:sz w:val="22"/>
          <w:szCs w:val="22"/>
        </w:rPr>
        <w:t xml:space="preserve"> </w:t>
      </w:r>
    </w:p>
    <w:p w:rsidR="00886754" w:rsidRPr="001C221F" w:rsidRDefault="00886754" w:rsidP="00886754">
      <w:pPr>
        <w:pStyle w:val="ListParagraph"/>
        <w:tabs>
          <w:tab w:val="left" w:pos="720"/>
        </w:tabs>
        <w:ind w:left="1080"/>
        <w:rPr>
          <w:rFonts w:ascii="Tahoma" w:hAnsi="Tahoma" w:cs="Tahoma"/>
          <w:b/>
          <w:color w:val="FF0000"/>
          <w:sz w:val="24"/>
          <w:szCs w:val="24"/>
        </w:rPr>
      </w:pPr>
    </w:p>
    <w:p w:rsidR="00576B6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For the Good of the Order</w:t>
      </w:r>
    </w:p>
    <w:p w:rsidR="006C68DF" w:rsidRPr="006C68DF" w:rsidRDefault="006C68DF" w:rsidP="006C68DF">
      <w:pPr>
        <w:pStyle w:val="Header"/>
        <w:tabs>
          <w:tab w:val="clear" w:pos="4320"/>
          <w:tab w:val="clear" w:pos="8640"/>
        </w:tabs>
        <w:ind w:left="360"/>
        <w:rPr>
          <w:rFonts w:asciiTheme="minorHAnsi" w:hAnsiTheme="minorHAnsi" w:cs="Tahoma"/>
          <w:snapToGrid w:val="0"/>
          <w:sz w:val="22"/>
          <w:szCs w:val="22"/>
        </w:rPr>
      </w:pPr>
    </w:p>
    <w:p w:rsidR="00576B6C" w:rsidRPr="008023CC" w:rsidRDefault="00576B6C"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Public Comment Period</w:t>
      </w:r>
    </w:p>
    <w:p w:rsidR="00576B6C" w:rsidRPr="008023CC" w:rsidRDefault="00576B6C" w:rsidP="00A177AB">
      <w:pPr>
        <w:ind w:left="360"/>
        <w:rPr>
          <w:rFonts w:asciiTheme="minorHAnsi" w:hAnsiTheme="minorHAnsi" w:cs="Tahoma"/>
          <w:sz w:val="22"/>
          <w:szCs w:val="22"/>
        </w:rPr>
      </w:pPr>
      <w:r w:rsidRPr="008023CC">
        <w:rPr>
          <w:rFonts w:asciiTheme="minorHAnsi" w:hAnsiTheme="minorHAnsi" w:cs="Tahoma"/>
          <w:sz w:val="22"/>
          <w:szCs w:val="22"/>
        </w:rPr>
        <w:t>No comments provided</w:t>
      </w:r>
    </w:p>
    <w:p w:rsidR="00961404" w:rsidRPr="008023CC" w:rsidRDefault="00961404" w:rsidP="00A177AB">
      <w:pPr>
        <w:ind w:left="360"/>
        <w:rPr>
          <w:rFonts w:asciiTheme="minorHAnsi" w:hAnsiTheme="minorHAnsi" w:cs="Tahoma"/>
          <w:sz w:val="22"/>
          <w:szCs w:val="22"/>
        </w:rPr>
      </w:pPr>
    </w:p>
    <w:p w:rsidR="00A803DC" w:rsidRDefault="00A177AB" w:rsidP="00DB46F0">
      <w:pPr>
        <w:keepNext/>
        <w:numPr>
          <w:ilvl w:val="0"/>
          <w:numId w:val="2"/>
        </w:numPr>
        <w:rPr>
          <w:rFonts w:asciiTheme="minorHAnsi" w:hAnsiTheme="minorHAnsi" w:cs="Tahoma"/>
          <w:b/>
          <w:sz w:val="22"/>
          <w:szCs w:val="22"/>
          <w:u w:val="single"/>
        </w:rPr>
      </w:pPr>
      <w:r w:rsidRPr="008023CC">
        <w:rPr>
          <w:rFonts w:asciiTheme="minorHAnsi" w:hAnsiTheme="minorHAnsi" w:cs="Tahoma"/>
          <w:b/>
          <w:sz w:val="22"/>
          <w:szCs w:val="22"/>
          <w:u w:val="single"/>
        </w:rPr>
        <w:t>Material Presented</w:t>
      </w:r>
      <w:r w:rsidR="00567C27">
        <w:rPr>
          <w:rFonts w:asciiTheme="minorHAnsi" w:hAnsiTheme="minorHAnsi" w:cs="Tahoma"/>
          <w:b/>
          <w:sz w:val="22"/>
          <w:szCs w:val="22"/>
          <w:u w:val="single"/>
        </w:rPr>
        <w:t xml:space="preserve"> at Meeting</w:t>
      </w:r>
    </w:p>
    <w:p w:rsidR="00CF731D" w:rsidRDefault="00CF731D" w:rsidP="003B57F2">
      <w:pPr>
        <w:pStyle w:val="ListParagraph"/>
        <w:keepNext/>
        <w:numPr>
          <w:ilvl w:val="1"/>
          <w:numId w:val="2"/>
        </w:numPr>
        <w:tabs>
          <w:tab w:val="clear" w:pos="1800"/>
          <w:tab w:val="num" w:pos="1080"/>
        </w:tabs>
        <w:ind w:left="1080"/>
        <w:rPr>
          <w:rFonts w:asciiTheme="minorHAnsi" w:hAnsiTheme="minorHAnsi" w:cs="Tahoma"/>
          <w:sz w:val="22"/>
          <w:szCs w:val="22"/>
        </w:rPr>
      </w:pPr>
      <w:r>
        <w:rPr>
          <w:rFonts w:asciiTheme="minorHAnsi" w:hAnsiTheme="minorHAnsi" w:cs="Tahoma"/>
          <w:sz w:val="22"/>
          <w:szCs w:val="22"/>
        </w:rPr>
        <w:t xml:space="preserve">Water Quality Power Point Presentation </w:t>
      </w:r>
    </w:p>
    <w:p w:rsidR="00CF731D" w:rsidRDefault="00CF731D" w:rsidP="00E8695B">
      <w:pPr>
        <w:pStyle w:val="ListParagraph"/>
        <w:keepNext/>
        <w:numPr>
          <w:ilvl w:val="1"/>
          <w:numId w:val="2"/>
        </w:numPr>
        <w:tabs>
          <w:tab w:val="clear" w:pos="1800"/>
          <w:tab w:val="num" w:pos="1080"/>
        </w:tabs>
        <w:ind w:left="1080"/>
        <w:rPr>
          <w:rFonts w:asciiTheme="minorHAnsi" w:hAnsiTheme="minorHAnsi" w:cs="Tahoma"/>
          <w:sz w:val="22"/>
          <w:szCs w:val="22"/>
        </w:rPr>
      </w:pPr>
      <w:r w:rsidRPr="00CF731D">
        <w:rPr>
          <w:rFonts w:asciiTheme="minorHAnsi" w:hAnsiTheme="minorHAnsi" w:cs="Tahoma"/>
          <w:sz w:val="22"/>
          <w:szCs w:val="22"/>
        </w:rPr>
        <w:t>Lead and Copper Rule Monitoring</w:t>
      </w:r>
    </w:p>
    <w:p w:rsidR="00CF731D" w:rsidRDefault="00CF731D" w:rsidP="00DE5822">
      <w:pPr>
        <w:pStyle w:val="ListParagraph"/>
        <w:keepNext/>
        <w:numPr>
          <w:ilvl w:val="1"/>
          <w:numId w:val="2"/>
        </w:numPr>
        <w:tabs>
          <w:tab w:val="clear" w:pos="1800"/>
          <w:tab w:val="num" w:pos="1080"/>
        </w:tabs>
        <w:ind w:left="1080"/>
        <w:rPr>
          <w:rFonts w:asciiTheme="minorHAnsi" w:hAnsiTheme="minorHAnsi" w:cs="Tahoma"/>
          <w:sz w:val="22"/>
          <w:szCs w:val="22"/>
        </w:rPr>
      </w:pPr>
      <w:r w:rsidRPr="00CF731D">
        <w:rPr>
          <w:rFonts w:asciiTheme="minorHAnsi" w:hAnsiTheme="minorHAnsi" w:cs="Tahoma"/>
          <w:sz w:val="22"/>
          <w:szCs w:val="22"/>
        </w:rPr>
        <w:t>Water Supply Update and Dam Safety Projects</w:t>
      </w:r>
    </w:p>
    <w:p w:rsidR="00F87313" w:rsidRPr="00CF731D" w:rsidRDefault="00CF731D" w:rsidP="00DE5822">
      <w:pPr>
        <w:pStyle w:val="ListParagraph"/>
        <w:keepNext/>
        <w:numPr>
          <w:ilvl w:val="1"/>
          <w:numId w:val="2"/>
        </w:numPr>
        <w:tabs>
          <w:tab w:val="clear" w:pos="1800"/>
          <w:tab w:val="num" w:pos="1080"/>
        </w:tabs>
        <w:ind w:left="1080"/>
        <w:rPr>
          <w:rFonts w:asciiTheme="minorHAnsi" w:hAnsiTheme="minorHAnsi" w:cs="Tahoma"/>
          <w:sz w:val="22"/>
          <w:szCs w:val="22"/>
        </w:rPr>
      </w:pPr>
      <w:r>
        <w:rPr>
          <w:rFonts w:asciiTheme="minorHAnsi" w:hAnsiTheme="minorHAnsi" w:cs="Tahoma"/>
          <w:sz w:val="22"/>
          <w:szCs w:val="22"/>
        </w:rPr>
        <w:t>Emergency Coordination Listserv document</w:t>
      </w:r>
    </w:p>
    <w:p w:rsidR="00F87313" w:rsidRDefault="00F87313" w:rsidP="00576B6C">
      <w:pPr>
        <w:rPr>
          <w:rFonts w:asciiTheme="minorHAnsi" w:hAnsiTheme="minorHAnsi" w:cs="Tahoma"/>
          <w:b/>
          <w:sz w:val="22"/>
          <w:szCs w:val="22"/>
          <w:u w:val="single"/>
        </w:rPr>
      </w:pPr>
    </w:p>
    <w:p w:rsidR="00B30ECE" w:rsidRPr="008023CC" w:rsidRDefault="00185022" w:rsidP="00576B6C">
      <w:pPr>
        <w:rPr>
          <w:rFonts w:asciiTheme="minorHAnsi" w:hAnsiTheme="minorHAnsi" w:cs="Tahoma"/>
          <w:b/>
          <w:sz w:val="22"/>
          <w:szCs w:val="22"/>
          <w:u w:val="single"/>
        </w:rPr>
      </w:pPr>
      <w:r w:rsidRPr="008023CC">
        <w:rPr>
          <w:rFonts w:asciiTheme="minorHAnsi" w:hAnsiTheme="minorHAnsi" w:cs="Tahoma"/>
          <w:b/>
          <w:sz w:val="22"/>
          <w:szCs w:val="22"/>
          <w:u w:val="single"/>
        </w:rPr>
        <w:t xml:space="preserve">Board </w:t>
      </w:r>
      <w:r w:rsidR="00576B6C" w:rsidRPr="008023CC">
        <w:rPr>
          <w:rFonts w:asciiTheme="minorHAnsi" w:hAnsiTheme="minorHAnsi" w:cs="Tahoma"/>
          <w:b/>
          <w:sz w:val="22"/>
          <w:szCs w:val="22"/>
          <w:u w:val="single"/>
        </w:rPr>
        <w:t>Meeting</w:t>
      </w:r>
      <w:r w:rsidR="001B6EE4" w:rsidRPr="008023CC">
        <w:rPr>
          <w:rFonts w:asciiTheme="minorHAnsi" w:hAnsiTheme="minorHAnsi" w:cs="Tahoma"/>
          <w:b/>
          <w:sz w:val="22"/>
          <w:szCs w:val="22"/>
          <w:u w:val="single"/>
        </w:rPr>
        <w:t xml:space="preserve"> </w:t>
      </w:r>
      <w:r w:rsidR="00576B6C" w:rsidRPr="008023CC">
        <w:rPr>
          <w:rFonts w:asciiTheme="minorHAnsi" w:hAnsiTheme="minorHAnsi" w:cs="Tahoma"/>
          <w:b/>
          <w:sz w:val="22"/>
          <w:szCs w:val="22"/>
          <w:u w:val="single"/>
        </w:rPr>
        <w:t xml:space="preserve">Adjourned @ </w:t>
      </w:r>
      <w:r w:rsidR="00CF731D">
        <w:rPr>
          <w:rFonts w:asciiTheme="minorHAnsi" w:hAnsiTheme="minorHAnsi" w:cs="Tahoma"/>
          <w:b/>
          <w:sz w:val="22"/>
          <w:szCs w:val="22"/>
          <w:u w:val="single"/>
        </w:rPr>
        <w:t>3:55</w:t>
      </w:r>
      <w:r w:rsidR="00D1614F">
        <w:rPr>
          <w:rFonts w:asciiTheme="minorHAnsi" w:hAnsiTheme="minorHAnsi" w:cs="Tahoma"/>
          <w:b/>
          <w:sz w:val="22"/>
          <w:szCs w:val="22"/>
          <w:u w:val="single"/>
        </w:rPr>
        <w:t xml:space="preserve"> PM</w:t>
      </w:r>
    </w:p>
    <w:p w:rsidR="00D1614F" w:rsidRDefault="00D1614F" w:rsidP="00576B6C">
      <w:pPr>
        <w:pStyle w:val="BodyText"/>
        <w:jc w:val="center"/>
        <w:rPr>
          <w:rFonts w:asciiTheme="minorHAnsi" w:hAnsiTheme="minorHAnsi" w:cs="Tahoma"/>
          <w:b/>
          <w:sz w:val="22"/>
          <w:szCs w:val="22"/>
        </w:rPr>
      </w:pPr>
    </w:p>
    <w:p w:rsidR="00D1614F" w:rsidRDefault="00D1614F" w:rsidP="00576B6C">
      <w:pPr>
        <w:pStyle w:val="BodyText"/>
        <w:jc w:val="center"/>
        <w:rPr>
          <w:rFonts w:asciiTheme="minorHAnsi" w:hAnsiTheme="minorHAnsi" w:cs="Tahoma"/>
          <w:b/>
          <w:sz w:val="22"/>
          <w:szCs w:val="22"/>
        </w:rPr>
      </w:pPr>
    </w:p>
    <w:p w:rsidR="00D1614F" w:rsidRDefault="00D1614F" w:rsidP="00576B6C">
      <w:pPr>
        <w:pStyle w:val="BodyText"/>
        <w:jc w:val="center"/>
        <w:rPr>
          <w:rFonts w:asciiTheme="minorHAnsi" w:hAnsiTheme="minorHAnsi" w:cs="Tahoma"/>
          <w:b/>
          <w:sz w:val="22"/>
          <w:szCs w:val="22"/>
        </w:rPr>
      </w:pPr>
    </w:p>
    <w:p w:rsidR="007C4757" w:rsidRDefault="007C4757" w:rsidP="00576B6C">
      <w:pPr>
        <w:pStyle w:val="BodyText"/>
        <w:jc w:val="center"/>
        <w:rPr>
          <w:rFonts w:asciiTheme="minorHAnsi" w:hAnsiTheme="minorHAnsi" w:cs="Tahoma"/>
          <w:b/>
          <w:sz w:val="22"/>
          <w:szCs w:val="22"/>
        </w:rPr>
      </w:pPr>
    </w:p>
    <w:p w:rsidR="00D1614F" w:rsidRDefault="00D1614F" w:rsidP="00576B6C">
      <w:pPr>
        <w:pStyle w:val="BodyText"/>
        <w:jc w:val="center"/>
        <w:rPr>
          <w:rFonts w:asciiTheme="minorHAnsi" w:hAnsiTheme="minorHAnsi" w:cs="Tahoma"/>
          <w:b/>
          <w:sz w:val="22"/>
          <w:szCs w:val="22"/>
        </w:rPr>
      </w:pPr>
    </w:p>
    <w:p w:rsidR="00576B6C" w:rsidRPr="008023CC" w:rsidRDefault="00244345" w:rsidP="00576B6C">
      <w:pPr>
        <w:pStyle w:val="BodyText"/>
        <w:jc w:val="center"/>
        <w:rPr>
          <w:rFonts w:asciiTheme="minorHAnsi" w:hAnsiTheme="minorHAnsi" w:cs="Tahoma"/>
          <w:b/>
          <w:sz w:val="22"/>
          <w:szCs w:val="22"/>
        </w:rPr>
      </w:pPr>
      <w:r>
        <w:rPr>
          <w:rFonts w:asciiTheme="minorHAnsi" w:hAnsiTheme="minorHAnsi" w:cs="Tahoma"/>
          <w:b/>
          <w:sz w:val="22"/>
          <w:szCs w:val="22"/>
        </w:rPr>
        <w:t>A</w:t>
      </w:r>
      <w:r w:rsidR="00576B6C" w:rsidRPr="008023CC">
        <w:rPr>
          <w:rFonts w:asciiTheme="minorHAnsi" w:hAnsiTheme="minorHAnsi" w:cs="Tahoma"/>
          <w:b/>
          <w:sz w:val="22"/>
          <w:szCs w:val="22"/>
        </w:rPr>
        <w:t>pproved by:</w:t>
      </w:r>
    </w:p>
    <w:p w:rsidR="00457505" w:rsidRPr="008023CC" w:rsidRDefault="00457505" w:rsidP="00576B6C">
      <w:pPr>
        <w:pStyle w:val="BodyText"/>
        <w:jc w:val="center"/>
        <w:rPr>
          <w:rFonts w:asciiTheme="minorHAnsi" w:hAnsiTheme="minorHAnsi" w:cs="Tahoma"/>
          <w:b/>
          <w:sz w:val="22"/>
          <w:szCs w:val="22"/>
        </w:rPr>
      </w:pPr>
    </w:p>
    <w:p w:rsidR="00643ED8" w:rsidRPr="008023CC" w:rsidRDefault="00643ED8" w:rsidP="00576B6C">
      <w:pPr>
        <w:pStyle w:val="BodyText"/>
        <w:jc w:val="center"/>
        <w:rPr>
          <w:rFonts w:asciiTheme="minorHAnsi" w:hAnsiTheme="minorHAnsi" w:cs="Tahoma"/>
          <w:b/>
          <w:sz w:val="22"/>
          <w:szCs w:val="22"/>
        </w:rPr>
      </w:pPr>
    </w:p>
    <w:p w:rsidR="00576B6C" w:rsidRPr="008023CC" w:rsidRDefault="00576B6C" w:rsidP="006D6590">
      <w:pPr>
        <w:pStyle w:val="BodyText"/>
        <w:spacing w:after="0"/>
        <w:ind w:left="720"/>
        <w:rPr>
          <w:rFonts w:asciiTheme="minorHAnsi" w:hAnsiTheme="minorHAnsi" w:cs="Tahoma"/>
          <w:b/>
          <w:sz w:val="22"/>
          <w:szCs w:val="22"/>
        </w:rPr>
      </w:pPr>
      <w:r w:rsidRPr="008023CC">
        <w:rPr>
          <w:rFonts w:asciiTheme="minorHAnsi" w:hAnsiTheme="minorHAnsi" w:cs="Tahoma"/>
          <w:b/>
          <w:sz w:val="22"/>
          <w:szCs w:val="22"/>
        </w:rPr>
        <w:t>_______________________</w:t>
      </w:r>
      <w:r w:rsidR="00D80EFB" w:rsidRPr="008023CC">
        <w:rPr>
          <w:rFonts w:asciiTheme="minorHAnsi" w:hAnsiTheme="minorHAnsi" w:cs="Tahoma"/>
          <w:b/>
          <w:sz w:val="22"/>
          <w:szCs w:val="22"/>
        </w:rPr>
        <w:t>___________</w:t>
      </w:r>
      <w:r w:rsidR="00AC7270" w:rsidRPr="008023CC">
        <w:rPr>
          <w:rFonts w:asciiTheme="minorHAnsi" w:hAnsiTheme="minorHAnsi" w:cs="Tahoma"/>
          <w:b/>
          <w:sz w:val="22"/>
          <w:szCs w:val="22"/>
        </w:rPr>
        <w:t>______</w:t>
      </w:r>
      <w:r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_________________________</w:t>
      </w:r>
      <w:r w:rsidR="00AC7270" w:rsidRPr="008023CC">
        <w:rPr>
          <w:rFonts w:asciiTheme="minorHAnsi" w:hAnsiTheme="minorHAnsi" w:cs="Tahoma"/>
          <w:b/>
          <w:sz w:val="22"/>
          <w:szCs w:val="22"/>
        </w:rPr>
        <w:t>_____</w:t>
      </w:r>
      <w:r w:rsidRPr="008023CC">
        <w:rPr>
          <w:rFonts w:asciiTheme="minorHAnsi" w:hAnsiTheme="minorHAnsi" w:cs="Tahoma"/>
          <w:b/>
          <w:sz w:val="22"/>
          <w:szCs w:val="22"/>
        </w:rPr>
        <w:tab/>
      </w:r>
      <w:r w:rsidRPr="008023CC">
        <w:rPr>
          <w:rFonts w:asciiTheme="minorHAnsi" w:hAnsiTheme="minorHAnsi" w:cs="Tahoma"/>
          <w:b/>
          <w:sz w:val="22"/>
          <w:szCs w:val="22"/>
        </w:rPr>
        <w:tab/>
      </w:r>
      <w:r w:rsidR="00AC7270" w:rsidRPr="008023CC">
        <w:rPr>
          <w:rFonts w:asciiTheme="minorHAnsi" w:hAnsiTheme="minorHAnsi" w:cs="Tahoma"/>
          <w:b/>
          <w:sz w:val="22"/>
          <w:szCs w:val="22"/>
        </w:rPr>
        <w:t xml:space="preserve">            </w:t>
      </w:r>
      <w:r w:rsidRPr="008023CC">
        <w:rPr>
          <w:rFonts w:asciiTheme="minorHAnsi" w:hAnsiTheme="minorHAnsi" w:cs="Tahoma"/>
          <w:b/>
          <w:sz w:val="22"/>
          <w:szCs w:val="22"/>
        </w:rPr>
        <w:t>Chair,</w:t>
      </w:r>
      <w:r w:rsidR="00543309" w:rsidRPr="008023CC">
        <w:rPr>
          <w:rFonts w:asciiTheme="minorHAnsi" w:hAnsiTheme="minorHAnsi" w:cs="Tahoma"/>
          <w:b/>
          <w:sz w:val="22"/>
          <w:szCs w:val="22"/>
        </w:rPr>
        <w:t xml:space="preserve"> </w:t>
      </w:r>
      <w:r w:rsidR="00AC6B9A">
        <w:rPr>
          <w:rFonts w:asciiTheme="minorHAnsi" w:hAnsiTheme="minorHAnsi" w:cs="Tahoma"/>
          <w:b/>
          <w:sz w:val="22"/>
          <w:szCs w:val="22"/>
        </w:rPr>
        <w:t>Rick Scott</w:t>
      </w:r>
      <w:r w:rsidR="008F265D" w:rsidRPr="008023CC">
        <w:rPr>
          <w:rFonts w:asciiTheme="minorHAnsi" w:hAnsiTheme="minorHAnsi" w:cs="Tahoma"/>
          <w:b/>
          <w:sz w:val="22"/>
          <w:szCs w:val="22"/>
        </w:rPr>
        <w:tab/>
      </w:r>
      <w:r w:rsidR="00D80EFB" w:rsidRPr="008023CC">
        <w:rPr>
          <w:rFonts w:asciiTheme="minorHAnsi" w:hAnsiTheme="minorHAnsi" w:cs="Tahoma"/>
          <w:b/>
          <w:sz w:val="22"/>
          <w:szCs w:val="22"/>
        </w:rPr>
        <w:tab/>
      </w:r>
      <w:r w:rsidRPr="008023CC">
        <w:rPr>
          <w:rFonts w:asciiTheme="minorHAnsi" w:hAnsiTheme="minorHAnsi" w:cs="Tahoma"/>
          <w:b/>
          <w:sz w:val="22"/>
          <w:szCs w:val="22"/>
        </w:rPr>
        <w:tab/>
        <w:t xml:space="preserve">                </w:t>
      </w:r>
      <w:r w:rsidR="0007288B"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w:t>
      </w:r>
      <w:r w:rsidR="00AC7270" w:rsidRPr="008023CC">
        <w:rPr>
          <w:rFonts w:asciiTheme="minorHAnsi" w:hAnsiTheme="minorHAnsi" w:cs="Tahoma"/>
          <w:b/>
          <w:sz w:val="22"/>
          <w:szCs w:val="22"/>
        </w:rPr>
        <w:t xml:space="preserve">      </w:t>
      </w:r>
      <w:r w:rsidR="00614B56">
        <w:rPr>
          <w:rFonts w:asciiTheme="minorHAnsi" w:hAnsiTheme="minorHAnsi" w:cs="Tahoma"/>
          <w:b/>
          <w:sz w:val="22"/>
          <w:szCs w:val="22"/>
        </w:rPr>
        <w:t xml:space="preserve">               </w:t>
      </w:r>
      <w:r w:rsidR="00AC7270" w:rsidRPr="008023CC">
        <w:rPr>
          <w:rFonts w:asciiTheme="minorHAnsi" w:hAnsiTheme="minorHAnsi" w:cs="Tahoma"/>
          <w:b/>
          <w:sz w:val="22"/>
          <w:szCs w:val="22"/>
        </w:rPr>
        <w:t xml:space="preserve">  </w:t>
      </w:r>
      <w:r w:rsidRPr="008023CC">
        <w:rPr>
          <w:rFonts w:asciiTheme="minorHAnsi" w:hAnsiTheme="minorHAnsi" w:cs="Tahoma"/>
          <w:b/>
          <w:sz w:val="22"/>
          <w:szCs w:val="22"/>
        </w:rPr>
        <w:t>Date</w:t>
      </w:r>
    </w:p>
    <w:p w:rsidR="00576B6C" w:rsidRPr="008023CC" w:rsidRDefault="00AC7270" w:rsidP="00244345">
      <w:pPr>
        <w:pStyle w:val="BodyText"/>
        <w:spacing w:after="0"/>
        <w:ind w:firstLine="720"/>
        <w:rPr>
          <w:rFonts w:asciiTheme="minorHAnsi" w:hAnsiTheme="minorHAnsi" w:cs="Tahoma"/>
          <w:sz w:val="22"/>
          <w:szCs w:val="22"/>
        </w:rPr>
      </w:pPr>
      <w:r w:rsidRPr="008023CC">
        <w:rPr>
          <w:rFonts w:asciiTheme="minorHAnsi" w:hAnsiTheme="minorHAnsi" w:cs="Tahoma"/>
          <w:b/>
          <w:sz w:val="22"/>
          <w:szCs w:val="22"/>
        </w:rPr>
        <w:t xml:space="preserve">  S</w:t>
      </w:r>
      <w:r w:rsidR="00576B6C" w:rsidRPr="008023CC">
        <w:rPr>
          <w:rFonts w:asciiTheme="minorHAnsi" w:hAnsiTheme="minorHAnsi" w:cs="Tahoma"/>
          <w:b/>
          <w:sz w:val="22"/>
          <w:szCs w:val="22"/>
        </w:rPr>
        <w:t>eattle Water Supply System</w:t>
      </w:r>
      <w:r w:rsidR="006D6590" w:rsidRPr="008023CC">
        <w:rPr>
          <w:rFonts w:asciiTheme="minorHAnsi" w:hAnsiTheme="minorHAnsi" w:cs="Tahoma"/>
          <w:b/>
          <w:sz w:val="22"/>
          <w:szCs w:val="22"/>
        </w:rPr>
        <w:t xml:space="preserve"> </w:t>
      </w:r>
      <w:r w:rsidR="00576B6C" w:rsidRPr="008023CC">
        <w:rPr>
          <w:rFonts w:asciiTheme="minorHAnsi" w:hAnsiTheme="minorHAnsi" w:cs="Tahoma"/>
          <w:b/>
          <w:sz w:val="22"/>
          <w:szCs w:val="22"/>
        </w:rPr>
        <w:t>Operating Board</w:t>
      </w:r>
    </w:p>
    <w:sectPr w:rsidR="00576B6C" w:rsidRPr="008023CC" w:rsidSect="009354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37" w:rsidRDefault="00652437" w:rsidP="00921FD2">
      <w:r>
        <w:separator/>
      </w:r>
    </w:p>
  </w:endnote>
  <w:endnote w:type="continuationSeparator" w:id="0">
    <w:p w:rsidR="00652437" w:rsidRDefault="00652437" w:rsidP="009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37" w:rsidRDefault="00652437">
    <w:pPr>
      <w:pStyle w:val="Footer"/>
    </w:pPr>
    <w:r>
      <w:t xml:space="preserve">Page </w:t>
    </w:r>
    <w:r>
      <w:fldChar w:fldCharType="begin"/>
    </w:r>
    <w:r>
      <w:instrText xml:space="preserve"> PAGE   \* MERGEFORMAT </w:instrText>
    </w:r>
    <w:r>
      <w:fldChar w:fldCharType="separate"/>
    </w:r>
    <w:r w:rsidR="008C0E1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37" w:rsidRDefault="00652437" w:rsidP="00921FD2">
      <w:r>
        <w:separator/>
      </w:r>
    </w:p>
  </w:footnote>
  <w:footnote w:type="continuationSeparator" w:id="0">
    <w:p w:rsidR="00652437" w:rsidRDefault="00652437" w:rsidP="0092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37" w:rsidRDefault="00652437" w:rsidP="00921FD2">
    <w:pPr>
      <w:pStyle w:val="Header"/>
      <w:jc w:val="right"/>
    </w:pPr>
    <w:r>
      <w:t>Attachment 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6E6"/>
    <w:multiLevelType w:val="hybridMultilevel"/>
    <w:tmpl w:val="4C3893B8"/>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D">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B3E0741"/>
    <w:multiLevelType w:val="hybridMultilevel"/>
    <w:tmpl w:val="D83E7CA4"/>
    <w:lvl w:ilvl="0" w:tplc="04090001">
      <w:start w:val="1"/>
      <w:numFmt w:val="bullet"/>
      <w:lvlText w:val=""/>
      <w:lvlJc w:val="left"/>
      <w:pPr>
        <w:ind w:left="90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557F75"/>
    <w:multiLevelType w:val="hybridMultilevel"/>
    <w:tmpl w:val="7D8618B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1B6212E"/>
    <w:multiLevelType w:val="hybridMultilevel"/>
    <w:tmpl w:val="226284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5339B6"/>
    <w:multiLevelType w:val="hybridMultilevel"/>
    <w:tmpl w:val="643EF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2D42"/>
    <w:multiLevelType w:val="hybridMultilevel"/>
    <w:tmpl w:val="F1526D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1D65D0"/>
    <w:multiLevelType w:val="hybridMultilevel"/>
    <w:tmpl w:val="48D4777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C5EDB"/>
    <w:multiLevelType w:val="hybridMultilevel"/>
    <w:tmpl w:val="632C1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0E7BED"/>
    <w:multiLevelType w:val="hybridMultilevel"/>
    <w:tmpl w:val="AE3A6E8C"/>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CCF47B3"/>
    <w:multiLevelType w:val="hybridMultilevel"/>
    <w:tmpl w:val="A274C14A"/>
    <w:lvl w:ilvl="0" w:tplc="BEDEFA2A">
      <w:start w:val="1"/>
      <w:numFmt w:val="bullet"/>
      <w:lvlText w:val=""/>
      <w:lvlJc w:val="left"/>
      <w:pPr>
        <w:tabs>
          <w:tab w:val="num" w:pos="720"/>
        </w:tabs>
        <w:ind w:left="720" w:hanging="360"/>
      </w:pPr>
      <w:rPr>
        <w:rFonts w:ascii="Symbol" w:hAnsi="Symbol" w:hint="default"/>
      </w:rPr>
    </w:lvl>
    <w:lvl w:ilvl="1" w:tplc="A53ED778">
      <w:start w:val="1"/>
      <w:numFmt w:val="bullet"/>
      <w:lvlText w:val=""/>
      <w:lvlJc w:val="left"/>
      <w:pPr>
        <w:tabs>
          <w:tab w:val="num" w:pos="1440"/>
        </w:tabs>
        <w:ind w:left="1440" w:hanging="360"/>
      </w:pPr>
      <w:rPr>
        <w:rFonts w:ascii="Symbol" w:hAnsi="Symbol" w:hint="default"/>
      </w:rPr>
    </w:lvl>
    <w:lvl w:ilvl="2" w:tplc="9C7816B8" w:tentative="1">
      <w:start w:val="1"/>
      <w:numFmt w:val="bullet"/>
      <w:lvlText w:val=""/>
      <w:lvlJc w:val="left"/>
      <w:pPr>
        <w:tabs>
          <w:tab w:val="num" w:pos="2160"/>
        </w:tabs>
        <w:ind w:left="2160" w:hanging="360"/>
      </w:pPr>
      <w:rPr>
        <w:rFonts w:ascii="Symbol" w:hAnsi="Symbol" w:hint="default"/>
      </w:rPr>
    </w:lvl>
    <w:lvl w:ilvl="3" w:tplc="05A866F0" w:tentative="1">
      <w:start w:val="1"/>
      <w:numFmt w:val="bullet"/>
      <w:lvlText w:val=""/>
      <w:lvlJc w:val="left"/>
      <w:pPr>
        <w:tabs>
          <w:tab w:val="num" w:pos="2880"/>
        </w:tabs>
        <w:ind w:left="2880" w:hanging="360"/>
      </w:pPr>
      <w:rPr>
        <w:rFonts w:ascii="Symbol" w:hAnsi="Symbol" w:hint="default"/>
      </w:rPr>
    </w:lvl>
    <w:lvl w:ilvl="4" w:tplc="8A58CFF0" w:tentative="1">
      <w:start w:val="1"/>
      <w:numFmt w:val="bullet"/>
      <w:lvlText w:val=""/>
      <w:lvlJc w:val="left"/>
      <w:pPr>
        <w:tabs>
          <w:tab w:val="num" w:pos="3600"/>
        </w:tabs>
        <w:ind w:left="3600" w:hanging="360"/>
      </w:pPr>
      <w:rPr>
        <w:rFonts w:ascii="Symbol" w:hAnsi="Symbol" w:hint="default"/>
      </w:rPr>
    </w:lvl>
    <w:lvl w:ilvl="5" w:tplc="DC2288C6" w:tentative="1">
      <w:start w:val="1"/>
      <w:numFmt w:val="bullet"/>
      <w:lvlText w:val=""/>
      <w:lvlJc w:val="left"/>
      <w:pPr>
        <w:tabs>
          <w:tab w:val="num" w:pos="4320"/>
        </w:tabs>
        <w:ind w:left="4320" w:hanging="360"/>
      </w:pPr>
      <w:rPr>
        <w:rFonts w:ascii="Symbol" w:hAnsi="Symbol" w:hint="default"/>
      </w:rPr>
    </w:lvl>
    <w:lvl w:ilvl="6" w:tplc="A0321CE0" w:tentative="1">
      <w:start w:val="1"/>
      <w:numFmt w:val="bullet"/>
      <w:lvlText w:val=""/>
      <w:lvlJc w:val="left"/>
      <w:pPr>
        <w:tabs>
          <w:tab w:val="num" w:pos="5040"/>
        </w:tabs>
        <w:ind w:left="5040" w:hanging="360"/>
      </w:pPr>
      <w:rPr>
        <w:rFonts w:ascii="Symbol" w:hAnsi="Symbol" w:hint="default"/>
      </w:rPr>
    </w:lvl>
    <w:lvl w:ilvl="7" w:tplc="181414CC" w:tentative="1">
      <w:start w:val="1"/>
      <w:numFmt w:val="bullet"/>
      <w:lvlText w:val=""/>
      <w:lvlJc w:val="left"/>
      <w:pPr>
        <w:tabs>
          <w:tab w:val="num" w:pos="5760"/>
        </w:tabs>
        <w:ind w:left="5760" w:hanging="360"/>
      </w:pPr>
      <w:rPr>
        <w:rFonts w:ascii="Symbol" w:hAnsi="Symbol" w:hint="default"/>
      </w:rPr>
    </w:lvl>
    <w:lvl w:ilvl="8" w:tplc="40F8FC7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E146842"/>
    <w:multiLevelType w:val="hybridMultilevel"/>
    <w:tmpl w:val="F8DA694E"/>
    <w:lvl w:ilvl="0" w:tplc="43FEB9DC">
      <w:start w:val="1"/>
      <w:numFmt w:val="bullet"/>
      <w:lvlText w:val=""/>
      <w:lvlJc w:val="left"/>
      <w:pPr>
        <w:tabs>
          <w:tab w:val="num" w:pos="720"/>
        </w:tabs>
        <w:ind w:left="720" w:hanging="360"/>
      </w:pPr>
      <w:rPr>
        <w:rFonts w:ascii="Symbol" w:hAnsi="Symbol" w:hint="default"/>
      </w:rPr>
    </w:lvl>
    <w:lvl w:ilvl="1" w:tplc="AF1E9854">
      <w:start w:val="1"/>
      <w:numFmt w:val="bullet"/>
      <w:lvlText w:val=""/>
      <w:lvlJc w:val="left"/>
      <w:pPr>
        <w:tabs>
          <w:tab w:val="num" w:pos="1440"/>
        </w:tabs>
        <w:ind w:left="1440" w:hanging="360"/>
      </w:pPr>
      <w:rPr>
        <w:rFonts w:ascii="Symbol" w:hAnsi="Symbol" w:hint="default"/>
      </w:rPr>
    </w:lvl>
    <w:lvl w:ilvl="2" w:tplc="46B4B5D6">
      <w:start w:val="47"/>
      <w:numFmt w:val="bullet"/>
      <w:lvlText w:val=""/>
      <w:lvlJc w:val="left"/>
      <w:pPr>
        <w:tabs>
          <w:tab w:val="num" w:pos="2160"/>
        </w:tabs>
        <w:ind w:left="2160" w:hanging="360"/>
      </w:pPr>
      <w:rPr>
        <w:rFonts w:ascii="Symbol" w:hAnsi="Symbol" w:hint="default"/>
      </w:rPr>
    </w:lvl>
    <w:lvl w:ilvl="3" w:tplc="4BA67E56" w:tentative="1">
      <w:start w:val="1"/>
      <w:numFmt w:val="bullet"/>
      <w:lvlText w:val=""/>
      <w:lvlJc w:val="left"/>
      <w:pPr>
        <w:tabs>
          <w:tab w:val="num" w:pos="2880"/>
        </w:tabs>
        <w:ind w:left="2880" w:hanging="360"/>
      </w:pPr>
      <w:rPr>
        <w:rFonts w:ascii="Symbol" w:hAnsi="Symbol" w:hint="default"/>
      </w:rPr>
    </w:lvl>
    <w:lvl w:ilvl="4" w:tplc="4F0C0112" w:tentative="1">
      <w:start w:val="1"/>
      <w:numFmt w:val="bullet"/>
      <w:lvlText w:val=""/>
      <w:lvlJc w:val="left"/>
      <w:pPr>
        <w:tabs>
          <w:tab w:val="num" w:pos="3600"/>
        </w:tabs>
        <w:ind w:left="3600" w:hanging="360"/>
      </w:pPr>
      <w:rPr>
        <w:rFonts w:ascii="Symbol" w:hAnsi="Symbol" w:hint="default"/>
      </w:rPr>
    </w:lvl>
    <w:lvl w:ilvl="5" w:tplc="4FB0624A" w:tentative="1">
      <w:start w:val="1"/>
      <w:numFmt w:val="bullet"/>
      <w:lvlText w:val=""/>
      <w:lvlJc w:val="left"/>
      <w:pPr>
        <w:tabs>
          <w:tab w:val="num" w:pos="4320"/>
        </w:tabs>
        <w:ind w:left="4320" w:hanging="360"/>
      </w:pPr>
      <w:rPr>
        <w:rFonts w:ascii="Symbol" w:hAnsi="Symbol" w:hint="default"/>
      </w:rPr>
    </w:lvl>
    <w:lvl w:ilvl="6" w:tplc="19FC58F4" w:tentative="1">
      <w:start w:val="1"/>
      <w:numFmt w:val="bullet"/>
      <w:lvlText w:val=""/>
      <w:lvlJc w:val="left"/>
      <w:pPr>
        <w:tabs>
          <w:tab w:val="num" w:pos="5040"/>
        </w:tabs>
        <w:ind w:left="5040" w:hanging="360"/>
      </w:pPr>
      <w:rPr>
        <w:rFonts w:ascii="Symbol" w:hAnsi="Symbol" w:hint="default"/>
      </w:rPr>
    </w:lvl>
    <w:lvl w:ilvl="7" w:tplc="081C869E" w:tentative="1">
      <w:start w:val="1"/>
      <w:numFmt w:val="bullet"/>
      <w:lvlText w:val=""/>
      <w:lvlJc w:val="left"/>
      <w:pPr>
        <w:tabs>
          <w:tab w:val="num" w:pos="5760"/>
        </w:tabs>
        <w:ind w:left="5760" w:hanging="360"/>
      </w:pPr>
      <w:rPr>
        <w:rFonts w:ascii="Symbol" w:hAnsi="Symbol" w:hint="default"/>
      </w:rPr>
    </w:lvl>
    <w:lvl w:ilvl="8" w:tplc="E83E417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8C451B"/>
    <w:multiLevelType w:val="hybridMultilevel"/>
    <w:tmpl w:val="D1BCBC08"/>
    <w:lvl w:ilvl="0" w:tplc="FE687188">
      <w:start w:val="1"/>
      <w:numFmt w:val="bullet"/>
      <w:lvlText w:val="•"/>
      <w:lvlJc w:val="left"/>
      <w:pPr>
        <w:tabs>
          <w:tab w:val="num" w:pos="720"/>
        </w:tabs>
        <w:ind w:left="720" w:hanging="360"/>
      </w:pPr>
      <w:rPr>
        <w:rFonts w:ascii="Arial" w:hAnsi="Arial" w:hint="default"/>
      </w:rPr>
    </w:lvl>
    <w:lvl w:ilvl="1" w:tplc="D3503630">
      <w:start w:val="64"/>
      <w:numFmt w:val="bullet"/>
      <w:lvlText w:val="–"/>
      <w:lvlJc w:val="left"/>
      <w:pPr>
        <w:tabs>
          <w:tab w:val="num" w:pos="1440"/>
        </w:tabs>
        <w:ind w:left="1440" w:hanging="360"/>
      </w:pPr>
      <w:rPr>
        <w:rFonts w:ascii="Arial" w:hAnsi="Arial" w:hint="default"/>
      </w:rPr>
    </w:lvl>
    <w:lvl w:ilvl="2" w:tplc="33EEC344" w:tentative="1">
      <w:start w:val="1"/>
      <w:numFmt w:val="bullet"/>
      <w:lvlText w:val="•"/>
      <w:lvlJc w:val="left"/>
      <w:pPr>
        <w:tabs>
          <w:tab w:val="num" w:pos="2160"/>
        </w:tabs>
        <w:ind w:left="2160" w:hanging="360"/>
      </w:pPr>
      <w:rPr>
        <w:rFonts w:ascii="Arial" w:hAnsi="Arial" w:hint="default"/>
      </w:rPr>
    </w:lvl>
    <w:lvl w:ilvl="3" w:tplc="7E38C49C" w:tentative="1">
      <w:start w:val="1"/>
      <w:numFmt w:val="bullet"/>
      <w:lvlText w:val="•"/>
      <w:lvlJc w:val="left"/>
      <w:pPr>
        <w:tabs>
          <w:tab w:val="num" w:pos="2880"/>
        </w:tabs>
        <w:ind w:left="2880" w:hanging="360"/>
      </w:pPr>
      <w:rPr>
        <w:rFonts w:ascii="Arial" w:hAnsi="Arial" w:hint="default"/>
      </w:rPr>
    </w:lvl>
    <w:lvl w:ilvl="4" w:tplc="4002F1FA" w:tentative="1">
      <w:start w:val="1"/>
      <w:numFmt w:val="bullet"/>
      <w:lvlText w:val="•"/>
      <w:lvlJc w:val="left"/>
      <w:pPr>
        <w:tabs>
          <w:tab w:val="num" w:pos="3600"/>
        </w:tabs>
        <w:ind w:left="3600" w:hanging="360"/>
      </w:pPr>
      <w:rPr>
        <w:rFonts w:ascii="Arial" w:hAnsi="Arial" w:hint="default"/>
      </w:rPr>
    </w:lvl>
    <w:lvl w:ilvl="5" w:tplc="87E6FA02" w:tentative="1">
      <w:start w:val="1"/>
      <w:numFmt w:val="bullet"/>
      <w:lvlText w:val="•"/>
      <w:lvlJc w:val="left"/>
      <w:pPr>
        <w:tabs>
          <w:tab w:val="num" w:pos="4320"/>
        </w:tabs>
        <w:ind w:left="4320" w:hanging="360"/>
      </w:pPr>
      <w:rPr>
        <w:rFonts w:ascii="Arial" w:hAnsi="Arial" w:hint="default"/>
      </w:rPr>
    </w:lvl>
    <w:lvl w:ilvl="6" w:tplc="C6A658E8" w:tentative="1">
      <w:start w:val="1"/>
      <w:numFmt w:val="bullet"/>
      <w:lvlText w:val="•"/>
      <w:lvlJc w:val="left"/>
      <w:pPr>
        <w:tabs>
          <w:tab w:val="num" w:pos="5040"/>
        </w:tabs>
        <w:ind w:left="5040" w:hanging="360"/>
      </w:pPr>
      <w:rPr>
        <w:rFonts w:ascii="Arial" w:hAnsi="Arial" w:hint="default"/>
      </w:rPr>
    </w:lvl>
    <w:lvl w:ilvl="7" w:tplc="57048FA8" w:tentative="1">
      <w:start w:val="1"/>
      <w:numFmt w:val="bullet"/>
      <w:lvlText w:val="•"/>
      <w:lvlJc w:val="left"/>
      <w:pPr>
        <w:tabs>
          <w:tab w:val="num" w:pos="5760"/>
        </w:tabs>
        <w:ind w:left="5760" w:hanging="360"/>
      </w:pPr>
      <w:rPr>
        <w:rFonts w:ascii="Arial" w:hAnsi="Arial" w:hint="default"/>
      </w:rPr>
    </w:lvl>
    <w:lvl w:ilvl="8" w:tplc="BE46F4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5D1F65"/>
    <w:multiLevelType w:val="hybridMultilevel"/>
    <w:tmpl w:val="3C6EA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E654662"/>
    <w:multiLevelType w:val="multilevel"/>
    <w:tmpl w:val="B94C1DF0"/>
    <w:lvl w:ilvl="0">
      <w:start w:val="1"/>
      <w:numFmt w:val="bullet"/>
      <w:lvlText w:val=""/>
      <w:lvlJc w:val="left"/>
      <w:pPr>
        <w:tabs>
          <w:tab w:val="num" w:pos="360"/>
        </w:tabs>
        <w:ind w:left="360" w:hanging="360"/>
      </w:pPr>
      <w:rPr>
        <w:rFonts w:ascii="Wingdings" w:hAnsi="Wingdings" w:hint="default"/>
        <w:b/>
        <w:sz w:val="24"/>
        <w:szCs w:val="24"/>
      </w:rPr>
    </w:lvl>
    <w:lvl w:ilvl="1">
      <w:start w:val="1"/>
      <w:numFmt w:val="bullet"/>
      <w:lvlText w:val=""/>
      <w:lvlJc w:val="left"/>
      <w:pPr>
        <w:tabs>
          <w:tab w:val="num" w:pos="1800"/>
        </w:tabs>
        <w:ind w:left="1800" w:hanging="360"/>
      </w:pPr>
      <w:rPr>
        <w:rFonts w:ascii="Wingdings" w:hAnsi="Wingdings" w:hint="default"/>
        <w:sz w:val="22"/>
        <w:szCs w:val="22"/>
      </w:rPr>
    </w:lvl>
    <w:lvl w:ilvl="2">
      <w:start w:val="1"/>
      <w:numFmt w:val="bullet"/>
      <w:lvlText w:val=""/>
      <w:lvlJc w:val="left"/>
      <w:pPr>
        <w:ind w:left="720" w:hanging="360"/>
      </w:pPr>
      <w:rPr>
        <w:rFonts w:ascii="Wingdings" w:hAnsi="Wingdings" w:hint="default"/>
        <w:strike w:val="0"/>
      </w:rPr>
    </w:lvl>
    <w:lvl w:ilvl="3">
      <w:start w:val="1"/>
      <w:numFmt w:val="bullet"/>
      <w:lvlText w:val=""/>
      <w:lvlJc w:val="left"/>
      <w:pPr>
        <w:ind w:left="3240" w:hanging="360"/>
      </w:pPr>
      <w:rPr>
        <w:rFonts w:ascii="Wingdings" w:hAnsi="Wingding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5308148A"/>
    <w:multiLevelType w:val="hybridMultilevel"/>
    <w:tmpl w:val="2FE6D07A"/>
    <w:lvl w:ilvl="0" w:tplc="97A63552">
      <w:start w:val="1"/>
      <w:numFmt w:val="bullet"/>
      <w:lvlText w:val="•"/>
      <w:lvlJc w:val="left"/>
      <w:pPr>
        <w:tabs>
          <w:tab w:val="num" w:pos="720"/>
        </w:tabs>
        <w:ind w:left="720" w:hanging="360"/>
      </w:pPr>
      <w:rPr>
        <w:rFonts w:ascii="Arial" w:hAnsi="Arial" w:hint="default"/>
      </w:rPr>
    </w:lvl>
    <w:lvl w:ilvl="1" w:tplc="15747D00">
      <w:start w:val="47"/>
      <w:numFmt w:val="bullet"/>
      <w:lvlText w:val="•"/>
      <w:lvlJc w:val="left"/>
      <w:pPr>
        <w:tabs>
          <w:tab w:val="num" w:pos="1440"/>
        </w:tabs>
        <w:ind w:left="1440" w:hanging="360"/>
      </w:pPr>
      <w:rPr>
        <w:rFonts w:ascii="Arial" w:hAnsi="Arial" w:hint="default"/>
      </w:rPr>
    </w:lvl>
    <w:lvl w:ilvl="2" w:tplc="DBB8D9BA" w:tentative="1">
      <w:start w:val="1"/>
      <w:numFmt w:val="bullet"/>
      <w:lvlText w:val="•"/>
      <w:lvlJc w:val="left"/>
      <w:pPr>
        <w:tabs>
          <w:tab w:val="num" w:pos="2160"/>
        </w:tabs>
        <w:ind w:left="2160" w:hanging="360"/>
      </w:pPr>
      <w:rPr>
        <w:rFonts w:ascii="Arial" w:hAnsi="Arial" w:hint="default"/>
      </w:rPr>
    </w:lvl>
    <w:lvl w:ilvl="3" w:tplc="4FFCEDD6" w:tentative="1">
      <w:start w:val="1"/>
      <w:numFmt w:val="bullet"/>
      <w:lvlText w:val="•"/>
      <w:lvlJc w:val="left"/>
      <w:pPr>
        <w:tabs>
          <w:tab w:val="num" w:pos="2880"/>
        </w:tabs>
        <w:ind w:left="2880" w:hanging="360"/>
      </w:pPr>
      <w:rPr>
        <w:rFonts w:ascii="Arial" w:hAnsi="Arial" w:hint="default"/>
      </w:rPr>
    </w:lvl>
    <w:lvl w:ilvl="4" w:tplc="E2709E78" w:tentative="1">
      <w:start w:val="1"/>
      <w:numFmt w:val="bullet"/>
      <w:lvlText w:val="•"/>
      <w:lvlJc w:val="left"/>
      <w:pPr>
        <w:tabs>
          <w:tab w:val="num" w:pos="3600"/>
        </w:tabs>
        <w:ind w:left="3600" w:hanging="360"/>
      </w:pPr>
      <w:rPr>
        <w:rFonts w:ascii="Arial" w:hAnsi="Arial" w:hint="default"/>
      </w:rPr>
    </w:lvl>
    <w:lvl w:ilvl="5" w:tplc="F1783880" w:tentative="1">
      <w:start w:val="1"/>
      <w:numFmt w:val="bullet"/>
      <w:lvlText w:val="•"/>
      <w:lvlJc w:val="left"/>
      <w:pPr>
        <w:tabs>
          <w:tab w:val="num" w:pos="4320"/>
        </w:tabs>
        <w:ind w:left="4320" w:hanging="360"/>
      </w:pPr>
      <w:rPr>
        <w:rFonts w:ascii="Arial" w:hAnsi="Arial" w:hint="default"/>
      </w:rPr>
    </w:lvl>
    <w:lvl w:ilvl="6" w:tplc="DFEE52DA" w:tentative="1">
      <w:start w:val="1"/>
      <w:numFmt w:val="bullet"/>
      <w:lvlText w:val="•"/>
      <w:lvlJc w:val="left"/>
      <w:pPr>
        <w:tabs>
          <w:tab w:val="num" w:pos="5040"/>
        </w:tabs>
        <w:ind w:left="5040" w:hanging="360"/>
      </w:pPr>
      <w:rPr>
        <w:rFonts w:ascii="Arial" w:hAnsi="Arial" w:hint="default"/>
      </w:rPr>
    </w:lvl>
    <w:lvl w:ilvl="7" w:tplc="DDCEE7F0" w:tentative="1">
      <w:start w:val="1"/>
      <w:numFmt w:val="bullet"/>
      <w:lvlText w:val="•"/>
      <w:lvlJc w:val="left"/>
      <w:pPr>
        <w:tabs>
          <w:tab w:val="num" w:pos="5760"/>
        </w:tabs>
        <w:ind w:left="5760" w:hanging="360"/>
      </w:pPr>
      <w:rPr>
        <w:rFonts w:ascii="Arial" w:hAnsi="Arial" w:hint="default"/>
      </w:rPr>
    </w:lvl>
    <w:lvl w:ilvl="8" w:tplc="611255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8B7072"/>
    <w:multiLevelType w:val="hybridMultilevel"/>
    <w:tmpl w:val="4A24BA6E"/>
    <w:lvl w:ilvl="0" w:tplc="8D44D2A6">
      <w:start w:val="1"/>
      <w:numFmt w:val="bullet"/>
      <w:lvlText w:val="•"/>
      <w:lvlJc w:val="left"/>
      <w:pPr>
        <w:tabs>
          <w:tab w:val="num" w:pos="720"/>
        </w:tabs>
        <w:ind w:left="720" w:hanging="360"/>
      </w:pPr>
      <w:rPr>
        <w:rFonts w:ascii="Arial" w:hAnsi="Arial" w:hint="default"/>
      </w:rPr>
    </w:lvl>
    <w:lvl w:ilvl="1" w:tplc="AE7EB3CE">
      <w:start w:val="64"/>
      <w:numFmt w:val="bullet"/>
      <w:lvlText w:val="–"/>
      <w:lvlJc w:val="left"/>
      <w:pPr>
        <w:tabs>
          <w:tab w:val="num" w:pos="1440"/>
        </w:tabs>
        <w:ind w:left="1440" w:hanging="360"/>
      </w:pPr>
      <w:rPr>
        <w:rFonts w:ascii="Arial" w:hAnsi="Arial" w:hint="default"/>
      </w:rPr>
    </w:lvl>
    <w:lvl w:ilvl="2" w:tplc="5ECE8B50">
      <w:start w:val="64"/>
      <w:numFmt w:val="bullet"/>
      <w:lvlText w:val="•"/>
      <w:lvlJc w:val="left"/>
      <w:pPr>
        <w:tabs>
          <w:tab w:val="num" w:pos="2160"/>
        </w:tabs>
        <w:ind w:left="2160" w:hanging="360"/>
      </w:pPr>
      <w:rPr>
        <w:rFonts w:ascii="Arial" w:hAnsi="Arial" w:hint="default"/>
      </w:rPr>
    </w:lvl>
    <w:lvl w:ilvl="3" w:tplc="E2F0A552" w:tentative="1">
      <w:start w:val="1"/>
      <w:numFmt w:val="bullet"/>
      <w:lvlText w:val="•"/>
      <w:lvlJc w:val="left"/>
      <w:pPr>
        <w:tabs>
          <w:tab w:val="num" w:pos="2880"/>
        </w:tabs>
        <w:ind w:left="2880" w:hanging="360"/>
      </w:pPr>
      <w:rPr>
        <w:rFonts w:ascii="Arial" w:hAnsi="Arial" w:hint="default"/>
      </w:rPr>
    </w:lvl>
    <w:lvl w:ilvl="4" w:tplc="E2B6073A" w:tentative="1">
      <w:start w:val="1"/>
      <w:numFmt w:val="bullet"/>
      <w:lvlText w:val="•"/>
      <w:lvlJc w:val="left"/>
      <w:pPr>
        <w:tabs>
          <w:tab w:val="num" w:pos="3600"/>
        </w:tabs>
        <w:ind w:left="3600" w:hanging="360"/>
      </w:pPr>
      <w:rPr>
        <w:rFonts w:ascii="Arial" w:hAnsi="Arial" w:hint="default"/>
      </w:rPr>
    </w:lvl>
    <w:lvl w:ilvl="5" w:tplc="759E957E" w:tentative="1">
      <w:start w:val="1"/>
      <w:numFmt w:val="bullet"/>
      <w:lvlText w:val="•"/>
      <w:lvlJc w:val="left"/>
      <w:pPr>
        <w:tabs>
          <w:tab w:val="num" w:pos="4320"/>
        </w:tabs>
        <w:ind w:left="4320" w:hanging="360"/>
      </w:pPr>
      <w:rPr>
        <w:rFonts w:ascii="Arial" w:hAnsi="Arial" w:hint="default"/>
      </w:rPr>
    </w:lvl>
    <w:lvl w:ilvl="6" w:tplc="79D667CA" w:tentative="1">
      <w:start w:val="1"/>
      <w:numFmt w:val="bullet"/>
      <w:lvlText w:val="•"/>
      <w:lvlJc w:val="left"/>
      <w:pPr>
        <w:tabs>
          <w:tab w:val="num" w:pos="5040"/>
        </w:tabs>
        <w:ind w:left="5040" w:hanging="360"/>
      </w:pPr>
      <w:rPr>
        <w:rFonts w:ascii="Arial" w:hAnsi="Arial" w:hint="default"/>
      </w:rPr>
    </w:lvl>
    <w:lvl w:ilvl="7" w:tplc="460C9A06" w:tentative="1">
      <w:start w:val="1"/>
      <w:numFmt w:val="bullet"/>
      <w:lvlText w:val="•"/>
      <w:lvlJc w:val="left"/>
      <w:pPr>
        <w:tabs>
          <w:tab w:val="num" w:pos="5760"/>
        </w:tabs>
        <w:ind w:left="5760" w:hanging="360"/>
      </w:pPr>
      <w:rPr>
        <w:rFonts w:ascii="Arial" w:hAnsi="Arial" w:hint="default"/>
      </w:rPr>
    </w:lvl>
    <w:lvl w:ilvl="8" w:tplc="72406C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C6464D"/>
    <w:multiLevelType w:val="hybridMultilevel"/>
    <w:tmpl w:val="517A428E"/>
    <w:lvl w:ilvl="0" w:tplc="141609EE">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3"/>
  </w:num>
  <w:num w:numId="3">
    <w:abstractNumId w:val="2"/>
  </w:num>
  <w:num w:numId="4">
    <w:abstractNumId w:val="3"/>
  </w:num>
  <w:num w:numId="5">
    <w:abstractNumId w:val="4"/>
  </w:num>
  <w:num w:numId="6">
    <w:abstractNumId w:val="5"/>
  </w:num>
  <w:num w:numId="7">
    <w:abstractNumId w:val="8"/>
  </w:num>
  <w:num w:numId="8">
    <w:abstractNumId w:val="6"/>
  </w:num>
  <w:num w:numId="9">
    <w:abstractNumId w:val="16"/>
  </w:num>
  <w:num w:numId="10">
    <w:abstractNumId w:val="7"/>
  </w:num>
  <w:num w:numId="11">
    <w:abstractNumId w:val="15"/>
  </w:num>
  <w:num w:numId="12">
    <w:abstractNumId w:val="11"/>
  </w:num>
  <w:num w:numId="13">
    <w:abstractNumId w:val="0"/>
  </w:num>
  <w:num w:numId="14">
    <w:abstractNumId w:val="1"/>
  </w:num>
  <w:num w:numId="15">
    <w:abstractNumId w:val="12"/>
  </w:num>
  <w:num w:numId="16">
    <w:abstractNumId w:val="10"/>
  </w:num>
  <w:num w:numId="17">
    <w:abstractNumId w:val="9"/>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6C"/>
    <w:rsid w:val="00001CF3"/>
    <w:rsid w:val="000022AD"/>
    <w:rsid w:val="000040B3"/>
    <w:rsid w:val="00006628"/>
    <w:rsid w:val="00007A63"/>
    <w:rsid w:val="00007F47"/>
    <w:rsid w:val="0001142F"/>
    <w:rsid w:val="00011534"/>
    <w:rsid w:val="00012A01"/>
    <w:rsid w:val="00015027"/>
    <w:rsid w:val="00015033"/>
    <w:rsid w:val="00017E34"/>
    <w:rsid w:val="00021A9D"/>
    <w:rsid w:val="00021E86"/>
    <w:rsid w:val="00023B47"/>
    <w:rsid w:val="00024CF1"/>
    <w:rsid w:val="00025CF3"/>
    <w:rsid w:val="0002744E"/>
    <w:rsid w:val="00027686"/>
    <w:rsid w:val="00027F45"/>
    <w:rsid w:val="00030579"/>
    <w:rsid w:val="00032A64"/>
    <w:rsid w:val="00036999"/>
    <w:rsid w:val="000369F5"/>
    <w:rsid w:val="00036F66"/>
    <w:rsid w:val="000378C9"/>
    <w:rsid w:val="000379A4"/>
    <w:rsid w:val="000451DC"/>
    <w:rsid w:val="00052FA8"/>
    <w:rsid w:val="00054699"/>
    <w:rsid w:val="00054CA1"/>
    <w:rsid w:val="000555B6"/>
    <w:rsid w:val="00056FA4"/>
    <w:rsid w:val="000576C9"/>
    <w:rsid w:val="000613B9"/>
    <w:rsid w:val="000671A4"/>
    <w:rsid w:val="00067435"/>
    <w:rsid w:val="0007070C"/>
    <w:rsid w:val="00070EE4"/>
    <w:rsid w:val="00071AB9"/>
    <w:rsid w:val="0007288B"/>
    <w:rsid w:val="00073300"/>
    <w:rsid w:val="0007367F"/>
    <w:rsid w:val="00073CBA"/>
    <w:rsid w:val="00076FB1"/>
    <w:rsid w:val="00077505"/>
    <w:rsid w:val="0007794F"/>
    <w:rsid w:val="00081314"/>
    <w:rsid w:val="00082A16"/>
    <w:rsid w:val="000836BD"/>
    <w:rsid w:val="000844A4"/>
    <w:rsid w:val="000853B8"/>
    <w:rsid w:val="00085EDC"/>
    <w:rsid w:val="00090122"/>
    <w:rsid w:val="00091B33"/>
    <w:rsid w:val="000939D0"/>
    <w:rsid w:val="00094162"/>
    <w:rsid w:val="00096562"/>
    <w:rsid w:val="00097290"/>
    <w:rsid w:val="000A5FD2"/>
    <w:rsid w:val="000A6CE9"/>
    <w:rsid w:val="000B1ABF"/>
    <w:rsid w:val="000B3E75"/>
    <w:rsid w:val="000B4EF6"/>
    <w:rsid w:val="000B5E6D"/>
    <w:rsid w:val="000B76B9"/>
    <w:rsid w:val="000B78B1"/>
    <w:rsid w:val="000B7954"/>
    <w:rsid w:val="000C1BCA"/>
    <w:rsid w:val="000C499D"/>
    <w:rsid w:val="000C69F5"/>
    <w:rsid w:val="000C7A37"/>
    <w:rsid w:val="000C7E12"/>
    <w:rsid w:val="000D0A29"/>
    <w:rsid w:val="000D1050"/>
    <w:rsid w:val="000D2993"/>
    <w:rsid w:val="000D3466"/>
    <w:rsid w:val="000D5F7F"/>
    <w:rsid w:val="000D6E54"/>
    <w:rsid w:val="000E030B"/>
    <w:rsid w:val="000E13AD"/>
    <w:rsid w:val="000E25D0"/>
    <w:rsid w:val="000E62E9"/>
    <w:rsid w:val="000E72F6"/>
    <w:rsid w:val="000F08EF"/>
    <w:rsid w:val="000F0E7A"/>
    <w:rsid w:val="000F5182"/>
    <w:rsid w:val="000F7697"/>
    <w:rsid w:val="00101D4C"/>
    <w:rsid w:val="0010352C"/>
    <w:rsid w:val="00104765"/>
    <w:rsid w:val="00104A4D"/>
    <w:rsid w:val="00104EFA"/>
    <w:rsid w:val="00105F93"/>
    <w:rsid w:val="00106078"/>
    <w:rsid w:val="00113734"/>
    <w:rsid w:val="00116997"/>
    <w:rsid w:val="00117BB4"/>
    <w:rsid w:val="00121A96"/>
    <w:rsid w:val="00122C25"/>
    <w:rsid w:val="0012434D"/>
    <w:rsid w:val="00130489"/>
    <w:rsid w:val="001317AC"/>
    <w:rsid w:val="00131EF6"/>
    <w:rsid w:val="00133DEC"/>
    <w:rsid w:val="001340ED"/>
    <w:rsid w:val="001345EE"/>
    <w:rsid w:val="001353B7"/>
    <w:rsid w:val="00140C15"/>
    <w:rsid w:val="00144865"/>
    <w:rsid w:val="001519E9"/>
    <w:rsid w:val="001519FF"/>
    <w:rsid w:val="001526A2"/>
    <w:rsid w:val="00156B0D"/>
    <w:rsid w:val="00156D71"/>
    <w:rsid w:val="00157AAF"/>
    <w:rsid w:val="0016076E"/>
    <w:rsid w:val="0016306E"/>
    <w:rsid w:val="00163904"/>
    <w:rsid w:val="00166844"/>
    <w:rsid w:val="00166DE9"/>
    <w:rsid w:val="00170517"/>
    <w:rsid w:val="00173D2D"/>
    <w:rsid w:val="001744BE"/>
    <w:rsid w:val="00175CAA"/>
    <w:rsid w:val="00176078"/>
    <w:rsid w:val="00177316"/>
    <w:rsid w:val="00177E2D"/>
    <w:rsid w:val="00181D04"/>
    <w:rsid w:val="0018257C"/>
    <w:rsid w:val="00184BFA"/>
    <w:rsid w:val="00185022"/>
    <w:rsid w:val="001850A3"/>
    <w:rsid w:val="00186C2E"/>
    <w:rsid w:val="00192719"/>
    <w:rsid w:val="001A09DB"/>
    <w:rsid w:val="001A6948"/>
    <w:rsid w:val="001A6A5C"/>
    <w:rsid w:val="001A6FC1"/>
    <w:rsid w:val="001B6EE4"/>
    <w:rsid w:val="001C5515"/>
    <w:rsid w:val="001C6E50"/>
    <w:rsid w:val="001D20AE"/>
    <w:rsid w:val="001D2829"/>
    <w:rsid w:val="001D55EB"/>
    <w:rsid w:val="001D79CF"/>
    <w:rsid w:val="001E280B"/>
    <w:rsid w:val="001E6C53"/>
    <w:rsid w:val="001F11F0"/>
    <w:rsid w:val="001F36E2"/>
    <w:rsid w:val="001F4F28"/>
    <w:rsid w:val="001F53DE"/>
    <w:rsid w:val="001F6223"/>
    <w:rsid w:val="001F65C7"/>
    <w:rsid w:val="002008D0"/>
    <w:rsid w:val="00203587"/>
    <w:rsid w:val="002048A1"/>
    <w:rsid w:val="00206437"/>
    <w:rsid w:val="0020788B"/>
    <w:rsid w:val="00207F23"/>
    <w:rsid w:val="00211EEF"/>
    <w:rsid w:val="00212D68"/>
    <w:rsid w:val="00212E2C"/>
    <w:rsid w:val="00217AED"/>
    <w:rsid w:val="00222185"/>
    <w:rsid w:val="00223544"/>
    <w:rsid w:val="00223F8A"/>
    <w:rsid w:val="0022473F"/>
    <w:rsid w:val="00225337"/>
    <w:rsid w:val="002261C7"/>
    <w:rsid w:val="00226846"/>
    <w:rsid w:val="002319CE"/>
    <w:rsid w:val="002319EC"/>
    <w:rsid w:val="00231C4D"/>
    <w:rsid w:val="0023234E"/>
    <w:rsid w:val="00243DDD"/>
    <w:rsid w:val="00244345"/>
    <w:rsid w:val="00244FF6"/>
    <w:rsid w:val="002452C6"/>
    <w:rsid w:val="00247E6E"/>
    <w:rsid w:val="00250B8D"/>
    <w:rsid w:val="00253D87"/>
    <w:rsid w:val="002562E7"/>
    <w:rsid w:val="00256428"/>
    <w:rsid w:val="00264421"/>
    <w:rsid w:val="002645A9"/>
    <w:rsid w:val="00264F14"/>
    <w:rsid w:val="0026667B"/>
    <w:rsid w:val="002711F2"/>
    <w:rsid w:val="002712C9"/>
    <w:rsid w:val="002718D0"/>
    <w:rsid w:val="00274D03"/>
    <w:rsid w:val="00276649"/>
    <w:rsid w:val="00280DF5"/>
    <w:rsid w:val="0028144B"/>
    <w:rsid w:val="00282A1B"/>
    <w:rsid w:val="00283E69"/>
    <w:rsid w:val="002868BE"/>
    <w:rsid w:val="00287374"/>
    <w:rsid w:val="00290F39"/>
    <w:rsid w:val="0029155F"/>
    <w:rsid w:val="002932D7"/>
    <w:rsid w:val="00296047"/>
    <w:rsid w:val="002A259B"/>
    <w:rsid w:val="002A28ED"/>
    <w:rsid w:val="002A2A48"/>
    <w:rsid w:val="002A3756"/>
    <w:rsid w:val="002A6779"/>
    <w:rsid w:val="002B09BF"/>
    <w:rsid w:val="002B0FE4"/>
    <w:rsid w:val="002B3662"/>
    <w:rsid w:val="002B36BF"/>
    <w:rsid w:val="002B412A"/>
    <w:rsid w:val="002B65B9"/>
    <w:rsid w:val="002B6C99"/>
    <w:rsid w:val="002B7456"/>
    <w:rsid w:val="002C0C8E"/>
    <w:rsid w:val="002C5F20"/>
    <w:rsid w:val="002C7189"/>
    <w:rsid w:val="002D133C"/>
    <w:rsid w:val="002D3414"/>
    <w:rsid w:val="002D3D8E"/>
    <w:rsid w:val="002D7732"/>
    <w:rsid w:val="002E492E"/>
    <w:rsid w:val="002E4FD6"/>
    <w:rsid w:val="002F1335"/>
    <w:rsid w:val="002F3552"/>
    <w:rsid w:val="002F3E41"/>
    <w:rsid w:val="002F45CF"/>
    <w:rsid w:val="002F464A"/>
    <w:rsid w:val="002F54A6"/>
    <w:rsid w:val="002F71AD"/>
    <w:rsid w:val="002F77FA"/>
    <w:rsid w:val="002F7900"/>
    <w:rsid w:val="0030382F"/>
    <w:rsid w:val="003054E2"/>
    <w:rsid w:val="00305A5E"/>
    <w:rsid w:val="00306025"/>
    <w:rsid w:val="00311269"/>
    <w:rsid w:val="0031161E"/>
    <w:rsid w:val="00311A57"/>
    <w:rsid w:val="00312074"/>
    <w:rsid w:val="00314E05"/>
    <w:rsid w:val="003160E8"/>
    <w:rsid w:val="00317E4F"/>
    <w:rsid w:val="00320DD8"/>
    <w:rsid w:val="003249BA"/>
    <w:rsid w:val="003255D0"/>
    <w:rsid w:val="00327727"/>
    <w:rsid w:val="0033009F"/>
    <w:rsid w:val="00330D8C"/>
    <w:rsid w:val="00332EFE"/>
    <w:rsid w:val="00335869"/>
    <w:rsid w:val="00336793"/>
    <w:rsid w:val="00340611"/>
    <w:rsid w:val="0034424D"/>
    <w:rsid w:val="0034655D"/>
    <w:rsid w:val="00351B08"/>
    <w:rsid w:val="003527F6"/>
    <w:rsid w:val="0035280E"/>
    <w:rsid w:val="0035329F"/>
    <w:rsid w:val="00354B9C"/>
    <w:rsid w:val="00360AED"/>
    <w:rsid w:val="00361E06"/>
    <w:rsid w:val="0036318B"/>
    <w:rsid w:val="0036483E"/>
    <w:rsid w:val="003678F6"/>
    <w:rsid w:val="00370BE4"/>
    <w:rsid w:val="00372C2E"/>
    <w:rsid w:val="00372DB2"/>
    <w:rsid w:val="0037355D"/>
    <w:rsid w:val="00376119"/>
    <w:rsid w:val="0037630B"/>
    <w:rsid w:val="00380F1C"/>
    <w:rsid w:val="00381355"/>
    <w:rsid w:val="00382B3D"/>
    <w:rsid w:val="00386246"/>
    <w:rsid w:val="00390BBB"/>
    <w:rsid w:val="00393E67"/>
    <w:rsid w:val="00395018"/>
    <w:rsid w:val="00396035"/>
    <w:rsid w:val="00396DF0"/>
    <w:rsid w:val="003970C5"/>
    <w:rsid w:val="0039729C"/>
    <w:rsid w:val="003973D7"/>
    <w:rsid w:val="003A5BF5"/>
    <w:rsid w:val="003B0D8A"/>
    <w:rsid w:val="003B1135"/>
    <w:rsid w:val="003B1E4F"/>
    <w:rsid w:val="003B2F2B"/>
    <w:rsid w:val="003B57F2"/>
    <w:rsid w:val="003B5C39"/>
    <w:rsid w:val="003C0304"/>
    <w:rsid w:val="003C04FF"/>
    <w:rsid w:val="003C19D6"/>
    <w:rsid w:val="003C2358"/>
    <w:rsid w:val="003D0398"/>
    <w:rsid w:val="003D15E1"/>
    <w:rsid w:val="003D3D52"/>
    <w:rsid w:val="003D6CE5"/>
    <w:rsid w:val="003E193C"/>
    <w:rsid w:val="003E3628"/>
    <w:rsid w:val="003E4DB3"/>
    <w:rsid w:val="003E58EF"/>
    <w:rsid w:val="003E6420"/>
    <w:rsid w:val="003E678A"/>
    <w:rsid w:val="003F0E3B"/>
    <w:rsid w:val="003F1BB9"/>
    <w:rsid w:val="003F2001"/>
    <w:rsid w:val="003F2454"/>
    <w:rsid w:val="003F700D"/>
    <w:rsid w:val="003F7FF1"/>
    <w:rsid w:val="004004BE"/>
    <w:rsid w:val="00402EF4"/>
    <w:rsid w:val="00403C7C"/>
    <w:rsid w:val="00405316"/>
    <w:rsid w:val="00405B7F"/>
    <w:rsid w:val="00406317"/>
    <w:rsid w:val="0041019A"/>
    <w:rsid w:val="00410B59"/>
    <w:rsid w:val="00410B7C"/>
    <w:rsid w:val="00414511"/>
    <w:rsid w:val="00414A0C"/>
    <w:rsid w:val="0041672A"/>
    <w:rsid w:val="00420E1A"/>
    <w:rsid w:val="004223D9"/>
    <w:rsid w:val="00422ED6"/>
    <w:rsid w:val="0043381F"/>
    <w:rsid w:val="00437E96"/>
    <w:rsid w:val="00440EC7"/>
    <w:rsid w:val="00441082"/>
    <w:rsid w:val="004420EE"/>
    <w:rsid w:val="004440D6"/>
    <w:rsid w:val="00444362"/>
    <w:rsid w:val="00444AE4"/>
    <w:rsid w:val="004456FD"/>
    <w:rsid w:val="004461A0"/>
    <w:rsid w:val="00446386"/>
    <w:rsid w:val="00446DC4"/>
    <w:rsid w:val="00450633"/>
    <w:rsid w:val="00452E1B"/>
    <w:rsid w:val="00453670"/>
    <w:rsid w:val="00454FEA"/>
    <w:rsid w:val="00457505"/>
    <w:rsid w:val="00457577"/>
    <w:rsid w:val="004576E4"/>
    <w:rsid w:val="004621D3"/>
    <w:rsid w:val="00462FBF"/>
    <w:rsid w:val="0046629F"/>
    <w:rsid w:val="0046750D"/>
    <w:rsid w:val="00473A5C"/>
    <w:rsid w:val="00480C49"/>
    <w:rsid w:val="00481653"/>
    <w:rsid w:val="0048275E"/>
    <w:rsid w:val="00484777"/>
    <w:rsid w:val="00490403"/>
    <w:rsid w:val="00490A10"/>
    <w:rsid w:val="00491795"/>
    <w:rsid w:val="00494A9B"/>
    <w:rsid w:val="00497B53"/>
    <w:rsid w:val="00497B8F"/>
    <w:rsid w:val="00497C14"/>
    <w:rsid w:val="004A1775"/>
    <w:rsid w:val="004A32D3"/>
    <w:rsid w:val="004A3ED3"/>
    <w:rsid w:val="004A621E"/>
    <w:rsid w:val="004A6490"/>
    <w:rsid w:val="004A7AB2"/>
    <w:rsid w:val="004B0977"/>
    <w:rsid w:val="004B10EE"/>
    <w:rsid w:val="004B45E2"/>
    <w:rsid w:val="004B4723"/>
    <w:rsid w:val="004B4B58"/>
    <w:rsid w:val="004B6973"/>
    <w:rsid w:val="004C1F9B"/>
    <w:rsid w:val="004C3976"/>
    <w:rsid w:val="004C3D74"/>
    <w:rsid w:val="004C7728"/>
    <w:rsid w:val="004D1EC5"/>
    <w:rsid w:val="004D3639"/>
    <w:rsid w:val="004D40BA"/>
    <w:rsid w:val="004D429F"/>
    <w:rsid w:val="004D5CF2"/>
    <w:rsid w:val="004D6D12"/>
    <w:rsid w:val="004D78E6"/>
    <w:rsid w:val="004E4A89"/>
    <w:rsid w:val="004F0E20"/>
    <w:rsid w:val="004F1E18"/>
    <w:rsid w:val="004F2A03"/>
    <w:rsid w:val="004F44CD"/>
    <w:rsid w:val="004F495F"/>
    <w:rsid w:val="004F58CA"/>
    <w:rsid w:val="00500FB7"/>
    <w:rsid w:val="005014E2"/>
    <w:rsid w:val="00501812"/>
    <w:rsid w:val="00502E9E"/>
    <w:rsid w:val="00503415"/>
    <w:rsid w:val="00504343"/>
    <w:rsid w:val="00504AA7"/>
    <w:rsid w:val="00517A4D"/>
    <w:rsid w:val="005214CA"/>
    <w:rsid w:val="0052441F"/>
    <w:rsid w:val="00525AE6"/>
    <w:rsid w:val="00527A1B"/>
    <w:rsid w:val="00541D53"/>
    <w:rsid w:val="00543309"/>
    <w:rsid w:val="00543893"/>
    <w:rsid w:val="00544156"/>
    <w:rsid w:val="005463D9"/>
    <w:rsid w:val="00546ED4"/>
    <w:rsid w:val="005479D7"/>
    <w:rsid w:val="00553FF5"/>
    <w:rsid w:val="005558B0"/>
    <w:rsid w:val="00555AA9"/>
    <w:rsid w:val="00556062"/>
    <w:rsid w:val="005621E5"/>
    <w:rsid w:val="00562314"/>
    <w:rsid w:val="00564CF1"/>
    <w:rsid w:val="00565BBC"/>
    <w:rsid w:val="00567C27"/>
    <w:rsid w:val="00567DB5"/>
    <w:rsid w:val="00570793"/>
    <w:rsid w:val="0057103D"/>
    <w:rsid w:val="005727AE"/>
    <w:rsid w:val="00573302"/>
    <w:rsid w:val="0057582D"/>
    <w:rsid w:val="00576B6C"/>
    <w:rsid w:val="0058125D"/>
    <w:rsid w:val="00582830"/>
    <w:rsid w:val="0058299B"/>
    <w:rsid w:val="00582FE8"/>
    <w:rsid w:val="0058360E"/>
    <w:rsid w:val="00593239"/>
    <w:rsid w:val="0059665F"/>
    <w:rsid w:val="005973EB"/>
    <w:rsid w:val="005A0721"/>
    <w:rsid w:val="005A270F"/>
    <w:rsid w:val="005A2C4E"/>
    <w:rsid w:val="005B094E"/>
    <w:rsid w:val="005B159E"/>
    <w:rsid w:val="005B2E0D"/>
    <w:rsid w:val="005B342F"/>
    <w:rsid w:val="005C20D7"/>
    <w:rsid w:val="005C4035"/>
    <w:rsid w:val="005C6635"/>
    <w:rsid w:val="005C6870"/>
    <w:rsid w:val="005D445E"/>
    <w:rsid w:val="005D4F6C"/>
    <w:rsid w:val="005D69F2"/>
    <w:rsid w:val="005E03CD"/>
    <w:rsid w:val="005E0FE0"/>
    <w:rsid w:val="005E25F6"/>
    <w:rsid w:val="005E3080"/>
    <w:rsid w:val="005E52EB"/>
    <w:rsid w:val="005E53A1"/>
    <w:rsid w:val="005E592C"/>
    <w:rsid w:val="005E60ED"/>
    <w:rsid w:val="005F2CCC"/>
    <w:rsid w:val="005F377F"/>
    <w:rsid w:val="005F53DB"/>
    <w:rsid w:val="005F5C75"/>
    <w:rsid w:val="005F6202"/>
    <w:rsid w:val="005F7604"/>
    <w:rsid w:val="00601E1E"/>
    <w:rsid w:val="006020D9"/>
    <w:rsid w:val="006045AE"/>
    <w:rsid w:val="00605B09"/>
    <w:rsid w:val="00607C4C"/>
    <w:rsid w:val="00614B56"/>
    <w:rsid w:val="00620CD0"/>
    <w:rsid w:val="0062177E"/>
    <w:rsid w:val="006236A1"/>
    <w:rsid w:val="00623934"/>
    <w:rsid w:val="006242B6"/>
    <w:rsid w:val="00626469"/>
    <w:rsid w:val="006363B9"/>
    <w:rsid w:val="00636B77"/>
    <w:rsid w:val="0064164B"/>
    <w:rsid w:val="00641EA8"/>
    <w:rsid w:val="0064338B"/>
    <w:rsid w:val="00643ED8"/>
    <w:rsid w:val="006450CC"/>
    <w:rsid w:val="00645EA8"/>
    <w:rsid w:val="00647425"/>
    <w:rsid w:val="006475D0"/>
    <w:rsid w:val="00647E4D"/>
    <w:rsid w:val="00652437"/>
    <w:rsid w:val="00654C0F"/>
    <w:rsid w:val="00660310"/>
    <w:rsid w:val="00661473"/>
    <w:rsid w:val="00664B3F"/>
    <w:rsid w:val="0067131F"/>
    <w:rsid w:val="006729B7"/>
    <w:rsid w:val="0067308F"/>
    <w:rsid w:val="0067391C"/>
    <w:rsid w:val="00677B29"/>
    <w:rsid w:val="00683AE6"/>
    <w:rsid w:val="00685B50"/>
    <w:rsid w:val="00685E1B"/>
    <w:rsid w:val="00685FAD"/>
    <w:rsid w:val="00687417"/>
    <w:rsid w:val="00687F68"/>
    <w:rsid w:val="0069012F"/>
    <w:rsid w:val="00693525"/>
    <w:rsid w:val="00695DBD"/>
    <w:rsid w:val="00697FF3"/>
    <w:rsid w:val="006A2ECE"/>
    <w:rsid w:val="006A4422"/>
    <w:rsid w:val="006A4F56"/>
    <w:rsid w:val="006A6710"/>
    <w:rsid w:val="006A6B3C"/>
    <w:rsid w:val="006B059F"/>
    <w:rsid w:val="006B19C7"/>
    <w:rsid w:val="006B33DD"/>
    <w:rsid w:val="006B3DE5"/>
    <w:rsid w:val="006B40DF"/>
    <w:rsid w:val="006B419A"/>
    <w:rsid w:val="006B477B"/>
    <w:rsid w:val="006B57D6"/>
    <w:rsid w:val="006B5E32"/>
    <w:rsid w:val="006B6891"/>
    <w:rsid w:val="006C00F7"/>
    <w:rsid w:val="006C19A5"/>
    <w:rsid w:val="006C68DF"/>
    <w:rsid w:val="006C7E4C"/>
    <w:rsid w:val="006D6590"/>
    <w:rsid w:val="006D7E39"/>
    <w:rsid w:val="006E0D55"/>
    <w:rsid w:val="006E14DE"/>
    <w:rsid w:val="006E3820"/>
    <w:rsid w:val="006E3C56"/>
    <w:rsid w:val="006E55A8"/>
    <w:rsid w:val="006F1063"/>
    <w:rsid w:val="006F6A6B"/>
    <w:rsid w:val="00700F0B"/>
    <w:rsid w:val="007025CC"/>
    <w:rsid w:val="007032E8"/>
    <w:rsid w:val="00703574"/>
    <w:rsid w:val="00712568"/>
    <w:rsid w:val="00716160"/>
    <w:rsid w:val="00717B37"/>
    <w:rsid w:val="00720B9B"/>
    <w:rsid w:val="00723740"/>
    <w:rsid w:val="00723B06"/>
    <w:rsid w:val="00723E70"/>
    <w:rsid w:val="0072519A"/>
    <w:rsid w:val="00725FC3"/>
    <w:rsid w:val="00731F5B"/>
    <w:rsid w:val="007322AE"/>
    <w:rsid w:val="00734D91"/>
    <w:rsid w:val="00737955"/>
    <w:rsid w:val="00740F7E"/>
    <w:rsid w:val="0074235D"/>
    <w:rsid w:val="0074248A"/>
    <w:rsid w:val="007469DF"/>
    <w:rsid w:val="0075096B"/>
    <w:rsid w:val="00750F97"/>
    <w:rsid w:val="007517C8"/>
    <w:rsid w:val="00751C4D"/>
    <w:rsid w:val="00752E98"/>
    <w:rsid w:val="007550FA"/>
    <w:rsid w:val="00762B02"/>
    <w:rsid w:val="00762C6F"/>
    <w:rsid w:val="00763A4B"/>
    <w:rsid w:val="007652BE"/>
    <w:rsid w:val="00766DFB"/>
    <w:rsid w:val="00772143"/>
    <w:rsid w:val="0077382A"/>
    <w:rsid w:val="0077435F"/>
    <w:rsid w:val="0078611D"/>
    <w:rsid w:val="00787272"/>
    <w:rsid w:val="0078765E"/>
    <w:rsid w:val="0078776F"/>
    <w:rsid w:val="0078797E"/>
    <w:rsid w:val="00791678"/>
    <w:rsid w:val="00793C2E"/>
    <w:rsid w:val="00795269"/>
    <w:rsid w:val="00795AA3"/>
    <w:rsid w:val="00795DBB"/>
    <w:rsid w:val="00796FD1"/>
    <w:rsid w:val="00797C66"/>
    <w:rsid w:val="007A1867"/>
    <w:rsid w:val="007A2603"/>
    <w:rsid w:val="007A38FF"/>
    <w:rsid w:val="007A6D92"/>
    <w:rsid w:val="007A6EEE"/>
    <w:rsid w:val="007B2DDB"/>
    <w:rsid w:val="007B2F59"/>
    <w:rsid w:val="007C13BC"/>
    <w:rsid w:val="007C3A7A"/>
    <w:rsid w:val="007C4757"/>
    <w:rsid w:val="007C4F50"/>
    <w:rsid w:val="007C4FC9"/>
    <w:rsid w:val="007C7FA6"/>
    <w:rsid w:val="007D0331"/>
    <w:rsid w:val="007D5FD5"/>
    <w:rsid w:val="007D709F"/>
    <w:rsid w:val="007E12DE"/>
    <w:rsid w:val="007E6820"/>
    <w:rsid w:val="007E6AD4"/>
    <w:rsid w:val="007E7814"/>
    <w:rsid w:val="007F0AC4"/>
    <w:rsid w:val="007F41CD"/>
    <w:rsid w:val="007F54A1"/>
    <w:rsid w:val="007F7AD0"/>
    <w:rsid w:val="008011DB"/>
    <w:rsid w:val="008023CC"/>
    <w:rsid w:val="00802C57"/>
    <w:rsid w:val="00802F51"/>
    <w:rsid w:val="00804107"/>
    <w:rsid w:val="00810AA6"/>
    <w:rsid w:val="00813DA0"/>
    <w:rsid w:val="00822B2E"/>
    <w:rsid w:val="00822B3E"/>
    <w:rsid w:val="00824B52"/>
    <w:rsid w:val="00825D7A"/>
    <w:rsid w:val="00827CFF"/>
    <w:rsid w:val="008354D9"/>
    <w:rsid w:val="00835AFE"/>
    <w:rsid w:val="0083678B"/>
    <w:rsid w:val="00840322"/>
    <w:rsid w:val="00851045"/>
    <w:rsid w:val="008531F1"/>
    <w:rsid w:val="0085391C"/>
    <w:rsid w:val="008558B0"/>
    <w:rsid w:val="008574E4"/>
    <w:rsid w:val="00860CE9"/>
    <w:rsid w:val="00861DE1"/>
    <w:rsid w:val="0086226A"/>
    <w:rsid w:val="00862322"/>
    <w:rsid w:val="00864C74"/>
    <w:rsid w:val="0087524B"/>
    <w:rsid w:val="008755C5"/>
    <w:rsid w:val="00876D15"/>
    <w:rsid w:val="008801CA"/>
    <w:rsid w:val="00880509"/>
    <w:rsid w:val="0088154C"/>
    <w:rsid w:val="00881677"/>
    <w:rsid w:val="008830A4"/>
    <w:rsid w:val="00884376"/>
    <w:rsid w:val="00884900"/>
    <w:rsid w:val="00886154"/>
    <w:rsid w:val="00886754"/>
    <w:rsid w:val="008870D0"/>
    <w:rsid w:val="00891731"/>
    <w:rsid w:val="00892FFE"/>
    <w:rsid w:val="008930C6"/>
    <w:rsid w:val="0089683F"/>
    <w:rsid w:val="008A0B9B"/>
    <w:rsid w:val="008A1AC4"/>
    <w:rsid w:val="008A1ED7"/>
    <w:rsid w:val="008B1BC8"/>
    <w:rsid w:val="008B22F5"/>
    <w:rsid w:val="008B24BD"/>
    <w:rsid w:val="008B2B13"/>
    <w:rsid w:val="008B317F"/>
    <w:rsid w:val="008B3221"/>
    <w:rsid w:val="008B49C7"/>
    <w:rsid w:val="008B51A9"/>
    <w:rsid w:val="008C0E1F"/>
    <w:rsid w:val="008C48BD"/>
    <w:rsid w:val="008C4AFC"/>
    <w:rsid w:val="008D7CA9"/>
    <w:rsid w:val="008E02CE"/>
    <w:rsid w:val="008E332C"/>
    <w:rsid w:val="008E3775"/>
    <w:rsid w:val="008E63CB"/>
    <w:rsid w:val="008F02BD"/>
    <w:rsid w:val="008F2542"/>
    <w:rsid w:val="008F265D"/>
    <w:rsid w:val="008F6599"/>
    <w:rsid w:val="00901AA4"/>
    <w:rsid w:val="00903661"/>
    <w:rsid w:val="00904948"/>
    <w:rsid w:val="0091242A"/>
    <w:rsid w:val="009138FE"/>
    <w:rsid w:val="00914119"/>
    <w:rsid w:val="00914B54"/>
    <w:rsid w:val="0091700C"/>
    <w:rsid w:val="0092040A"/>
    <w:rsid w:val="00921124"/>
    <w:rsid w:val="00921FD2"/>
    <w:rsid w:val="00923DED"/>
    <w:rsid w:val="00927A0A"/>
    <w:rsid w:val="009303B6"/>
    <w:rsid w:val="009307FC"/>
    <w:rsid w:val="0093358B"/>
    <w:rsid w:val="00933F86"/>
    <w:rsid w:val="009354BA"/>
    <w:rsid w:val="00935ADB"/>
    <w:rsid w:val="00937C4C"/>
    <w:rsid w:val="00940C17"/>
    <w:rsid w:val="00942EA2"/>
    <w:rsid w:val="009432E8"/>
    <w:rsid w:val="0094608F"/>
    <w:rsid w:val="009467A7"/>
    <w:rsid w:val="009506E6"/>
    <w:rsid w:val="00951D76"/>
    <w:rsid w:val="00952412"/>
    <w:rsid w:val="00952665"/>
    <w:rsid w:val="00955F4F"/>
    <w:rsid w:val="00961404"/>
    <w:rsid w:val="00962880"/>
    <w:rsid w:val="00962B30"/>
    <w:rsid w:val="009633BF"/>
    <w:rsid w:val="00970CAC"/>
    <w:rsid w:val="009711A5"/>
    <w:rsid w:val="00971BBB"/>
    <w:rsid w:val="009727E3"/>
    <w:rsid w:val="00981202"/>
    <w:rsid w:val="00981E49"/>
    <w:rsid w:val="00982409"/>
    <w:rsid w:val="009869CB"/>
    <w:rsid w:val="0099221F"/>
    <w:rsid w:val="009932C7"/>
    <w:rsid w:val="0099410B"/>
    <w:rsid w:val="00994936"/>
    <w:rsid w:val="00997D0E"/>
    <w:rsid w:val="009A0D7D"/>
    <w:rsid w:val="009A34F3"/>
    <w:rsid w:val="009A5392"/>
    <w:rsid w:val="009A5877"/>
    <w:rsid w:val="009A6162"/>
    <w:rsid w:val="009A628E"/>
    <w:rsid w:val="009A73AB"/>
    <w:rsid w:val="009B05F0"/>
    <w:rsid w:val="009B1159"/>
    <w:rsid w:val="009B13A0"/>
    <w:rsid w:val="009B3E2E"/>
    <w:rsid w:val="009B5C5F"/>
    <w:rsid w:val="009B6619"/>
    <w:rsid w:val="009C0489"/>
    <w:rsid w:val="009C0DB8"/>
    <w:rsid w:val="009C0FBE"/>
    <w:rsid w:val="009C2853"/>
    <w:rsid w:val="009C5503"/>
    <w:rsid w:val="009C79C6"/>
    <w:rsid w:val="009D04B7"/>
    <w:rsid w:val="009D11DF"/>
    <w:rsid w:val="009D3B01"/>
    <w:rsid w:val="009D5924"/>
    <w:rsid w:val="009D7420"/>
    <w:rsid w:val="009D7AC0"/>
    <w:rsid w:val="009E04D0"/>
    <w:rsid w:val="009E0C2A"/>
    <w:rsid w:val="009E528F"/>
    <w:rsid w:val="009E5B34"/>
    <w:rsid w:val="009E7CBF"/>
    <w:rsid w:val="009F04D0"/>
    <w:rsid w:val="009F25B5"/>
    <w:rsid w:val="009F2F03"/>
    <w:rsid w:val="009F36D1"/>
    <w:rsid w:val="009F3B7E"/>
    <w:rsid w:val="009F5750"/>
    <w:rsid w:val="009F636E"/>
    <w:rsid w:val="009F7497"/>
    <w:rsid w:val="009F7736"/>
    <w:rsid w:val="00A00592"/>
    <w:rsid w:val="00A010F3"/>
    <w:rsid w:val="00A02480"/>
    <w:rsid w:val="00A04D7E"/>
    <w:rsid w:val="00A059BC"/>
    <w:rsid w:val="00A06D72"/>
    <w:rsid w:val="00A06E35"/>
    <w:rsid w:val="00A114CC"/>
    <w:rsid w:val="00A12428"/>
    <w:rsid w:val="00A177AB"/>
    <w:rsid w:val="00A21CDF"/>
    <w:rsid w:val="00A21E6C"/>
    <w:rsid w:val="00A21ECA"/>
    <w:rsid w:val="00A2279E"/>
    <w:rsid w:val="00A23575"/>
    <w:rsid w:val="00A324CE"/>
    <w:rsid w:val="00A352CB"/>
    <w:rsid w:val="00A36A4B"/>
    <w:rsid w:val="00A4170F"/>
    <w:rsid w:val="00A453DE"/>
    <w:rsid w:val="00A517F0"/>
    <w:rsid w:val="00A53782"/>
    <w:rsid w:val="00A55EF5"/>
    <w:rsid w:val="00A564F9"/>
    <w:rsid w:val="00A57555"/>
    <w:rsid w:val="00A6128D"/>
    <w:rsid w:val="00A627F0"/>
    <w:rsid w:val="00A63020"/>
    <w:rsid w:val="00A635A0"/>
    <w:rsid w:val="00A66F71"/>
    <w:rsid w:val="00A71F9C"/>
    <w:rsid w:val="00A741A7"/>
    <w:rsid w:val="00A75717"/>
    <w:rsid w:val="00A803DC"/>
    <w:rsid w:val="00A805A0"/>
    <w:rsid w:val="00A837CB"/>
    <w:rsid w:val="00A84E71"/>
    <w:rsid w:val="00A8602A"/>
    <w:rsid w:val="00A93A6B"/>
    <w:rsid w:val="00A93D32"/>
    <w:rsid w:val="00A93E4F"/>
    <w:rsid w:val="00A94308"/>
    <w:rsid w:val="00A944F2"/>
    <w:rsid w:val="00A959A9"/>
    <w:rsid w:val="00A975AC"/>
    <w:rsid w:val="00A97A6D"/>
    <w:rsid w:val="00AA16C0"/>
    <w:rsid w:val="00AA4842"/>
    <w:rsid w:val="00AA502D"/>
    <w:rsid w:val="00AA574C"/>
    <w:rsid w:val="00AB1B41"/>
    <w:rsid w:val="00AB2120"/>
    <w:rsid w:val="00AB38CD"/>
    <w:rsid w:val="00AB555C"/>
    <w:rsid w:val="00AB6D4E"/>
    <w:rsid w:val="00AB6E9D"/>
    <w:rsid w:val="00AB78E6"/>
    <w:rsid w:val="00AC0698"/>
    <w:rsid w:val="00AC0CF2"/>
    <w:rsid w:val="00AC4150"/>
    <w:rsid w:val="00AC49A5"/>
    <w:rsid w:val="00AC672F"/>
    <w:rsid w:val="00AC6B9A"/>
    <w:rsid w:val="00AC7270"/>
    <w:rsid w:val="00AC77DF"/>
    <w:rsid w:val="00AD1FCA"/>
    <w:rsid w:val="00AD517F"/>
    <w:rsid w:val="00AD5F0E"/>
    <w:rsid w:val="00AD6860"/>
    <w:rsid w:val="00AD726C"/>
    <w:rsid w:val="00AD764D"/>
    <w:rsid w:val="00AE0DB8"/>
    <w:rsid w:val="00AE1620"/>
    <w:rsid w:val="00AE25E7"/>
    <w:rsid w:val="00AF02CD"/>
    <w:rsid w:val="00B0057A"/>
    <w:rsid w:val="00B02C8B"/>
    <w:rsid w:val="00B02F37"/>
    <w:rsid w:val="00B040C1"/>
    <w:rsid w:val="00B078AD"/>
    <w:rsid w:val="00B1034C"/>
    <w:rsid w:val="00B12B19"/>
    <w:rsid w:val="00B1394B"/>
    <w:rsid w:val="00B210D7"/>
    <w:rsid w:val="00B228CD"/>
    <w:rsid w:val="00B23F6E"/>
    <w:rsid w:val="00B27021"/>
    <w:rsid w:val="00B30D7F"/>
    <w:rsid w:val="00B30ECE"/>
    <w:rsid w:val="00B368FD"/>
    <w:rsid w:val="00B36939"/>
    <w:rsid w:val="00B41C8D"/>
    <w:rsid w:val="00B42799"/>
    <w:rsid w:val="00B4503B"/>
    <w:rsid w:val="00B4527B"/>
    <w:rsid w:val="00B45794"/>
    <w:rsid w:val="00B45826"/>
    <w:rsid w:val="00B47613"/>
    <w:rsid w:val="00B47C30"/>
    <w:rsid w:val="00B50C3F"/>
    <w:rsid w:val="00B52EDE"/>
    <w:rsid w:val="00B53631"/>
    <w:rsid w:val="00B54AF7"/>
    <w:rsid w:val="00B55EC4"/>
    <w:rsid w:val="00B577B0"/>
    <w:rsid w:val="00B6039C"/>
    <w:rsid w:val="00B6169C"/>
    <w:rsid w:val="00B636D5"/>
    <w:rsid w:val="00B63F9B"/>
    <w:rsid w:val="00B75BB7"/>
    <w:rsid w:val="00B76E6F"/>
    <w:rsid w:val="00B76EC7"/>
    <w:rsid w:val="00B77885"/>
    <w:rsid w:val="00B803CB"/>
    <w:rsid w:val="00B8211E"/>
    <w:rsid w:val="00B85876"/>
    <w:rsid w:val="00B85A6A"/>
    <w:rsid w:val="00B90FCA"/>
    <w:rsid w:val="00B92FAF"/>
    <w:rsid w:val="00B93D5B"/>
    <w:rsid w:val="00B94B52"/>
    <w:rsid w:val="00B94BB3"/>
    <w:rsid w:val="00B960BE"/>
    <w:rsid w:val="00B9618E"/>
    <w:rsid w:val="00B970C1"/>
    <w:rsid w:val="00BA21FD"/>
    <w:rsid w:val="00BA42A9"/>
    <w:rsid w:val="00BA49AB"/>
    <w:rsid w:val="00BA5F16"/>
    <w:rsid w:val="00BA62AC"/>
    <w:rsid w:val="00BA6716"/>
    <w:rsid w:val="00BA6952"/>
    <w:rsid w:val="00BA7837"/>
    <w:rsid w:val="00BB1D41"/>
    <w:rsid w:val="00BB35CF"/>
    <w:rsid w:val="00BB45F3"/>
    <w:rsid w:val="00BB6CAA"/>
    <w:rsid w:val="00BC2854"/>
    <w:rsid w:val="00BC3265"/>
    <w:rsid w:val="00BC45D3"/>
    <w:rsid w:val="00BC4D8A"/>
    <w:rsid w:val="00BC6357"/>
    <w:rsid w:val="00BC648C"/>
    <w:rsid w:val="00BD0156"/>
    <w:rsid w:val="00BD0CFE"/>
    <w:rsid w:val="00BD204E"/>
    <w:rsid w:val="00BD2811"/>
    <w:rsid w:val="00BD555A"/>
    <w:rsid w:val="00BE069C"/>
    <w:rsid w:val="00BE171E"/>
    <w:rsid w:val="00BE2D23"/>
    <w:rsid w:val="00BE4471"/>
    <w:rsid w:val="00BE57D2"/>
    <w:rsid w:val="00BE6245"/>
    <w:rsid w:val="00BE72DA"/>
    <w:rsid w:val="00BF0F0E"/>
    <w:rsid w:val="00BF1C11"/>
    <w:rsid w:val="00BF3471"/>
    <w:rsid w:val="00BF42F0"/>
    <w:rsid w:val="00C004D1"/>
    <w:rsid w:val="00C01844"/>
    <w:rsid w:val="00C01F9B"/>
    <w:rsid w:val="00C02656"/>
    <w:rsid w:val="00C02DA4"/>
    <w:rsid w:val="00C03535"/>
    <w:rsid w:val="00C046E9"/>
    <w:rsid w:val="00C0501C"/>
    <w:rsid w:val="00C06374"/>
    <w:rsid w:val="00C0663A"/>
    <w:rsid w:val="00C06A93"/>
    <w:rsid w:val="00C070B8"/>
    <w:rsid w:val="00C07B60"/>
    <w:rsid w:val="00C1013B"/>
    <w:rsid w:val="00C103FB"/>
    <w:rsid w:val="00C135F9"/>
    <w:rsid w:val="00C2015A"/>
    <w:rsid w:val="00C2105F"/>
    <w:rsid w:val="00C23DD1"/>
    <w:rsid w:val="00C252E1"/>
    <w:rsid w:val="00C25BD9"/>
    <w:rsid w:val="00C26F09"/>
    <w:rsid w:val="00C27184"/>
    <w:rsid w:val="00C27591"/>
    <w:rsid w:val="00C275E7"/>
    <w:rsid w:val="00C31C67"/>
    <w:rsid w:val="00C34555"/>
    <w:rsid w:val="00C34EDE"/>
    <w:rsid w:val="00C357A0"/>
    <w:rsid w:val="00C41335"/>
    <w:rsid w:val="00C4155E"/>
    <w:rsid w:val="00C44B11"/>
    <w:rsid w:val="00C45225"/>
    <w:rsid w:val="00C45600"/>
    <w:rsid w:val="00C46AE7"/>
    <w:rsid w:val="00C47472"/>
    <w:rsid w:val="00C47B3B"/>
    <w:rsid w:val="00C513E1"/>
    <w:rsid w:val="00C56DAD"/>
    <w:rsid w:val="00C57BE3"/>
    <w:rsid w:val="00C6443A"/>
    <w:rsid w:val="00C6688D"/>
    <w:rsid w:val="00C708A5"/>
    <w:rsid w:val="00C70E96"/>
    <w:rsid w:val="00C7287C"/>
    <w:rsid w:val="00C72F55"/>
    <w:rsid w:val="00C73B45"/>
    <w:rsid w:val="00C8346F"/>
    <w:rsid w:val="00C83EFE"/>
    <w:rsid w:val="00C8626E"/>
    <w:rsid w:val="00C87FC3"/>
    <w:rsid w:val="00C90F09"/>
    <w:rsid w:val="00C91C15"/>
    <w:rsid w:val="00C92347"/>
    <w:rsid w:val="00C9276D"/>
    <w:rsid w:val="00C9549F"/>
    <w:rsid w:val="00CA0FB4"/>
    <w:rsid w:val="00CA1357"/>
    <w:rsid w:val="00CA2BCC"/>
    <w:rsid w:val="00CA3B0C"/>
    <w:rsid w:val="00CA5125"/>
    <w:rsid w:val="00CB01CE"/>
    <w:rsid w:val="00CB4449"/>
    <w:rsid w:val="00CC001A"/>
    <w:rsid w:val="00CC1492"/>
    <w:rsid w:val="00CC16F7"/>
    <w:rsid w:val="00CC193E"/>
    <w:rsid w:val="00CC232D"/>
    <w:rsid w:val="00CC24AA"/>
    <w:rsid w:val="00CC2D43"/>
    <w:rsid w:val="00CC2EC9"/>
    <w:rsid w:val="00CC2F83"/>
    <w:rsid w:val="00CC516C"/>
    <w:rsid w:val="00CC6650"/>
    <w:rsid w:val="00CD12E5"/>
    <w:rsid w:val="00CD27EA"/>
    <w:rsid w:val="00CD465A"/>
    <w:rsid w:val="00CE018D"/>
    <w:rsid w:val="00CE0D9B"/>
    <w:rsid w:val="00CE2B2F"/>
    <w:rsid w:val="00CE3483"/>
    <w:rsid w:val="00CE40AF"/>
    <w:rsid w:val="00CE5532"/>
    <w:rsid w:val="00CE5EF2"/>
    <w:rsid w:val="00CE5FD3"/>
    <w:rsid w:val="00CE690F"/>
    <w:rsid w:val="00CF2950"/>
    <w:rsid w:val="00CF5B57"/>
    <w:rsid w:val="00CF731D"/>
    <w:rsid w:val="00D01288"/>
    <w:rsid w:val="00D01524"/>
    <w:rsid w:val="00D01FD8"/>
    <w:rsid w:val="00D03116"/>
    <w:rsid w:val="00D06D3B"/>
    <w:rsid w:val="00D06D7E"/>
    <w:rsid w:val="00D06F4F"/>
    <w:rsid w:val="00D10DBE"/>
    <w:rsid w:val="00D125ED"/>
    <w:rsid w:val="00D13343"/>
    <w:rsid w:val="00D1360B"/>
    <w:rsid w:val="00D14E55"/>
    <w:rsid w:val="00D1614F"/>
    <w:rsid w:val="00D26121"/>
    <w:rsid w:val="00D303CD"/>
    <w:rsid w:val="00D3130E"/>
    <w:rsid w:val="00D31EE9"/>
    <w:rsid w:val="00D361E7"/>
    <w:rsid w:val="00D36848"/>
    <w:rsid w:val="00D36923"/>
    <w:rsid w:val="00D409E7"/>
    <w:rsid w:val="00D478B9"/>
    <w:rsid w:val="00D47900"/>
    <w:rsid w:val="00D479DD"/>
    <w:rsid w:val="00D556A4"/>
    <w:rsid w:val="00D55701"/>
    <w:rsid w:val="00D57BFB"/>
    <w:rsid w:val="00D6120F"/>
    <w:rsid w:val="00D63A7B"/>
    <w:rsid w:val="00D64160"/>
    <w:rsid w:val="00D6436C"/>
    <w:rsid w:val="00D65F20"/>
    <w:rsid w:val="00D66F17"/>
    <w:rsid w:val="00D67F5C"/>
    <w:rsid w:val="00D7114D"/>
    <w:rsid w:val="00D76696"/>
    <w:rsid w:val="00D76E23"/>
    <w:rsid w:val="00D77348"/>
    <w:rsid w:val="00D7779B"/>
    <w:rsid w:val="00D80342"/>
    <w:rsid w:val="00D80EFB"/>
    <w:rsid w:val="00D818AD"/>
    <w:rsid w:val="00D864B0"/>
    <w:rsid w:val="00D91E83"/>
    <w:rsid w:val="00D923D3"/>
    <w:rsid w:val="00D92445"/>
    <w:rsid w:val="00DA3719"/>
    <w:rsid w:val="00DA5A14"/>
    <w:rsid w:val="00DA7A6C"/>
    <w:rsid w:val="00DB02AC"/>
    <w:rsid w:val="00DB26C6"/>
    <w:rsid w:val="00DB44DA"/>
    <w:rsid w:val="00DB46F0"/>
    <w:rsid w:val="00DB5716"/>
    <w:rsid w:val="00DB62BC"/>
    <w:rsid w:val="00DC1A09"/>
    <w:rsid w:val="00DC5516"/>
    <w:rsid w:val="00DC77F9"/>
    <w:rsid w:val="00DD018B"/>
    <w:rsid w:val="00DD03BF"/>
    <w:rsid w:val="00DD07ED"/>
    <w:rsid w:val="00DD43DA"/>
    <w:rsid w:val="00DD4A87"/>
    <w:rsid w:val="00DD5620"/>
    <w:rsid w:val="00DD6205"/>
    <w:rsid w:val="00DD70ED"/>
    <w:rsid w:val="00DE0138"/>
    <w:rsid w:val="00DE3CDE"/>
    <w:rsid w:val="00DE455C"/>
    <w:rsid w:val="00DE4A94"/>
    <w:rsid w:val="00DE5325"/>
    <w:rsid w:val="00DE53DA"/>
    <w:rsid w:val="00DE5A96"/>
    <w:rsid w:val="00DE61FD"/>
    <w:rsid w:val="00DE627C"/>
    <w:rsid w:val="00DF03A0"/>
    <w:rsid w:val="00DF0647"/>
    <w:rsid w:val="00DF2B6D"/>
    <w:rsid w:val="00DF2BEF"/>
    <w:rsid w:val="00DF3EC8"/>
    <w:rsid w:val="00DF42BA"/>
    <w:rsid w:val="00E02C3B"/>
    <w:rsid w:val="00E036A5"/>
    <w:rsid w:val="00E0744B"/>
    <w:rsid w:val="00E0758E"/>
    <w:rsid w:val="00E10997"/>
    <w:rsid w:val="00E11034"/>
    <w:rsid w:val="00E11EE9"/>
    <w:rsid w:val="00E12384"/>
    <w:rsid w:val="00E140CF"/>
    <w:rsid w:val="00E2363A"/>
    <w:rsid w:val="00E24349"/>
    <w:rsid w:val="00E2610C"/>
    <w:rsid w:val="00E275CC"/>
    <w:rsid w:val="00E2774D"/>
    <w:rsid w:val="00E30E33"/>
    <w:rsid w:val="00E34A99"/>
    <w:rsid w:val="00E35C15"/>
    <w:rsid w:val="00E37560"/>
    <w:rsid w:val="00E4242E"/>
    <w:rsid w:val="00E430BE"/>
    <w:rsid w:val="00E45A58"/>
    <w:rsid w:val="00E46079"/>
    <w:rsid w:val="00E53FAA"/>
    <w:rsid w:val="00E61614"/>
    <w:rsid w:val="00E62E1B"/>
    <w:rsid w:val="00E64CC4"/>
    <w:rsid w:val="00E65A05"/>
    <w:rsid w:val="00E66CB3"/>
    <w:rsid w:val="00E670D5"/>
    <w:rsid w:val="00E714F3"/>
    <w:rsid w:val="00E722D2"/>
    <w:rsid w:val="00E74422"/>
    <w:rsid w:val="00E74C05"/>
    <w:rsid w:val="00E77482"/>
    <w:rsid w:val="00E77EC5"/>
    <w:rsid w:val="00E8088D"/>
    <w:rsid w:val="00E80C96"/>
    <w:rsid w:val="00E81188"/>
    <w:rsid w:val="00E814F3"/>
    <w:rsid w:val="00E816FB"/>
    <w:rsid w:val="00E81B11"/>
    <w:rsid w:val="00E82819"/>
    <w:rsid w:val="00E86DD5"/>
    <w:rsid w:val="00E87858"/>
    <w:rsid w:val="00E87B15"/>
    <w:rsid w:val="00E91748"/>
    <w:rsid w:val="00E91B0E"/>
    <w:rsid w:val="00E935DE"/>
    <w:rsid w:val="00E940F1"/>
    <w:rsid w:val="00E95E41"/>
    <w:rsid w:val="00E96D7B"/>
    <w:rsid w:val="00EA0EE1"/>
    <w:rsid w:val="00EA1A11"/>
    <w:rsid w:val="00EA204C"/>
    <w:rsid w:val="00EA3875"/>
    <w:rsid w:val="00EA520C"/>
    <w:rsid w:val="00EA70AE"/>
    <w:rsid w:val="00EB07A4"/>
    <w:rsid w:val="00EB21C2"/>
    <w:rsid w:val="00EB3D34"/>
    <w:rsid w:val="00EB458F"/>
    <w:rsid w:val="00EB54C7"/>
    <w:rsid w:val="00EB6834"/>
    <w:rsid w:val="00EB718F"/>
    <w:rsid w:val="00EC19BA"/>
    <w:rsid w:val="00EC5144"/>
    <w:rsid w:val="00EC70D7"/>
    <w:rsid w:val="00ED2504"/>
    <w:rsid w:val="00ED45EA"/>
    <w:rsid w:val="00EE1216"/>
    <w:rsid w:val="00EE2CE6"/>
    <w:rsid w:val="00EE441C"/>
    <w:rsid w:val="00EE6F4B"/>
    <w:rsid w:val="00EE77B5"/>
    <w:rsid w:val="00EF0038"/>
    <w:rsid w:val="00EF2D0A"/>
    <w:rsid w:val="00EF2DDB"/>
    <w:rsid w:val="00EF562B"/>
    <w:rsid w:val="00EF673D"/>
    <w:rsid w:val="00EF6E59"/>
    <w:rsid w:val="00F047D3"/>
    <w:rsid w:val="00F06415"/>
    <w:rsid w:val="00F11BCF"/>
    <w:rsid w:val="00F136A2"/>
    <w:rsid w:val="00F16628"/>
    <w:rsid w:val="00F17A40"/>
    <w:rsid w:val="00F219A8"/>
    <w:rsid w:val="00F21F8E"/>
    <w:rsid w:val="00F220DE"/>
    <w:rsid w:val="00F23DD7"/>
    <w:rsid w:val="00F2474A"/>
    <w:rsid w:val="00F25A45"/>
    <w:rsid w:val="00F26F34"/>
    <w:rsid w:val="00F27B58"/>
    <w:rsid w:val="00F30C00"/>
    <w:rsid w:val="00F30CBF"/>
    <w:rsid w:val="00F31A3B"/>
    <w:rsid w:val="00F357F1"/>
    <w:rsid w:val="00F35F1B"/>
    <w:rsid w:val="00F37E2F"/>
    <w:rsid w:val="00F4199C"/>
    <w:rsid w:val="00F43C25"/>
    <w:rsid w:val="00F44EDE"/>
    <w:rsid w:val="00F51F3A"/>
    <w:rsid w:val="00F52D8F"/>
    <w:rsid w:val="00F5348B"/>
    <w:rsid w:val="00F54FE9"/>
    <w:rsid w:val="00F5539D"/>
    <w:rsid w:val="00F5568C"/>
    <w:rsid w:val="00F559EA"/>
    <w:rsid w:val="00F60DBC"/>
    <w:rsid w:val="00F610CB"/>
    <w:rsid w:val="00F61D12"/>
    <w:rsid w:val="00F668CE"/>
    <w:rsid w:val="00F66DF8"/>
    <w:rsid w:val="00F737DD"/>
    <w:rsid w:val="00F74B5D"/>
    <w:rsid w:val="00F76E71"/>
    <w:rsid w:val="00F81944"/>
    <w:rsid w:val="00F8563B"/>
    <w:rsid w:val="00F87313"/>
    <w:rsid w:val="00F878A1"/>
    <w:rsid w:val="00F9295F"/>
    <w:rsid w:val="00F92E9F"/>
    <w:rsid w:val="00F952EF"/>
    <w:rsid w:val="00F96AEC"/>
    <w:rsid w:val="00F971A9"/>
    <w:rsid w:val="00F97770"/>
    <w:rsid w:val="00F977E5"/>
    <w:rsid w:val="00FA0055"/>
    <w:rsid w:val="00FA21CC"/>
    <w:rsid w:val="00FA29BC"/>
    <w:rsid w:val="00FB0A65"/>
    <w:rsid w:val="00FB1390"/>
    <w:rsid w:val="00FB2F1E"/>
    <w:rsid w:val="00FB3CCE"/>
    <w:rsid w:val="00FB3F79"/>
    <w:rsid w:val="00FB7465"/>
    <w:rsid w:val="00FB78EC"/>
    <w:rsid w:val="00FC5441"/>
    <w:rsid w:val="00FC595A"/>
    <w:rsid w:val="00FC5C28"/>
    <w:rsid w:val="00FC5C44"/>
    <w:rsid w:val="00FC6BC5"/>
    <w:rsid w:val="00FC7B26"/>
    <w:rsid w:val="00FD09CA"/>
    <w:rsid w:val="00FD491A"/>
    <w:rsid w:val="00FE11AF"/>
    <w:rsid w:val="00FE3481"/>
    <w:rsid w:val="00FE43D6"/>
    <w:rsid w:val="00FE6610"/>
    <w:rsid w:val="00FE7FE0"/>
    <w:rsid w:val="00FF004A"/>
    <w:rsid w:val="00FF3BD9"/>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 w:type="paragraph" w:styleId="BodyText2">
    <w:name w:val="Body Text 2"/>
    <w:basedOn w:val="Normal"/>
    <w:link w:val="BodyText2Char"/>
    <w:uiPriority w:val="99"/>
    <w:semiHidden/>
    <w:unhideWhenUsed/>
    <w:rsid w:val="004B0977"/>
    <w:pPr>
      <w:spacing w:after="120" w:line="480" w:lineRule="auto"/>
    </w:pPr>
  </w:style>
  <w:style w:type="character" w:customStyle="1" w:styleId="BodyText2Char">
    <w:name w:val="Body Text 2 Char"/>
    <w:basedOn w:val="DefaultParagraphFont"/>
    <w:link w:val="BodyText2"/>
    <w:uiPriority w:val="99"/>
    <w:semiHidden/>
    <w:rsid w:val="004B0977"/>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3985">
      <w:bodyDiv w:val="1"/>
      <w:marLeft w:val="0"/>
      <w:marRight w:val="0"/>
      <w:marTop w:val="0"/>
      <w:marBottom w:val="0"/>
      <w:divBdr>
        <w:top w:val="none" w:sz="0" w:space="0" w:color="auto"/>
        <w:left w:val="none" w:sz="0" w:space="0" w:color="auto"/>
        <w:bottom w:val="none" w:sz="0" w:space="0" w:color="auto"/>
        <w:right w:val="none" w:sz="0" w:space="0" w:color="auto"/>
      </w:divBdr>
      <w:divsChild>
        <w:div w:id="676159209">
          <w:marLeft w:val="360"/>
          <w:marRight w:val="0"/>
          <w:marTop w:val="86"/>
          <w:marBottom w:val="0"/>
          <w:divBdr>
            <w:top w:val="none" w:sz="0" w:space="0" w:color="auto"/>
            <w:left w:val="none" w:sz="0" w:space="0" w:color="auto"/>
            <w:bottom w:val="none" w:sz="0" w:space="0" w:color="auto"/>
            <w:right w:val="none" w:sz="0" w:space="0" w:color="auto"/>
          </w:divBdr>
        </w:div>
        <w:div w:id="1593665180">
          <w:marLeft w:val="360"/>
          <w:marRight w:val="0"/>
          <w:marTop w:val="86"/>
          <w:marBottom w:val="0"/>
          <w:divBdr>
            <w:top w:val="none" w:sz="0" w:space="0" w:color="auto"/>
            <w:left w:val="none" w:sz="0" w:space="0" w:color="auto"/>
            <w:bottom w:val="none" w:sz="0" w:space="0" w:color="auto"/>
            <w:right w:val="none" w:sz="0" w:space="0" w:color="auto"/>
          </w:divBdr>
        </w:div>
      </w:divsChild>
    </w:div>
    <w:div w:id="131598585">
      <w:bodyDiv w:val="1"/>
      <w:marLeft w:val="0"/>
      <w:marRight w:val="0"/>
      <w:marTop w:val="0"/>
      <w:marBottom w:val="0"/>
      <w:divBdr>
        <w:top w:val="none" w:sz="0" w:space="0" w:color="auto"/>
        <w:left w:val="none" w:sz="0" w:space="0" w:color="auto"/>
        <w:bottom w:val="none" w:sz="0" w:space="0" w:color="auto"/>
        <w:right w:val="none" w:sz="0" w:space="0" w:color="auto"/>
      </w:divBdr>
      <w:divsChild>
        <w:div w:id="845708787">
          <w:marLeft w:val="360"/>
          <w:marRight w:val="0"/>
          <w:marTop w:val="115"/>
          <w:marBottom w:val="0"/>
          <w:divBdr>
            <w:top w:val="none" w:sz="0" w:space="0" w:color="auto"/>
            <w:left w:val="none" w:sz="0" w:space="0" w:color="auto"/>
            <w:bottom w:val="none" w:sz="0" w:space="0" w:color="auto"/>
            <w:right w:val="none" w:sz="0" w:space="0" w:color="auto"/>
          </w:divBdr>
        </w:div>
        <w:div w:id="93331897">
          <w:marLeft w:val="907"/>
          <w:marRight w:val="0"/>
          <w:marTop w:val="106"/>
          <w:marBottom w:val="0"/>
          <w:divBdr>
            <w:top w:val="none" w:sz="0" w:space="0" w:color="auto"/>
            <w:left w:val="none" w:sz="0" w:space="0" w:color="auto"/>
            <w:bottom w:val="none" w:sz="0" w:space="0" w:color="auto"/>
            <w:right w:val="none" w:sz="0" w:space="0" w:color="auto"/>
          </w:divBdr>
        </w:div>
        <w:div w:id="1052730550">
          <w:marLeft w:val="907"/>
          <w:marRight w:val="0"/>
          <w:marTop w:val="106"/>
          <w:marBottom w:val="0"/>
          <w:divBdr>
            <w:top w:val="none" w:sz="0" w:space="0" w:color="auto"/>
            <w:left w:val="none" w:sz="0" w:space="0" w:color="auto"/>
            <w:bottom w:val="none" w:sz="0" w:space="0" w:color="auto"/>
            <w:right w:val="none" w:sz="0" w:space="0" w:color="auto"/>
          </w:divBdr>
        </w:div>
        <w:div w:id="1276598511">
          <w:marLeft w:val="907"/>
          <w:marRight w:val="0"/>
          <w:marTop w:val="106"/>
          <w:marBottom w:val="0"/>
          <w:divBdr>
            <w:top w:val="none" w:sz="0" w:space="0" w:color="auto"/>
            <w:left w:val="none" w:sz="0" w:space="0" w:color="auto"/>
            <w:bottom w:val="none" w:sz="0" w:space="0" w:color="auto"/>
            <w:right w:val="none" w:sz="0" w:space="0" w:color="auto"/>
          </w:divBdr>
        </w:div>
        <w:div w:id="1810124241">
          <w:marLeft w:val="360"/>
          <w:marRight w:val="0"/>
          <w:marTop w:val="115"/>
          <w:marBottom w:val="0"/>
          <w:divBdr>
            <w:top w:val="none" w:sz="0" w:space="0" w:color="auto"/>
            <w:left w:val="none" w:sz="0" w:space="0" w:color="auto"/>
            <w:bottom w:val="none" w:sz="0" w:space="0" w:color="auto"/>
            <w:right w:val="none" w:sz="0" w:space="0" w:color="auto"/>
          </w:divBdr>
        </w:div>
        <w:div w:id="1487941038">
          <w:marLeft w:val="907"/>
          <w:marRight w:val="0"/>
          <w:marTop w:val="106"/>
          <w:marBottom w:val="0"/>
          <w:divBdr>
            <w:top w:val="none" w:sz="0" w:space="0" w:color="auto"/>
            <w:left w:val="none" w:sz="0" w:space="0" w:color="auto"/>
            <w:bottom w:val="none" w:sz="0" w:space="0" w:color="auto"/>
            <w:right w:val="none" w:sz="0" w:space="0" w:color="auto"/>
          </w:divBdr>
        </w:div>
        <w:div w:id="159390297">
          <w:marLeft w:val="907"/>
          <w:marRight w:val="0"/>
          <w:marTop w:val="106"/>
          <w:marBottom w:val="0"/>
          <w:divBdr>
            <w:top w:val="none" w:sz="0" w:space="0" w:color="auto"/>
            <w:left w:val="none" w:sz="0" w:space="0" w:color="auto"/>
            <w:bottom w:val="none" w:sz="0" w:space="0" w:color="auto"/>
            <w:right w:val="none" w:sz="0" w:space="0" w:color="auto"/>
          </w:divBdr>
        </w:div>
        <w:div w:id="1723139457">
          <w:marLeft w:val="907"/>
          <w:marRight w:val="0"/>
          <w:marTop w:val="106"/>
          <w:marBottom w:val="0"/>
          <w:divBdr>
            <w:top w:val="none" w:sz="0" w:space="0" w:color="auto"/>
            <w:left w:val="none" w:sz="0" w:space="0" w:color="auto"/>
            <w:bottom w:val="none" w:sz="0" w:space="0" w:color="auto"/>
            <w:right w:val="none" w:sz="0" w:space="0" w:color="auto"/>
          </w:divBdr>
        </w:div>
        <w:div w:id="966741258">
          <w:marLeft w:val="907"/>
          <w:marRight w:val="0"/>
          <w:marTop w:val="106"/>
          <w:marBottom w:val="0"/>
          <w:divBdr>
            <w:top w:val="none" w:sz="0" w:space="0" w:color="auto"/>
            <w:left w:val="none" w:sz="0" w:space="0" w:color="auto"/>
            <w:bottom w:val="none" w:sz="0" w:space="0" w:color="auto"/>
            <w:right w:val="none" w:sz="0" w:space="0" w:color="auto"/>
          </w:divBdr>
        </w:div>
      </w:divsChild>
    </w:div>
    <w:div w:id="248319728">
      <w:bodyDiv w:val="1"/>
      <w:marLeft w:val="0"/>
      <w:marRight w:val="0"/>
      <w:marTop w:val="0"/>
      <w:marBottom w:val="0"/>
      <w:divBdr>
        <w:top w:val="none" w:sz="0" w:space="0" w:color="auto"/>
        <w:left w:val="none" w:sz="0" w:space="0" w:color="auto"/>
        <w:bottom w:val="none" w:sz="0" w:space="0" w:color="auto"/>
        <w:right w:val="none" w:sz="0" w:space="0" w:color="auto"/>
      </w:divBdr>
      <w:divsChild>
        <w:div w:id="1392342457">
          <w:marLeft w:val="547"/>
          <w:marRight w:val="0"/>
          <w:marTop w:val="134"/>
          <w:marBottom w:val="0"/>
          <w:divBdr>
            <w:top w:val="none" w:sz="0" w:space="0" w:color="auto"/>
            <w:left w:val="none" w:sz="0" w:space="0" w:color="auto"/>
            <w:bottom w:val="none" w:sz="0" w:space="0" w:color="auto"/>
            <w:right w:val="none" w:sz="0" w:space="0" w:color="auto"/>
          </w:divBdr>
        </w:div>
        <w:div w:id="1192760692">
          <w:marLeft w:val="547"/>
          <w:marRight w:val="0"/>
          <w:marTop w:val="134"/>
          <w:marBottom w:val="0"/>
          <w:divBdr>
            <w:top w:val="none" w:sz="0" w:space="0" w:color="auto"/>
            <w:left w:val="none" w:sz="0" w:space="0" w:color="auto"/>
            <w:bottom w:val="none" w:sz="0" w:space="0" w:color="auto"/>
            <w:right w:val="none" w:sz="0" w:space="0" w:color="auto"/>
          </w:divBdr>
        </w:div>
        <w:div w:id="1630353342">
          <w:marLeft w:val="1166"/>
          <w:marRight w:val="0"/>
          <w:marTop w:val="115"/>
          <w:marBottom w:val="0"/>
          <w:divBdr>
            <w:top w:val="none" w:sz="0" w:space="0" w:color="auto"/>
            <w:left w:val="none" w:sz="0" w:space="0" w:color="auto"/>
            <w:bottom w:val="none" w:sz="0" w:space="0" w:color="auto"/>
            <w:right w:val="none" w:sz="0" w:space="0" w:color="auto"/>
          </w:divBdr>
        </w:div>
        <w:div w:id="808328260">
          <w:marLeft w:val="1166"/>
          <w:marRight w:val="0"/>
          <w:marTop w:val="115"/>
          <w:marBottom w:val="0"/>
          <w:divBdr>
            <w:top w:val="none" w:sz="0" w:space="0" w:color="auto"/>
            <w:left w:val="none" w:sz="0" w:space="0" w:color="auto"/>
            <w:bottom w:val="none" w:sz="0" w:space="0" w:color="auto"/>
            <w:right w:val="none" w:sz="0" w:space="0" w:color="auto"/>
          </w:divBdr>
        </w:div>
        <w:div w:id="1638366270">
          <w:marLeft w:val="1166"/>
          <w:marRight w:val="0"/>
          <w:marTop w:val="115"/>
          <w:marBottom w:val="0"/>
          <w:divBdr>
            <w:top w:val="none" w:sz="0" w:space="0" w:color="auto"/>
            <w:left w:val="none" w:sz="0" w:space="0" w:color="auto"/>
            <w:bottom w:val="none" w:sz="0" w:space="0" w:color="auto"/>
            <w:right w:val="none" w:sz="0" w:space="0" w:color="auto"/>
          </w:divBdr>
        </w:div>
      </w:divsChild>
    </w:div>
    <w:div w:id="36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54384595">
          <w:marLeft w:val="360"/>
          <w:marRight w:val="0"/>
          <w:marTop w:val="86"/>
          <w:marBottom w:val="0"/>
          <w:divBdr>
            <w:top w:val="none" w:sz="0" w:space="0" w:color="auto"/>
            <w:left w:val="none" w:sz="0" w:space="0" w:color="auto"/>
            <w:bottom w:val="none" w:sz="0" w:space="0" w:color="auto"/>
            <w:right w:val="none" w:sz="0" w:space="0" w:color="auto"/>
          </w:divBdr>
        </w:div>
      </w:divsChild>
    </w:div>
    <w:div w:id="61225334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7">
          <w:marLeft w:val="547"/>
          <w:marRight w:val="0"/>
          <w:marTop w:val="115"/>
          <w:marBottom w:val="0"/>
          <w:divBdr>
            <w:top w:val="none" w:sz="0" w:space="0" w:color="auto"/>
            <w:left w:val="none" w:sz="0" w:space="0" w:color="auto"/>
            <w:bottom w:val="none" w:sz="0" w:space="0" w:color="auto"/>
            <w:right w:val="none" w:sz="0" w:space="0" w:color="auto"/>
          </w:divBdr>
        </w:div>
        <w:div w:id="681903052">
          <w:marLeft w:val="1166"/>
          <w:marRight w:val="0"/>
          <w:marTop w:val="96"/>
          <w:marBottom w:val="0"/>
          <w:divBdr>
            <w:top w:val="none" w:sz="0" w:space="0" w:color="auto"/>
            <w:left w:val="none" w:sz="0" w:space="0" w:color="auto"/>
            <w:bottom w:val="none" w:sz="0" w:space="0" w:color="auto"/>
            <w:right w:val="none" w:sz="0" w:space="0" w:color="auto"/>
          </w:divBdr>
        </w:div>
        <w:div w:id="519197527">
          <w:marLeft w:val="1166"/>
          <w:marRight w:val="0"/>
          <w:marTop w:val="96"/>
          <w:marBottom w:val="0"/>
          <w:divBdr>
            <w:top w:val="none" w:sz="0" w:space="0" w:color="auto"/>
            <w:left w:val="none" w:sz="0" w:space="0" w:color="auto"/>
            <w:bottom w:val="none" w:sz="0" w:space="0" w:color="auto"/>
            <w:right w:val="none" w:sz="0" w:space="0" w:color="auto"/>
          </w:divBdr>
        </w:div>
        <w:div w:id="1123501934">
          <w:marLeft w:val="1166"/>
          <w:marRight w:val="0"/>
          <w:marTop w:val="96"/>
          <w:marBottom w:val="0"/>
          <w:divBdr>
            <w:top w:val="none" w:sz="0" w:space="0" w:color="auto"/>
            <w:left w:val="none" w:sz="0" w:space="0" w:color="auto"/>
            <w:bottom w:val="none" w:sz="0" w:space="0" w:color="auto"/>
            <w:right w:val="none" w:sz="0" w:space="0" w:color="auto"/>
          </w:divBdr>
        </w:div>
        <w:div w:id="1550149940">
          <w:marLeft w:val="1166"/>
          <w:marRight w:val="0"/>
          <w:marTop w:val="96"/>
          <w:marBottom w:val="0"/>
          <w:divBdr>
            <w:top w:val="none" w:sz="0" w:space="0" w:color="auto"/>
            <w:left w:val="none" w:sz="0" w:space="0" w:color="auto"/>
            <w:bottom w:val="none" w:sz="0" w:space="0" w:color="auto"/>
            <w:right w:val="none" w:sz="0" w:space="0" w:color="auto"/>
          </w:divBdr>
        </w:div>
        <w:div w:id="498231464">
          <w:marLeft w:val="1166"/>
          <w:marRight w:val="0"/>
          <w:marTop w:val="96"/>
          <w:marBottom w:val="240"/>
          <w:divBdr>
            <w:top w:val="none" w:sz="0" w:space="0" w:color="auto"/>
            <w:left w:val="none" w:sz="0" w:space="0" w:color="auto"/>
            <w:bottom w:val="none" w:sz="0" w:space="0" w:color="auto"/>
            <w:right w:val="none" w:sz="0" w:space="0" w:color="auto"/>
          </w:divBdr>
        </w:div>
      </w:divsChild>
    </w:div>
    <w:div w:id="702293219">
      <w:bodyDiv w:val="1"/>
      <w:marLeft w:val="0"/>
      <w:marRight w:val="0"/>
      <w:marTop w:val="0"/>
      <w:marBottom w:val="0"/>
      <w:divBdr>
        <w:top w:val="none" w:sz="0" w:space="0" w:color="auto"/>
        <w:left w:val="none" w:sz="0" w:space="0" w:color="auto"/>
        <w:bottom w:val="none" w:sz="0" w:space="0" w:color="auto"/>
        <w:right w:val="none" w:sz="0" w:space="0" w:color="auto"/>
      </w:divBdr>
      <w:divsChild>
        <w:div w:id="1981225315">
          <w:marLeft w:val="403"/>
          <w:marRight w:val="0"/>
          <w:marTop w:val="72"/>
          <w:marBottom w:val="0"/>
          <w:divBdr>
            <w:top w:val="none" w:sz="0" w:space="0" w:color="auto"/>
            <w:left w:val="none" w:sz="0" w:space="0" w:color="auto"/>
            <w:bottom w:val="none" w:sz="0" w:space="0" w:color="auto"/>
            <w:right w:val="none" w:sz="0" w:space="0" w:color="auto"/>
          </w:divBdr>
        </w:div>
        <w:div w:id="121389296">
          <w:marLeft w:val="878"/>
          <w:marRight w:val="0"/>
          <w:marTop w:val="72"/>
          <w:marBottom w:val="0"/>
          <w:divBdr>
            <w:top w:val="none" w:sz="0" w:space="0" w:color="auto"/>
            <w:left w:val="none" w:sz="0" w:space="0" w:color="auto"/>
            <w:bottom w:val="none" w:sz="0" w:space="0" w:color="auto"/>
            <w:right w:val="none" w:sz="0" w:space="0" w:color="auto"/>
          </w:divBdr>
        </w:div>
        <w:div w:id="340278013">
          <w:marLeft w:val="878"/>
          <w:marRight w:val="0"/>
          <w:marTop w:val="72"/>
          <w:marBottom w:val="0"/>
          <w:divBdr>
            <w:top w:val="none" w:sz="0" w:space="0" w:color="auto"/>
            <w:left w:val="none" w:sz="0" w:space="0" w:color="auto"/>
            <w:bottom w:val="none" w:sz="0" w:space="0" w:color="auto"/>
            <w:right w:val="none" w:sz="0" w:space="0" w:color="auto"/>
          </w:divBdr>
        </w:div>
        <w:div w:id="671182826">
          <w:marLeft w:val="878"/>
          <w:marRight w:val="0"/>
          <w:marTop w:val="72"/>
          <w:marBottom w:val="0"/>
          <w:divBdr>
            <w:top w:val="none" w:sz="0" w:space="0" w:color="auto"/>
            <w:left w:val="none" w:sz="0" w:space="0" w:color="auto"/>
            <w:bottom w:val="none" w:sz="0" w:space="0" w:color="auto"/>
            <w:right w:val="none" w:sz="0" w:space="0" w:color="auto"/>
          </w:divBdr>
        </w:div>
        <w:div w:id="59519391">
          <w:marLeft w:val="403"/>
          <w:marRight w:val="0"/>
          <w:marTop w:val="72"/>
          <w:marBottom w:val="0"/>
          <w:divBdr>
            <w:top w:val="none" w:sz="0" w:space="0" w:color="auto"/>
            <w:left w:val="none" w:sz="0" w:space="0" w:color="auto"/>
            <w:bottom w:val="none" w:sz="0" w:space="0" w:color="auto"/>
            <w:right w:val="none" w:sz="0" w:space="0" w:color="auto"/>
          </w:divBdr>
        </w:div>
        <w:div w:id="1194999006">
          <w:marLeft w:val="403"/>
          <w:marRight w:val="0"/>
          <w:marTop w:val="72"/>
          <w:marBottom w:val="0"/>
          <w:divBdr>
            <w:top w:val="none" w:sz="0" w:space="0" w:color="auto"/>
            <w:left w:val="none" w:sz="0" w:space="0" w:color="auto"/>
            <w:bottom w:val="none" w:sz="0" w:space="0" w:color="auto"/>
            <w:right w:val="none" w:sz="0" w:space="0" w:color="auto"/>
          </w:divBdr>
        </w:div>
        <w:div w:id="1271627519">
          <w:marLeft w:val="245"/>
          <w:marRight w:val="0"/>
          <w:marTop w:val="72"/>
          <w:marBottom w:val="0"/>
          <w:divBdr>
            <w:top w:val="none" w:sz="0" w:space="0" w:color="auto"/>
            <w:left w:val="none" w:sz="0" w:space="0" w:color="auto"/>
            <w:bottom w:val="none" w:sz="0" w:space="0" w:color="auto"/>
            <w:right w:val="none" w:sz="0" w:space="0" w:color="auto"/>
          </w:divBdr>
        </w:div>
      </w:divsChild>
    </w:div>
    <w:div w:id="889070160">
      <w:bodyDiv w:val="1"/>
      <w:marLeft w:val="0"/>
      <w:marRight w:val="0"/>
      <w:marTop w:val="0"/>
      <w:marBottom w:val="0"/>
      <w:divBdr>
        <w:top w:val="none" w:sz="0" w:space="0" w:color="auto"/>
        <w:left w:val="none" w:sz="0" w:space="0" w:color="auto"/>
        <w:bottom w:val="none" w:sz="0" w:space="0" w:color="auto"/>
        <w:right w:val="none" w:sz="0" w:space="0" w:color="auto"/>
      </w:divBdr>
      <w:divsChild>
        <w:div w:id="1636762650">
          <w:marLeft w:val="547"/>
          <w:marRight w:val="0"/>
          <w:marTop w:val="96"/>
          <w:marBottom w:val="0"/>
          <w:divBdr>
            <w:top w:val="none" w:sz="0" w:space="0" w:color="auto"/>
            <w:left w:val="none" w:sz="0" w:space="0" w:color="auto"/>
            <w:bottom w:val="none" w:sz="0" w:space="0" w:color="auto"/>
            <w:right w:val="none" w:sz="0" w:space="0" w:color="auto"/>
          </w:divBdr>
        </w:div>
        <w:div w:id="1358462686">
          <w:marLeft w:val="1166"/>
          <w:marRight w:val="0"/>
          <w:marTop w:val="86"/>
          <w:marBottom w:val="0"/>
          <w:divBdr>
            <w:top w:val="none" w:sz="0" w:space="0" w:color="auto"/>
            <w:left w:val="none" w:sz="0" w:space="0" w:color="auto"/>
            <w:bottom w:val="none" w:sz="0" w:space="0" w:color="auto"/>
            <w:right w:val="none" w:sz="0" w:space="0" w:color="auto"/>
          </w:divBdr>
        </w:div>
        <w:div w:id="656999797">
          <w:marLeft w:val="1166"/>
          <w:marRight w:val="0"/>
          <w:marTop w:val="86"/>
          <w:marBottom w:val="0"/>
          <w:divBdr>
            <w:top w:val="none" w:sz="0" w:space="0" w:color="auto"/>
            <w:left w:val="none" w:sz="0" w:space="0" w:color="auto"/>
            <w:bottom w:val="none" w:sz="0" w:space="0" w:color="auto"/>
            <w:right w:val="none" w:sz="0" w:space="0" w:color="auto"/>
          </w:divBdr>
        </w:div>
        <w:div w:id="1970472828">
          <w:marLeft w:val="1166"/>
          <w:marRight w:val="0"/>
          <w:marTop w:val="86"/>
          <w:marBottom w:val="0"/>
          <w:divBdr>
            <w:top w:val="none" w:sz="0" w:space="0" w:color="auto"/>
            <w:left w:val="none" w:sz="0" w:space="0" w:color="auto"/>
            <w:bottom w:val="none" w:sz="0" w:space="0" w:color="auto"/>
            <w:right w:val="none" w:sz="0" w:space="0" w:color="auto"/>
          </w:divBdr>
        </w:div>
      </w:divsChild>
    </w:div>
    <w:div w:id="1197309585">
      <w:bodyDiv w:val="1"/>
      <w:marLeft w:val="0"/>
      <w:marRight w:val="0"/>
      <w:marTop w:val="0"/>
      <w:marBottom w:val="0"/>
      <w:divBdr>
        <w:top w:val="none" w:sz="0" w:space="0" w:color="auto"/>
        <w:left w:val="none" w:sz="0" w:space="0" w:color="auto"/>
        <w:bottom w:val="none" w:sz="0" w:space="0" w:color="auto"/>
        <w:right w:val="none" w:sz="0" w:space="0" w:color="auto"/>
      </w:divBdr>
      <w:divsChild>
        <w:div w:id="1868911710">
          <w:marLeft w:val="403"/>
          <w:marRight w:val="0"/>
          <w:marTop w:val="0"/>
          <w:marBottom w:val="0"/>
          <w:divBdr>
            <w:top w:val="none" w:sz="0" w:space="0" w:color="auto"/>
            <w:left w:val="none" w:sz="0" w:space="0" w:color="auto"/>
            <w:bottom w:val="none" w:sz="0" w:space="0" w:color="auto"/>
            <w:right w:val="none" w:sz="0" w:space="0" w:color="auto"/>
          </w:divBdr>
        </w:div>
        <w:div w:id="356666198">
          <w:marLeft w:val="403"/>
          <w:marRight w:val="0"/>
          <w:marTop w:val="0"/>
          <w:marBottom w:val="0"/>
          <w:divBdr>
            <w:top w:val="none" w:sz="0" w:space="0" w:color="auto"/>
            <w:left w:val="none" w:sz="0" w:space="0" w:color="auto"/>
            <w:bottom w:val="none" w:sz="0" w:space="0" w:color="auto"/>
            <w:right w:val="none" w:sz="0" w:space="0" w:color="auto"/>
          </w:divBdr>
        </w:div>
        <w:div w:id="880022110">
          <w:marLeft w:val="403"/>
          <w:marRight w:val="0"/>
          <w:marTop w:val="0"/>
          <w:marBottom w:val="0"/>
          <w:divBdr>
            <w:top w:val="none" w:sz="0" w:space="0" w:color="auto"/>
            <w:left w:val="none" w:sz="0" w:space="0" w:color="auto"/>
            <w:bottom w:val="none" w:sz="0" w:space="0" w:color="auto"/>
            <w:right w:val="none" w:sz="0" w:space="0" w:color="auto"/>
          </w:divBdr>
        </w:div>
        <w:div w:id="1777016531">
          <w:marLeft w:val="403"/>
          <w:marRight w:val="0"/>
          <w:marTop w:val="0"/>
          <w:marBottom w:val="0"/>
          <w:divBdr>
            <w:top w:val="none" w:sz="0" w:space="0" w:color="auto"/>
            <w:left w:val="none" w:sz="0" w:space="0" w:color="auto"/>
            <w:bottom w:val="none" w:sz="0" w:space="0" w:color="auto"/>
            <w:right w:val="none" w:sz="0" w:space="0" w:color="auto"/>
          </w:divBdr>
        </w:div>
        <w:div w:id="149444790">
          <w:marLeft w:val="403"/>
          <w:marRight w:val="0"/>
          <w:marTop w:val="0"/>
          <w:marBottom w:val="0"/>
          <w:divBdr>
            <w:top w:val="none" w:sz="0" w:space="0" w:color="auto"/>
            <w:left w:val="none" w:sz="0" w:space="0" w:color="auto"/>
            <w:bottom w:val="none" w:sz="0" w:space="0" w:color="auto"/>
            <w:right w:val="none" w:sz="0" w:space="0" w:color="auto"/>
          </w:divBdr>
        </w:div>
        <w:div w:id="1815681745">
          <w:marLeft w:val="403"/>
          <w:marRight w:val="0"/>
          <w:marTop w:val="0"/>
          <w:marBottom w:val="0"/>
          <w:divBdr>
            <w:top w:val="none" w:sz="0" w:space="0" w:color="auto"/>
            <w:left w:val="none" w:sz="0" w:space="0" w:color="auto"/>
            <w:bottom w:val="none" w:sz="0" w:space="0" w:color="auto"/>
            <w:right w:val="none" w:sz="0" w:space="0" w:color="auto"/>
          </w:divBdr>
        </w:div>
      </w:divsChild>
    </w:div>
    <w:div w:id="1254972680">
      <w:bodyDiv w:val="1"/>
      <w:marLeft w:val="0"/>
      <w:marRight w:val="0"/>
      <w:marTop w:val="0"/>
      <w:marBottom w:val="0"/>
      <w:divBdr>
        <w:top w:val="none" w:sz="0" w:space="0" w:color="auto"/>
        <w:left w:val="none" w:sz="0" w:space="0" w:color="auto"/>
        <w:bottom w:val="none" w:sz="0" w:space="0" w:color="auto"/>
        <w:right w:val="none" w:sz="0" w:space="0" w:color="auto"/>
      </w:divBdr>
      <w:divsChild>
        <w:div w:id="394401441">
          <w:marLeft w:val="403"/>
          <w:marRight w:val="0"/>
          <w:marTop w:val="72"/>
          <w:marBottom w:val="0"/>
          <w:divBdr>
            <w:top w:val="none" w:sz="0" w:space="0" w:color="auto"/>
            <w:left w:val="none" w:sz="0" w:space="0" w:color="auto"/>
            <w:bottom w:val="none" w:sz="0" w:space="0" w:color="auto"/>
            <w:right w:val="none" w:sz="0" w:space="0" w:color="auto"/>
          </w:divBdr>
        </w:div>
        <w:div w:id="586547563">
          <w:marLeft w:val="878"/>
          <w:marRight w:val="0"/>
          <w:marTop w:val="72"/>
          <w:marBottom w:val="0"/>
          <w:divBdr>
            <w:top w:val="none" w:sz="0" w:space="0" w:color="auto"/>
            <w:left w:val="none" w:sz="0" w:space="0" w:color="auto"/>
            <w:bottom w:val="none" w:sz="0" w:space="0" w:color="auto"/>
            <w:right w:val="none" w:sz="0" w:space="0" w:color="auto"/>
          </w:divBdr>
        </w:div>
        <w:div w:id="966815644">
          <w:marLeft w:val="878"/>
          <w:marRight w:val="0"/>
          <w:marTop w:val="72"/>
          <w:marBottom w:val="0"/>
          <w:divBdr>
            <w:top w:val="none" w:sz="0" w:space="0" w:color="auto"/>
            <w:left w:val="none" w:sz="0" w:space="0" w:color="auto"/>
            <w:bottom w:val="none" w:sz="0" w:space="0" w:color="auto"/>
            <w:right w:val="none" w:sz="0" w:space="0" w:color="auto"/>
          </w:divBdr>
        </w:div>
        <w:div w:id="275186128">
          <w:marLeft w:val="878"/>
          <w:marRight w:val="0"/>
          <w:marTop w:val="72"/>
          <w:marBottom w:val="0"/>
          <w:divBdr>
            <w:top w:val="none" w:sz="0" w:space="0" w:color="auto"/>
            <w:left w:val="none" w:sz="0" w:space="0" w:color="auto"/>
            <w:bottom w:val="none" w:sz="0" w:space="0" w:color="auto"/>
            <w:right w:val="none" w:sz="0" w:space="0" w:color="auto"/>
          </w:divBdr>
        </w:div>
        <w:div w:id="1472941390">
          <w:marLeft w:val="403"/>
          <w:marRight w:val="0"/>
          <w:marTop w:val="72"/>
          <w:marBottom w:val="0"/>
          <w:divBdr>
            <w:top w:val="none" w:sz="0" w:space="0" w:color="auto"/>
            <w:left w:val="none" w:sz="0" w:space="0" w:color="auto"/>
            <w:bottom w:val="none" w:sz="0" w:space="0" w:color="auto"/>
            <w:right w:val="none" w:sz="0" w:space="0" w:color="auto"/>
          </w:divBdr>
        </w:div>
        <w:div w:id="383985370">
          <w:marLeft w:val="403"/>
          <w:marRight w:val="0"/>
          <w:marTop w:val="72"/>
          <w:marBottom w:val="0"/>
          <w:divBdr>
            <w:top w:val="none" w:sz="0" w:space="0" w:color="auto"/>
            <w:left w:val="none" w:sz="0" w:space="0" w:color="auto"/>
            <w:bottom w:val="none" w:sz="0" w:space="0" w:color="auto"/>
            <w:right w:val="none" w:sz="0" w:space="0" w:color="auto"/>
          </w:divBdr>
        </w:div>
        <w:div w:id="699087961">
          <w:marLeft w:val="245"/>
          <w:marRight w:val="0"/>
          <w:marTop w:val="72"/>
          <w:marBottom w:val="0"/>
          <w:divBdr>
            <w:top w:val="none" w:sz="0" w:space="0" w:color="auto"/>
            <w:left w:val="none" w:sz="0" w:space="0" w:color="auto"/>
            <w:bottom w:val="none" w:sz="0" w:space="0" w:color="auto"/>
            <w:right w:val="none" w:sz="0" w:space="0" w:color="auto"/>
          </w:divBdr>
        </w:div>
      </w:divsChild>
    </w:div>
    <w:div w:id="1371343396">
      <w:bodyDiv w:val="1"/>
      <w:marLeft w:val="0"/>
      <w:marRight w:val="0"/>
      <w:marTop w:val="0"/>
      <w:marBottom w:val="0"/>
      <w:divBdr>
        <w:top w:val="none" w:sz="0" w:space="0" w:color="auto"/>
        <w:left w:val="none" w:sz="0" w:space="0" w:color="auto"/>
        <w:bottom w:val="none" w:sz="0" w:space="0" w:color="auto"/>
        <w:right w:val="none" w:sz="0" w:space="0" w:color="auto"/>
      </w:divBdr>
      <w:divsChild>
        <w:div w:id="749545749">
          <w:marLeft w:val="547"/>
          <w:marRight w:val="0"/>
          <w:marTop w:val="134"/>
          <w:marBottom w:val="0"/>
          <w:divBdr>
            <w:top w:val="none" w:sz="0" w:space="0" w:color="auto"/>
            <w:left w:val="none" w:sz="0" w:space="0" w:color="auto"/>
            <w:bottom w:val="none" w:sz="0" w:space="0" w:color="auto"/>
            <w:right w:val="none" w:sz="0" w:space="0" w:color="auto"/>
          </w:divBdr>
        </w:div>
        <w:div w:id="889263022">
          <w:marLeft w:val="547"/>
          <w:marRight w:val="0"/>
          <w:marTop w:val="134"/>
          <w:marBottom w:val="0"/>
          <w:divBdr>
            <w:top w:val="none" w:sz="0" w:space="0" w:color="auto"/>
            <w:left w:val="none" w:sz="0" w:space="0" w:color="auto"/>
            <w:bottom w:val="none" w:sz="0" w:space="0" w:color="auto"/>
            <w:right w:val="none" w:sz="0" w:space="0" w:color="auto"/>
          </w:divBdr>
        </w:div>
        <w:div w:id="1235428583">
          <w:marLeft w:val="1166"/>
          <w:marRight w:val="0"/>
          <w:marTop w:val="115"/>
          <w:marBottom w:val="0"/>
          <w:divBdr>
            <w:top w:val="none" w:sz="0" w:space="0" w:color="auto"/>
            <w:left w:val="none" w:sz="0" w:space="0" w:color="auto"/>
            <w:bottom w:val="none" w:sz="0" w:space="0" w:color="auto"/>
            <w:right w:val="none" w:sz="0" w:space="0" w:color="auto"/>
          </w:divBdr>
        </w:div>
        <w:div w:id="1250430397">
          <w:marLeft w:val="1166"/>
          <w:marRight w:val="0"/>
          <w:marTop w:val="115"/>
          <w:marBottom w:val="0"/>
          <w:divBdr>
            <w:top w:val="none" w:sz="0" w:space="0" w:color="auto"/>
            <w:left w:val="none" w:sz="0" w:space="0" w:color="auto"/>
            <w:bottom w:val="none" w:sz="0" w:space="0" w:color="auto"/>
            <w:right w:val="none" w:sz="0" w:space="0" w:color="auto"/>
          </w:divBdr>
        </w:div>
        <w:div w:id="530344116">
          <w:marLeft w:val="1166"/>
          <w:marRight w:val="0"/>
          <w:marTop w:val="115"/>
          <w:marBottom w:val="0"/>
          <w:divBdr>
            <w:top w:val="none" w:sz="0" w:space="0" w:color="auto"/>
            <w:left w:val="none" w:sz="0" w:space="0" w:color="auto"/>
            <w:bottom w:val="none" w:sz="0" w:space="0" w:color="auto"/>
            <w:right w:val="none" w:sz="0" w:space="0" w:color="auto"/>
          </w:divBdr>
        </w:div>
        <w:div w:id="719596694">
          <w:marLeft w:val="547"/>
          <w:marRight w:val="0"/>
          <w:marTop w:val="134"/>
          <w:marBottom w:val="0"/>
          <w:divBdr>
            <w:top w:val="none" w:sz="0" w:space="0" w:color="auto"/>
            <w:left w:val="none" w:sz="0" w:space="0" w:color="auto"/>
            <w:bottom w:val="none" w:sz="0" w:space="0" w:color="auto"/>
            <w:right w:val="none" w:sz="0" w:space="0" w:color="auto"/>
          </w:divBdr>
        </w:div>
        <w:div w:id="26225265">
          <w:marLeft w:val="1166"/>
          <w:marRight w:val="0"/>
          <w:marTop w:val="115"/>
          <w:marBottom w:val="0"/>
          <w:divBdr>
            <w:top w:val="none" w:sz="0" w:space="0" w:color="auto"/>
            <w:left w:val="none" w:sz="0" w:space="0" w:color="auto"/>
            <w:bottom w:val="none" w:sz="0" w:space="0" w:color="auto"/>
            <w:right w:val="none" w:sz="0" w:space="0" w:color="auto"/>
          </w:divBdr>
        </w:div>
        <w:div w:id="2014070125">
          <w:marLeft w:val="1166"/>
          <w:marRight w:val="0"/>
          <w:marTop w:val="115"/>
          <w:marBottom w:val="0"/>
          <w:divBdr>
            <w:top w:val="none" w:sz="0" w:space="0" w:color="auto"/>
            <w:left w:val="none" w:sz="0" w:space="0" w:color="auto"/>
            <w:bottom w:val="none" w:sz="0" w:space="0" w:color="auto"/>
            <w:right w:val="none" w:sz="0" w:space="0" w:color="auto"/>
          </w:divBdr>
        </w:div>
        <w:div w:id="1420177080">
          <w:marLeft w:val="1800"/>
          <w:marRight w:val="0"/>
          <w:marTop w:val="96"/>
          <w:marBottom w:val="0"/>
          <w:divBdr>
            <w:top w:val="none" w:sz="0" w:space="0" w:color="auto"/>
            <w:left w:val="none" w:sz="0" w:space="0" w:color="auto"/>
            <w:bottom w:val="none" w:sz="0" w:space="0" w:color="auto"/>
            <w:right w:val="none" w:sz="0" w:space="0" w:color="auto"/>
          </w:divBdr>
        </w:div>
      </w:divsChild>
    </w:div>
    <w:div w:id="1453476375">
      <w:bodyDiv w:val="1"/>
      <w:marLeft w:val="0"/>
      <w:marRight w:val="0"/>
      <w:marTop w:val="0"/>
      <w:marBottom w:val="0"/>
      <w:divBdr>
        <w:top w:val="none" w:sz="0" w:space="0" w:color="auto"/>
        <w:left w:val="none" w:sz="0" w:space="0" w:color="auto"/>
        <w:bottom w:val="none" w:sz="0" w:space="0" w:color="auto"/>
        <w:right w:val="none" w:sz="0" w:space="0" w:color="auto"/>
      </w:divBdr>
      <w:divsChild>
        <w:div w:id="791903229">
          <w:marLeft w:val="547"/>
          <w:marRight w:val="0"/>
          <w:marTop w:val="115"/>
          <w:marBottom w:val="0"/>
          <w:divBdr>
            <w:top w:val="none" w:sz="0" w:space="0" w:color="auto"/>
            <w:left w:val="none" w:sz="0" w:space="0" w:color="auto"/>
            <w:bottom w:val="none" w:sz="0" w:space="0" w:color="auto"/>
            <w:right w:val="none" w:sz="0" w:space="0" w:color="auto"/>
          </w:divBdr>
        </w:div>
        <w:div w:id="910583233">
          <w:marLeft w:val="547"/>
          <w:marRight w:val="0"/>
          <w:marTop w:val="115"/>
          <w:marBottom w:val="0"/>
          <w:divBdr>
            <w:top w:val="none" w:sz="0" w:space="0" w:color="auto"/>
            <w:left w:val="none" w:sz="0" w:space="0" w:color="auto"/>
            <w:bottom w:val="none" w:sz="0" w:space="0" w:color="auto"/>
            <w:right w:val="none" w:sz="0" w:space="0" w:color="auto"/>
          </w:divBdr>
        </w:div>
        <w:div w:id="1149706144">
          <w:marLeft w:val="547"/>
          <w:marRight w:val="0"/>
          <w:marTop w:val="115"/>
          <w:marBottom w:val="0"/>
          <w:divBdr>
            <w:top w:val="none" w:sz="0" w:space="0" w:color="auto"/>
            <w:left w:val="none" w:sz="0" w:space="0" w:color="auto"/>
            <w:bottom w:val="none" w:sz="0" w:space="0" w:color="auto"/>
            <w:right w:val="none" w:sz="0" w:space="0" w:color="auto"/>
          </w:divBdr>
        </w:div>
        <w:div w:id="1475412260">
          <w:marLeft w:val="547"/>
          <w:marRight w:val="0"/>
          <w:marTop w:val="115"/>
          <w:marBottom w:val="0"/>
          <w:divBdr>
            <w:top w:val="none" w:sz="0" w:space="0" w:color="auto"/>
            <w:left w:val="none" w:sz="0" w:space="0" w:color="auto"/>
            <w:bottom w:val="none" w:sz="0" w:space="0" w:color="auto"/>
            <w:right w:val="none" w:sz="0" w:space="0" w:color="auto"/>
          </w:divBdr>
        </w:div>
        <w:div w:id="1561593909">
          <w:marLeft w:val="547"/>
          <w:marRight w:val="0"/>
          <w:marTop w:val="115"/>
          <w:marBottom w:val="0"/>
          <w:divBdr>
            <w:top w:val="none" w:sz="0" w:space="0" w:color="auto"/>
            <w:left w:val="none" w:sz="0" w:space="0" w:color="auto"/>
            <w:bottom w:val="none" w:sz="0" w:space="0" w:color="auto"/>
            <w:right w:val="none" w:sz="0" w:space="0" w:color="auto"/>
          </w:divBdr>
        </w:div>
        <w:div w:id="1961566172">
          <w:marLeft w:val="547"/>
          <w:marRight w:val="0"/>
          <w:marTop w:val="115"/>
          <w:marBottom w:val="0"/>
          <w:divBdr>
            <w:top w:val="none" w:sz="0" w:space="0" w:color="auto"/>
            <w:left w:val="none" w:sz="0" w:space="0" w:color="auto"/>
            <w:bottom w:val="none" w:sz="0" w:space="0" w:color="auto"/>
            <w:right w:val="none" w:sz="0" w:space="0" w:color="auto"/>
          </w:divBdr>
        </w:div>
      </w:divsChild>
    </w:div>
    <w:div w:id="1505587347">
      <w:bodyDiv w:val="1"/>
      <w:marLeft w:val="0"/>
      <w:marRight w:val="0"/>
      <w:marTop w:val="0"/>
      <w:marBottom w:val="0"/>
      <w:divBdr>
        <w:top w:val="none" w:sz="0" w:space="0" w:color="auto"/>
        <w:left w:val="none" w:sz="0" w:space="0" w:color="auto"/>
        <w:bottom w:val="none" w:sz="0" w:space="0" w:color="auto"/>
        <w:right w:val="none" w:sz="0" w:space="0" w:color="auto"/>
      </w:divBdr>
      <w:divsChild>
        <w:div w:id="447511611">
          <w:marLeft w:val="360"/>
          <w:marRight w:val="0"/>
          <w:marTop w:val="86"/>
          <w:marBottom w:val="0"/>
          <w:divBdr>
            <w:top w:val="none" w:sz="0" w:space="0" w:color="auto"/>
            <w:left w:val="none" w:sz="0" w:space="0" w:color="auto"/>
            <w:bottom w:val="none" w:sz="0" w:space="0" w:color="auto"/>
            <w:right w:val="none" w:sz="0" w:space="0" w:color="auto"/>
          </w:divBdr>
        </w:div>
        <w:div w:id="193886430">
          <w:marLeft w:val="360"/>
          <w:marRight w:val="0"/>
          <w:marTop w:val="86"/>
          <w:marBottom w:val="0"/>
          <w:divBdr>
            <w:top w:val="none" w:sz="0" w:space="0" w:color="auto"/>
            <w:left w:val="none" w:sz="0" w:space="0" w:color="auto"/>
            <w:bottom w:val="none" w:sz="0" w:space="0" w:color="auto"/>
            <w:right w:val="none" w:sz="0" w:space="0" w:color="auto"/>
          </w:divBdr>
        </w:div>
        <w:div w:id="2016495639">
          <w:marLeft w:val="360"/>
          <w:marRight w:val="0"/>
          <w:marTop w:val="86"/>
          <w:marBottom w:val="0"/>
          <w:divBdr>
            <w:top w:val="none" w:sz="0" w:space="0" w:color="auto"/>
            <w:left w:val="none" w:sz="0" w:space="0" w:color="auto"/>
            <w:bottom w:val="none" w:sz="0" w:space="0" w:color="auto"/>
            <w:right w:val="none" w:sz="0" w:space="0" w:color="auto"/>
          </w:divBdr>
        </w:div>
        <w:div w:id="1988703805">
          <w:marLeft w:val="360"/>
          <w:marRight w:val="0"/>
          <w:marTop w:val="86"/>
          <w:marBottom w:val="0"/>
          <w:divBdr>
            <w:top w:val="none" w:sz="0" w:space="0" w:color="auto"/>
            <w:left w:val="none" w:sz="0" w:space="0" w:color="auto"/>
            <w:bottom w:val="none" w:sz="0" w:space="0" w:color="auto"/>
            <w:right w:val="none" w:sz="0" w:space="0" w:color="auto"/>
          </w:divBdr>
        </w:div>
        <w:div w:id="1165705256">
          <w:marLeft w:val="360"/>
          <w:marRight w:val="0"/>
          <w:marTop w:val="86"/>
          <w:marBottom w:val="0"/>
          <w:divBdr>
            <w:top w:val="none" w:sz="0" w:space="0" w:color="auto"/>
            <w:left w:val="none" w:sz="0" w:space="0" w:color="auto"/>
            <w:bottom w:val="none" w:sz="0" w:space="0" w:color="auto"/>
            <w:right w:val="none" w:sz="0" w:space="0" w:color="auto"/>
          </w:divBdr>
        </w:div>
      </w:divsChild>
    </w:div>
    <w:div w:id="1530992292">
      <w:bodyDiv w:val="1"/>
      <w:marLeft w:val="0"/>
      <w:marRight w:val="0"/>
      <w:marTop w:val="0"/>
      <w:marBottom w:val="0"/>
      <w:divBdr>
        <w:top w:val="none" w:sz="0" w:space="0" w:color="auto"/>
        <w:left w:val="none" w:sz="0" w:space="0" w:color="auto"/>
        <w:bottom w:val="none" w:sz="0" w:space="0" w:color="auto"/>
        <w:right w:val="none" w:sz="0" w:space="0" w:color="auto"/>
      </w:divBdr>
    </w:div>
    <w:div w:id="1894344135">
      <w:bodyDiv w:val="1"/>
      <w:marLeft w:val="0"/>
      <w:marRight w:val="0"/>
      <w:marTop w:val="0"/>
      <w:marBottom w:val="0"/>
      <w:divBdr>
        <w:top w:val="none" w:sz="0" w:space="0" w:color="auto"/>
        <w:left w:val="none" w:sz="0" w:space="0" w:color="auto"/>
        <w:bottom w:val="none" w:sz="0" w:space="0" w:color="auto"/>
        <w:right w:val="none" w:sz="0" w:space="0" w:color="auto"/>
      </w:divBdr>
      <w:divsChild>
        <w:div w:id="1609465622">
          <w:marLeft w:val="547"/>
          <w:marRight w:val="0"/>
          <w:marTop w:val="96"/>
          <w:marBottom w:val="0"/>
          <w:divBdr>
            <w:top w:val="none" w:sz="0" w:space="0" w:color="auto"/>
            <w:left w:val="none" w:sz="0" w:space="0" w:color="auto"/>
            <w:bottom w:val="none" w:sz="0" w:space="0" w:color="auto"/>
            <w:right w:val="none" w:sz="0" w:space="0" w:color="auto"/>
          </w:divBdr>
        </w:div>
        <w:div w:id="192039644">
          <w:marLeft w:val="547"/>
          <w:marRight w:val="0"/>
          <w:marTop w:val="96"/>
          <w:marBottom w:val="0"/>
          <w:divBdr>
            <w:top w:val="none" w:sz="0" w:space="0" w:color="auto"/>
            <w:left w:val="none" w:sz="0" w:space="0" w:color="auto"/>
            <w:bottom w:val="none" w:sz="0" w:space="0" w:color="auto"/>
            <w:right w:val="none" w:sz="0" w:space="0" w:color="auto"/>
          </w:divBdr>
        </w:div>
        <w:div w:id="95714059">
          <w:marLeft w:val="1166"/>
          <w:marRight w:val="0"/>
          <w:marTop w:val="77"/>
          <w:marBottom w:val="0"/>
          <w:divBdr>
            <w:top w:val="none" w:sz="0" w:space="0" w:color="auto"/>
            <w:left w:val="none" w:sz="0" w:space="0" w:color="auto"/>
            <w:bottom w:val="none" w:sz="0" w:space="0" w:color="auto"/>
            <w:right w:val="none" w:sz="0" w:space="0" w:color="auto"/>
          </w:divBdr>
        </w:div>
        <w:div w:id="1410881472">
          <w:marLeft w:val="1166"/>
          <w:marRight w:val="0"/>
          <w:marTop w:val="77"/>
          <w:marBottom w:val="0"/>
          <w:divBdr>
            <w:top w:val="none" w:sz="0" w:space="0" w:color="auto"/>
            <w:left w:val="none" w:sz="0" w:space="0" w:color="auto"/>
            <w:bottom w:val="none" w:sz="0" w:space="0" w:color="auto"/>
            <w:right w:val="none" w:sz="0" w:space="0" w:color="auto"/>
          </w:divBdr>
        </w:div>
        <w:div w:id="1538464863">
          <w:marLeft w:val="1166"/>
          <w:marRight w:val="0"/>
          <w:marTop w:val="77"/>
          <w:marBottom w:val="0"/>
          <w:divBdr>
            <w:top w:val="none" w:sz="0" w:space="0" w:color="auto"/>
            <w:left w:val="none" w:sz="0" w:space="0" w:color="auto"/>
            <w:bottom w:val="none" w:sz="0" w:space="0" w:color="auto"/>
            <w:right w:val="none" w:sz="0" w:space="0" w:color="auto"/>
          </w:divBdr>
        </w:div>
      </w:divsChild>
    </w:div>
    <w:div w:id="2013793364">
      <w:bodyDiv w:val="1"/>
      <w:marLeft w:val="0"/>
      <w:marRight w:val="0"/>
      <w:marTop w:val="0"/>
      <w:marBottom w:val="0"/>
      <w:divBdr>
        <w:top w:val="none" w:sz="0" w:space="0" w:color="auto"/>
        <w:left w:val="none" w:sz="0" w:space="0" w:color="auto"/>
        <w:bottom w:val="none" w:sz="0" w:space="0" w:color="auto"/>
        <w:right w:val="none" w:sz="0" w:space="0" w:color="auto"/>
      </w:divBdr>
      <w:divsChild>
        <w:div w:id="1002586700">
          <w:marLeft w:val="360"/>
          <w:marRight w:val="0"/>
          <w:marTop w:val="115"/>
          <w:marBottom w:val="0"/>
          <w:divBdr>
            <w:top w:val="none" w:sz="0" w:space="0" w:color="auto"/>
            <w:left w:val="none" w:sz="0" w:space="0" w:color="auto"/>
            <w:bottom w:val="none" w:sz="0" w:space="0" w:color="auto"/>
            <w:right w:val="none" w:sz="0" w:space="0" w:color="auto"/>
          </w:divBdr>
        </w:div>
      </w:divsChild>
    </w:div>
    <w:div w:id="20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1936058">
          <w:marLeft w:val="547"/>
          <w:marRight w:val="0"/>
          <w:marTop w:val="115"/>
          <w:marBottom w:val="0"/>
          <w:divBdr>
            <w:top w:val="none" w:sz="0" w:space="0" w:color="auto"/>
            <w:left w:val="none" w:sz="0" w:space="0" w:color="auto"/>
            <w:bottom w:val="none" w:sz="0" w:space="0" w:color="auto"/>
            <w:right w:val="none" w:sz="0" w:space="0" w:color="auto"/>
          </w:divBdr>
        </w:div>
        <w:div w:id="632255831">
          <w:marLeft w:val="547"/>
          <w:marRight w:val="0"/>
          <w:marTop w:val="115"/>
          <w:marBottom w:val="0"/>
          <w:divBdr>
            <w:top w:val="none" w:sz="0" w:space="0" w:color="auto"/>
            <w:left w:val="none" w:sz="0" w:space="0" w:color="auto"/>
            <w:bottom w:val="none" w:sz="0" w:space="0" w:color="auto"/>
            <w:right w:val="none" w:sz="0" w:space="0" w:color="auto"/>
          </w:divBdr>
        </w:div>
        <w:div w:id="1165827349">
          <w:marLeft w:val="1166"/>
          <w:marRight w:val="0"/>
          <w:marTop w:val="96"/>
          <w:marBottom w:val="0"/>
          <w:divBdr>
            <w:top w:val="none" w:sz="0" w:space="0" w:color="auto"/>
            <w:left w:val="none" w:sz="0" w:space="0" w:color="auto"/>
            <w:bottom w:val="none" w:sz="0" w:space="0" w:color="auto"/>
            <w:right w:val="none" w:sz="0" w:space="0" w:color="auto"/>
          </w:divBdr>
        </w:div>
        <w:div w:id="1197233420">
          <w:marLeft w:val="1166"/>
          <w:marRight w:val="0"/>
          <w:marTop w:val="96"/>
          <w:marBottom w:val="0"/>
          <w:divBdr>
            <w:top w:val="none" w:sz="0" w:space="0" w:color="auto"/>
            <w:left w:val="none" w:sz="0" w:space="0" w:color="auto"/>
            <w:bottom w:val="none" w:sz="0" w:space="0" w:color="auto"/>
            <w:right w:val="none" w:sz="0" w:space="0" w:color="auto"/>
          </w:divBdr>
        </w:div>
        <w:div w:id="1078752141">
          <w:marLeft w:val="547"/>
          <w:marRight w:val="0"/>
          <w:marTop w:val="115"/>
          <w:marBottom w:val="0"/>
          <w:divBdr>
            <w:top w:val="none" w:sz="0" w:space="0" w:color="auto"/>
            <w:left w:val="none" w:sz="0" w:space="0" w:color="auto"/>
            <w:bottom w:val="none" w:sz="0" w:space="0" w:color="auto"/>
            <w:right w:val="none" w:sz="0" w:space="0" w:color="auto"/>
          </w:divBdr>
        </w:div>
        <w:div w:id="377046390">
          <w:marLeft w:val="547"/>
          <w:marRight w:val="0"/>
          <w:marTop w:val="115"/>
          <w:marBottom w:val="0"/>
          <w:divBdr>
            <w:top w:val="none" w:sz="0" w:space="0" w:color="auto"/>
            <w:left w:val="none" w:sz="0" w:space="0" w:color="auto"/>
            <w:bottom w:val="none" w:sz="0" w:space="0" w:color="auto"/>
            <w:right w:val="none" w:sz="0" w:space="0" w:color="auto"/>
          </w:divBdr>
        </w:div>
        <w:div w:id="15260904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F05C4-2CF2-4946-A20D-A7E5B686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2016-01-12T18:58:00Z</dcterms:created>
  <dcterms:modified xsi:type="dcterms:W3CDTF">2016-02-25T17:34:00Z</dcterms:modified>
</cp:coreProperties>
</file>