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44" w:rsidRDefault="00805844" w:rsidP="003F1CD8">
      <w:pPr>
        <w:ind w:left="720" w:right="720"/>
        <w:rPr>
          <w:rFonts w:ascii="Times New Roman" w:hAnsi="Times New Roman"/>
          <w:sz w:val="22"/>
          <w:szCs w:val="22"/>
        </w:rPr>
      </w:pPr>
    </w:p>
    <w:p w:rsidR="00805844" w:rsidRPr="00805844" w:rsidRDefault="00805844" w:rsidP="00805844">
      <w:pPr>
        <w:tabs>
          <w:tab w:val="left" w:pos="3180"/>
          <w:tab w:val="left" w:pos="3255"/>
        </w:tabs>
        <w:rPr>
          <w:rFonts w:asciiTheme="minorHAnsi" w:hAnsiTheme="minorHAnsi"/>
          <w:b/>
        </w:rPr>
      </w:pPr>
      <w:r w:rsidRPr="00805844">
        <w:rPr>
          <w:rFonts w:asciiTheme="minorHAnsi" w:hAnsiTheme="minorHAnsi"/>
          <w:b/>
        </w:rPr>
        <w:t xml:space="preserve">Meeting </w:t>
      </w:r>
      <w:r w:rsidR="006A6397">
        <w:rPr>
          <w:rFonts w:asciiTheme="minorHAnsi" w:hAnsiTheme="minorHAnsi"/>
          <w:b/>
        </w:rPr>
        <w:t>Minutes</w:t>
      </w:r>
    </w:p>
    <w:p w:rsidR="00D12739" w:rsidRDefault="00805844" w:rsidP="00805844">
      <w:pPr>
        <w:tabs>
          <w:tab w:val="left" w:pos="3180"/>
          <w:tab w:val="left" w:pos="3255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sz w:val="22"/>
          <w:szCs w:val="22"/>
        </w:rPr>
        <w:tab/>
      </w:r>
    </w:p>
    <w:p w:rsidR="00805844" w:rsidRPr="004A7092" w:rsidRDefault="00805844" w:rsidP="00805844">
      <w:pPr>
        <w:tabs>
          <w:tab w:val="left" w:pos="3180"/>
          <w:tab w:val="left" w:pos="3255"/>
        </w:tabs>
        <w:rPr>
          <w:rFonts w:asciiTheme="minorHAnsi" w:hAnsiTheme="minorHAnsi"/>
          <w:sz w:val="22"/>
          <w:szCs w:val="22"/>
        </w:rPr>
      </w:pPr>
      <w:r w:rsidRPr="004A7092">
        <w:rPr>
          <w:rFonts w:asciiTheme="minorHAnsi" w:hAnsiTheme="minorHAnsi"/>
          <w:sz w:val="22"/>
          <w:szCs w:val="22"/>
        </w:rPr>
        <w:t xml:space="preserve">Thursday, </w:t>
      </w:r>
      <w:r w:rsidR="003228EE" w:rsidRPr="004A7092">
        <w:rPr>
          <w:rFonts w:asciiTheme="minorHAnsi" w:hAnsiTheme="minorHAnsi"/>
          <w:sz w:val="22"/>
          <w:szCs w:val="22"/>
        </w:rPr>
        <w:t>September 22</w:t>
      </w:r>
      <w:r w:rsidRPr="004A7092">
        <w:rPr>
          <w:rFonts w:asciiTheme="minorHAnsi" w:hAnsiTheme="minorHAnsi"/>
          <w:sz w:val="22"/>
          <w:szCs w:val="22"/>
        </w:rPr>
        <w:t>, 2016</w:t>
      </w:r>
    </w:p>
    <w:p w:rsidR="00D12739" w:rsidRPr="004A7092" w:rsidRDefault="00D12739" w:rsidP="00805844">
      <w:pPr>
        <w:tabs>
          <w:tab w:val="left" w:pos="3180"/>
          <w:tab w:val="left" w:pos="3255"/>
        </w:tabs>
        <w:rPr>
          <w:rFonts w:asciiTheme="minorHAnsi" w:hAnsiTheme="minorHAnsi"/>
          <w:sz w:val="22"/>
          <w:szCs w:val="22"/>
        </w:rPr>
      </w:pPr>
      <w:r w:rsidRPr="004A7092">
        <w:rPr>
          <w:rFonts w:asciiTheme="minorHAnsi" w:hAnsiTheme="minorHAnsi"/>
          <w:sz w:val="22"/>
          <w:szCs w:val="22"/>
        </w:rPr>
        <w:t>5:00 – 6:30 PM</w:t>
      </w:r>
    </w:p>
    <w:p w:rsidR="00D12739" w:rsidRPr="004A7092" w:rsidRDefault="00D12739" w:rsidP="00805844">
      <w:pPr>
        <w:tabs>
          <w:tab w:val="left" w:pos="3180"/>
          <w:tab w:val="left" w:pos="3255"/>
        </w:tabs>
        <w:rPr>
          <w:rFonts w:asciiTheme="minorHAnsi" w:hAnsiTheme="minorHAnsi"/>
          <w:sz w:val="22"/>
          <w:szCs w:val="22"/>
        </w:rPr>
      </w:pPr>
      <w:r w:rsidRPr="004A7092">
        <w:rPr>
          <w:rFonts w:asciiTheme="minorHAnsi" w:hAnsiTheme="minorHAnsi"/>
          <w:sz w:val="22"/>
          <w:szCs w:val="22"/>
        </w:rPr>
        <w:t>Seattle Municipal Tower, Room 4050</w:t>
      </w:r>
    </w:p>
    <w:p w:rsidR="007B2397" w:rsidRPr="004A7092" w:rsidRDefault="007B2397" w:rsidP="00805844">
      <w:pPr>
        <w:tabs>
          <w:tab w:val="left" w:pos="3180"/>
          <w:tab w:val="left" w:pos="3255"/>
        </w:tabs>
        <w:rPr>
          <w:rFonts w:asciiTheme="minorHAnsi" w:hAnsiTheme="minorHAnsi"/>
          <w:sz w:val="22"/>
          <w:szCs w:val="22"/>
        </w:rPr>
      </w:pPr>
    </w:p>
    <w:p w:rsidR="007B2397" w:rsidRPr="004A7092" w:rsidRDefault="004A7092" w:rsidP="00805844">
      <w:pPr>
        <w:tabs>
          <w:tab w:val="left" w:pos="3180"/>
          <w:tab w:val="left" w:pos="3255"/>
        </w:tabs>
        <w:rPr>
          <w:rFonts w:asciiTheme="minorHAnsi" w:hAnsiTheme="minorHAnsi"/>
          <w:sz w:val="22"/>
          <w:szCs w:val="22"/>
        </w:rPr>
      </w:pPr>
      <w:r w:rsidRPr="004A7092">
        <w:rPr>
          <w:rFonts w:asciiTheme="minorHAnsi" w:hAnsiTheme="minorHAnsi"/>
          <w:sz w:val="22"/>
          <w:szCs w:val="22"/>
        </w:rPr>
        <w:t>Member attendance: Alex Krieg, Brian Estes, Calvin Goings, Elizabeth Kiker, Joseph Laubach, Nick Paranjpye, Pat Cohn, Paul Muldoon, Rachel Ben Shmuel</w:t>
      </w:r>
    </w:p>
    <w:p w:rsidR="004A7092" w:rsidRPr="004A7092" w:rsidRDefault="004A7092" w:rsidP="00805844">
      <w:pPr>
        <w:tabs>
          <w:tab w:val="left" w:pos="3180"/>
          <w:tab w:val="left" w:pos="3255"/>
        </w:tabs>
        <w:rPr>
          <w:rFonts w:asciiTheme="minorHAnsi" w:hAnsiTheme="minorHAnsi"/>
          <w:sz w:val="22"/>
          <w:szCs w:val="22"/>
        </w:rPr>
      </w:pPr>
    </w:p>
    <w:p w:rsidR="004A7092" w:rsidRPr="004A7092" w:rsidRDefault="004A7092" w:rsidP="00805844">
      <w:pPr>
        <w:tabs>
          <w:tab w:val="left" w:pos="3180"/>
          <w:tab w:val="left" w:pos="3255"/>
        </w:tabs>
        <w:rPr>
          <w:rFonts w:asciiTheme="minorHAnsi" w:hAnsiTheme="minorHAnsi"/>
          <w:sz w:val="22"/>
          <w:szCs w:val="22"/>
        </w:rPr>
      </w:pPr>
      <w:r w:rsidRPr="004A7092">
        <w:rPr>
          <w:rFonts w:asciiTheme="minorHAnsi" w:hAnsiTheme="minorHAnsi"/>
          <w:sz w:val="22"/>
          <w:szCs w:val="22"/>
        </w:rPr>
        <w:t>Absent*: Ben Noble, Betty Spieth-Croll, Laurie Torres, Phyllis Porter, Ron Posthuma, Shefali Ranganathan, Councilmember Mike O’Brien</w:t>
      </w:r>
    </w:p>
    <w:p w:rsidR="004A7092" w:rsidRDefault="004A7092" w:rsidP="00805844">
      <w:pPr>
        <w:tabs>
          <w:tab w:val="left" w:pos="3180"/>
          <w:tab w:val="left" w:pos="3255"/>
        </w:tabs>
        <w:rPr>
          <w:rFonts w:asciiTheme="minorHAnsi" w:hAnsiTheme="minorHAnsi"/>
          <w:i/>
          <w:sz w:val="22"/>
          <w:szCs w:val="22"/>
        </w:rPr>
      </w:pPr>
    </w:p>
    <w:p w:rsidR="004A7092" w:rsidRDefault="004A7092" w:rsidP="00805844">
      <w:pPr>
        <w:tabs>
          <w:tab w:val="left" w:pos="3180"/>
          <w:tab w:val="left" w:pos="3255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*Committee members not participating in the NSF project evaluation subcommittee were not required to attend this check-in meeting. </w:t>
      </w:r>
    </w:p>
    <w:p w:rsidR="007B2397" w:rsidRPr="00805844" w:rsidRDefault="007B2397" w:rsidP="00805844">
      <w:pPr>
        <w:tabs>
          <w:tab w:val="left" w:pos="3180"/>
          <w:tab w:val="left" w:pos="3255"/>
        </w:tabs>
        <w:rPr>
          <w:rFonts w:asciiTheme="minorHAnsi" w:hAnsiTheme="minorHAnsi"/>
          <w:i/>
          <w:sz w:val="22"/>
          <w:szCs w:val="22"/>
        </w:rPr>
      </w:pPr>
    </w:p>
    <w:p w:rsidR="002729A6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sz w:val="22"/>
          <w:szCs w:val="22"/>
        </w:rPr>
        <w:tab/>
      </w:r>
    </w:p>
    <w:p w:rsidR="004A7092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b/>
          <w:sz w:val="22"/>
          <w:szCs w:val="22"/>
        </w:rPr>
        <w:t>5:00pm</w:t>
      </w:r>
      <w:r w:rsidRPr="00805844">
        <w:rPr>
          <w:rFonts w:asciiTheme="minorHAnsi" w:hAnsiTheme="minorHAnsi"/>
          <w:sz w:val="22"/>
          <w:szCs w:val="22"/>
        </w:rPr>
        <w:tab/>
      </w:r>
      <w:r w:rsidR="001229C3">
        <w:rPr>
          <w:rFonts w:asciiTheme="minorHAnsi" w:hAnsiTheme="minorHAnsi"/>
          <w:sz w:val="22"/>
          <w:szCs w:val="22"/>
        </w:rPr>
        <w:tab/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Agenda </w:t>
      </w:r>
      <w:r w:rsidR="004A7092">
        <w:rPr>
          <w:rFonts w:asciiTheme="minorHAnsi" w:hAnsiTheme="minorHAnsi"/>
          <w:sz w:val="22"/>
          <w:szCs w:val="22"/>
        </w:rPr>
        <w:t>approved</w:t>
      </w:r>
    </w:p>
    <w:p w:rsidR="003228EE" w:rsidRDefault="003228EE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August meeting minutes </w:t>
      </w:r>
      <w:r w:rsidR="004A7092">
        <w:rPr>
          <w:rFonts w:asciiTheme="minorHAnsi" w:hAnsiTheme="minorHAnsi"/>
          <w:sz w:val="22"/>
          <w:szCs w:val="22"/>
        </w:rPr>
        <w:t>approved</w:t>
      </w:r>
    </w:p>
    <w:p w:rsidR="004A7092" w:rsidRDefault="004A7092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805844" w:rsidRDefault="003228EE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Public c</w:t>
      </w:r>
      <w:r w:rsidR="00805844">
        <w:rPr>
          <w:rFonts w:asciiTheme="minorHAnsi" w:hAnsiTheme="minorHAnsi"/>
          <w:sz w:val="22"/>
          <w:szCs w:val="22"/>
        </w:rPr>
        <w:t>omment</w:t>
      </w:r>
      <w:r>
        <w:rPr>
          <w:rFonts w:asciiTheme="minorHAnsi" w:hAnsiTheme="minorHAnsi"/>
          <w:sz w:val="22"/>
          <w:szCs w:val="22"/>
        </w:rPr>
        <w:t xml:space="preserve"> (2 min. per person)</w:t>
      </w:r>
    </w:p>
    <w:p w:rsidR="004A7092" w:rsidRDefault="004A7092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Public comment sign-in: Robert </w:t>
      </w:r>
      <w:proofErr w:type="spellStart"/>
      <w:r>
        <w:rPr>
          <w:rFonts w:asciiTheme="minorHAnsi" w:hAnsiTheme="minorHAnsi"/>
          <w:sz w:val="22"/>
          <w:szCs w:val="22"/>
        </w:rPr>
        <w:t>Getch</w:t>
      </w:r>
      <w:proofErr w:type="spellEnd"/>
      <w:r>
        <w:rPr>
          <w:rFonts w:asciiTheme="minorHAnsi" w:hAnsiTheme="minorHAnsi"/>
          <w:sz w:val="22"/>
          <w:szCs w:val="22"/>
        </w:rPr>
        <w:t xml:space="preserve"> (Issue: 15</w:t>
      </w:r>
      <w:r w:rsidRPr="004A7092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&amp; Columbian), Cathy Tuttle (Issue: Equity, Schools, Safety in levy projects), Scott Cooper (Issue: Roosevelt safety, bikes, </w:t>
      </w:r>
      <w:proofErr w:type="spellStart"/>
      <w:r>
        <w:rPr>
          <w:rFonts w:asciiTheme="minorHAnsi" w:hAnsiTheme="minorHAnsi"/>
          <w:sz w:val="22"/>
          <w:szCs w:val="22"/>
        </w:rPr>
        <w:t>peds</w:t>
      </w:r>
      <w:proofErr w:type="spellEnd"/>
      <w:r>
        <w:rPr>
          <w:rFonts w:asciiTheme="minorHAnsi" w:hAnsiTheme="minorHAnsi"/>
          <w:sz w:val="22"/>
          <w:szCs w:val="22"/>
        </w:rPr>
        <w:t>.)</w:t>
      </w:r>
    </w:p>
    <w:p w:rsidR="00EC0205" w:rsidRDefault="00EC0205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EC0205" w:rsidRDefault="00EC0205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Robert </w:t>
      </w:r>
      <w:proofErr w:type="spellStart"/>
      <w:r>
        <w:rPr>
          <w:rFonts w:asciiTheme="minorHAnsi" w:hAnsiTheme="minorHAnsi"/>
          <w:sz w:val="22"/>
          <w:szCs w:val="22"/>
        </w:rPr>
        <w:t>Getch</w:t>
      </w:r>
      <w:proofErr w:type="spellEnd"/>
      <w:r>
        <w:rPr>
          <w:rFonts w:asciiTheme="minorHAnsi" w:hAnsiTheme="minorHAnsi"/>
          <w:sz w:val="22"/>
          <w:szCs w:val="22"/>
        </w:rPr>
        <w:t xml:space="preserve">: </w:t>
      </w:r>
    </w:p>
    <w:p w:rsidR="00EC0205" w:rsidRDefault="00EC0205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Beacon Hill, Greater Duwamish project 15</w:t>
      </w:r>
      <w:r w:rsidRPr="00EC0205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Ave and S Columbian Way</w:t>
      </w:r>
      <w:r w:rsidR="006A6397">
        <w:rPr>
          <w:rFonts w:asciiTheme="minorHAnsi" w:hAnsiTheme="minorHAnsi"/>
          <w:sz w:val="22"/>
          <w:szCs w:val="22"/>
        </w:rPr>
        <w:t xml:space="preserve"> NSF project</w:t>
      </w:r>
    </w:p>
    <w:p w:rsidR="006A6397" w:rsidRDefault="00EC0205" w:rsidP="00805844">
      <w:pPr>
        <w:pStyle w:val="ListParagraph"/>
        <w:numPr>
          <w:ilvl w:val="0"/>
          <w:numId w:val="6"/>
        </w:numPr>
        <w:tabs>
          <w:tab w:val="left" w:pos="3180"/>
        </w:tabs>
      </w:pPr>
      <w:r w:rsidRPr="006A6397">
        <w:t>Design is different than previously</w:t>
      </w:r>
      <w:r w:rsidR="006A6397">
        <w:t xml:space="preserve"> submitted</w:t>
      </w:r>
      <w:r w:rsidRPr="006A6397">
        <w:t xml:space="preserve">, details project </w:t>
      </w:r>
    </w:p>
    <w:p w:rsidR="006A6397" w:rsidRDefault="006A6397" w:rsidP="00805844">
      <w:pPr>
        <w:pStyle w:val="ListParagraph"/>
        <w:numPr>
          <w:ilvl w:val="0"/>
          <w:numId w:val="6"/>
        </w:numPr>
        <w:tabs>
          <w:tab w:val="left" w:pos="3180"/>
        </w:tabs>
      </w:pPr>
      <w:r>
        <w:t>It would tweak the design</w:t>
      </w:r>
      <w:r w:rsidR="00EC0205" w:rsidRPr="006A6397">
        <w:t xml:space="preserve"> to access greenway and more facilities</w:t>
      </w:r>
    </w:p>
    <w:p w:rsidR="00EC0205" w:rsidRPr="006A6397" w:rsidRDefault="006A6397" w:rsidP="00805844">
      <w:pPr>
        <w:pStyle w:val="ListParagraph"/>
        <w:numPr>
          <w:ilvl w:val="0"/>
          <w:numId w:val="6"/>
        </w:numPr>
        <w:tabs>
          <w:tab w:val="left" w:pos="3180"/>
        </w:tabs>
      </w:pPr>
      <w:r>
        <w:t xml:space="preserve">Better connection to </w:t>
      </w:r>
      <w:r w:rsidR="00EC0205" w:rsidRPr="006A6397">
        <w:t>N Beacon Hill Town Center</w:t>
      </w:r>
    </w:p>
    <w:p w:rsidR="00EC0205" w:rsidRDefault="00EC0205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EC0205" w:rsidRDefault="00EC0205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Cathy Tuttle:</w:t>
      </w:r>
    </w:p>
    <w:p w:rsidR="00EC0205" w:rsidRDefault="006A6397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Seattle Neighborhood Greenways </w:t>
      </w:r>
      <w:r w:rsidR="00EC0205">
        <w:rPr>
          <w:rFonts w:asciiTheme="minorHAnsi" w:hAnsiTheme="minorHAnsi"/>
          <w:sz w:val="22"/>
          <w:szCs w:val="22"/>
        </w:rPr>
        <w:t>Coalition group submitted several NSF applications</w:t>
      </w:r>
    </w:p>
    <w:p w:rsidR="00EC0205" w:rsidRDefault="00EC0205" w:rsidP="006A6397">
      <w:pPr>
        <w:pStyle w:val="ListParagraph"/>
        <w:numPr>
          <w:ilvl w:val="0"/>
          <w:numId w:val="7"/>
        </w:numPr>
        <w:tabs>
          <w:tab w:val="left" w:pos="3180"/>
        </w:tabs>
      </w:pPr>
      <w:r w:rsidRPr="006A6397">
        <w:t>Handout of SNG group projects, priorities</w:t>
      </w:r>
      <w:r w:rsidR="006A6397">
        <w:t xml:space="preserve"> distributed to each committee member</w:t>
      </w:r>
    </w:p>
    <w:p w:rsidR="006A6397" w:rsidRPr="006A6397" w:rsidRDefault="00836678" w:rsidP="006A6397">
      <w:pPr>
        <w:pStyle w:val="ListParagraph"/>
        <w:numPr>
          <w:ilvl w:val="0"/>
          <w:numId w:val="7"/>
        </w:numPr>
        <w:tabs>
          <w:tab w:val="left" w:pos="3180"/>
        </w:tabs>
      </w:pPr>
      <w:r>
        <w:t>Stressed the importance of reviewing Section 7 of levy legislation when reviewing/selecting NSF projects for construction</w:t>
      </w:r>
    </w:p>
    <w:p w:rsidR="00EC0205" w:rsidRDefault="00EC0205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EC0205" w:rsidRDefault="00EC0205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Scott Cooper:</w:t>
      </w:r>
    </w:p>
    <w:p w:rsidR="00EC0205" w:rsidRDefault="00EC0205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Applicant for I5 crossing NE 70</w:t>
      </w:r>
      <w:r w:rsidRPr="00EC0205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project, Roosevelt neighborhood association</w:t>
      </w:r>
    </w:p>
    <w:p w:rsidR="00836678" w:rsidRDefault="00836678" w:rsidP="00805844">
      <w:pPr>
        <w:pStyle w:val="ListParagraph"/>
        <w:numPr>
          <w:ilvl w:val="0"/>
          <w:numId w:val="8"/>
        </w:numPr>
        <w:tabs>
          <w:tab w:val="left" w:pos="3180"/>
        </w:tabs>
      </w:pPr>
      <w:r>
        <w:t>Project would build s</w:t>
      </w:r>
      <w:r w:rsidR="00EC0205" w:rsidRPr="00836678">
        <w:t xml:space="preserve">afe crossing for </w:t>
      </w:r>
      <w:proofErr w:type="spellStart"/>
      <w:r w:rsidR="00EC0205" w:rsidRPr="00836678">
        <w:t>peds</w:t>
      </w:r>
      <w:proofErr w:type="spellEnd"/>
      <w:r w:rsidR="00EC0205" w:rsidRPr="00836678">
        <w:t xml:space="preserve"> and bikers across I5</w:t>
      </w:r>
    </w:p>
    <w:p w:rsidR="00EC0205" w:rsidRPr="00836678" w:rsidRDefault="00EC0205" w:rsidP="00805844">
      <w:pPr>
        <w:pStyle w:val="ListParagraph"/>
        <w:numPr>
          <w:ilvl w:val="0"/>
          <w:numId w:val="8"/>
        </w:numPr>
        <w:tabs>
          <w:tab w:val="left" w:pos="3180"/>
        </w:tabs>
      </w:pPr>
      <w:r w:rsidRPr="00836678">
        <w:t>This would make it the safest crossing across I5 in the entire City of Seattle</w:t>
      </w:r>
    </w:p>
    <w:p w:rsidR="00EC0205" w:rsidRDefault="00EC0205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CE6409" w:rsidRDefault="00967E85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 w:rsidRPr="00967E85">
        <w:rPr>
          <w:rFonts w:asciiTheme="minorHAnsi" w:hAnsiTheme="minorHAnsi"/>
          <w:b/>
          <w:sz w:val="22"/>
          <w:szCs w:val="22"/>
        </w:rPr>
        <w:t>5:05pm</w:t>
      </w:r>
      <w:r w:rsidRPr="00967E85">
        <w:rPr>
          <w:rFonts w:asciiTheme="minorHAnsi" w:hAnsiTheme="minorHAnsi"/>
          <w:b/>
          <w:sz w:val="22"/>
          <w:szCs w:val="22"/>
        </w:rPr>
        <w:tab/>
      </w:r>
    </w:p>
    <w:p w:rsidR="00967E85" w:rsidRPr="00967E85" w:rsidRDefault="00967E85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 w:rsidRPr="00967E85">
        <w:rPr>
          <w:rFonts w:asciiTheme="minorHAnsi" w:hAnsiTheme="minorHAnsi"/>
          <w:b/>
          <w:sz w:val="22"/>
          <w:szCs w:val="22"/>
        </w:rPr>
        <w:t>Acting Co-chair Report</w:t>
      </w:r>
      <w:r w:rsidR="00204129">
        <w:rPr>
          <w:rFonts w:asciiTheme="minorHAnsi" w:hAnsiTheme="minorHAnsi"/>
          <w:b/>
          <w:sz w:val="22"/>
          <w:szCs w:val="22"/>
        </w:rPr>
        <w:t xml:space="preserve"> </w:t>
      </w:r>
    </w:p>
    <w:p w:rsidR="00967E85" w:rsidRDefault="003228EE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Elizabeth Kiker</w:t>
      </w:r>
    </w:p>
    <w:p w:rsidR="00EC0205" w:rsidRDefault="00EC0205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3E171F" w:rsidRDefault="003E171F" w:rsidP="003E171F">
      <w:pPr>
        <w:pStyle w:val="ListParagraph"/>
        <w:numPr>
          <w:ilvl w:val="0"/>
          <w:numId w:val="9"/>
        </w:numPr>
        <w:tabs>
          <w:tab w:val="left" w:pos="3180"/>
        </w:tabs>
      </w:pPr>
      <w:r>
        <w:t>Elizabeth talked briefly about the field trip her NSF evaluation subcommittee took to look at projects in the southern part of the city</w:t>
      </w:r>
    </w:p>
    <w:p w:rsidR="003E171F" w:rsidRDefault="003E171F" w:rsidP="00805844">
      <w:pPr>
        <w:pStyle w:val="ListParagraph"/>
        <w:numPr>
          <w:ilvl w:val="0"/>
          <w:numId w:val="9"/>
        </w:numPr>
        <w:tabs>
          <w:tab w:val="left" w:pos="3180"/>
        </w:tabs>
      </w:pPr>
      <w:r>
        <w:t>She encouraged the other subcommittees to review projects as a group, if possible</w:t>
      </w:r>
    </w:p>
    <w:p w:rsidR="003E171F" w:rsidRDefault="003E171F" w:rsidP="00805844">
      <w:pPr>
        <w:pStyle w:val="ListParagraph"/>
        <w:numPr>
          <w:ilvl w:val="0"/>
          <w:numId w:val="9"/>
        </w:numPr>
        <w:tabs>
          <w:tab w:val="left" w:pos="3180"/>
        </w:tabs>
      </w:pPr>
      <w:r>
        <w:t>The “south” subcommittee looked at e</w:t>
      </w:r>
      <w:r w:rsidR="00EC0205" w:rsidRPr="003E171F">
        <w:t>very single one of 19 sites</w:t>
      </w:r>
      <w:r>
        <w:t xml:space="preserve"> in one day</w:t>
      </w:r>
      <w:r w:rsidR="00EC0205" w:rsidRPr="003E171F">
        <w:t>, looked at through the Section 7 lens</w:t>
      </w:r>
    </w:p>
    <w:p w:rsidR="00EC0205" w:rsidRPr="003E171F" w:rsidRDefault="003E171F" w:rsidP="00805844">
      <w:pPr>
        <w:pStyle w:val="ListParagraph"/>
        <w:numPr>
          <w:ilvl w:val="0"/>
          <w:numId w:val="9"/>
        </w:numPr>
        <w:tabs>
          <w:tab w:val="left" w:pos="3180"/>
        </w:tabs>
      </w:pPr>
      <w:r>
        <w:t>They unanimously agreed on their priority projects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CE6409" w:rsidRDefault="00B36294" w:rsidP="004A77A6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5:10</w:t>
      </w:r>
      <w:r w:rsidR="0025322E">
        <w:rPr>
          <w:rFonts w:asciiTheme="minorHAnsi" w:hAnsiTheme="minorHAnsi"/>
          <w:b/>
          <w:sz w:val="22"/>
          <w:szCs w:val="22"/>
        </w:rPr>
        <w:t>pm</w:t>
      </w:r>
      <w:r w:rsidR="0025322E">
        <w:rPr>
          <w:rFonts w:asciiTheme="minorHAnsi" w:hAnsiTheme="minorHAnsi"/>
          <w:b/>
          <w:sz w:val="22"/>
          <w:szCs w:val="22"/>
        </w:rPr>
        <w:tab/>
      </w:r>
    </w:p>
    <w:p w:rsidR="00C8394F" w:rsidRPr="00516693" w:rsidRDefault="003228EE" w:rsidP="004A77A6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Neighborhood Street Fund check-in</w:t>
      </w:r>
    </w:p>
    <w:p w:rsidR="003228EE" w:rsidRDefault="003228EE" w:rsidP="004A77A6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Megan Hoyt</w:t>
      </w:r>
      <w:r w:rsidR="00CE6409">
        <w:rPr>
          <w:rFonts w:asciiTheme="minorHAnsi" w:hAnsiTheme="minorHAnsi"/>
          <w:sz w:val="22"/>
          <w:szCs w:val="22"/>
        </w:rPr>
        <w:t>; Project Development Division, SDOT</w:t>
      </w:r>
    </w:p>
    <w:p w:rsidR="00A87DD6" w:rsidRDefault="00A87DD6" w:rsidP="004A77A6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477832" w:rsidRDefault="00A87DD6" w:rsidP="001229C3">
      <w:pPr>
        <w:pStyle w:val="ListParagraph"/>
        <w:numPr>
          <w:ilvl w:val="0"/>
          <w:numId w:val="10"/>
        </w:numPr>
        <w:tabs>
          <w:tab w:val="left" w:pos="3180"/>
        </w:tabs>
      </w:pPr>
      <w:r>
        <w:t>Megan answered questions about the NSF projects members of the group submitted</w:t>
      </w:r>
    </w:p>
    <w:p w:rsidR="00477832" w:rsidRDefault="00477832" w:rsidP="00477832">
      <w:pPr>
        <w:pStyle w:val="ListParagraph"/>
        <w:numPr>
          <w:ilvl w:val="1"/>
          <w:numId w:val="10"/>
        </w:numPr>
        <w:tabs>
          <w:tab w:val="left" w:pos="3180"/>
        </w:tabs>
      </w:pPr>
      <w:r>
        <w:t>Projects listed without dollar amounts were deemed infeasible for various reasons by the team working on conceptual designs</w:t>
      </w:r>
    </w:p>
    <w:p w:rsidR="00477832" w:rsidRDefault="00477832" w:rsidP="00477832">
      <w:pPr>
        <w:pStyle w:val="ListParagraph"/>
        <w:numPr>
          <w:ilvl w:val="1"/>
          <w:numId w:val="10"/>
        </w:numPr>
        <w:tabs>
          <w:tab w:val="left" w:pos="3180"/>
        </w:tabs>
      </w:pPr>
      <w:r>
        <w:t>Some projects aren’t fully funded by the NSF because they leverage other SDOT funds</w:t>
      </w:r>
    </w:p>
    <w:p w:rsidR="00477832" w:rsidRDefault="00477832" w:rsidP="00477832">
      <w:pPr>
        <w:pStyle w:val="ListParagraph"/>
        <w:numPr>
          <w:ilvl w:val="1"/>
          <w:numId w:val="10"/>
        </w:numPr>
        <w:tabs>
          <w:tab w:val="left" w:pos="3180"/>
        </w:tabs>
      </w:pPr>
      <w:r>
        <w:t>Brian Estes asked about typical cost overruns. Megan Hoyt addressed the various contingency added to the project costs.</w:t>
      </w:r>
    </w:p>
    <w:p w:rsidR="00477832" w:rsidRDefault="00477832" w:rsidP="00477832">
      <w:pPr>
        <w:pStyle w:val="ListParagraph"/>
        <w:numPr>
          <w:ilvl w:val="1"/>
          <w:numId w:val="10"/>
        </w:numPr>
        <w:tabs>
          <w:tab w:val="left" w:pos="3180"/>
        </w:tabs>
      </w:pPr>
      <w:r>
        <w:t>Maps were distributed showing project locations on the racial demographic map, equity map, and a map showing previous NSF project locations</w:t>
      </w:r>
    </w:p>
    <w:p w:rsidR="00477832" w:rsidRDefault="00477832" w:rsidP="00477832">
      <w:pPr>
        <w:pStyle w:val="ListParagraph"/>
        <w:numPr>
          <w:ilvl w:val="1"/>
          <w:numId w:val="10"/>
        </w:numPr>
        <w:tabs>
          <w:tab w:val="left" w:pos="3180"/>
        </w:tabs>
      </w:pPr>
      <w:r>
        <w:t>Brian Estes encouraged all groups to review collision and safety data for all projects as part of their individual evaluations</w:t>
      </w:r>
    </w:p>
    <w:p w:rsidR="00477832" w:rsidRDefault="00477832" w:rsidP="001229C3">
      <w:pPr>
        <w:pStyle w:val="ListParagraph"/>
        <w:numPr>
          <w:ilvl w:val="0"/>
          <w:numId w:val="10"/>
        </w:numPr>
        <w:tabs>
          <w:tab w:val="left" w:pos="3180"/>
        </w:tabs>
      </w:pPr>
      <w:r>
        <w:t>Subcommittees used</w:t>
      </w:r>
      <w:r w:rsidR="003228EE" w:rsidRPr="00477832">
        <w:t xml:space="preserve"> this time as an opportunity to break into </w:t>
      </w:r>
      <w:r w:rsidR="00286D5C" w:rsidRPr="00477832">
        <w:t>the</w:t>
      </w:r>
      <w:r>
        <w:t>ir</w:t>
      </w:r>
      <w:r w:rsidR="003228EE" w:rsidRPr="00477832">
        <w:t xml:space="preserve"> three different </w:t>
      </w:r>
      <w:r>
        <w:t>groups</w:t>
      </w:r>
      <w:r w:rsidR="003228EE" w:rsidRPr="00477832">
        <w:t xml:space="preserve"> and discuss</w:t>
      </w:r>
      <w:r>
        <w:t>ed</w:t>
      </w:r>
      <w:r w:rsidR="003228EE" w:rsidRPr="00477832">
        <w:t xml:space="preserve"> progress since we last met on evaluating the list of NSF projects. </w:t>
      </w:r>
    </w:p>
    <w:p w:rsidR="00516693" w:rsidRPr="00477832" w:rsidRDefault="003228EE" w:rsidP="00516693">
      <w:pPr>
        <w:pStyle w:val="ListParagraph"/>
        <w:numPr>
          <w:ilvl w:val="0"/>
          <w:numId w:val="10"/>
        </w:numPr>
        <w:tabs>
          <w:tab w:val="left" w:pos="3180"/>
        </w:tabs>
      </w:pPr>
      <w:r w:rsidRPr="00477832">
        <w:t>We then discuss</w:t>
      </w:r>
      <w:r w:rsidR="00477832">
        <w:t>ed</w:t>
      </w:r>
      <w:r w:rsidRPr="00477832">
        <w:t xml:space="preserve"> </w:t>
      </w:r>
      <w:r w:rsidR="00516693" w:rsidRPr="00477832">
        <w:t xml:space="preserve">the selection process </w:t>
      </w:r>
      <w:r w:rsidRPr="00477832">
        <w:t>as a larger group and plan the remaining tasks before final project selection.</w:t>
      </w:r>
    </w:p>
    <w:p w:rsidR="00477832" w:rsidRDefault="00516693" w:rsidP="00516693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6:</w:t>
      </w:r>
      <w:r w:rsidR="00477832">
        <w:rPr>
          <w:rFonts w:asciiTheme="minorHAnsi" w:hAnsiTheme="minorHAnsi"/>
          <w:b/>
          <w:sz w:val="22"/>
          <w:szCs w:val="22"/>
        </w:rPr>
        <w:t>30</w:t>
      </w:r>
      <w:r>
        <w:rPr>
          <w:rFonts w:asciiTheme="minorHAnsi" w:hAnsiTheme="minorHAnsi"/>
          <w:b/>
          <w:sz w:val="22"/>
          <w:szCs w:val="22"/>
        </w:rPr>
        <w:t>pm</w:t>
      </w:r>
      <w:r>
        <w:rPr>
          <w:rFonts w:asciiTheme="minorHAnsi" w:hAnsiTheme="minorHAnsi"/>
          <w:b/>
          <w:sz w:val="22"/>
          <w:szCs w:val="22"/>
        </w:rPr>
        <w:tab/>
      </w:r>
    </w:p>
    <w:p w:rsidR="00516693" w:rsidRDefault="00516693" w:rsidP="00516693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New business</w:t>
      </w:r>
    </w:p>
    <w:p w:rsidR="00477832" w:rsidRPr="00477832" w:rsidRDefault="00477832" w:rsidP="00516693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Elliot Helmbrecht; Levy Outreach and Accountability Manager, SDOT</w:t>
      </w:r>
    </w:p>
    <w:p w:rsidR="00B36179" w:rsidRDefault="00B36179" w:rsidP="00516693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B36179" w:rsidRPr="00477832" w:rsidRDefault="00477832" w:rsidP="00477832">
      <w:pPr>
        <w:pStyle w:val="ListParagraph"/>
        <w:numPr>
          <w:ilvl w:val="0"/>
          <w:numId w:val="11"/>
        </w:numPr>
        <w:tabs>
          <w:tab w:val="left" w:pos="3180"/>
        </w:tabs>
        <w:rPr>
          <w:sz w:val="18"/>
          <w:szCs w:val="18"/>
        </w:rPr>
      </w:pPr>
      <w:r>
        <w:t>Reminded committee members about the City’s Boards &amp; Commissions Membership Appreciation event on October 27</w:t>
      </w:r>
    </w:p>
    <w:p w:rsidR="00477832" w:rsidRPr="00477832" w:rsidRDefault="00477832" w:rsidP="00477832">
      <w:pPr>
        <w:pStyle w:val="ListParagraph"/>
        <w:numPr>
          <w:ilvl w:val="0"/>
          <w:numId w:val="11"/>
        </w:numPr>
        <w:tabs>
          <w:tab w:val="left" w:pos="3180"/>
        </w:tabs>
        <w:rPr>
          <w:sz w:val="18"/>
          <w:szCs w:val="18"/>
        </w:rPr>
      </w:pPr>
      <w:r>
        <w:t>Next meeting: October 20, 5pm</w:t>
      </w:r>
      <w:bookmarkStart w:id="0" w:name="_GoBack"/>
      <w:bookmarkEnd w:id="0"/>
      <w:r>
        <w:t xml:space="preserve"> (NSF project selection meeting)</w:t>
      </w:r>
    </w:p>
    <w:p w:rsidR="00805844" w:rsidRPr="00B36179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3F1CD8" w:rsidRPr="00805844" w:rsidRDefault="003F1CD8" w:rsidP="003228EE">
      <w:pPr>
        <w:tabs>
          <w:tab w:val="left" w:pos="3180"/>
        </w:tabs>
        <w:rPr>
          <w:rFonts w:ascii="Times New Roman" w:hAnsi="Times New Roman"/>
          <w:sz w:val="22"/>
          <w:szCs w:val="22"/>
        </w:rPr>
      </w:pPr>
    </w:p>
    <w:sectPr w:rsidR="003F1CD8" w:rsidRPr="00805844" w:rsidSect="003F1CD8"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76F" w:rsidRDefault="00B5476F" w:rsidP="00C3200A">
      <w:r>
        <w:separator/>
      </w:r>
    </w:p>
  </w:endnote>
  <w:endnote w:type="continuationSeparator" w:id="0">
    <w:p w:rsidR="00B5476F" w:rsidRDefault="00B5476F" w:rsidP="00C3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98" w:rsidRPr="00EE453E" w:rsidRDefault="00AF70B0" w:rsidP="003F1CD8">
    <w:pPr>
      <w:pStyle w:val="Footer"/>
      <w:tabs>
        <w:tab w:val="clear" w:pos="9360"/>
        <w:tab w:val="right" w:pos="10800"/>
      </w:tabs>
      <w:rPr>
        <w:rFonts w:asciiTheme="minorHAnsi" w:hAnsiTheme="minorHAnsi"/>
        <w:sz w:val="18"/>
      </w:rPr>
    </w:pPr>
    <w:r w:rsidRPr="003F1CD8">
      <w:rPr>
        <w:rFonts w:ascii="Times New Roman" w:hAnsi="Times New Roman"/>
        <w:sz w:val="18"/>
      </w:rPr>
      <w:tab/>
    </w:r>
    <w:r w:rsidR="00E33A98" w:rsidRPr="003F1CD8">
      <w:rPr>
        <w:rFonts w:ascii="Times New Roman" w:hAnsi="Times New Roman"/>
        <w:sz w:val="18"/>
      </w:rPr>
      <w:br/>
    </w:r>
    <w:r w:rsidR="00EE453E">
      <w:rPr>
        <w:rFonts w:asciiTheme="minorHAnsi" w:hAnsiTheme="minorHAnsi"/>
        <w:sz w:val="18"/>
      </w:rPr>
      <w:t xml:space="preserve">Office: </w:t>
    </w:r>
    <w:r w:rsidR="00B3171E" w:rsidRPr="00EE453E">
      <w:rPr>
        <w:rFonts w:asciiTheme="minorHAnsi" w:hAnsiTheme="minorHAnsi"/>
        <w:sz w:val="18"/>
      </w:rPr>
      <w:t>Seattle Municipal Tower</w:t>
    </w:r>
    <w:r w:rsidR="00C67188" w:rsidRPr="00EE453E">
      <w:rPr>
        <w:rFonts w:asciiTheme="minorHAnsi" w:hAnsiTheme="minorHAnsi"/>
        <w:sz w:val="18"/>
      </w:rPr>
      <w:br/>
    </w:r>
    <w:r w:rsidR="00B3171E" w:rsidRPr="00EE453E">
      <w:rPr>
        <w:rFonts w:asciiTheme="minorHAnsi" w:hAnsiTheme="minorHAnsi"/>
        <w:sz w:val="18"/>
      </w:rPr>
      <w:t>700 5</w:t>
    </w:r>
    <w:r w:rsidR="00B3171E" w:rsidRPr="00EE453E">
      <w:rPr>
        <w:rFonts w:asciiTheme="minorHAnsi" w:hAnsiTheme="minorHAnsi"/>
        <w:sz w:val="18"/>
        <w:vertAlign w:val="superscript"/>
      </w:rPr>
      <w:t>th</w:t>
    </w:r>
    <w:r w:rsidR="00B3171E" w:rsidRPr="00EE453E">
      <w:rPr>
        <w:rFonts w:asciiTheme="minorHAnsi" w:hAnsiTheme="minorHAnsi"/>
        <w:sz w:val="18"/>
      </w:rPr>
      <w:t xml:space="preserve"> Avenue</w:t>
    </w:r>
    <w:r w:rsidR="00C20E35" w:rsidRPr="00EE453E">
      <w:rPr>
        <w:rFonts w:asciiTheme="minorHAnsi" w:hAnsiTheme="minorHAnsi"/>
        <w:sz w:val="18"/>
      </w:rPr>
      <w:tab/>
    </w:r>
    <w:r w:rsidR="00433BFE" w:rsidRPr="00EE453E">
      <w:rPr>
        <w:rFonts w:asciiTheme="minorHAnsi" w:hAnsiTheme="minorHAnsi"/>
        <w:sz w:val="18"/>
      </w:rPr>
      <w:tab/>
    </w:r>
    <w:r w:rsidR="00E33A98" w:rsidRPr="00EE453E">
      <w:rPr>
        <w:rFonts w:asciiTheme="minorHAnsi" w:hAnsiTheme="minorHAnsi"/>
        <w:sz w:val="18"/>
      </w:rPr>
      <w:t xml:space="preserve">Tel (206) </w:t>
    </w:r>
    <w:r w:rsidR="00B3171E" w:rsidRPr="00EE453E">
      <w:rPr>
        <w:rFonts w:asciiTheme="minorHAnsi" w:hAnsiTheme="minorHAnsi"/>
        <w:sz w:val="18"/>
      </w:rPr>
      <w:t>684-ROAD / (206) 684-5000</w:t>
    </w:r>
  </w:p>
  <w:p w:rsidR="00EE453E" w:rsidRDefault="00B3171E" w:rsidP="00EE453E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/>
        <w:sz w:val="18"/>
      </w:rPr>
    </w:pPr>
    <w:r w:rsidRPr="00EE453E">
      <w:rPr>
        <w:rFonts w:asciiTheme="minorHAnsi" w:hAnsiTheme="minorHAnsi"/>
        <w:sz w:val="18"/>
      </w:rPr>
      <w:t>Suite 3800</w:t>
    </w:r>
    <w:r w:rsidR="00EE453E">
      <w:rPr>
        <w:rFonts w:asciiTheme="minorHAnsi" w:hAnsiTheme="minorHAnsi"/>
        <w:sz w:val="18"/>
      </w:rPr>
      <w:tab/>
    </w:r>
    <w:r w:rsidR="00EE453E" w:rsidRPr="00EE453E">
      <w:rPr>
        <w:rFonts w:asciiTheme="minorHAnsi" w:hAnsiTheme="minorHAnsi"/>
        <w:sz w:val="18"/>
      </w:rPr>
      <w:t>Fax: (206) 684-5180</w:t>
    </w:r>
  </w:p>
  <w:p w:rsidR="00246568" w:rsidRPr="00EE453E" w:rsidRDefault="00EE453E" w:rsidP="003F1CD8">
    <w:pPr>
      <w:pStyle w:val="Footer"/>
      <w:tabs>
        <w:tab w:val="clear" w:pos="9360"/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Seattle, </w:t>
    </w:r>
    <w:proofErr w:type="gramStart"/>
    <w:r>
      <w:rPr>
        <w:rFonts w:asciiTheme="minorHAnsi" w:hAnsiTheme="minorHAnsi"/>
        <w:sz w:val="18"/>
      </w:rPr>
      <w:t>Washington  98104</w:t>
    </w:r>
    <w:proofErr w:type="gramEnd"/>
    <w:r w:rsidR="00C20E35" w:rsidRPr="00EE453E">
      <w:rPr>
        <w:rFonts w:asciiTheme="minorHAnsi" w:hAnsiTheme="minorHAnsi"/>
        <w:sz w:val="18"/>
      </w:rPr>
      <w:tab/>
    </w:r>
    <w:r w:rsidR="00433BFE" w:rsidRPr="00EE453E">
      <w:rPr>
        <w:rFonts w:asciiTheme="minorHAnsi" w:hAnsiTheme="minorHAnsi"/>
        <w:sz w:val="18"/>
      </w:rPr>
      <w:tab/>
    </w:r>
  </w:p>
  <w:p w:rsidR="00EE453E" w:rsidRDefault="00EE453E" w:rsidP="00EE453E">
    <w:pPr>
      <w:tabs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Mail: </w:t>
    </w:r>
    <w:r w:rsidR="00B3171E" w:rsidRPr="00EE453E">
      <w:rPr>
        <w:rFonts w:asciiTheme="minorHAnsi" w:hAnsiTheme="minorHAnsi"/>
        <w:sz w:val="18"/>
      </w:rPr>
      <w:t>PO Box 34996</w:t>
    </w:r>
    <w:r>
      <w:rPr>
        <w:rFonts w:asciiTheme="minorHAnsi" w:hAnsiTheme="minorHAnsi"/>
        <w:sz w:val="18"/>
      </w:rPr>
      <w:tab/>
    </w:r>
    <w:r w:rsidRPr="00EE453E">
      <w:rPr>
        <w:rFonts w:asciiTheme="minorHAnsi" w:hAnsiTheme="minorHAnsi"/>
        <w:bCs/>
        <w:sz w:val="18"/>
        <w:szCs w:val="18"/>
      </w:rPr>
      <w:t>Hearing Impaired use the Wash</w:t>
    </w:r>
    <w:r w:rsidRPr="00EE453E">
      <w:rPr>
        <w:rFonts w:asciiTheme="minorHAnsi" w:hAnsiTheme="minorHAnsi"/>
        <w:bCs/>
        <w:sz w:val="18"/>
        <w:szCs w:val="18"/>
      </w:rPr>
      <w:softHyphen/>
      <w:t>ington Relay Service (7-1-1)</w:t>
    </w:r>
  </w:p>
  <w:p w:rsidR="00C20E35" w:rsidRPr="00EE453E" w:rsidRDefault="00EE453E" w:rsidP="003F1CD8">
    <w:pPr>
      <w:tabs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Seattle, </w:t>
    </w:r>
    <w:proofErr w:type="gramStart"/>
    <w:r>
      <w:rPr>
        <w:rFonts w:asciiTheme="minorHAnsi" w:hAnsiTheme="minorHAnsi"/>
        <w:sz w:val="18"/>
      </w:rPr>
      <w:t>Washington  98124</w:t>
    </w:r>
    <w:proofErr w:type="gramEnd"/>
    <w:r>
      <w:rPr>
        <w:rFonts w:asciiTheme="minorHAnsi" w:hAnsiTheme="minorHAnsi"/>
        <w:sz w:val="18"/>
      </w:rPr>
      <w:t>-4996</w:t>
    </w:r>
    <w:r w:rsidR="00433BFE" w:rsidRPr="00EE453E">
      <w:rPr>
        <w:rFonts w:asciiTheme="minorHAnsi" w:hAnsiTheme="minorHAnsi"/>
        <w:sz w:val="18"/>
        <w:szCs w:val="18"/>
      </w:rPr>
      <w:tab/>
    </w:r>
  </w:p>
  <w:p w:rsidR="00E33A98" w:rsidRDefault="00C20E35" w:rsidP="003F1CD8">
    <w:pPr>
      <w:pStyle w:val="Footer"/>
      <w:tabs>
        <w:tab w:val="clear" w:pos="9360"/>
        <w:tab w:val="right" w:pos="10800"/>
      </w:tabs>
      <w:rPr>
        <w:sz w:val="18"/>
      </w:rPr>
    </w:pPr>
    <w:r w:rsidRPr="00EE453E">
      <w:rPr>
        <w:rFonts w:asciiTheme="minorHAnsi" w:hAnsiTheme="minorHAnsi"/>
        <w:sz w:val="18"/>
      </w:rPr>
      <w:tab/>
    </w:r>
    <w:r w:rsidR="00246568" w:rsidRPr="00EE453E">
      <w:rPr>
        <w:rFonts w:asciiTheme="minorHAnsi" w:hAnsiTheme="minorHAnsi"/>
        <w:sz w:val="18"/>
      </w:rPr>
      <w:tab/>
    </w:r>
    <w:hyperlink r:id="rId1" w:history="1">
      <w:r w:rsidR="00B3171E" w:rsidRPr="00EE453E">
        <w:rPr>
          <w:rStyle w:val="Hyperlink"/>
          <w:rFonts w:asciiTheme="minorHAnsi" w:hAnsiTheme="minorHAnsi"/>
          <w:sz w:val="18"/>
        </w:rPr>
        <w:t>www.seattle.gov/transportation</w:t>
      </w:r>
    </w:hyperlink>
    <w:r w:rsidRPr="003F1CD8">
      <w:rPr>
        <w:rFonts w:ascii="Times New Roman" w:hAnsi="Times New Roman"/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76F" w:rsidRDefault="00B5476F" w:rsidP="00C3200A">
      <w:r>
        <w:separator/>
      </w:r>
    </w:p>
  </w:footnote>
  <w:footnote w:type="continuationSeparator" w:id="0">
    <w:p w:rsidR="00B5476F" w:rsidRDefault="00B5476F" w:rsidP="00C3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C3" w:rsidRPr="00D85C7A" w:rsidRDefault="00052F3D" w:rsidP="002945C3">
    <w:pPr>
      <w:rPr>
        <w:rFonts w:ascii="Times New Roman" w:hAnsi="Times New Roman"/>
        <w:b/>
        <w:bCs/>
        <w:sz w:val="36"/>
        <w:szCs w:val="36"/>
      </w:rPr>
    </w:pPr>
    <w:r w:rsidRPr="00B77875">
      <w:rPr>
        <w:rFonts w:ascii="Times New Roman" w:hAnsi="Times New Roman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55F4A6" wp14:editId="3155F4A7">
              <wp:simplePos x="0" y="0"/>
              <wp:positionH relativeFrom="column">
                <wp:posOffset>1108952</wp:posOffset>
              </wp:positionH>
              <wp:positionV relativeFrom="paragraph">
                <wp:posOffset>-38911</wp:posOffset>
              </wp:positionV>
              <wp:extent cx="3589507" cy="1403985"/>
              <wp:effectExtent l="0" t="0" r="0" b="381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507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45C3" w:rsidRPr="00D85C7A" w:rsidRDefault="002945C3" w:rsidP="002945C3">
                          <w:pPr>
                            <w:rPr>
                              <w:rFonts w:ascii="Times New Roman" w:hAnsi="Times New Roman"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36"/>
                              <w:szCs w:val="36"/>
                            </w:rPr>
                            <w:t>City of Seattle</w:t>
                          </w:r>
                        </w:p>
                        <w:p w:rsidR="002945C3" w:rsidRDefault="002945C3" w:rsidP="002945C3">
                          <w:pPr>
                            <w:rPr>
                              <w:rFonts w:ascii="Times New Roman" w:hAnsi="Times New Roman"/>
                              <w:bCs/>
                            </w:rPr>
                          </w:pPr>
                          <w:r w:rsidRPr="00B77875">
                            <w:rPr>
                              <w:rFonts w:ascii="Times New Roman" w:hAnsi="Times New Roman"/>
                              <w:bCs/>
                            </w:rPr>
                            <w:t>Edward B. Murray, Mayor</w:t>
                          </w:r>
                        </w:p>
                        <w:p w:rsidR="002945C3" w:rsidRPr="002B6BAD" w:rsidRDefault="002945C3" w:rsidP="002945C3">
                          <w:pPr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2945C3" w:rsidRPr="00B77875" w:rsidRDefault="002945C3" w:rsidP="002945C3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7787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Department </w:t>
                          </w:r>
                          <w:r w:rsidR="00052F3D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of Transportation</w:t>
                          </w:r>
                        </w:p>
                        <w:p w:rsidR="002945C3" w:rsidRPr="00D85C7A" w:rsidRDefault="00070AB4" w:rsidP="002945C3">
                          <w:pP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Scott Kubly,</w:t>
                          </w:r>
                          <w:r w:rsidR="00052F3D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2945C3" w:rsidRPr="00D85C7A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55F4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7.3pt;margin-top:-3.05pt;width:282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" stroked="f">
              <v:textbox style="mso-fit-shape-to-text:t">
                <w:txbxContent>
                  <w:p w:rsidR="002945C3" w:rsidRPr="00D85C7A" w:rsidRDefault="002945C3" w:rsidP="002945C3">
                    <w:pPr>
                      <w:rPr>
                        <w:rFonts w:ascii="Times New Roman" w:hAnsi="Times New Roman"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Cs/>
                        <w:sz w:val="36"/>
                        <w:szCs w:val="36"/>
                      </w:rPr>
                      <w:t>City of Seattle</w:t>
                    </w:r>
                  </w:p>
                  <w:p w:rsidR="002945C3" w:rsidRDefault="002945C3" w:rsidP="002945C3">
                    <w:pPr>
                      <w:rPr>
                        <w:rFonts w:ascii="Times New Roman" w:hAnsi="Times New Roman"/>
                        <w:bCs/>
                      </w:rPr>
                    </w:pPr>
                    <w:r w:rsidRPr="00B77875">
                      <w:rPr>
                        <w:rFonts w:ascii="Times New Roman" w:hAnsi="Times New Roman"/>
                        <w:bCs/>
                      </w:rPr>
                      <w:t>Edward B. Murray, Mayor</w:t>
                    </w:r>
                  </w:p>
                  <w:p w:rsidR="002945C3" w:rsidRPr="002B6BAD" w:rsidRDefault="002945C3" w:rsidP="002945C3">
                    <w:pPr>
                      <w:rPr>
                        <w:rFonts w:ascii="Times New Roman" w:hAnsi="Times New Roman"/>
                        <w:bCs/>
                        <w:sz w:val="16"/>
                        <w:szCs w:val="16"/>
                      </w:rPr>
                    </w:pPr>
                  </w:p>
                  <w:p w:rsidR="002945C3" w:rsidRPr="00B77875" w:rsidRDefault="002945C3" w:rsidP="002945C3">
                    <w:pP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 w:rsidRPr="00B7787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Department </w:t>
                    </w:r>
                    <w:r w:rsidR="00052F3D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of Transportation</w:t>
                    </w:r>
                  </w:p>
                  <w:p w:rsidR="002945C3" w:rsidRPr="00D85C7A" w:rsidRDefault="00070AB4" w:rsidP="002945C3">
                    <w:pP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Scott Kubly,</w:t>
                    </w:r>
                    <w:r w:rsidR="00052F3D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 xml:space="preserve"> </w:t>
                    </w:r>
                    <w:r w:rsidR="002945C3" w:rsidRPr="00D85C7A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="002945C3">
      <w:rPr>
        <w:rFonts w:ascii="Times New Roman" w:hAnsi="Times New Roman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55F4A8" wp14:editId="3155F4A9">
              <wp:simplePos x="0" y="0"/>
              <wp:positionH relativeFrom="column">
                <wp:posOffset>1181100</wp:posOffset>
              </wp:positionH>
              <wp:positionV relativeFrom="paragraph">
                <wp:posOffset>533400</wp:posOffset>
              </wp:positionV>
              <wp:extent cx="16002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11462D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42pt" to="21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" strokecolor="#0070c0"/>
          </w:pict>
        </mc:Fallback>
      </mc:AlternateContent>
    </w:r>
    <w:r w:rsidR="002945C3" w:rsidRPr="00D85C7A">
      <w:rPr>
        <w:rFonts w:ascii="Times New Roman" w:hAnsi="Times New Roman"/>
        <w:noProof/>
      </w:rPr>
      <w:drawing>
        <wp:inline distT="0" distB="0" distL="0" distR="0" wp14:anchorId="3155F4AA" wp14:editId="3155F4AB">
          <wp:extent cx="985017" cy="976262"/>
          <wp:effectExtent l="0" t="0" r="571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5017" cy="976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3A98" w:rsidRPr="003F1CD8" w:rsidRDefault="00E33A98" w:rsidP="003F1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11C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C1F9D"/>
    <w:multiLevelType w:val="hybridMultilevel"/>
    <w:tmpl w:val="0CE2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A7C43"/>
    <w:multiLevelType w:val="hybridMultilevel"/>
    <w:tmpl w:val="B0EE13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6076"/>
    <w:multiLevelType w:val="hybridMultilevel"/>
    <w:tmpl w:val="A4CE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B28E1"/>
    <w:multiLevelType w:val="hybridMultilevel"/>
    <w:tmpl w:val="F2F2F15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32EE09AF"/>
    <w:multiLevelType w:val="hybridMultilevel"/>
    <w:tmpl w:val="4B9E5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243D3"/>
    <w:multiLevelType w:val="hybridMultilevel"/>
    <w:tmpl w:val="68309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921E3"/>
    <w:multiLevelType w:val="hybridMultilevel"/>
    <w:tmpl w:val="5BBC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E49B0"/>
    <w:multiLevelType w:val="hybridMultilevel"/>
    <w:tmpl w:val="5E44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92B2A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B53E0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36"/>
    <w:rsid w:val="000175D1"/>
    <w:rsid w:val="000401BE"/>
    <w:rsid w:val="00052F3D"/>
    <w:rsid w:val="00070AB4"/>
    <w:rsid w:val="00071583"/>
    <w:rsid w:val="000D69C1"/>
    <w:rsid w:val="000E4F55"/>
    <w:rsid w:val="00116B7D"/>
    <w:rsid w:val="001229C3"/>
    <w:rsid w:val="001A57D4"/>
    <w:rsid w:val="001A6637"/>
    <w:rsid w:val="00204129"/>
    <w:rsid w:val="002260EB"/>
    <w:rsid w:val="00245F0D"/>
    <w:rsid w:val="00246568"/>
    <w:rsid w:val="0025322E"/>
    <w:rsid w:val="002729A6"/>
    <w:rsid w:val="00286D5C"/>
    <w:rsid w:val="002945C3"/>
    <w:rsid w:val="002E49C4"/>
    <w:rsid w:val="003228EE"/>
    <w:rsid w:val="00322F36"/>
    <w:rsid w:val="00331281"/>
    <w:rsid w:val="00347CD0"/>
    <w:rsid w:val="0035159F"/>
    <w:rsid w:val="003E171F"/>
    <w:rsid w:val="003F1CD8"/>
    <w:rsid w:val="003F5393"/>
    <w:rsid w:val="00421F96"/>
    <w:rsid w:val="00433BFE"/>
    <w:rsid w:val="00475A3F"/>
    <w:rsid w:val="00477832"/>
    <w:rsid w:val="004A7092"/>
    <w:rsid w:val="004A77A6"/>
    <w:rsid w:val="004F5F31"/>
    <w:rsid w:val="00515E1D"/>
    <w:rsid w:val="00516693"/>
    <w:rsid w:val="005321CF"/>
    <w:rsid w:val="00547A9E"/>
    <w:rsid w:val="00582AE2"/>
    <w:rsid w:val="00584697"/>
    <w:rsid w:val="00601F01"/>
    <w:rsid w:val="006222C4"/>
    <w:rsid w:val="006406C3"/>
    <w:rsid w:val="006570A9"/>
    <w:rsid w:val="006A6397"/>
    <w:rsid w:val="0070312F"/>
    <w:rsid w:val="00715209"/>
    <w:rsid w:val="007228BF"/>
    <w:rsid w:val="00767FA9"/>
    <w:rsid w:val="00775361"/>
    <w:rsid w:val="00791D6D"/>
    <w:rsid w:val="00796951"/>
    <w:rsid w:val="007972A2"/>
    <w:rsid w:val="007B2397"/>
    <w:rsid w:val="007F1E6E"/>
    <w:rsid w:val="007F453C"/>
    <w:rsid w:val="00805844"/>
    <w:rsid w:val="00836678"/>
    <w:rsid w:val="00874914"/>
    <w:rsid w:val="008A27D7"/>
    <w:rsid w:val="008B746A"/>
    <w:rsid w:val="008C4567"/>
    <w:rsid w:val="008D434C"/>
    <w:rsid w:val="008F4289"/>
    <w:rsid w:val="00964A64"/>
    <w:rsid w:val="00967E85"/>
    <w:rsid w:val="0097347E"/>
    <w:rsid w:val="0098188E"/>
    <w:rsid w:val="00983024"/>
    <w:rsid w:val="009830E7"/>
    <w:rsid w:val="009A282D"/>
    <w:rsid w:val="009D5700"/>
    <w:rsid w:val="009E797B"/>
    <w:rsid w:val="009F7C96"/>
    <w:rsid w:val="00A03458"/>
    <w:rsid w:val="00A12347"/>
    <w:rsid w:val="00A36CED"/>
    <w:rsid w:val="00A55574"/>
    <w:rsid w:val="00A85AD9"/>
    <w:rsid w:val="00A87DD6"/>
    <w:rsid w:val="00AB55C7"/>
    <w:rsid w:val="00AC76F0"/>
    <w:rsid w:val="00AE1270"/>
    <w:rsid w:val="00AF4910"/>
    <w:rsid w:val="00AF70B0"/>
    <w:rsid w:val="00B14118"/>
    <w:rsid w:val="00B3171E"/>
    <w:rsid w:val="00B349C0"/>
    <w:rsid w:val="00B36179"/>
    <w:rsid w:val="00B36294"/>
    <w:rsid w:val="00B5476F"/>
    <w:rsid w:val="00B60FBA"/>
    <w:rsid w:val="00BA28ED"/>
    <w:rsid w:val="00BB4C4F"/>
    <w:rsid w:val="00C20E35"/>
    <w:rsid w:val="00C3200A"/>
    <w:rsid w:val="00C45993"/>
    <w:rsid w:val="00C65429"/>
    <w:rsid w:val="00C67188"/>
    <w:rsid w:val="00C8394F"/>
    <w:rsid w:val="00CA1925"/>
    <w:rsid w:val="00CE6409"/>
    <w:rsid w:val="00D12739"/>
    <w:rsid w:val="00D51078"/>
    <w:rsid w:val="00D701AE"/>
    <w:rsid w:val="00D9484D"/>
    <w:rsid w:val="00DA5F06"/>
    <w:rsid w:val="00DB62E9"/>
    <w:rsid w:val="00DC2D3B"/>
    <w:rsid w:val="00DE5C5E"/>
    <w:rsid w:val="00E03928"/>
    <w:rsid w:val="00E123D2"/>
    <w:rsid w:val="00E33A98"/>
    <w:rsid w:val="00E854FD"/>
    <w:rsid w:val="00EC0205"/>
    <w:rsid w:val="00EE453E"/>
    <w:rsid w:val="00F33D4C"/>
    <w:rsid w:val="00F44A2A"/>
    <w:rsid w:val="00F47283"/>
    <w:rsid w:val="00F709B0"/>
    <w:rsid w:val="00F715CA"/>
    <w:rsid w:val="00F84C65"/>
    <w:rsid w:val="00FC5C5D"/>
    <w:rsid w:val="00FF3E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148D3CF"/>
  <w15:docId w15:val="{FECCE85D-F510-4157-ACD6-A44FB154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12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82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46568"/>
    <w:rPr>
      <w:b/>
      <w:bCs/>
    </w:rPr>
  </w:style>
  <w:style w:type="paragraph" w:styleId="NormalWeb">
    <w:name w:val="Normal (Web)"/>
    <w:basedOn w:val="Normal"/>
    <w:uiPriority w:val="99"/>
    <w:unhideWhenUsed/>
    <w:rsid w:val="00C6718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34"/>
    <w:qFormat/>
    <w:rsid w:val="00791D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75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99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rejciH\AppData\Local\Microsoft\Windows\Temporary%20Internet%20Files\Content.Outlook\HMGMQF2F\www.seattle.gov\transport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FF93-168A-4D71-BEBA-83E0340F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Helmbrecht, Elliot</dc:creator>
  <cp:lastModifiedBy>Helmbrecht, Elliot</cp:lastModifiedBy>
  <cp:revision>2</cp:revision>
  <cp:lastPrinted>2016-08-25T23:26:00Z</cp:lastPrinted>
  <dcterms:created xsi:type="dcterms:W3CDTF">2016-10-14T22:21:00Z</dcterms:created>
  <dcterms:modified xsi:type="dcterms:W3CDTF">2016-10-14T22:21:00Z</dcterms:modified>
</cp:coreProperties>
</file>