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4EB15" w14:textId="77777777" w:rsidR="00FE0A26" w:rsidRPr="00354BFA" w:rsidRDefault="00C504AC" w:rsidP="00560A88">
      <w:pPr>
        <w:spacing w:after="0" w:line="240" w:lineRule="auto"/>
        <w:jc w:val="center"/>
        <w:rPr>
          <w:b/>
          <w:sz w:val="28"/>
          <w:szCs w:val="28"/>
        </w:rPr>
      </w:pPr>
      <w:bookmarkStart w:id="0" w:name="_Hlk530568403"/>
      <w:r>
        <w:rPr>
          <w:b/>
          <w:sz w:val="28"/>
          <w:szCs w:val="28"/>
        </w:rPr>
        <w:t xml:space="preserve">SEATTLE </w:t>
      </w:r>
      <w:r w:rsidR="00B679D9">
        <w:rPr>
          <w:b/>
          <w:sz w:val="28"/>
          <w:szCs w:val="28"/>
        </w:rPr>
        <w:t>YOUTH</w:t>
      </w:r>
      <w:r w:rsidR="00A54DE8" w:rsidRPr="00354BFA">
        <w:rPr>
          <w:b/>
          <w:sz w:val="28"/>
          <w:szCs w:val="28"/>
        </w:rPr>
        <w:t xml:space="preserve"> COMMISSION</w:t>
      </w:r>
    </w:p>
    <w:p w14:paraId="78867308" w14:textId="39357B12" w:rsidR="00F51ED6" w:rsidRDefault="00F51ED6" w:rsidP="009C6EE3">
      <w:pPr>
        <w:spacing w:after="0" w:line="240" w:lineRule="auto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STRATEGIC PLANNING WORKSHOP </w:t>
      </w:r>
      <w:r w:rsidR="00663A01">
        <w:rPr>
          <w:b/>
          <w:color w:val="0070C0"/>
          <w:sz w:val="28"/>
          <w:szCs w:val="28"/>
        </w:rPr>
        <w:t xml:space="preserve">– PART 3 </w:t>
      </w:r>
    </w:p>
    <w:p w14:paraId="736208DC" w14:textId="1C8D6C75" w:rsidR="009C6EE3" w:rsidRPr="00F51ED6" w:rsidRDefault="009C6EE3" w:rsidP="009C6EE3">
      <w:pPr>
        <w:spacing w:after="0" w:line="240" w:lineRule="auto"/>
        <w:jc w:val="center"/>
        <w:rPr>
          <w:sz w:val="28"/>
          <w:szCs w:val="28"/>
        </w:rPr>
      </w:pPr>
      <w:r w:rsidRPr="00F51ED6">
        <w:rPr>
          <w:sz w:val="28"/>
          <w:szCs w:val="28"/>
        </w:rPr>
        <w:t>AGENDA</w:t>
      </w:r>
    </w:p>
    <w:p w14:paraId="12FADC88" w14:textId="5E4D3BF0" w:rsidR="009C6EE3" w:rsidRDefault="009C6EE3" w:rsidP="009C6EE3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Wednesday, </w:t>
      </w:r>
      <w:r w:rsidR="006F0530">
        <w:rPr>
          <w:sz w:val="24"/>
          <w:szCs w:val="24"/>
        </w:rPr>
        <w:t>February 27</w:t>
      </w:r>
      <w:r>
        <w:rPr>
          <w:sz w:val="24"/>
          <w:szCs w:val="24"/>
        </w:rPr>
        <w:t>, 201</w:t>
      </w:r>
      <w:r w:rsidR="006F0530">
        <w:rPr>
          <w:sz w:val="24"/>
          <w:szCs w:val="24"/>
        </w:rPr>
        <w:t>9</w:t>
      </w:r>
    </w:p>
    <w:p w14:paraId="3CEB0394" w14:textId="77777777" w:rsidR="009C6EE3" w:rsidRPr="00354BFA" w:rsidRDefault="009C6EE3" w:rsidP="009C6EE3">
      <w:pPr>
        <w:tabs>
          <w:tab w:val="left" w:pos="2175"/>
          <w:tab w:val="center" w:pos="4680"/>
        </w:tabs>
        <w:spacing w:before="4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4:30 p.m. – 6:00 p.m.</w:t>
      </w:r>
    </w:p>
    <w:p w14:paraId="1EF52B1F" w14:textId="77777777" w:rsidR="009C6EE3" w:rsidRDefault="009C6EE3" w:rsidP="009C6EE3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Seattle City Hall (600 4</w:t>
      </w:r>
      <w:r w:rsidRPr="009F01D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Ave) – 3</w:t>
      </w:r>
      <w:r w:rsidRPr="009F01D5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Floor RM 370</w:t>
      </w:r>
    </w:p>
    <w:bookmarkEnd w:id="0"/>
    <w:p w14:paraId="1A7AD996" w14:textId="77777777" w:rsidR="00354BFA" w:rsidRPr="00354BFA" w:rsidRDefault="00354BFA" w:rsidP="00354BFA">
      <w:pPr>
        <w:spacing w:after="0" w:line="240" w:lineRule="auto"/>
        <w:rPr>
          <w:sz w:val="24"/>
          <w:szCs w:val="24"/>
        </w:rPr>
      </w:pPr>
    </w:p>
    <w:p w14:paraId="75FA13AD" w14:textId="77777777" w:rsidR="00354BFA" w:rsidRDefault="00354BFA" w:rsidP="00354BFA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845C788" wp14:editId="58048858">
                <wp:simplePos x="0" y="0"/>
                <wp:positionH relativeFrom="column">
                  <wp:posOffset>10795</wp:posOffset>
                </wp:positionH>
                <wp:positionV relativeFrom="page">
                  <wp:posOffset>3280410</wp:posOffset>
                </wp:positionV>
                <wp:extent cx="592518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1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92F687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85pt,258.3pt" to="467.4pt,2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" strokecolor="black [3200]" strokeweight=".5pt">
                <v:stroke joinstyle="miter"/>
                <w10:wrap anchory="page"/>
                <w10:anchorlock/>
              </v:line>
            </w:pict>
          </mc:Fallback>
        </mc:AlternateContent>
      </w:r>
    </w:p>
    <w:p w14:paraId="3127ECEC" w14:textId="2F36B15D" w:rsidR="004B39B1" w:rsidRPr="004B39B1" w:rsidRDefault="00465AA5" w:rsidP="00465AA5">
      <w:r w:rsidRPr="00F51ED6">
        <w:rPr>
          <w:b/>
          <w:color w:val="0070C0"/>
        </w:rPr>
        <w:t xml:space="preserve">Background: </w:t>
      </w:r>
      <w:r w:rsidR="00663A01">
        <w:t xml:space="preserve">On January 9th, Youth Commissioners met with staffer from the City Budget Office to learn about internal budgeting procedures. This learning opportunity is part of strategic planning process on feasibility – which would support Youth Commissioners in identifying priority projects in 2019. </w:t>
      </w:r>
    </w:p>
    <w:p w14:paraId="090973F7" w14:textId="39A2352F" w:rsidR="007C28B7" w:rsidRPr="00663A01" w:rsidRDefault="00465AA5" w:rsidP="00AD2755">
      <w:r w:rsidRPr="00F51ED6">
        <w:rPr>
          <w:b/>
          <w:color w:val="0070C0"/>
        </w:rPr>
        <w:t xml:space="preserve">Meeting Purpose:  </w:t>
      </w:r>
      <w:r w:rsidR="00663A01">
        <w:t>Commissioners will have the opportunity to meet with a presenter from the Community Police Commission and Office of Police Accountability as part of their project interest in police reform.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895"/>
        <w:gridCol w:w="6840"/>
        <w:gridCol w:w="2430"/>
      </w:tblGrid>
      <w:tr w:rsidR="005E66D7" w14:paraId="44A8038A" w14:textId="69E8E607" w:rsidTr="0037067C">
        <w:tc>
          <w:tcPr>
            <w:tcW w:w="895" w:type="dxa"/>
            <w:shd w:val="clear" w:color="auto" w:fill="0070C0"/>
          </w:tcPr>
          <w:p w14:paraId="37E2B95F" w14:textId="77777777" w:rsidR="005E66D7" w:rsidRPr="00865842" w:rsidRDefault="005E66D7" w:rsidP="007B70C5">
            <w:pPr>
              <w:rPr>
                <w:b/>
                <w:color w:val="FFFFFF" w:themeColor="background1"/>
              </w:rPr>
            </w:pPr>
            <w:r w:rsidRPr="00865842">
              <w:rPr>
                <w:b/>
                <w:color w:val="FFFFFF" w:themeColor="background1"/>
              </w:rPr>
              <w:t>TIME</w:t>
            </w:r>
          </w:p>
        </w:tc>
        <w:tc>
          <w:tcPr>
            <w:tcW w:w="6840" w:type="dxa"/>
            <w:shd w:val="clear" w:color="auto" w:fill="0070C0"/>
          </w:tcPr>
          <w:p w14:paraId="0FEE510C" w14:textId="1A2F399D" w:rsidR="005E66D7" w:rsidRPr="00865842" w:rsidRDefault="005E66D7" w:rsidP="007B70C5">
            <w:pPr>
              <w:rPr>
                <w:b/>
                <w:color w:val="FFFFFF" w:themeColor="background1"/>
              </w:rPr>
            </w:pPr>
            <w:r w:rsidRPr="00865842">
              <w:rPr>
                <w:b/>
                <w:color w:val="FFFFFF" w:themeColor="background1"/>
              </w:rPr>
              <w:t>AGENDA ITEM</w:t>
            </w:r>
            <w:r w:rsidR="00865842" w:rsidRPr="00865842">
              <w:rPr>
                <w:b/>
                <w:color w:val="FFFFFF" w:themeColor="background1"/>
              </w:rPr>
              <w:t>S</w:t>
            </w:r>
          </w:p>
        </w:tc>
        <w:tc>
          <w:tcPr>
            <w:tcW w:w="2430" w:type="dxa"/>
            <w:shd w:val="clear" w:color="auto" w:fill="0070C0"/>
          </w:tcPr>
          <w:p w14:paraId="26CD919B" w14:textId="2F207EFD" w:rsidR="005E66D7" w:rsidRPr="00865842" w:rsidRDefault="00865842" w:rsidP="005E66D7">
            <w:pPr>
              <w:jc w:val="center"/>
              <w:rPr>
                <w:b/>
                <w:color w:val="FFFFFF" w:themeColor="background1"/>
              </w:rPr>
            </w:pPr>
            <w:r w:rsidRPr="00865842">
              <w:rPr>
                <w:b/>
                <w:color w:val="FFFFFF" w:themeColor="background1"/>
              </w:rPr>
              <w:t>FACILITATOR</w:t>
            </w:r>
          </w:p>
        </w:tc>
      </w:tr>
      <w:tr w:rsidR="005E66D7" w14:paraId="3F3C8FC7" w14:textId="3757B2D6" w:rsidTr="0037067C">
        <w:trPr>
          <w:trHeight w:val="647"/>
        </w:trPr>
        <w:tc>
          <w:tcPr>
            <w:tcW w:w="895" w:type="dxa"/>
          </w:tcPr>
          <w:p w14:paraId="7C9C983A" w14:textId="170712FC" w:rsidR="005E66D7" w:rsidRPr="007E02AA" w:rsidRDefault="005E66D7" w:rsidP="007B70C5">
            <w:r>
              <w:t xml:space="preserve">4:30 </w:t>
            </w:r>
            <w:r w:rsidR="00F51ED6">
              <w:t xml:space="preserve"> </w:t>
            </w:r>
          </w:p>
        </w:tc>
        <w:tc>
          <w:tcPr>
            <w:tcW w:w="6840" w:type="dxa"/>
          </w:tcPr>
          <w:p w14:paraId="1E88D3C5" w14:textId="38DC0048" w:rsidR="005E66D7" w:rsidRDefault="005E66D7" w:rsidP="007B70C5">
            <w:pPr>
              <w:rPr>
                <w:b/>
              </w:rPr>
            </w:pPr>
            <w:r>
              <w:rPr>
                <w:b/>
              </w:rPr>
              <w:t>Check-In</w:t>
            </w:r>
            <w:r w:rsidR="00A3475B">
              <w:rPr>
                <w:b/>
              </w:rPr>
              <w:t>,</w:t>
            </w:r>
            <w:r>
              <w:rPr>
                <w:b/>
              </w:rPr>
              <w:t xml:space="preserve"> Introductions</w:t>
            </w:r>
            <w:r w:rsidR="00A3475B">
              <w:rPr>
                <w:b/>
              </w:rPr>
              <w:t xml:space="preserve"> &amp; Agenda Review </w:t>
            </w:r>
          </w:p>
          <w:p w14:paraId="0230F939" w14:textId="77777777" w:rsidR="005E66D7" w:rsidRDefault="005E66D7" w:rsidP="007B70C5">
            <w:pPr>
              <w:rPr>
                <w:b/>
              </w:rPr>
            </w:pPr>
          </w:p>
          <w:p w14:paraId="2BD5AC37" w14:textId="64D0953F" w:rsidR="005E66D7" w:rsidRPr="007E02AA" w:rsidRDefault="005E66D7" w:rsidP="007B70C5">
            <w:pPr>
              <w:rPr>
                <w:i/>
              </w:rPr>
            </w:pPr>
            <w:r w:rsidRPr="007E02AA">
              <w:rPr>
                <w:i/>
                <w:u w:val="single"/>
              </w:rPr>
              <w:t>Result:</w:t>
            </w:r>
            <w:r w:rsidRPr="007E02AA">
              <w:rPr>
                <w:i/>
              </w:rPr>
              <w:t xml:space="preserve"> </w:t>
            </w:r>
            <w:r w:rsidR="00A3475B">
              <w:rPr>
                <w:i/>
              </w:rPr>
              <w:t>Commissioners</w:t>
            </w:r>
            <w:r w:rsidRPr="007E02AA">
              <w:rPr>
                <w:i/>
              </w:rPr>
              <w:t xml:space="preserve"> understands the context for today’s meeting</w:t>
            </w:r>
            <w:r>
              <w:rPr>
                <w:i/>
              </w:rPr>
              <w:t>.</w:t>
            </w:r>
          </w:p>
        </w:tc>
        <w:tc>
          <w:tcPr>
            <w:tcW w:w="2430" w:type="dxa"/>
          </w:tcPr>
          <w:p w14:paraId="3A74992E" w14:textId="3F2E977F" w:rsidR="005E66D7" w:rsidRPr="005E66D7" w:rsidRDefault="009D5464" w:rsidP="007B70C5">
            <w:r>
              <w:t>Co-Chair</w:t>
            </w:r>
            <w:r w:rsidR="00D444CC">
              <w:t>s</w:t>
            </w:r>
          </w:p>
        </w:tc>
      </w:tr>
      <w:tr w:rsidR="005E66D7" w14:paraId="5D0B2FC0" w14:textId="26254098" w:rsidTr="0037067C">
        <w:tc>
          <w:tcPr>
            <w:tcW w:w="895" w:type="dxa"/>
          </w:tcPr>
          <w:p w14:paraId="11648EF3" w14:textId="6CC93E71" w:rsidR="005E66D7" w:rsidRPr="007E02AA" w:rsidRDefault="005E66D7" w:rsidP="007B70C5">
            <w:r>
              <w:t>4:3</w:t>
            </w:r>
            <w:r w:rsidR="00552F3D">
              <w:t>7</w:t>
            </w:r>
            <w:r>
              <w:t xml:space="preserve"> </w:t>
            </w:r>
            <w:r w:rsidR="00F51ED6">
              <w:t xml:space="preserve"> </w:t>
            </w:r>
            <w:r>
              <w:t xml:space="preserve">  </w:t>
            </w:r>
          </w:p>
        </w:tc>
        <w:tc>
          <w:tcPr>
            <w:tcW w:w="6840" w:type="dxa"/>
          </w:tcPr>
          <w:p w14:paraId="59CCC8F5" w14:textId="3681BC29" w:rsidR="005E66D7" w:rsidRPr="00C257F0" w:rsidRDefault="005E66D7" w:rsidP="007B70C5">
            <w:r>
              <w:rPr>
                <w:b/>
              </w:rPr>
              <w:t xml:space="preserve">SYC </w:t>
            </w:r>
            <w:r w:rsidR="00552F3D">
              <w:rPr>
                <w:b/>
              </w:rPr>
              <w:t xml:space="preserve">Announcements </w:t>
            </w:r>
            <w:r w:rsidR="00560A88">
              <w:rPr>
                <w:b/>
              </w:rPr>
              <w:t xml:space="preserve">  </w:t>
            </w:r>
          </w:p>
          <w:p w14:paraId="20464030" w14:textId="77777777" w:rsidR="005E66D7" w:rsidRDefault="005E66D7" w:rsidP="007B70C5">
            <w:pPr>
              <w:rPr>
                <w:b/>
              </w:rPr>
            </w:pPr>
          </w:p>
          <w:p w14:paraId="42193B78" w14:textId="2EBE9D2F" w:rsidR="005E66D7" w:rsidRPr="00BD2178" w:rsidRDefault="005E66D7" w:rsidP="007B70C5">
            <w:pPr>
              <w:rPr>
                <w:i/>
              </w:rPr>
            </w:pPr>
            <w:r w:rsidRPr="00BD2178">
              <w:rPr>
                <w:i/>
                <w:u w:val="single"/>
              </w:rPr>
              <w:t>Result:</w:t>
            </w:r>
            <w:r>
              <w:rPr>
                <w:i/>
              </w:rPr>
              <w:t xml:space="preserve">  </w:t>
            </w:r>
            <w:r w:rsidR="00663A01">
              <w:rPr>
                <w:i/>
              </w:rPr>
              <w:t xml:space="preserve">SYC Coordinator will provide potential leadership opportunities from other City departments for youth commissioners to be engaged. </w:t>
            </w:r>
          </w:p>
        </w:tc>
        <w:tc>
          <w:tcPr>
            <w:tcW w:w="2430" w:type="dxa"/>
          </w:tcPr>
          <w:p w14:paraId="7E2BDA9C" w14:textId="489EBD03" w:rsidR="005E66D7" w:rsidRPr="00A3475B" w:rsidRDefault="00A3475B" w:rsidP="007B70C5">
            <w:r>
              <w:t>Leslie Daniels</w:t>
            </w:r>
          </w:p>
        </w:tc>
      </w:tr>
      <w:tr w:rsidR="005E66D7" w14:paraId="6B3DB197" w14:textId="736E993E" w:rsidTr="0037067C">
        <w:tc>
          <w:tcPr>
            <w:tcW w:w="895" w:type="dxa"/>
          </w:tcPr>
          <w:p w14:paraId="1133CBB1" w14:textId="2DEA1AD2" w:rsidR="005E66D7" w:rsidRPr="00BD2178" w:rsidRDefault="004C3882" w:rsidP="007B70C5">
            <w:r>
              <w:t>4</w:t>
            </w:r>
            <w:r w:rsidR="005E66D7">
              <w:t>:</w:t>
            </w:r>
            <w:r w:rsidR="00A3475B">
              <w:t xml:space="preserve">45 </w:t>
            </w:r>
            <w:r w:rsidR="00F51ED6">
              <w:t xml:space="preserve"> </w:t>
            </w:r>
            <w:r w:rsidR="005E66D7">
              <w:t xml:space="preserve"> </w:t>
            </w:r>
          </w:p>
        </w:tc>
        <w:tc>
          <w:tcPr>
            <w:tcW w:w="6840" w:type="dxa"/>
          </w:tcPr>
          <w:p w14:paraId="0212D1CF" w14:textId="348670BE" w:rsidR="005E66D7" w:rsidRDefault="0037067C" w:rsidP="007B70C5">
            <w:pPr>
              <w:rPr>
                <w:b/>
              </w:rPr>
            </w:pPr>
            <w:r>
              <w:rPr>
                <w:b/>
              </w:rPr>
              <w:t xml:space="preserve">Police Reform, Community Engagement Presentation </w:t>
            </w:r>
          </w:p>
          <w:p w14:paraId="5D85F39D" w14:textId="77777777" w:rsidR="0037067C" w:rsidRDefault="0037067C" w:rsidP="007B70C5">
            <w:pPr>
              <w:rPr>
                <w:b/>
              </w:rPr>
            </w:pPr>
          </w:p>
          <w:p w14:paraId="2707A47A" w14:textId="0DDB135D" w:rsidR="005E66D7" w:rsidRPr="00AE7D18" w:rsidRDefault="005E66D7" w:rsidP="007B70C5">
            <w:pPr>
              <w:rPr>
                <w:i/>
              </w:rPr>
            </w:pPr>
            <w:r w:rsidRPr="005C749E">
              <w:rPr>
                <w:i/>
                <w:u w:val="single"/>
              </w:rPr>
              <w:t>Result:</w:t>
            </w:r>
            <w:r w:rsidR="00A3475B" w:rsidRPr="005C749E">
              <w:rPr>
                <w:i/>
              </w:rPr>
              <w:t xml:space="preserve"> Commissioners gain </w:t>
            </w:r>
            <w:r w:rsidR="00796630" w:rsidRPr="005C749E">
              <w:rPr>
                <w:i/>
              </w:rPr>
              <w:t>understanding of Community Police Commissions’ and the Office of Police Accountability’s work related to police reform.</w:t>
            </w:r>
            <w:r w:rsidR="00796630">
              <w:rPr>
                <w:i/>
              </w:rPr>
              <w:t xml:space="preserve"> </w:t>
            </w:r>
          </w:p>
        </w:tc>
        <w:tc>
          <w:tcPr>
            <w:tcW w:w="2430" w:type="dxa"/>
          </w:tcPr>
          <w:p w14:paraId="4694F7C6" w14:textId="77777777" w:rsidR="005E66D7" w:rsidRDefault="0037067C" w:rsidP="007B70C5">
            <w:r>
              <w:t xml:space="preserve">Nick Christian (CPC) </w:t>
            </w:r>
          </w:p>
          <w:p w14:paraId="74F9C20D" w14:textId="2AE30793" w:rsidR="0037067C" w:rsidRPr="00A3475B" w:rsidRDefault="0037067C" w:rsidP="007B70C5">
            <w:r>
              <w:t xml:space="preserve">Jennifer </w:t>
            </w:r>
            <w:proofErr w:type="spellStart"/>
            <w:r>
              <w:t>Tippins</w:t>
            </w:r>
            <w:proofErr w:type="spellEnd"/>
            <w:r>
              <w:t xml:space="preserve"> (OPA)</w:t>
            </w:r>
          </w:p>
        </w:tc>
      </w:tr>
      <w:tr w:rsidR="005E66D7" w14:paraId="62A609F3" w14:textId="2C966788" w:rsidTr="0037067C">
        <w:trPr>
          <w:trHeight w:val="1151"/>
        </w:trPr>
        <w:tc>
          <w:tcPr>
            <w:tcW w:w="895" w:type="dxa"/>
          </w:tcPr>
          <w:p w14:paraId="38D2D376" w14:textId="60260DEE" w:rsidR="005E66D7" w:rsidRPr="00BD2178" w:rsidRDefault="0037067C" w:rsidP="007B70C5">
            <w:r>
              <w:t>5:10</w:t>
            </w:r>
            <w:r w:rsidR="00A3475B">
              <w:t xml:space="preserve"> </w:t>
            </w:r>
            <w:r w:rsidR="00F51ED6">
              <w:t xml:space="preserve"> </w:t>
            </w:r>
          </w:p>
        </w:tc>
        <w:tc>
          <w:tcPr>
            <w:tcW w:w="6840" w:type="dxa"/>
          </w:tcPr>
          <w:p w14:paraId="0B071509" w14:textId="6E618B6C" w:rsidR="005E66D7" w:rsidRDefault="0037067C" w:rsidP="007B70C5">
            <w:pPr>
              <w:rPr>
                <w:b/>
              </w:rPr>
            </w:pPr>
            <w:r>
              <w:rPr>
                <w:b/>
              </w:rPr>
              <w:t xml:space="preserve">2018 DEEL Levy Follow-Up </w:t>
            </w:r>
          </w:p>
          <w:p w14:paraId="29BEB278" w14:textId="77777777" w:rsidR="005E66D7" w:rsidRDefault="005E66D7" w:rsidP="007B70C5">
            <w:pPr>
              <w:rPr>
                <w:b/>
              </w:rPr>
            </w:pPr>
          </w:p>
          <w:p w14:paraId="13D161EA" w14:textId="41523556" w:rsidR="005E66D7" w:rsidRPr="00C257F0" w:rsidRDefault="005E66D7" w:rsidP="007B70C5">
            <w:pPr>
              <w:rPr>
                <w:i/>
              </w:rPr>
            </w:pPr>
            <w:r w:rsidRPr="00796630">
              <w:rPr>
                <w:i/>
                <w:u w:val="single"/>
              </w:rPr>
              <w:t>Result</w:t>
            </w:r>
            <w:r w:rsidRPr="00796630">
              <w:rPr>
                <w:i/>
              </w:rPr>
              <w:t xml:space="preserve">: </w:t>
            </w:r>
            <w:r w:rsidR="00322070" w:rsidRPr="00796630">
              <w:rPr>
                <w:i/>
              </w:rPr>
              <w:t xml:space="preserve">Commissioners understand </w:t>
            </w:r>
            <w:r w:rsidR="00796630" w:rsidRPr="00796630">
              <w:rPr>
                <w:i/>
              </w:rPr>
              <w:t>the outcomes of the Levy that was passed and how it will impact children and youth educational services.</w:t>
            </w:r>
            <w:r w:rsidR="00796630">
              <w:rPr>
                <w:i/>
              </w:rPr>
              <w:t xml:space="preserve"> </w:t>
            </w:r>
          </w:p>
        </w:tc>
        <w:tc>
          <w:tcPr>
            <w:tcW w:w="2430" w:type="dxa"/>
          </w:tcPr>
          <w:p w14:paraId="5D352561" w14:textId="5DC9301E" w:rsidR="00AD2755" w:rsidRDefault="00FC7CE4" w:rsidP="007B70C5">
            <w:r>
              <w:t xml:space="preserve">DEEL Staff </w:t>
            </w:r>
            <w:bookmarkStart w:id="1" w:name="_GoBack"/>
            <w:bookmarkEnd w:id="1"/>
          </w:p>
          <w:p w14:paraId="210E9B28" w14:textId="56E0BBAB" w:rsidR="00AD2755" w:rsidRPr="00A3475B" w:rsidRDefault="00AD2755" w:rsidP="007B70C5"/>
        </w:tc>
      </w:tr>
      <w:tr w:rsidR="00560A88" w14:paraId="4A4868B5" w14:textId="77777777" w:rsidTr="0037067C">
        <w:trPr>
          <w:trHeight w:val="710"/>
        </w:trPr>
        <w:tc>
          <w:tcPr>
            <w:tcW w:w="895" w:type="dxa"/>
          </w:tcPr>
          <w:p w14:paraId="704652C1" w14:textId="0560BCF5" w:rsidR="00560A88" w:rsidRDefault="00560A88" w:rsidP="007B70C5">
            <w:r>
              <w:t>6</w:t>
            </w:r>
            <w:r w:rsidR="00F51ED6">
              <w:t>:00</w:t>
            </w:r>
            <w:r>
              <w:t xml:space="preserve"> </w:t>
            </w:r>
          </w:p>
        </w:tc>
        <w:tc>
          <w:tcPr>
            <w:tcW w:w="6840" w:type="dxa"/>
          </w:tcPr>
          <w:p w14:paraId="54E1A4EE" w14:textId="5D0BF3B2" w:rsidR="00560A88" w:rsidRDefault="00560A88" w:rsidP="007B70C5">
            <w:pPr>
              <w:rPr>
                <w:b/>
              </w:rPr>
            </w:pPr>
            <w:r>
              <w:rPr>
                <w:b/>
              </w:rPr>
              <w:t>Adjourn</w:t>
            </w:r>
          </w:p>
        </w:tc>
        <w:tc>
          <w:tcPr>
            <w:tcW w:w="2430" w:type="dxa"/>
          </w:tcPr>
          <w:p w14:paraId="6F81312C" w14:textId="7D16FD44" w:rsidR="00560A88" w:rsidRPr="00322070" w:rsidRDefault="00560A88" w:rsidP="007B70C5">
            <w:r>
              <w:t>Co-Chair</w:t>
            </w:r>
            <w:r w:rsidR="0037067C">
              <w:t>s</w:t>
            </w:r>
          </w:p>
        </w:tc>
      </w:tr>
    </w:tbl>
    <w:p w14:paraId="29B03749" w14:textId="77777777" w:rsidR="00354BFA" w:rsidRPr="00354BFA" w:rsidRDefault="00354BFA" w:rsidP="00354BFA">
      <w:pPr>
        <w:spacing w:after="0" w:line="240" w:lineRule="auto"/>
        <w:rPr>
          <w:sz w:val="24"/>
          <w:szCs w:val="24"/>
        </w:rPr>
      </w:pPr>
    </w:p>
    <w:sectPr w:rsidR="00354BFA" w:rsidRPr="00354BFA" w:rsidSect="00A54DE8">
      <w:headerReference w:type="default" r:id="rId6"/>
      <w:footerReference w:type="default" r:id="rId7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061FF" w14:textId="77777777" w:rsidR="003D09C8" w:rsidRDefault="003D09C8" w:rsidP="00A54DE8">
      <w:pPr>
        <w:spacing w:after="0" w:line="240" w:lineRule="auto"/>
      </w:pPr>
      <w:r>
        <w:separator/>
      </w:r>
    </w:p>
  </w:endnote>
  <w:endnote w:type="continuationSeparator" w:id="0">
    <w:p w14:paraId="7D9D1544" w14:textId="77777777" w:rsidR="003D09C8" w:rsidRDefault="003D09C8" w:rsidP="00A54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attle Text">
    <w:panose1 w:val="00000000000000000000"/>
    <w:charset w:val="00"/>
    <w:family w:val="auto"/>
    <w:pitch w:val="variable"/>
    <w:sig w:usb0="A0000AEF" w:usb1="400060FB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3D3F7" w14:textId="77777777" w:rsidR="00354BFA" w:rsidRPr="00354BFA" w:rsidRDefault="00045024" w:rsidP="00045024">
    <w:pPr>
      <w:spacing w:after="0" w:line="240" w:lineRule="auto"/>
      <w:jc w:val="center"/>
      <w:rPr>
        <w:rFonts w:eastAsia="Times New Roman" w:cs="Arial"/>
        <w:sz w:val="20"/>
        <w:szCs w:val="20"/>
      </w:rPr>
    </w:pPr>
    <w:r>
      <w:rPr>
        <w:rFonts w:eastAsia="Times New Roman" w:cs="Arial"/>
        <w:b/>
        <w:sz w:val="20"/>
        <w:szCs w:val="20"/>
      </w:rPr>
      <w:t>Seattle Department of Neighborhoods</w:t>
    </w:r>
    <w:r w:rsidR="00354BFA" w:rsidRPr="00354BFA">
      <w:rPr>
        <w:rFonts w:eastAsia="Times New Roman" w:cs="Arial"/>
        <w:sz w:val="20"/>
        <w:szCs w:val="20"/>
      </w:rPr>
      <w:t>, 600 4</w:t>
    </w:r>
    <w:r w:rsidR="00354BFA" w:rsidRPr="00354BFA">
      <w:rPr>
        <w:rFonts w:eastAsia="Times New Roman" w:cs="Arial"/>
        <w:sz w:val="20"/>
        <w:szCs w:val="20"/>
        <w:vertAlign w:val="superscript"/>
      </w:rPr>
      <w:t>th</w:t>
    </w:r>
    <w:r w:rsidR="00354BFA" w:rsidRPr="00354BFA">
      <w:rPr>
        <w:rFonts w:eastAsia="Times New Roman" w:cs="Arial"/>
        <w:sz w:val="20"/>
        <w:szCs w:val="20"/>
      </w:rPr>
      <w:t xml:space="preserve"> Ave, 4</w:t>
    </w:r>
    <w:r w:rsidR="00354BFA" w:rsidRPr="00354BFA">
      <w:rPr>
        <w:rFonts w:eastAsia="Times New Roman" w:cs="Arial"/>
        <w:sz w:val="20"/>
        <w:szCs w:val="20"/>
        <w:vertAlign w:val="superscript"/>
      </w:rPr>
      <w:t>th</w:t>
    </w:r>
    <w:r w:rsidR="00354BFA" w:rsidRPr="00354BFA">
      <w:rPr>
        <w:rFonts w:eastAsia="Times New Roman" w:cs="Arial"/>
        <w:sz w:val="20"/>
        <w:szCs w:val="20"/>
      </w:rPr>
      <w:t xml:space="preserve"> Floor; PO Box 94649</w:t>
    </w:r>
    <w:r>
      <w:rPr>
        <w:rFonts w:eastAsia="Times New Roman" w:cs="Arial"/>
        <w:sz w:val="20"/>
        <w:szCs w:val="20"/>
      </w:rPr>
      <w:t xml:space="preserve"> Seattle, WA</w:t>
    </w:r>
    <w:r w:rsidR="00354BFA" w:rsidRPr="00354BFA">
      <w:rPr>
        <w:rFonts w:eastAsia="Times New Roman" w:cs="Arial"/>
        <w:sz w:val="20"/>
        <w:szCs w:val="20"/>
      </w:rPr>
      <w:t xml:space="preserve"> 98124-4649</w:t>
    </w:r>
  </w:p>
  <w:p w14:paraId="386757EA" w14:textId="77777777" w:rsidR="00354BFA" w:rsidRPr="00354BFA" w:rsidRDefault="00B679D9" w:rsidP="00045024">
    <w:pPr>
      <w:spacing w:after="0" w:line="240" w:lineRule="auto"/>
      <w:jc w:val="center"/>
      <w:rPr>
        <w:rFonts w:eastAsia="Times New Roman" w:cs="Arial"/>
        <w:sz w:val="20"/>
        <w:szCs w:val="20"/>
      </w:rPr>
    </w:pPr>
    <w:r>
      <w:rPr>
        <w:rFonts w:eastAsia="Times New Roman" w:cs="Arial"/>
        <w:sz w:val="20"/>
        <w:szCs w:val="20"/>
      </w:rPr>
      <w:t>Leslie Daniels</w:t>
    </w:r>
    <w:r w:rsidR="00045024">
      <w:rPr>
        <w:rFonts w:eastAsia="Times New Roman" w:cs="Arial"/>
        <w:sz w:val="20"/>
        <w:szCs w:val="20"/>
      </w:rPr>
      <w:t xml:space="preserve">, Program Coordinator: </w:t>
    </w:r>
    <w:r w:rsidR="00354BFA" w:rsidRPr="00354BFA">
      <w:rPr>
        <w:rFonts w:eastAsia="Times New Roman" w:cs="Arial"/>
        <w:sz w:val="20"/>
        <w:szCs w:val="20"/>
      </w:rPr>
      <w:t>(206)</w:t>
    </w:r>
    <w:r w:rsidR="00354BFA">
      <w:rPr>
        <w:rFonts w:eastAsia="Times New Roman" w:cs="Arial"/>
        <w:sz w:val="20"/>
        <w:szCs w:val="20"/>
      </w:rPr>
      <w:t xml:space="preserve"> </w:t>
    </w:r>
    <w:r w:rsidRPr="00B679D9">
      <w:rPr>
        <w:rFonts w:eastAsia="Times New Roman" w:cs="Arial"/>
        <w:sz w:val="20"/>
        <w:szCs w:val="20"/>
      </w:rPr>
      <w:t>256-5970</w:t>
    </w:r>
    <w:r w:rsidR="00045024">
      <w:rPr>
        <w:rFonts w:eastAsia="Times New Roman" w:cs="Arial"/>
        <w:sz w:val="20"/>
        <w:szCs w:val="20"/>
      </w:rPr>
      <w:t xml:space="preserve"> or </w:t>
    </w:r>
    <w:r>
      <w:rPr>
        <w:rFonts w:eastAsia="Times New Roman" w:cs="Arial"/>
        <w:sz w:val="20"/>
        <w:szCs w:val="20"/>
      </w:rPr>
      <w:t>Leslie.Daniels</w:t>
    </w:r>
    <w:r w:rsidR="00045024">
      <w:rPr>
        <w:rFonts w:eastAsia="Times New Roman" w:cs="Arial"/>
        <w:sz w:val="20"/>
        <w:szCs w:val="20"/>
      </w:rPr>
      <w:t>@seattle.gov</w:t>
    </w:r>
  </w:p>
  <w:p w14:paraId="6FA473C9" w14:textId="77777777" w:rsidR="00354BFA" w:rsidRPr="00354BFA" w:rsidRDefault="00B679D9" w:rsidP="00B679D9">
    <w:pPr>
      <w:pStyle w:val="Footer"/>
      <w:jc w:val="center"/>
      <w:rPr>
        <w:sz w:val="20"/>
        <w:szCs w:val="20"/>
      </w:rPr>
    </w:pPr>
    <w:r w:rsidRPr="00B679D9">
      <w:rPr>
        <w:rFonts w:eastAsia="Times New Roman" w:cs="Arial"/>
        <w:sz w:val="20"/>
        <w:szCs w:val="20"/>
      </w:rPr>
      <w:t>seattle.gov/neighborhoods/seattle-youth-commission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77E94" w14:textId="77777777" w:rsidR="003D09C8" w:rsidRDefault="003D09C8" w:rsidP="00A54DE8">
      <w:pPr>
        <w:spacing w:after="0" w:line="240" w:lineRule="auto"/>
      </w:pPr>
      <w:r>
        <w:separator/>
      </w:r>
    </w:p>
  </w:footnote>
  <w:footnote w:type="continuationSeparator" w:id="0">
    <w:p w14:paraId="41819BEE" w14:textId="77777777" w:rsidR="003D09C8" w:rsidRDefault="003D09C8" w:rsidP="00A54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EDC57" w14:textId="77777777" w:rsidR="00A54DE8" w:rsidRDefault="00A54DE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2801B1" wp14:editId="2378B68F">
              <wp:simplePos x="0" y="0"/>
              <wp:positionH relativeFrom="column">
                <wp:posOffset>1152525</wp:posOffset>
              </wp:positionH>
              <wp:positionV relativeFrom="paragraph">
                <wp:posOffset>66675</wp:posOffset>
              </wp:positionV>
              <wp:extent cx="3409950" cy="849086"/>
              <wp:effectExtent l="0" t="0" r="0" b="825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9950" cy="84908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353E109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  <w:b/>
                              <w:sz w:val="28"/>
                              <w:szCs w:val="28"/>
                            </w:rPr>
                          </w:pPr>
                          <w:r w:rsidRPr="00A54DE8">
                            <w:rPr>
                              <w:rFonts w:ascii="Seattle Text" w:hAnsi="Seattle Text" w:cs="Seattle Text"/>
                              <w:b/>
                              <w:sz w:val="28"/>
                              <w:szCs w:val="28"/>
                            </w:rPr>
                            <w:t>City of Seattle</w:t>
                          </w:r>
                        </w:p>
                        <w:p w14:paraId="63ECD2BC" w14:textId="77777777" w:rsidR="00A54DE8" w:rsidRPr="00A54DE8" w:rsidRDefault="00C504AC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eattle Text" w:hAnsi="Seattle Text" w:cs="Seattle Text"/>
                              <w:sz w:val="24"/>
                              <w:szCs w:val="24"/>
                            </w:rPr>
                            <w:t>Seattle</w:t>
                          </w:r>
                          <w:r w:rsidR="00B679D9">
                            <w:rPr>
                              <w:rFonts w:ascii="Seattle Text" w:hAnsi="Seattle Text" w:cs="Seattle Text"/>
                              <w:sz w:val="24"/>
                              <w:szCs w:val="24"/>
                            </w:rPr>
                            <w:t xml:space="preserve"> Youth</w:t>
                          </w:r>
                          <w:r w:rsidR="00A54DE8" w:rsidRPr="00A54DE8">
                            <w:rPr>
                              <w:rFonts w:ascii="Seattle Text" w:hAnsi="Seattle Text" w:cs="Seattle Text"/>
                              <w:sz w:val="24"/>
                              <w:szCs w:val="24"/>
                            </w:rPr>
                            <w:t xml:space="preserve"> Commission</w:t>
                          </w:r>
                        </w:p>
                        <w:p w14:paraId="0F5D668B" w14:textId="77777777" w:rsid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</w:rPr>
                          </w:pPr>
                        </w:p>
                        <w:p w14:paraId="0D3399B9" w14:textId="6AF99FFD" w:rsidR="00A54DE8" w:rsidRDefault="00DE332A" w:rsidP="00A54DE8">
                          <w:r>
                            <w:t>Co-</w:t>
                          </w:r>
                          <w:r w:rsidR="00A54DE8">
                            <w:t>Chair</w:t>
                          </w:r>
                          <w:r>
                            <w:t xml:space="preserve">s: </w:t>
                          </w:r>
                          <w:bookmarkStart w:id="2" w:name="_Hlk530558365"/>
                          <w:r>
                            <w:t>Aliya Adan and Oliver Anderson-Sanford</w:t>
                          </w:r>
                          <w:bookmarkEnd w:id="2"/>
                        </w:p>
                        <w:p w14:paraId="0F9CFCAA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2801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.75pt;margin-top:5.25pt;width:268.5pt;height:6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" fillcolor="white [3201]" stroked="f" strokeweight=".5pt">
              <v:textbox inset="0,0,0,0">
                <w:txbxContent>
                  <w:p w14:paraId="2353E109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  <w:b/>
                        <w:sz w:val="28"/>
                        <w:szCs w:val="28"/>
                      </w:rPr>
                    </w:pPr>
                    <w:r w:rsidRPr="00A54DE8">
                      <w:rPr>
                        <w:rFonts w:ascii="Seattle Text" w:hAnsi="Seattle Text" w:cs="Seattle Text"/>
                        <w:b/>
                        <w:sz w:val="28"/>
                        <w:szCs w:val="28"/>
                      </w:rPr>
                      <w:t>City of Seattle</w:t>
                    </w:r>
                  </w:p>
                  <w:p w14:paraId="63ECD2BC" w14:textId="77777777" w:rsidR="00A54DE8" w:rsidRPr="00A54DE8" w:rsidRDefault="00C504AC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  <w:sz w:val="24"/>
                        <w:szCs w:val="24"/>
                      </w:rPr>
                    </w:pPr>
                    <w:r>
                      <w:rPr>
                        <w:rFonts w:ascii="Seattle Text" w:hAnsi="Seattle Text" w:cs="Seattle Text"/>
                        <w:sz w:val="24"/>
                        <w:szCs w:val="24"/>
                      </w:rPr>
                      <w:t>Seattle</w:t>
                    </w:r>
                    <w:r w:rsidR="00B679D9">
                      <w:rPr>
                        <w:rFonts w:ascii="Seattle Text" w:hAnsi="Seattle Text" w:cs="Seattle Text"/>
                        <w:sz w:val="24"/>
                        <w:szCs w:val="24"/>
                      </w:rPr>
                      <w:t xml:space="preserve"> Youth</w:t>
                    </w:r>
                    <w:r w:rsidR="00A54DE8" w:rsidRPr="00A54DE8">
                      <w:rPr>
                        <w:rFonts w:ascii="Seattle Text" w:hAnsi="Seattle Text" w:cs="Seattle Text"/>
                        <w:sz w:val="24"/>
                        <w:szCs w:val="24"/>
                      </w:rPr>
                      <w:t xml:space="preserve"> Commission</w:t>
                    </w:r>
                  </w:p>
                  <w:p w14:paraId="0F5D668B" w14:textId="77777777" w:rsid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</w:rPr>
                    </w:pPr>
                  </w:p>
                  <w:p w14:paraId="0D3399B9" w14:textId="6AF99FFD" w:rsidR="00A54DE8" w:rsidRDefault="00DE332A" w:rsidP="00A54DE8">
                    <w:r>
                      <w:t>Co-</w:t>
                    </w:r>
                    <w:r w:rsidR="00A54DE8">
                      <w:t>Chair</w:t>
                    </w:r>
                    <w:r>
                      <w:t xml:space="preserve">s: </w:t>
                    </w:r>
                    <w:bookmarkStart w:id="3" w:name="_Hlk530558365"/>
                    <w:r>
                      <w:t>Aliya Adan and Oliver Anderson-Sanford</w:t>
                    </w:r>
                    <w:bookmarkEnd w:id="3"/>
                  </w:p>
                  <w:p w14:paraId="0F9CFCAA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516123" wp14:editId="6A084179">
              <wp:simplePos x="0" y="0"/>
              <wp:positionH relativeFrom="column">
                <wp:posOffset>1153795</wp:posOffset>
              </wp:positionH>
              <wp:positionV relativeFrom="paragraph">
                <wp:posOffset>663575</wp:posOffset>
              </wp:positionV>
              <wp:extent cx="2231571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31571" cy="0"/>
                      </a:xfrm>
                      <a:prstGeom prst="line">
                        <a:avLst/>
                      </a:prstGeom>
                      <a:ln>
                        <a:solidFill>
                          <a:srgbClr val="003DA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174862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85pt,52.25pt" to="266.5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" strokecolor="#003da5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59C49CEA" wp14:editId="66C4B4AB">
          <wp:extent cx="1080817" cy="1097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althHeadOnly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40" t="9524" r="9461" b="7024"/>
                  <a:stretch/>
                </pic:blipFill>
                <pic:spPr bwMode="auto">
                  <a:xfrm>
                    <a:off x="0" y="0"/>
                    <a:ext cx="1080817" cy="1097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DE8"/>
    <w:rsid w:val="00045024"/>
    <w:rsid w:val="00213911"/>
    <w:rsid w:val="00296F6E"/>
    <w:rsid w:val="00322070"/>
    <w:rsid w:val="00354BFA"/>
    <w:rsid w:val="0037067C"/>
    <w:rsid w:val="003D09C8"/>
    <w:rsid w:val="003F3413"/>
    <w:rsid w:val="00465AA5"/>
    <w:rsid w:val="004B39B1"/>
    <w:rsid w:val="004C3882"/>
    <w:rsid w:val="00552F3D"/>
    <w:rsid w:val="00560A88"/>
    <w:rsid w:val="005C749E"/>
    <w:rsid w:val="005E66D7"/>
    <w:rsid w:val="00663A01"/>
    <w:rsid w:val="006F0530"/>
    <w:rsid w:val="00796630"/>
    <w:rsid w:val="007C28B7"/>
    <w:rsid w:val="008303BF"/>
    <w:rsid w:val="00865842"/>
    <w:rsid w:val="009252F8"/>
    <w:rsid w:val="00985159"/>
    <w:rsid w:val="009C6EE3"/>
    <w:rsid w:val="009D1BA7"/>
    <w:rsid w:val="009D5464"/>
    <w:rsid w:val="00A3475B"/>
    <w:rsid w:val="00A4600E"/>
    <w:rsid w:val="00A54DE8"/>
    <w:rsid w:val="00AD2755"/>
    <w:rsid w:val="00B679D9"/>
    <w:rsid w:val="00BE3FCC"/>
    <w:rsid w:val="00C504AC"/>
    <w:rsid w:val="00CE2642"/>
    <w:rsid w:val="00D444CC"/>
    <w:rsid w:val="00DE332A"/>
    <w:rsid w:val="00E52AA6"/>
    <w:rsid w:val="00EC0FF9"/>
    <w:rsid w:val="00F51ED6"/>
    <w:rsid w:val="00F54946"/>
    <w:rsid w:val="00F87015"/>
    <w:rsid w:val="00FC7CE4"/>
    <w:rsid w:val="00FD2033"/>
    <w:rsid w:val="00FE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7B9D9"/>
  <w15:chartTrackingRefBased/>
  <w15:docId w15:val="{DCA60D92-32E0-4FC3-AA1D-33B55E2F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DE8"/>
  </w:style>
  <w:style w:type="paragraph" w:styleId="Footer">
    <w:name w:val="footer"/>
    <w:basedOn w:val="Normal"/>
    <w:link w:val="Foot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DE8"/>
  </w:style>
  <w:style w:type="paragraph" w:styleId="BalloonText">
    <w:name w:val="Balloon Text"/>
    <w:basedOn w:val="Normal"/>
    <w:link w:val="BalloonTextChar"/>
    <w:uiPriority w:val="99"/>
    <w:semiHidden/>
    <w:unhideWhenUsed/>
    <w:rsid w:val="00045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02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E66D7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5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02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82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0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701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Read, Sam</dc:creator>
  <cp:keywords/>
  <dc:description/>
  <cp:lastModifiedBy>Huang, Amy</cp:lastModifiedBy>
  <cp:revision>9</cp:revision>
  <cp:lastPrinted>2017-09-14T18:12:00Z</cp:lastPrinted>
  <dcterms:created xsi:type="dcterms:W3CDTF">2019-02-26T20:15:00Z</dcterms:created>
  <dcterms:modified xsi:type="dcterms:W3CDTF">2019-02-26T22:20:00Z</dcterms:modified>
</cp:coreProperties>
</file>