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8A30F9" w:rsidRDefault="00B92F63" w:rsidP="00FC7EF0">
      <w:pPr>
        <w:pStyle w:val="Title"/>
      </w:pPr>
      <w:r w:rsidRPr="008A30F9">
        <w:t>COMMUNITY INVOLVEMENT COMMISSION</w:t>
      </w:r>
      <w:r w:rsidR="00613740" w:rsidRPr="008A30F9">
        <w:t xml:space="preserve"> (CIC)</w:t>
      </w:r>
    </w:p>
    <w:p w14:paraId="16D9E6C3" w14:textId="4C96D770" w:rsidR="006F2B94" w:rsidRPr="006F2B94" w:rsidRDefault="006F2B94" w:rsidP="00B92F63">
      <w:pPr>
        <w:spacing w:before="40" w:after="0" w:line="240" w:lineRule="auto"/>
        <w:jc w:val="center"/>
        <w:rPr>
          <w:b/>
          <w:bCs/>
          <w:sz w:val="24"/>
          <w:szCs w:val="24"/>
        </w:rPr>
      </w:pPr>
      <w:r w:rsidRPr="006F2B94">
        <w:rPr>
          <w:b/>
          <w:bCs/>
          <w:sz w:val="24"/>
          <w:szCs w:val="24"/>
        </w:rPr>
        <w:t>Special Meeting - Retreat</w:t>
      </w:r>
    </w:p>
    <w:p w14:paraId="5B3553EB" w14:textId="278DB728" w:rsidR="00B92F63" w:rsidRPr="00354BFA" w:rsidRDefault="00FB3186" w:rsidP="00B92F63">
      <w:pPr>
        <w:spacing w:before="40" w:after="0" w:line="240" w:lineRule="auto"/>
        <w:jc w:val="center"/>
        <w:rPr>
          <w:sz w:val="24"/>
          <w:szCs w:val="24"/>
        </w:rPr>
      </w:pPr>
      <w:r>
        <w:rPr>
          <w:sz w:val="24"/>
          <w:szCs w:val="24"/>
        </w:rPr>
        <w:t>Ju</w:t>
      </w:r>
      <w:r w:rsidR="003F4111">
        <w:rPr>
          <w:sz w:val="24"/>
          <w:szCs w:val="24"/>
        </w:rPr>
        <w:t>ly</w:t>
      </w:r>
      <w:r>
        <w:rPr>
          <w:sz w:val="24"/>
          <w:szCs w:val="24"/>
        </w:rPr>
        <w:t xml:space="preserve"> </w:t>
      </w:r>
      <w:r w:rsidR="006F2B94">
        <w:rPr>
          <w:sz w:val="24"/>
          <w:szCs w:val="24"/>
        </w:rPr>
        <w:t>23</w:t>
      </w:r>
      <w:r w:rsidR="00B92F63">
        <w:rPr>
          <w:sz w:val="24"/>
          <w:szCs w:val="24"/>
        </w:rPr>
        <w:t>, 202</w:t>
      </w:r>
      <w:r w:rsidR="008D546E">
        <w:rPr>
          <w:sz w:val="24"/>
          <w:szCs w:val="24"/>
        </w:rPr>
        <w:t>2</w:t>
      </w:r>
    </w:p>
    <w:p w14:paraId="27E1439A" w14:textId="2C8B367A" w:rsidR="00B92F63" w:rsidRPr="00354BFA" w:rsidRDefault="00FC7DCF" w:rsidP="00B92F63">
      <w:pPr>
        <w:spacing w:before="40" w:after="0" w:line="240" w:lineRule="auto"/>
        <w:jc w:val="center"/>
        <w:rPr>
          <w:sz w:val="24"/>
          <w:szCs w:val="24"/>
        </w:rPr>
      </w:pPr>
      <w:r>
        <w:rPr>
          <w:sz w:val="24"/>
          <w:szCs w:val="24"/>
        </w:rPr>
        <w:t>10</w:t>
      </w:r>
      <w:r w:rsidR="002F5287">
        <w:rPr>
          <w:sz w:val="24"/>
          <w:szCs w:val="24"/>
        </w:rPr>
        <w:t>:</w:t>
      </w:r>
      <w:r w:rsidR="000F6790">
        <w:rPr>
          <w:sz w:val="24"/>
          <w:szCs w:val="24"/>
        </w:rPr>
        <w:t>0</w:t>
      </w:r>
      <w:r w:rsidR="008D546E">
        <w:rPr>
          <w:sz w:val="24"/>
          <w:szCs w:val="24"/>
        </w:rPr>
        <w:t>0</w:t>
      </w:r>
      <w:r>
        <w:rPr>
          <w:sz w:val="24"/>
          <w:szCs w:val="24"/>
        </w:rPr>
        <w:t>am</w:t>
      </w:r>
      <w:r w:rsidR="002F5287">
        <w:rPr>
          <w:sz w:val="24"/>
          <w:szCs w:val="24"/>
        </w:rPr>
        <w:t xml:space="preserve"> – </w:t>
      </w:r>
      <w:r>
        <w:rPr>
          <w:sz w:val="24"/>
          <w:szCs w:val="24"/>
        </w:rPr>
        <w:t>3</w:t>
      </w:r>
      <w:r w:rsidR="002F5287">
        <w:rPr>
          <w:sz w:val="24"/>
          <w:szCs w:val="24"/>
        </w:rPr>
        <w:t>:</w:t>
      </w:r>
      <w:r w:rsidR="000F6790">
        <w:rPr>
          <w:sz w:val="24"/>
          <w:szCs w:val="24"/>
        </w:rPr>
        <w:t>0</w:t>
      </w:r>
      <w:r w:rsidR="004D7AF8">
        <w:rPr>
          <w:sz w:val="24"/>
          <w:szCs w:val="24"/>
        </w:rPr>
        <w:t>0</w:t>
      </w:r>
      <w:r w:rsidR="002F5287">
        <w:rPr>
          <w:sz w:val="24"/>
          <w:szCs w:val="24"/>
        </w:rPr>
        <w:t>pm</w:t>
      </w:r>
    </w:p>
    <w:p w14:paraId="07EB2DA3" w14:textId="606DC7A8" w:rsidR="00B92F63" w:rsidRDefault="00FB3186" w:rsidP="00B92F63">
      <w:pPr>
        <w:spacing w:before="40" w:after="0" w:line="240" w:lineRule="auto"/>
        <w:jc w:val="center"/>
        <w:rPr>
          <w:sz w:val="24"/>
          <w:szCs w:val="24"/>
        </w:rPr>
      </w:pPr>
      <w:r>
        <w:rPr>
          <w:sz w:val="24"/>
          <w:szCs w:val="24"/>
        </w:rPr>
        <w:t xml:space="preserve">Webex Meeting &amp; Phinney Neighborhood Association </w:t>
      </w:r>
    </w:p>
    <w:p w14:paraId="4088CC90" w14:textId="77777777" w:rsidR="00B92F63" w:rsidRDefault="00B92F63"/>
    <w:p w14:paraId="6A4E7971" w14:textId="66B0B10F" w:rsidR="00813CFE" w:rsidRDefault="00B92F63" w:rsidP="00B92F63">
      <w:r w:rsidRPr="00371768">
        <w:rPr>
          <w:b/>
        </w:rPr>
        <w:t>Commissioners present:</w:t>
      </w:r>
      <w:r>
        <w:t xml:space="preserve"> </w:t>
      </w:r>
      <w:r w:rsidR="00C21B45">
        <w:t xml:space="preserve">Ahoua </w:t>
      </w:r>
      <w:proofErr w:type="spellStart"/>
      <w:r w:rsidR="00C21B45">
        <w:t>Kon</w:t>
      </w:r>
      <w:r w:rsidR="00C21B45">
        <w:rPr>
          <w:rFonts w:cstheme="minorHAnsi"/>
        </w:rPr>
        <w:t>é</w:t>
      </w:r>
      <w:proofErr w:type="spellEnd"/>
      <w:r w:rsidR="00950FD9">
        <w:rPr>
          <w:rFonts w:cstheme="minorHAnsi"/>
        </w:rPr>
        <w:t xml:space="preserve"> (she/her)</w:t>
      </w:r>
      <w:r w:rsidR="00C21B45">
        <w:t xml:space="preserve">, </w:t>
      </w:r>
      <w:r w:rsidR="00061F3E">
        <w:t>Saba Rahman (she/her)</w:t>
      </w:r>
      <w:r w:rsidR="003F4111">
        <w:t>, Julia Jannon-Shields (she/her)</w:t>
      </w:r>
      <w:r w:rsidR="00576F1B">
        <w:t>,</w:t>
      </w:r>
      <w:r w:rsidR="00576F1B" w:rsidRPr="00576F1B">
        <w:t xml:space="preserve"> </w:t>
      </w:r>
      <w:r w:rsidR="00576F1B">
        <w:t>Martha Lucas (she/her)</w:t>
      </w:r>
      <w:r w:rsidR="006F2B94">
        <w:t>,</w:t>
      </w:r>
      <w:r w:rsidR="006F2B94" w:rsidRPr="006F2B94">
        <w:t xml:space="preserve"> </w:t>
      </w:r>
      <w:r w:rsidR="006F2B94">
        <w:t>B</w:t>
      </w:r>
      <w:r w:rsidR="006F2B94" w:rsidRPr="00061F3E">
        <w:t>ill Southern</w:t>
      </w:r>
      <w:r w:rsidR="006F2B94">
        <w:t xml:space="preserve"> (he/him), Marcus White (he/him)</w:t>
      </w:r>
    </w:p>
    <w:p w14:paraId="26E4FF76" w14:textId="23858B88" w:rsidR="00AE7D40" w:rsidRDefault="00AE7D40" w:rsidP="00AE7D40">
      <w:pPr>
        <w:spacing w:line="240" w:lineRule="auto"/>
      </w:pPr>
      <w:r>
        <w:rPr>
          <w:b/>
          <w:bCs/>
        </w:rPr>
        <w:t>Commissioners not in attendance</w:t>
      </w:r>
      <w:r w:rsidRPr="00371768">
        <w:rPr>
          <w:b/>
        </w:rPr>
        <w:t>:</w:t>
      </w:r>
      <w:r w:rsidR="004D7AF8">
        <w:t xml:space="preserve"> </w:t>
      </w:r>
      <w:r w:rsidR="003F4111">
        <w:t>Krissie Dillin</w:t>
      </w:r>
      <w:r w:rsidR="006F2B94">
        <w:t>, Robert Radford</w:t>
      </w:r>
    </w:p>
    <w:p w14:paraId="13AA7F6F" w14:textId="56D999C0" w:rsidR="00061F3E" w:rsidRDefault="002F4A47" w:rsidP="00C10A8A">
      <w:r w:rsidRPr="002F4A47">
        <w:rPr>
          <w:b/>
          <w:bCs/>
        </w:rPr>
        <w:t xml:space="preserve">City of Seattle Staff </w:t>
      </w:r>
      <w:r w:rsidR="00302F50" w:rsidRPr="002F4A47">
        <w:rPr>
          <w:b/>
          <w:bCs/>
        </w:rPr>
        <w:t>present</w:t>
      </w:r>
      <w:r w:rsidR="00302F50">
        <w:t xml:space="preserve">: </w:t>
      </w:r>
      <w:r w:rsidR="008D546E">
        <w:t>Alvin Edwards (</w:t>
      </w:r>
      <w:r w:rsidR="00305C84" w:rsidRPr="00305C84">
        <w:t>Seattle Department of Neighborhoods</w:t>
      </w:r>
      <w:r w:rsidR="008D546E">
        <w:t>, he/him)</w:t>
      </w:r>
      <w:r w:rsidR="00061F3E">
        <w:t>, Laura Jenkins (</w:t>
      </w:r>
      <w:r w:rsidR="00305C84">
        <w:t xml:space="preserve">Seattle Department of Neighborhoods, </w:t>
      </w:r>
      <w:r w:rsidR="00061F3E">
        <w:t>she/her)</w:t>
      </w:r>
    </w:p>
    <w:p w14:paraId="2B9B6818" w14:textId="3BF65830" w:rsidR="00B44028" w:rsidRPr="00835D5F"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5AD5F9B3" w14:textId="501B1CB6" w:rsidR="00C21B45" w:rsidRPr="00E15E52" w:rsidRDefault="00FC7DCF" w:rsidP="00C21B45">
      <w:pPr>
        <w:pStyle w:val="Heading1"/>
        <w:rPr>
          <w:bCs/>
        </w:rPr>
      </w:pPr>
      <w:bookmarkStart w:id="0" w:name="_Hlk85543838"/>
      <w:r w:rsidRPr="00FC7DCF">
        <w:rPr>
          <w:bCs/>
        </w:rPr>
        <w:t>Welcome &amp; Public Comment</w:t>
      </w:r>
    </w:p>
    <w:p w14:paraId="57BF79E5" w14:textId="1B2A73ED" w:rsidR="00802DF8" w:rsidRDefault="002421D4" w:rsidP="006128D2">
      <w:pPr>
        <w:rPr>
          <w:bCs/>
        </w:rPr>
      </w:pPr>
      <w:r>
        <w:rPr>
          <w:bCs/>
        </w:rPr>
        <w:t>Michael Bailey, Deputy Director with the Human Service Department, introduced himself to the commission. He is hoping to be out more in community</w:t>
      </w:r>
      <w:r w:rsidR="00A534DE">
        <w:rPr>
          <w:bCs/>
        </w:rPr>
        <w:t xml:space="preserve"> and potentially join a future Community Involvement Commission meeting</w:t>
      </w:r>
      <w:r>
        <w:rPr>
          <w:bCs/>
        </w:rPr>
        <w:t>.</w:t>
      </w:r>
    </w:p>
    <w:bookmarkEnd w:id="0"/>
    <w:p w14:paraId="7931C96B" w14:textId="47480921" w:rsidR="00DE412D" w:rsidRDefault="00FC7DCF" w:rsidP="00123F98">
      <w:pPr>
        <w:pStyle w:val="Heading1"/>
      </w:pPr>
      <w:r w:rsidRPr="00FC7DCF">
        <w:t>Training/Orientation with Co-staff Liaisons</w:t>
      </w:r>
    </w:p>
    <w:p w14:paraId="4D7DCADE" w14:textId="3726F248" w:rsidR="002421D4" w:rsidRPr="002421D4" w:rsidRDefault="002421D4" w:rsidP="002421D4">
      <w:pPr>
        <w:spacing w:after="0" w:line="240" w:lineRule="auto"/>
        <w:rPr>
          <w:rFonts w:eastAsia="Times New Roman"/>
        </w:rPr>
      </w:pPr>
      <w:r>
        <w:rPr>
          <w:rFonts w:eastAsia="Times New Roman"/>
        </w:rPr>
        <w:t>Co-staff Liaisons Alvin Edwards and Laura Jenkins went over these items:</w:t>
      </w:r>
    </w:p>
    <w:p w14:paraId="61F15533" w14:textId="22AC77D4" w:rsidR="00861018" w:rsidRDefault="00861018" w:rsidP="00861018">
      <w:pPr>
        <w:pStyle w:val="ListParagraph"/>
        <w:numPr>
          <w:ilvl w:val="0"/>
          <w:numId w:val="28"/>
        </w:numPr>
        <w:spacing w:after="0" w:line="240" w:lineRule="auto"/>
        <w:contextualSpacing w:val="0"/>
        <w:rPr>
          <w:rFonts w:eastAsia="Times New Roman"/>
        </w:rPr>
      </w:pPr>
      <w:r>
        <w:rPr>
          <w:rFonts w:eastAsia="Times New Roman"/>
        </w:rPr>
        <w:t>Commission meetings</w:t>
      </w:r>
    </w:p>
    <w:p w14:paraId="025E7F37" w14:textId="77777777" w:rsidR="00861018" w:rsidRDefault="00861018" w:rsidP="00861018">
      <w:pPr>
        <w:pStyle w:val="ListParagraph"/>
        <w:numPr>
          <w:ilvl w:val="1"/>
          <w:numId w:val="28"/>
        </w:numPr>
        <w:spacing w:after="0" w:line="240" w:lineRule="auto"/>
        <w:contextualSpacing w:val="0"/>
        <w:rPr>
          <w:rFonts w:eastAsia="Times New Roman"/>
        </w:rPr>
      </w:pPr>
      <w:r>
        <w:rPr>
          <w:rFonts w:eastAsia="Times New Roman"/>
        </w:rPr>
        <w:t>Be on time: as community is involved in meetings it’s important the commission starts as close to on-time as possible to value everyone’s time.</w:t>
      </w:r>
    </w:p>
    <w:p w14:paraId="7E4313DA" w14:textId="77777777" w:rsidR="00861018" w:rsidRDefault="00861018" w:rsidP="00861018">
      <w:pPr>
        <w:pStyle w:val="ListParagraph"/>
        <w:numPr>
          <w:ilvl w:val="1"/>
          <w:numId w:val="28"/>
        </w:numPr>
        <w:spacing w:after="0" w:line="240" w:lineRule="auto"/>
        <w:contextualSpacing w:val="0"/>
        <w:rPr>
          <w:rFonts w:eastAsia="Times New Roman"/>
        </w:rPr>
      </w:pPr>
      <w:r>
        <w:rPr>
          <w:rFonts w:eastAsia="Times New Roman"/>
        </w:rPr>
        <w:t>Let us know if you need technical assistance</w:t>
      </w:r>
    </w:p>
    <w:p w14:paraId="6E5D9F36" w14:textId="77777777" w:rsidR="00861018" w:rsidRDefault="00861018" w:rsidP="00861018">
      <w:pPr>
        <w:pStyle w:val="ListParagraph"/>
        <w:numPr>
          <w:ilvl w:val="1"/>
          <w:numId w:val="28"/>
        </w:numPr>
        <w:spacing w:after="0" w:line="240" w:lineRule="auto"/>
        <w:contextualSpacing w:val="0"/>
        <w:rPr>
          <w:rFonts w:eastAsia="Times New Roman"/>
        </w:rPr>
      </w:pPr>
      <w:r>
        <w:rPr>
          <w:rFonts w:eastAsia="Times New Roman"/>
        </w:rPr>
        <w:t>Let staff liaisons and commission chairs (when they are voted on) know a week or more in advance if you can’t make a meeting – bylaws talk about absences and unexcused absences</w:t>
      </w:r>
    </w:p>
    <w:p w14:paraId="18B1C5B1" w14:textId="758B72BB" w:rsidR="00861018" w:rsidRDefault="00861018" w:rsidP="00861018">
      <w:pPr>
        <w:pStyle w:val="ListParagraph"/>
        <w:numPr>
          <w:ilvl w:val="1"/>
          <w:numId w:val="28"/>
        </w:numPr>
        <w:spacing w:after="0" w:line="240" w:lineRule="auto"/>
        <w:contextualSpacing w:val="0"/>
        <w:rPr>
          <w:rFonts w:eastAsia="Times New Roman"/>
        </w:rPr>
      </w:pPr>
      <w:r>
        <w:rPr>
          <w:rFonts w:eastAsia="Times New Roman"/>
        </w:rPr>
        <w:t xml:space="preserve">The bylaws do not indicate a specific meeting time/day only that the commission meets once a </w:t>
      </w:r>
      <w:proofErr w:type="gramStart"/>
      <w:r>
        <w:rPr>
          <w:rFonts w:eastAsia="Times New Roman"/>
        </w:rPr>
        <w:t>month, if</w:t>
      </w:r>
      <w:proofErr w:type="gramEnd"/>
      <w:r>
        <w:rPr>
          <w:rFonts w:eastAsia="Times New Roman"/>
        </w:rPr>
        <w:t xml:space="preserve"> another day or time would work better for the commission – let’s have that conversation</w:t>
      </w:r>
      <w:r w:rsidR="002421D4">
        <w:rPr>
          <w:rFonts w:eastAsia="Times New Roman"/>
        </w:rPr>
        <w:t>.</w:t>
      </w:r>
    </w:p>
    <w:p w14:paraId="05832C1D" w14:textId="51B28D09" w:rsidR="00E559FE" w:rsidRPr="00E559FE" w:rsidRDefault="002421D4" w:rsidP="00E559FE">
      <w:pPr>
        <w:pStyle w:val="ListParagraph"/>
        <w:numPr>
          <w:ilvl w:val="2"/>
          <w:numId w:val="28"/>
        </w:numPr>
        <w:spacing w:after="0" w:line="240" w:lineRule="auto"/>
        <w:contextualSpacing w:val="0"/>
        <w:rPr>
          <w:rFonts w:eastAsia="Times New Roman"/>
        </w:rPr>
      </w:pPr>
      <w:r>
        <w:rPr>
          <w:rFonts w:eastAsia="Times New Roman"/>
        </w:rPr>
        <w:t>The group would like to revisit the discussion on the commission’s regular meeting date and time.</w:t>
      </w:r>
    </w:p>
    <w:p w14:paraId="76F9E081" w14:textId="2FBB2632" w:rsidR="00861018" w:rsidRDefault="00861018" w:rsidP="00861018">
      <w:pPr>
        <w:pStyle w:val="ListParagraph"/>
        <w:numPr>
          <w:ilvl w:val="0"/>
          <w:numId w:val="28"/>
        </w:numPr>
        <w:spacing w:after="0" w:line="240" w:lineRule="auto"/>
        <w:contextualSpacing w:val="0"/>
        <w:rPr>
          <w:rFonts w:eastAsia="Times New Roman"/>
        </w:rPr>
      </w:pPr>
      <w:r>
        <w:rPr>
          <w:rFonts w:eastAsia="Times New Roman"/>
        </w:rPr>
        <w:t>Reiterating rol</w:t>
      </w:r>
      <w:r w:rsidR="00E07BBF">
        <w:rPr>
          <w:rFonts w:eastAsia="Times New Roman"/>
        </w:rPr>
        <w:t>e</w:t>
      </w:r>
      <w:r>
        <w:rPr>
          <w:rFonts w:eastAsia="Times New Roman"/>
        </w:rPr>
        <w:t>s</w:t>
      </w:r>
    </w:p>
    <w:p w14:paraId="6B26A075" w14:textId="7C1E5B8C" w:rsidR="00861018" w:rsidRDefault="00861018" w:rsidP="00861018">
      <w:pPr>
        <w:pStyle w:val="ListParagraph"/>
        <w:numPr>
          <w:ilvl w:val="1"/>
          <w:numId w:val="28"/>
        </w:numPr>
        <w:spacing w:after="0" w:line="240" w:lineRule="auto"/>
        <w:contextualSpacing w:val="0"/>
        <w:rPr>
          <w:rFonts w:eastAsia="Times New Roman"/>
        </w:rPr>
      </w:pPr>
      <w:r>
        <w:rPr>
          <w:rFonts w:eastAsia="Times New Roman"/>
        </w:rPr>
        <w:t>Community Involvement Commission</w:t>
      </w:r>
    </w:p>
    <w:p w14:paraId="33AAFC33" w14:textId="2FBEA85F" w:rsidR="004279FC" w:rsidRDefault="004279FC" w:rsidP="004279FC">
      <w:pPr>
        <w:pStyle w:val="ListParagraph"/>
        <w:numPr>
          <w:ilvl w:val="2"/>
          <w:numId w:val="28"/>
        </w:numPr>
        <w:spacing w:after="0" w:line="240" w:lineRule="auto"/>
        <w:contextualSpacing w:val="0"/>
        <w:rPr>
          <w:rFonts w:eastAsia="Times New Roman"/>
        </w:rPr>
      </w:pPr>
      <w:r>
        <w:rPr>
          <w:rFonts w:eastAsia="Times New Roman"/>
        </w:rPr>
        <w:t>The group would like to revisit the roles &amp; responsibilities of the commission and commissioners. As well as revisiting/learning more about public comment. They want to make sure community is aware of the public comment time during meetings.</w:t>
      </w:r>
    </w:p>
    <w:p w14:paraId="404E1EE0" w14:textId="57412553" w:rsidR="00E559FE" w:rsidRDefault="00E559FE" w:rsidP="004279FC">
      <w:pPr>
        <w:pStyle w:val="ListParagraph"/>
        <w:numPr>
          <w:ilvl w:val="2"/>
          <w:numId w:val="28"/>
        </w:numPr>
        <w:spacing w:after="0" w:line="240" w:lineRule="auto"/>
        <w:contextualSpacing w:val="0"/>
        <w:rPr>
          <w:rFonts w:eastAsia="Times New Roman"/>
        </w:rPr>
      </w:pPr>
      <w:r>
        <w:rPr>
          <w:rFonts w:eastAsia="Times New Roman"/>
        </w:rPr>
        <w:lastRenderedPageBreak/>
        <w:t>Commissioners asked how many people are visiting the Community Involvement Commission website. Staff Liaisons will check into this.</w:t>
      </w:r>
    </w:p>
    <w:p w14:paraId="43E6A26A" w14:textId="63D54E1E" w:rsidR="00861018" w:rsidRDefault="00861018" w:rsidP="00861018">
      <w:pPr>
        <w:pStyle w:val="ListParagraph"/>
        <w:numPr>
          <w:ilvl w:val="1"/>
          <w:numId w:val="28"/>
        </w:numPr>
        <w:spacing w:after="0" w:line="240" w:lineRule="auto"/>
        <w:contextualSpacing w:val="0"/>
        <w:rPr>
          <w:rFonts w:eastAsia="Times New Roman"/>
        </w:rPr>
      </w:pPr>
      <w:r>
        <w:rPr>
          <w:rFonts w:eastAsia="Times New Roman"/>
        </w:rPr>
        <w:t>Commissioners</w:t>
      </w:r>
    </w:p>
    <w:p w14:paraId="0922B88F" w14:textId="1CFA8E46" w:rsidR="002421D4" w:rsidRDefault="002421D4" w:rsidP="002421D4">
      <w:pPr>
        <w:pStyle w:val="ListParagraph"/>
        <w:numPr>
          <w:ilvl w:val="2"/>
          <w:numId w:val="28"/>
        </w:numPr>
        <w:spacing w:after="0" w:line="240" w:lineRule="auto"/>
        <w:contextualSpacing w:val="0"/>
        <w:rPr>
          <w:rFonts w:eastAsia="Times New Roman"/>
        </w:rPr>
      </w:pPr>
      <w:r>
        <w:rPr>
          <w:rFonts w:eastAsia="Times New Roman"/>
        </w:rPr>
        <w:t>One of the items said that commissioners do not conduct direct outreach. Commissioners said they believe this seems antithetical to the commission’s purpose/name.</w:t>
      </w:r>
    </w:p>
    <w:p w14:paraId="5330D2E5" w14:textId="46CA6B54" w:rsidR="003978AB" w:rsidRDefault="003978AB" w:rsidP="002421D4">
      <w:pPr>
        <w:pStyle w:val="ListParagraph"/>
        <w:numPr>
          <w:ilvl w:val="2"/>
          <w:numId w:val="28"/>
        </w:numPr>
        <w:spacing w:after="0" w:line="240" w:lineRule="auto"/>
        <w:contextualSpacing w:val="0"/>
        <w:rPr>
          <w:rFonts w:eastAsia="Times New Roman"/>
        </w:rPr>
      </w:pPr>
      <w:r>
        <w:rPr>
          <w:rFonts w:eastAsia="Times New Roman"/>
        </w:rPr>
        <w:t>A commissioner is interested in having the commission go out to each Council District at least once every year</w:t>
      </w:r>
      <w:r w:rsidR="00A60D9D">
        <w:rPr>
          <w:rFonts w:eastAsia="Times New Roman"/>
        </w:rPr>
        <w:t xml:space="preserve"> for listening sessions</w:t>
      </w:r>
      <w:r>
        <w:rPr>
          <w:rFonts w:eastAsia="Times New Roman"/>
        </w:rPr>
        <w:t>.</w:t>
      </w:r>
    </w:p>
    <w:p w14:paraId="43F6B613" w14:textId="3072D358" w:rsidR="003978AB" w:rsidRDefault="003978AB" w:rsidP="002421D4">
      <w:pPr>
        <w:pStyle w:val="ListParagraph"/>
        <w:numPr>
          <w:ilvl w:val="2"/>
          <w:numId w:val="28"/>
        </w:numPr>
        <w:spacing w:after="0" w:line="240" w:lineRule="auto"/>
        <w:contextualSpacing w:val="0"/>
        <w:rPr>
          <w:rFonts w:eastAsia="Times New Roman"/>
        </w:rPr>
      </w:pPr>
      <w:r>
        <w:rPr>
          <w:rFonts w:eastAsia="Times New Roman"/>
        </w:rPr>
        <w:t>Direct communication with community would increase the number of hours per month commissioners spend on commission business. It’s estimated that commissioners spend 4-6 hours per month on commission business now.</w:t>
      </w:r>
    </w:p>
    <w:p w14:paraId="4022996E" w14:textId="15D55880" w:rsidR="00A60D9D" w:rsidRDefault="00A60D9D" w:rsidP="00A60D9D">
      <w:pPr>
        <w:pStyle w:val="ListParagraph"/>
        <w:numPr>
          <w:ilvl w:val="3"/>
          <w:numId w:val="28"/>
        </w:numPr>
        <w:spacing w:after="0" w:line="240" w:lineRule="auto"/>
        <w:contextualSpacing w:val="0"/>
        <w:rPr>
          <w:rFonts w:eastAsia="Times New Roman"/>
        </w:rPr>
      </w:pPr>
      <w:r>
        <w:rPr>
          <w:rFonts w:eastAsia="Times New Roman"/>
        </w:rPr>
        <w:t>One commissioner asked how much time commissioners</w:t>
      </w:r>
      <w:r w:rsidR="00B5659E">
        <w:rPr>
          <w:rFonts w:eastAsia="Times New Roman"/>
        </w:rPr>
        <w:t xml:space="preserve"> in the past have spent per month on direct communication with community. Staff Liaisons are checking to see if they can find more information about this.</w:t>
      </w:r>
    </w:p>
    <w:p w14:paraId="06C4CAAC" w14:textId="11FB062F" w:rsidR="003978AB" w:rsidRDefault="003978AB" w:rsidP="002421D4">
      <w:pPr>
        <w:pStyle w:val="ListParagraph"/>
        <w:numPr>
          <w:ilvl w:val="2"/>
          <w:numId w:val="28"/>
        </w:numPr>
        <w:spacing w:after="0" w:line="240" w:lineRule="auto"/>
        <w:contextualSpacing w:val="0"/>
        <w:rPr>
          <w:rFonts w:eastAsia="Times New Roman"/>
        </w:rPr>
      </w:pPr>
      <w:r>
        <w:rPr>
          <w:rFonts w:eastAsia="Times New Roman"/>
        </w:rPr>
        <w:t xml:space="preserve">The commissioners are interested in </w:t>
      </w:r>
      <w:r w:rsidR="00A60D9D">
        <w:rPr>
          <w:rFonts w:eastAsia="Times New Roman"/>
        </w:rPr>
        <w:t xml:space="preserve">having one commissioner attend a </w:t>
      </w:r>
      <w:r w:rsidR="00F25A88">
        <w:rPr>
          <w:rFonts w:eastAsia="Times New Roman"/>
        </w:rPr>
        <w:t xml:space="preserve">Seattle </w:t>
      </w:r>
      <w:r w:rsidR="00A60D9D">
        <w:rPr>
          <w:rFonts w:eastAsia="Times New Roman"/>
        </w:rPr>
        <w:t xml:space="preserve">City Council meeting each month so they can stay </w:t>
      </w:r>
      <w:proofErr w:type="gramStart"/>
      <w:r w:rsidR="00A60D9D">
        <w:rPr>
          <w:rFonts w:eastAsia="Times New Roman"/>
        </w:rPr>
        <w:t>up-to-date</w:t>
      </w:r>
      <w:proofErr w:type="gramEnd"/>
      <w:r w:rsidR="00A60D9D">
        <w:rPr>
          <w:rFonts w:eastAsia="Times New Roman"/>
        </w:rPr>
        <w:t xml:space="preserve"> on Council business and show City and community who they are.</w:t>
      </w:r>
    </w:p>
    <w:p w14:paraId="01F1845E" w14:textId="77777777" w:rsidR="00861018" w:rsidRDefault="00861018" w:rsidP="00861018">
      <w:pPr>
        <w:pStyle w:val="ListParagraph"/>
        <w:numPr>
          <w:ilvl w:val="1"/>
          <w:numId w:val="28"/>
        </w:numPr>
        <w:spacing w:after="0" w:line="240" w:lineRule="auto"/>
        <w:contextualSpacing w:val="0"/>
        <w:rPr>
          <w:rFonts w:eastAsia="Times New Roman"/>
        </w:rPr>
      </w:pPr>
      <w:r>
        <w:rPr>
          <w:rFonts w:eastAsia="Times New Roman"/>
        </w:rPr>
        <w:t>Staff Liaisons</w:t>
      </w:r>
    </w:p>
    <w:p w14:paraId="3FE707FF" w14:textId="329D50C2" w:rsidR="00861018" w:rsidRDefault="00861018" w:rsidP="00861018">
      <w:pPr>
        <w:pStyle w:val="ListParagraph"/>
        <w:numPr>
          <w:ilvl w:val="0"/>
          <w:numId w:val="28"/>
        </w:numPr>
        <w:spacing w:after="0" w:line="240" w:lineRule="auto"/>
        <w:contextualSpacing w:val="0"/>
        <w:rPr>
          <w:rFonts w:eastAsia="Times New Roman"/>
        </w:rPr>
      </w:pPr>
      <w:r>
        <w:rPr>
          <w:rFonts w:eastAsia="Times New Roman"/>
        </w:rPr>
        <w:t>Open Public Meetings Act Review</w:t>
      </w:r>
    </w:p>
    <w:p w14:paraId="1D2A99AE" w14:textId="6C6C7909" w:rsidR="00861018" w:rsidRDefault="00861018" w:rsidP="00861018">
      <w:pPr>
        <w:pStyle w:val="ListParagraph"/>
        <w:numPr>
          <w:ilvl w:val="0"/>
          <w:numId w:val="28"/>
        </w:numPr>
        <w:spacing w:after="0" w:line="240" w:lineRule="auto"/>
        <w:contextualSpacing w:val="0"/>
        <w:rPr>
          <w:rFonts w:eastAsia="Times New Roman"/>
        </w:rPr>
      </w:pPr>
      <w:r>
        <w:rPr>
          <w:rFonts w:eastAsia="Times New Roman"/>
        </w:rPr>
        <w:t>Public Records Act Review</w:t>
      </w:r>
    </w:p>
    <w:p w14:paraId="0D30D389" w14:textId="7941B3A5" w:rsidR="00861018" w:rsidRDefault="00861018" w:rsidP="00861018">
      <w:pPr>
        <w:pStyle w:val="ListParagraph"/>
        <w:numPr>
          <w:ilvl w:val="0"/>
          <w:numId w:val="28"/>
        </w:numPr>
        <w:spacing w:after="0" w:line="240" w:lineRule="auto"/>
        <w:contextualSpacing w:val="0"/>
        <w:rPr>
          <w:rFonts w:eastAsia="Times New Roman"/>
        </w:rPr>
      </w:pPr>
      <w:r>
        <w:rPr>
          <w:rFonts w:eastAsia="Times New Roman"/>
        </w:rPr>
        <w:t>Ethics Review</w:t>
      </w:r>
    </w:p>
    <w:p w14:paraId="6895C09E" w14:textId="7255A10C" w:rsidR="00E559FE" w:rsidRDefault="00E559FE" w:rsidP="00E559FE">
      <w:pPr>
        <w:pStyle w:val="ListParagraph"/>
        <w:numPr>
          <w:ilvl w:val="1"/>
          <w:numId w:val="28"/>
        </w:numPr>
        <w:spacing w:after="0" w:line="240" w:lineRule="auto"/>
        <w:contextualSpacing w:val="0"/>
        <w:rPr>
          <w:rFonts w:eastAsia="Times New Roman"/>
        </w:rPr>
      </w:pPr>
      <w:r>
        <w:rPr>
          <w:rFonts w:eastAsia="Times New Roman"/>
        </w:rPr>
        <w:t>Staff Liaisons went over the ethics guidelines for commissioners. One commissioner had a questio</w:t>
      </w:r>
      <w:r w:rsidR="00A60D9D">
        <w:rPr>
          <w:rFonts w:eastAsia="Times New Roman"/>
        </w:rPr>
        <w:t>n in relation to Neighborhood Matching Fund. Staff Liaisons will ask the Ethics &amp; Elections staff and get back to the commission.</w:t>
      </w:r>
    </w:p>
    <w:p w14:paraId="5AA24D9C" w14:textId="47A89E02" w:rsidR="0017131E" w:rsidRPr="00802DF8" w:rsidRDefault="0017131E" w:rsidP="00802DF8">
      <w:pPr>
        <w:rPr>
          <w:bCs/>
        </w:rPr>
      </w:pPr>
    </w:p>
    <w:p w14:paraId="08890C18" w14:textId="7CADA4A5" w:rsidR="00456B0A" w:rsidRDefault="00FC7DCF" w:rsidP="00C21B45">
      <w:pPr>
        <w:pStyle w:val="Heading1"/>
        <w:rPr>
          <w:rFonts w:eastAsia="Times New Roman" w:cstheme="minorHAnsi"/>
          <w:color w:val="000000"/>
        </w:rPr>
      </w:pPr>
      <w:r w:rsidRPr="00FC7DCF">
        <w:rPr>
          <w:rFonts w:eastAsia="Times New Roman" w:cstheme="minorHAnsi"/>
          <w:color w:val="000000"/>
        </w:rPr>
        <w:t>CIC History Video &amp; Discussion</w:t>
      </w:r>
    </w:p>
    <w:p w14:paraId="5D2D074E" w14:textId="291A8047" w:rsidR="00323FAA" w:rsidRDefault="00B5659E" w:rsidP="00B5659E">
      <w:pPr>
        <w:spacing w:after="0" w:line="240" w:lineRule="auto"/>
        <w:rPr>
          <w:rFonts w:ascii="Calibri" w:eastAsia="Calibri" w:hAnsi="Calibri" w:cs="Calibri"/>
        </w:rPr>
      </w:pPr>
      <w:r>
        <w:rPr>
          <w:rFonts w:eastAsia="Times New Roman" w:cstheme="minorHAnsi"/>
          <w:color w:val="000000"/>
        </w:rPr>
        <w:t xml:space="preserve">The Commission watched this </w:t>
      </w:r>
      <w:r>
        <w:rPr>
          <w:rFonts w:ascii="Calibri" w:eastAsia="Calibri" w:hAnsi="Calibri" w:cs="Calibri"/>
        </w:rPr>
        <w:t>v</w:t>
      </w:r>
      <w:r w:rsidRPr="00B5659E">
        <w:rPr>
          <w:rFonts w:ascii="Calibri" w:eastAsia="Calibri" w:hAnsi="Calibri" w:cs="Calibri"/>
        </w:rPr>
        <w:t>ideo of former C</w:t>
      </w:r>
      <w:r>
        <w:rPr>
          <w:rFonts w:ascii="Calibri" w:eastAsia="Calibri" w:hAnsi="Calibri" w:cs="Calibri"/>
        </w:rPr>
        <w:t>ommunity Involvement Commission</w:t>
      </w:r>
      <w:r w:rsidRPr="00B5659E">
        <w:rPr>
          <w:rFonts w:ascii="Calibri" w:eastAsia="Calibri" w:hAnsi="Calibri" w:cs="Calibri"/>
        </w:rPr>
        <w:t xml:space="preserve"> Commissioner, Chris Maykut, providing history/background about the </w:t>
      </w:r>
      <w:r>
        <w:rPr>
          <w:rFonts w:ascii="Calibri" w:eastAsia="Calibri" w:hAnsi="Calibri" w:cs="Calibri"/>
        </w:rPr>
        <w:t>commission</w:t>
      </w:r>
      <w:r w:rsidRPr="00B5659E">
        <w:rPr>
          <w:rFonts w:ascii="Calibri" w:eastAsia="Calibri" w:hAnsi="Calibri" w:cs="Calibri"/>
        </w:rPr>
        <w:t xml:space="preserve"> at the April 18, </w:t>
      </w:r>
      <w:proofErr w:type="gramStart"/>
      <w:r w:rsidRPr="00B5659E">
        <w:rPr>
          <w:rFonts w:ascii="Calibri" w:eastAsia="Calibri" w:hAnsi="Calibri" w:cs="Calibri"/>
        </w:rPr>
        <w:t>2022</w:t>
      </w:r>
      <w:proofErr w:type="gramEnd"/>
      <w:r w:rsidRPr="00B5659E">
        <w:rPr>
          <w:rFonts w:ascii="Calibri" w:eastAsia="Calibri" w:hAnsi="Calibri" w:cs="Calibri"/>
        </w:rPr>
        <w:t xml:space="preserve"> meeting: </w:t>
      </w:r>
      <w:hyperlink r:id="rId11" w:history="1">
        <w:r w:rsidRPr="00B5659E">
          <w:rPr>
            <w:rFonts w:ascii="Calibri" w:eastAsia="Calibri" w:hAnsi="Calibri" w:cs="Calibri"/>
            <w:color w:val="0000FF"/>
            <w:u w:val="single"/>
          </w:rPr>
          <w:t>https://youtu.be/eRB0S6DCX6g</w:t>
        </w:r>
      </w:hyperlink>
      <w:r w:rsidR="009B44FE">
        <w:rPr>
          <w:rFonts w:ascii="Calibri" w:eastAsia="Calibri" w:hAnsi="Calibri" w:cs="Calibri"/>
        </w:rPr>
        <w:t xml:space="preserve">. Commissioners appreciated the refresher on the commission history. </w:t>
      </w:r>
    </w:p>
    <w:p w14:paraId="78B7DA6A" w14:textId="4042FE4F" w:rsidR="009B44FE" w:rsidRDefault="009B44FE" w:rsidP="00B5659E">
      <w:pPr>
        <w:spacing w:after="0" w:line="240" w:lineRule="auto"/>
        <w:rPr>
          <w:rFonts w:ascii="Calibri" w:eastAsia="Calibri" w:hAnsi="Calibri" w:cs="Calibri"/>
        </w:rPr>
      </w:pPr>
    </w:p>
    <w:p w14:paraId="6522E275" w14:textId="319C72BE" w:rsidR="009B44FE" w:rsidRPr="00B5659E" w:rsidRDefault="009B44FE" w:rsidP="00B5659E">
      <w:pPr>
        <w:spacing w:after="0" w:line="240" w:lineRule="auto"/>
        <w:rPr>
          <w:rFonts w:ascii="Calibri" w:eastAsia="Calibri" w:hAnsi="Calibri" w:cs="Calibri"/>
        </w:rPr>
      </w:pPr>
      <w:r>
        <w:rPr>
          <w:rFonts w:ascii="Calibri" w:eastAsia="Calibri" w:hAnsi="Calibri" w:cs="Calibri"/>
        </w:rPr>
        <w:t xml:space="preserve">One commissioner asked if the commission could send a recommendation to the </w:t>
      </w:r>
      <w:proofErr w:type="gramStart"/>
      <w:r>
        <w:rPr>
          <w:rFonts w:ascii="Calibri" w:eastAsia="Calibri" w:hAnsi="Calibri" w:cs="Calibri"/>
        </w:rPr>
        <w:t>City</w:t>
      </w:r>
      <w:proofErr w:type="gramEnd"/>
      <w:r>
        <w:rPr>
          <w:rFonts w:ascii="Calibri" w:eastAsia="Calibri" w:hAnsi="Calibri" w:cs="Calibri"/>
        </w:rPr>
        <w:t xml:space="preserve"> </w:t>
      </w:r>
      <w:r w:rsidR="00F25A88">
        <w:rPr>
          <w:rFonts w:ascii="Calibri" w:eastAsia="Calibri" w:hAnsi="Calibri" w:cs="Calibri"/>
        </w:rPr>
        <w:t>in relation to the long timeline on commissioner appointments. They would like to give recommendations/feedback related to this.</w:t>
      </w:r>
    </w:p>
    <w:p w14:paraId="69D3F4C9" w14:textId="77777777" w:rsidR="00576F1B" w:rsidRDefault="00576F1B" w:rsidP="00576F1B">
      <w:pPr>
        <w:pStyle w:val="ListParagraph"/>
        <w:widowControl w:val="0"/>
        <w:tabs>
          <w:tab w:val="left" w:pos="770"/>
          <w:tab w:val="left" w:pos="772"/>
        </w:tabs>
        <w:autoSpaceDE w:val="0"/>
        <w:autoSpaceDN w:val="0"/>
        <w:spacing w:after="0" w:line="279" w:lineRule="exact"/>
        <w:ind w:left="1666"/>
        <w:contextualSpacing w:val="0"/>
        <w:rPr>
          <w:rFonts w:eastAsia="Times New Roman" w:cstheme="minorHAnsi"/>
          <w:color w:val="000000"/>
        </w:rPr>
      </w:pPr>
    </w:p>
    <w:p w14:paraId="4CDE319D" w14:textId="71A87FFD" w:rsidR="005321D0" w:rsidRPr="00802DF8" w:rsidRDefault="00FC7DCF" w:rsidP="00802DF8">
      <w:pPr>
        <w:pStyle w:val="Heading1"/>
      </w:pPr>
      <w:r w:rsidRPr="00FC7DCF">
        <w:t>Team Building Activity – Colors Personality Test</w:t>
      </w:r>
    </w:p>
    <w:p w14:paraId="3532D8BF" w14:textId="02448277" w:rsidR="001F2E34" w:rsidRDefault="00314953" w:rsidP="007B4F7E">
      <w:pPr>
        <w:keepLines/>
        <w:spacing w:after="0"/>
        <w:rPr>
          <w:bCs/>
        </w:rPr>
      </w:pPr>
      <w:r>
        <w:rPr>
          <w:bCs/>
        </w:rPr>
        <w:t>The Commission participated in the True Colors Personality Test facilitated by Commissioner Martha Lucas.</w:t>
      </w:r>
    </w:p>
    <w:p w14:paraId="3DEA70B3" w14:textId="77777777" w:rsidR="00802DF8" w:rsidRPr="007B4F7E" w:rsidRDefault="00802DF8" w:rsidP="007B4F7E">
      <w:pPr>
        <w:keepLines/>
        <w:spacing w:after="0"/>
        <w:rPr>
          <w:bCs/>
        </w:rPr>
      </w:pPr>
    </w:p>
    <w:p w14:paraId="5E89DAFC" w14:textId="34C07BF3" w:rsidR="00323FAA" w:rsidRDefault="00FC7DCF" w:rsidP="00C712ED">
      <w:pPr>
        <w:pStyle w:val="Heading1"/>
      </w:pPr>
      <w:bookmarkStart w:id="1" w:name="_Hlk110501514"/>
      <w:r w:rsidRPr="00FC7DCF">
        <w:t>Culturation &amp; Commission Engagement</w:t>
      </w:r>
      <w:r w:rsidRPr="00FC7DCF">
        <w:tab/>
      </w:r>
    </w:p>
    <w:p w14:paraId="69CEC74A" w14:textId="5F80C489" w:rsidR="00335900" w:rsidRDefault="00335900" w:rsidP="00276838">
      <w:pPr>
        <w:tabs>
          <w:tab w:val="left" w:pos="6790"/>
        </w:tabs>
      </w:pPr>
      <w:r>
        <w:lastRenderedPageBreak/>
        <w:t>Commissioners discussed the mission and vision of the Community Involvement Commission within in the context of its original charge. They brainstormed a few ideas and the mission and vision they would like to move forward with are bolded below.</w:t>
      </w:r>
    </w:p>
    <w:p w14:paraId="0E1CE89C" w14:textId="1C8D7EB8" w:rsidR="004043A0" w:rsidRDefault="00335900" w:rsidP="00276838">
      <w:pPr>
        <w:tabs>
          <w:tab w:val="left" w:pos="6790"/>
        </w:tabs>
      </w:pPr>
      <w:r>
        <w:t>At the end of the retreat, there was not a quorum</w:t>
      </w:r>
      <w:r w:rsidR="004043A0">
        <w:t>. So, commissioners will vote to adopt this mission and vision after the whole commission has reviewed them.</w:t>
      </w:r>
    </w:p>
    <w:p w14:paraId="72CAB868" w14:textId="03FFF9C0" w:rsidR="00C7427F" w:rsidRDefault="008E66E1" w:rsidP="00276838">
      <w:pPr>
        <w:tabs>
          <w:tab w:val="left" w:pos="6790"/>
        </w:tabs>
      </w:pPr>
      <w:r>
        <w:t>Mission</w:t>
      </w:r>
    </w:p>
    <w:p w14:paraId="5D30035E" w14:textId="77777777" w:rsidR="008E66E1" w:rsidRDefault="008E66E1" w:rsidP="008E66E1">
      <w:pPr>
        <w:tabs>
          <w:tab w:val="left" w:pos="6790"/>
        </w:tabs>
      </w:pPr>
      <w:r>
        <w:t>The CIC advises the Seattle Department of Neighborhoods and other City departments on coordinated, Citywide outreach and engagement activities.</w:t>
      </w:r>
    </w:p>
    <w:p w14:paraId="15FE12FB" w14:textId="77777777" w:rsidR="008E66E1" w:rsidRDefault="008E66E1" w:rsidP="008E66E1">
      <w:pPr>
        <w:tabs>
          <w:tab w:val="left" w:pos="6790"/>
        </w:tabs>
      </w:pPr>
      <w:r>
        <w:t>Advise and make recommendations to the Mayor and City Council on the development of plans, policies, regulations, strategies, and community grant funding processes that advance equitable public engagement and civic participation in The City of Seattle.</w:t>
      </w:r>
    </w:p>
    <w:p w14:paraId="1D34805A" w14:textId="0661AD6A" w:rsidR="008E66E1" w:rsidRDefault="008E66E1" w:rsidP="008E66E1">
      <w:pPr>
        <w:tabs>
          <w:tab w:val="left" w:pos="6790"/>
        </w:tabs>
      </w:pPr>
      <w:r w:rsidRPr="00335900">
        <w:rPr>
          <w:b/>
          <w:bCs/>
        </w:rPr>
        <w:t>The CIC advises the Mayor, City Council, and the Seattle Department of Neighborhoods on equitable public engagement strategies with a focus on underrepresented communities.</w:t>
      </w:r>
    </w:p>
    <w:bookmarkEnd w:id="1"/>
    <w:p w14:paraId="1363E116" w14:textId="038A0A43" w:rsidR="00FC7DCF" w:rsidRDefault="008E66E1" w:rsidP="00276838">
      <w:pPr>
        <w:tabs>
          <w:tab w:val="left" w:pos="6790"/>
        </w:tabs>
      </w:pPr>
      <w:r>
        <w:t>Vision</w:t>
      </w:r>
    </w:p>
    <w:p w14:paraId="523315C6" w14:textId="6C466BE9" w:rsidR="008E66E1" w:rsidRDefault="008E66E1" w:rsidP="008E66E1">
      <w:pPr>
        <w:tabs>
          <w:tab w:val="left" w:pos="6790"/>
        </w:tabs>
      </w:pPr>
      <w:r w:rsidRPr="00335900">
        <w:rPr>
          <w:b/>
          <w:bCs/>
        </w:rPr>
        <w:t>The vision of the CIC is to give Seattle communities, especially historically underrepresented communities, a trusted voice to the City of Seattle.</w:t>
      </w:r>
    </w:p>
    <w:p w14:paraId="61B85FAA" w14:textId="0CD73BAD" w:rsidR="008E66E1" w:rsidRDefault="008E66E1" w:rsidP="008E66E1">
      <w:pPr>
        <w:tabs>
          <w:tab w:val="left" w:pos="6790"/>
        </w:tabs>
      </w:pPr>
      <w:r>
        <w:t>The vision of the CIC is that the Mayor and City Council will have a proven, trusted voice to connect Seattle communities, especially underrepresented communities, to the City of Seattle.</w:t>
      </w:r>
    </w:p>
    <w:p w14:paraId="17CBD7F5" w14:textId="081B0FEA" w:rsidR="00FC7DCF" w:rsidRDefault="00FC7DCF" w:rsidP="00FC7DCF">
      <w:pPr>
        <w:pStyle w:val="Heading1"/>
      </w:pPr>
      <w:r>
        <w:t>Goals &amp; Objectives</w:t>
      </w:r>
    </w:p>
    <w:p w14:paraId="593BF4EE" w14:textId="74F32BC9" w:rsidR="004043A0" w:rsidRDefault="004043A0" w:rsidP="008E66E1">
      <w:pPr>
        <w:tabs>
          <w:tab w:val="left" w:pos="6790"/>
        </w:tabs>
        <w:spacing w:after="0"/>
        <w:rPr>
          <w:bCs/>
          <w:iCs/>
          <w:lang w:val="en"/>
        </w:rPr>
      </w:pPr>
      <w:r>
        <w:rPr>
          <w:bCs/>
          <w:iCs/>
          <w:lang w:val="en"/>
        </w:rPr>
        <w:t xml:space="preserve">With the possible </w:t>
      </w:r>
      <w:r w:rsidR="00F25A88">
        <w:rPr>
          <w:bCs/>
          <w:iCs/>
          <w:lang w:val="en"/>
        </w:rPr>
        <w:t>m</w:t>
      </w:r>
      <w:r w:rsidR="00CD3E31">
        <w:rPr>
          <w:bCs/>
          <w:iCs/>
          <w:lang w:val="en"/>
        </w:rPr>
        <w:t xml:space="preserve">ission and </w:t>
      </w:r>
      <w:r w:rsidR="00F25A88">
        <w:rPr>
          <w:bCs/>
          <w:iCs/>
          <w:lang w:val="en"/>
        </w:rPr>
        <w:t>v</w:t>
      </w:r>
      <w:r w:rsidR="00CD3E31">
        <w:rPr>
          <w:bCs/>
          <w:iCs/>
          <w:lang w:val="en"/>
        </w:rPr>
        <w:t>ision statements listed above, the commissioners talked through possible goals. One goal the group came up with is below. The entire commission still needs to review it.</w:t>
      </w:r>
      <w:r w:rsidR="00F25A88">
        <w:rPr>
          <w:bCs/>
          <w:iCs/>
          <w:lang w:val="en"/>
        </w:rPr>
        <w:t xml:space="preserve"> Additional goals may still be created.</w:t>
      </w:r>
    </w:p>
    <w:p w14:paraId="104D0F37" w14:textId="77777777" w:rsidR="004043A0" w:rsidRDefault="004043A0" w:rsidP="008E66E1">
      <w:pPr>
        <w:tabs>
          <w:tab w:val="left" w:pos="6790"/>
        </w:tabs>
        <w:spacing w:after="0"/>
        <w:rPr>
          <w:bCs/>
          <w:iCs/>
          <w:lang w:val="en"/>
        </w:rPr>
      </w:pPr>
    </w:p>
    <w:p w14:paraId="1836B57C" w14:textId="6C303423" w:rsidR="008E66E1" w:rsidRPr="008E66E1" w:rsidRDefault="008E66E1" w:rsidP="008E66E1">
      <w:pPr>
        <w:tabs>
          <w:tab w:val="left" w:pos="6790"/>
        </w:tabs>
        <w:spacing w:after="0"/>
        <w:rPr>
          <w:bCs/>
          <w:iCs/>
          <w:lang w:val="en"/>
        </w:rPr>
      </w:pPr>
      <w:r w:rsidRPr="008E66E1">
        <w:rPr>
          <w:bCs/>
          <w:iCs/>
          <w:lang w:val="en"/>
        </w:rPr>
        <w:t>CIC Visibility – Make CIC Known</w:t>
      </w:r>
    </w:p>
    <w:p w14:paraId="05DD11C5" w14:textId="77777777" w:rsidR="008E66E1" w:rsidRPr="008E66E1" w:rsidRDefault="008E66E1" w:rsidP="008E66E1">
      <w:pPr>
        <w:numPr>
          <w:ilvl w:val="0"/>
          <w:numId w:val="30"/>
        </w:numPr>
        <w:tabs>
          <w:tab w:val="left" w:pos="6790"/>
        </w:tabs>
        <w:spacing w:after="0"/>
        <w:rPr>
          <w:bCs/>
          <w:iCs/>
          <w:lang w:val="en"/>
        </w:rPr>
      </w:pPr>
      <w:r w:rsidRPr="008E66E1">
        <w:rPr>
          <w:bCs/>
          <w:iCs/>
          <w:lang w:val="en"/>
        </w:rPr>
        <w:t>City (Mayor/Council)</w:t>
      </w:r>
    </w:p>
    <w:p w14:paraId="0CFF5D21" w14:textId="77777777" w:rsidR="008E66E1" w:rsidRPr="008E66E1" w:rsidRDefault="008E66E1" w:rsidP="008E66E1">
      <w:pPr>
        <w:numPr>
          <w:ilvl w:val="1"/>
          <w:numId w:val="30"/>
        </w:numPr>
        <w:tabs>
          <w:tab w:val="left" w:pos="6790"/>
        </w:tabs>
        <w:spacing w:after="0"/>
        <w:rPr>
          <w:bCs/>
          <w:iCs/>
          <w:lang w:val="en"/>
        </w:rPr>
      </w:pPr>
      <w:r w:rsidRPr="008E66E1">
        <w:rPr>
          <w:bCs/>
          <w:iCs/>
          <w:lang w:val="en"/>
        </w:rPr>
        <w:t>One commissioner attends a City Council meeting each month (rotates)</w:t>
      </w:r>
    </w:p>
    <w:p w14:paraId="3BA4750F" w14:textId="77777777" w:rsidR="008E66E1" w:rsidRPr="008E66E1" w:rsidRDefault="008E66E1" w:rsidP="008E66E1">
      <w:pPr>
        <w:numPr>
          <w:ilvl w:val="2"/>
          <w:numId w:val="30"/>
        </w:numPr>
        <w:tabs>
          <w:tab w:val="left" w:pos="6790"/>
        </w:tabs>
        <w:spacing w:after="0"/>
        <w:rPr>
          <w:bCs/>
          <w:iCs/>
          <w:lang w:val="en"/>
        </w:rPr>
      </w:pPr>
      <w:r w:rsidRPr="008E66E1">
        <w:rPr>
          <w:bCs/>
          <w:iCs/>
          <w:lang w:val="en"/>
        </w:rPr>
        <w:t>Provide public comment</w:t>
      </w:r>
    </w:p>
    <w:p w14:paraId="2F2B9186" w14:textId="77777777" w:rsidR="008E66E1" w:rsidRPr="008E66E1" w:rsidRDefault="008E66E1" w:rsidP="008E66E1">
      <w:pPr>
        <w:numPr>
          <w:ilvl w:val="2"/>
          <w:numId w:val="30"/>
        </w:numPr>
        <w:tabs>
          <w:tab w:val="left" w:pos="6790"/>
        </w:tabs>
        <w:spacing w:after="0"/>
        <w:rPr>
          <w:bCs/>
          <w:iCs/>
          <w:lang w:val="en"/>
        </w:rPr>
      </w:pPr>
      <w:r w:rsidRPr="008E66E1">
        <w:rPr>
          <w:bCs/>
          <w:iCs/>
          <w:lang w:val="en"/>
        </w:rPr>
        <w:t xml:space="preserve">Provide </w:t>
      </w:r>
      <w:proofErr w:type="gramStart"/>
      <w:r w:rsidRPr="008E66E1">
        <w:rPr>
          <w:bCs/>
          <w:iCs/>
          <w:lang w:val="en"/>
        </w:rPr>
        <w:t>brief summary</w:t>
      </w:r>
      <w:proofErr w:type="gramEnd"/>
      <w:r w:rsidRPr="008E66E1">
        <w:rPr>
          <w:bCs/>
          <w:iCs/>
          <w:lang w:val="en"/>
        </w:rPr>
        <w:t xml:space="preserve"> of meeting at next CIC meeting</w:t>
      </w:r>
    </w:p>
    <w:p w14:paraId="357A89B0" w14:textId="77777777" w:rsidR="008E66E1" w:rsidRPr="008E66E1" w:rsidRDefault="008E66E1" w:rsidP="008E66E1">
      <w:pPr>
        <w:numPr>
          <w:ilvl w:val="0"/>
          <w:numId w:val="30"/>
        </w:numPr>
        <w:tabs>
          <w:tab w:val="left" w:pos="6790"/>
        </w:tabs>
        <w:spacing w:after="0"/>
        <w:rPr>
          <w:bCs/>
          <w:iCs/>
          <w:lang w:val="en"/>
        </w:rPr>
      </w:pPr>
      <w:r w:rsidRPr="008E66E1">
        <w:rPr>
          <w:bCs/>
          <w:iCs/>
          <w:lang w:val="en"/>
        </w:rPr>
        <w:t>Community</w:t>
      </w:r>
    </w:p>
    <w:p w14:paraId="3900EDC5" w14:textId="77777777" w:rsidR="008E66E1" w:rsidRPr="008E66E1" w:rsidRDefault="008E66E1" w:rsidP="008E66E1">
      <w:pPr>
        <w:numPr>
          <w:ilvl w:val="1"/>
          <w:numId w:val="30"/>
        </w:numPr>
        <w:tabs>
          <w:tab w:val="left" w:pos="6790"/>
        </w:tabs>
        <w:spacing w:after="0"/>
        <w:rPr>
          <w:bCs/>
          <w:iCs/>
          <w:lang w:val="en"/>
        </w:rPr>
      </w:pPr>
      <w:r w:rsidRPr="008E66E1">
        <w:rPr>
          <w:bCs/>
          <w:iCs/>
          <w:lang w:val="en"/>
        </w:rPr>
        <w:t>Two community members at each CIC meeting</w:t>
      </w:r>
    </w:p>
    <w:p w14:paraId="73AE6752" w14:textId="77777777" w:rsidR="008E66E1" w:rsidRPr="008E66E1" w:rsidRDefault="008E66E1" w:rsidP="008E66E1">
      <w:pPr>
        <w:numPr>
          <w:ilvl w:val="1"/>
          <w:numId w:val="30"/>
        </w:numPr>
        <w:tabs>
          <w:tab w:val="left" w:pos="6790"/>
        </w:tabs>
        <w:spacing w:after="0"/>
        <w:rPr>
          <w:bCs/>
          <w:iCs/>
          <w:lang w:val="en"/>
        </w:rPr>
      </w:pPr>
      <w:r w:rsidRPr="008E66E1">
        <w:rPr>
          <w:bCs/>
          <w:iCs/>
          <w:lang w:val="en"/>
        </w:rPr>
        <w:t>One commissioner will follow up on each public comment raised at CIC meetings (rotates)</w:t>
      </w:r>
    </w:p>
    <w:p w14:paraId="04BE9CF1" w14:textId="77777777" w:rsidR="008E66E1" w:rsidRPr="008E66E1" w:rsidRDefault="008E66E1" w:rsidP="008E66E1">
      <w:pPr>
        <w:numPr>
          <w:ilvl w:val="2"/>
          <w:numId w:val="30"/>
        </w:numPr>
        <w:tabs>
          <w:tab w:val="left" w:pos="6790"/>
        </w:tabs>
        <w:spacing w:after="0"/>
        <w:rPr>
          <w:bCs/>
          <w:iCs/>
          <w:lang w:val="en"/>
        </w:rPr>
      </w:pPr>
      <w:r w:rsidRPr="008E66E1">
        <w:rPr>
          <w:bCs/>
          <w:iCs/>
          <w:lang w:val="en"/>
        </w:rPr>
        <w:t>Collaborates with other commissioners on response</w:t>
      </w:r>
    </w:p>
    <w:p w14:paraId="1F978F9C" w14:textId="77777777" w:rsidR="008E66E1" w:rsidRPr="008E66E1" w:rsidRDefault="008E66E1" w:rsidP="008E66E1">
      <w:pPr>
        <w:numPr>
          <w:ilvl w:val="2"/>
          <w:numId w:val="30"/>
        </w:numPr>
        <w:tabs>
          <w:tab w:val="left" w:pos="6790"/>
        </w:tabs>
        <w:spacing w:after="0"/>
        <w:rPr>
          <w:bCs/>
          <w:iCs/>
          <w:lang w:val="en"/>
        </w:rPr>
      </w:pPr>
      <w:r w:rsidRPr="008E66E1">
        <w:rPr>
          <w:bCs/>
          <w:iCs/>
          <w:lang w:val="en"/>
        </w:rPr>
        <w:t>Encourage, embrace, and respond</w:t>
      </w:r>
    </w:p>
    <w:p w14:paraId="146D2725" w14:textId="77777777" w:rsidR="008E66E1" w:rsidRPr="008E66E1" w:rsidRDefault="008E66E1" w:rsidP="008E66E1">
      <w:pPr>
        <w:numPr>
          <w:ilvl w:val="1"/>
          <w:numId w:val="30"/>
        </w:numPr>
        <w:tabs>
          <w:tab w:val="left" w:pos="6790"/>
        </w:tabs>
        <w:spacing w:after="0"/>
        <w:rPr>
          <w:bCs/>
          <w:iCs/>
          <w:lang w:val="en"/>
        </w:rPr>
      </w:pPr>
      <w:r w:rsidRPr="008E66E1">
        <w:rPr>
          <w:bCs/>
          <w:iCs/>
          <w:lang w:val="en"/>
        </w:rPr>
        <w:t xml:space="preserve">Collaborate with Department of Neighborhoods Communications team on developing tools (toolkit) - </w:t>
      </w:r>
      <w:proofErr w:type="gramStart"/>
      <w:r w:rsidRPr="008E66E1">
        <w:rPr>
          <w:bCs/>
          <w:iCs/>
          <w:lang w:val="en"/>
        </w:rPr>
        <w:t>story-telling</w:t>
      </w:r>
      <w:proofErr w:type="gramEnd"/>
      <w:r w:rsidRPr="008E66E1">
        <w:rPr>
          <w:bCs/>
          <w:iCs/>
          <w:lang w:val="en"/>
        </w:rPr>
        <w:t>, etc.</w:t>
      </w:r>
    </w:p>
    <w:p w14:paraId="3A837741" w14:textId="77777777" w:rsidR="008E66E1" w:rsidRPr="008E66E1" w:rsidRDefault="008E66E1" w:rsidP="008E66E1">
      <w:pPr>
        <w:numPr>
          <w:ilvl w:val="2"/>
          <w:numId w:val="30"/>
        </w:numPr>
        <w:tabs>
          <w:tab w:val="left" w:pos="6790"/>
        </w:tabs>
        <w:spacing w:after="0"/>
        <w:rPr>
          <w:bCs/>
          <w:iCs/>
          <w:lang w:val="en"/>
        </w:rPr>
      </w:pPr>
      <w:r w:rsidRPr="008E66E1">
        <w:rPr>
          <w:bCs/>
          <w:iCs/>
          <w:lang w:val="en"/>
        </w:rPr>
        <w:t>Ask what frequency could be</w:t>
      </w:r>
    </w:p>
    <w:p w14:paraId="6082D705" w14:textId="77777777" w:rsidR="008E66E1" w:rsidRPr="008E66E1" w:rsidRDefault="008E66E1" w:rsidP="008E66E1">
      <w:pPr>
        <w:numPr>
          <w:ilvl w:val="2"/>
          <w:numId w:val="30"/>
        </w:numPr>
        <w:tabs>
          <w:tab w:val="left" w:pos="6790"/>
        </w:tabs>
        <w:spacing w:after="0"/>
        <w:rPr>
          <w:bCs/>
          <w:iCs/>
          <w:lang w:val="en"/>
        </w:rPr>
      </w:pPr>
      <w:r w:rsidRPr="008E66E1">
        <w:rPr>
          <w:bCs/>
          <w:iCs/>
          <w:lang w:val="en"/>
        </w:rPr>
        <w:lastRenderedPageBreak/>
        <w:t>Revisit every year</w:t>
      </w:r>
    </w:p>
    <w:p w14:paraId="765C8FBD" w14:textId="77777777" w:rsidR="009D7722" w:rsidRDefault="009D7722" w:rsidP="00FC7DCF">
      <w:pPr>
        <w:tabs>
          <w:tab w:val="left" w:pos="6790"/>
        </w:tabs>
      </w:pPr>
    </w:p>
    <w:p w14:paraId="2ADDA7CE" w14:textId="79F1E14D" w:rsidR="00FC7DCF" w:rsidRDefault="00FC7DCF" w:rsidP="00FC7DCF">
      <w:pPr>
        <w:pStyle w:val="Heading1"/>
      </w:pPr>
      <w:r>
        <w:t>Summary &amp; Next Steps</w:t>
      </w:r>
    </w:p>
    <w:p w14:paraId="116537FB" w14:textId="226345AE" w:rsidR="009D7722" w:rsidRDefault="009D7722" w:rsidP="00FC7DCF">
      <w:pPr>
        <w:tabs>
          <w:tab w:val="left" w:pos="6790"/>
        </w:tabs>
      </w:pPr>
      <w:r>
        <w:t xml:space="preserve">The commissioners at the meeting mentioned they would like to share the finalized vision and goals with community. Before being finalized, the vision, mission, and goals will be reviewed by the whole commission (a few commissioners were absent at the end of the retreat). </w:t>
      </w:r>
    </w:p>
    <w:p w14:paraId="2805DA1A" w14:textId="2FE3B7C8" w:rsidR="00FC7DCF" w:rsidRDefault="00FC7DCF" w:rsidP="00276838">
      <w:pPr>
        <w:tabs>
          <w:tab w:val="left" w:pos="6790"/>
        </w:tabs>
      </w:pPr>
      <w:r>
        <w:t xml:space="preserve">The meeting was adjourned. </w:t>
      </w:r>
    </w:p>
    <w:sectPr w:rsidR="00FC7DC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A47" w14:textId="77777777" w:rsidR="0067323A" w:rsidRDefault="0067323A" w:rsidP="00B92F63">
      <w:pPr>
        <w:spacing w:after="0" w:line="240" w:lineRule="auto"/>
      </w:pPr>
      <w:r>
        <w:separator/>
      </w:r>
    </w:p>
  </w:endnote>
  <w:endnote w:type="continuationSeparator" w:id="0">
    <w:p w14:paraId="660F1ED0" w14:textId="77777777" w:rsidR="0067323A" w:rsidRDefault="0067323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9B2" w14:textId="77777777" w:rsidR="0067323A" w:rsidRDefault="0067323A" w:rsidP="00B92F63">
      <w:pPr>
        <w:spacing w:after="0" w:line="240" w:lineRule="auto"/>
      </w:pPr>
      <w:r>
        <w:separator/>
      </w:r>
    </w:p>
  </w:footnote>
  <w:footnote w:type="continuationSeparator" w:id="0">
    <w:p w14:paraId="58125758" w14:textId="77777777" w:rsidR="0067323A" w:rsidRDefault="0067323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25898541"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794"/>
    <w:multiLevelType w:val="hybridMultilevel"/>
    <w:tmpl w:val="87B2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DB11F0"/>
    <w:multiLevelType w:val="hybridMultilevel"/>
    <w:tmpl w:val="A8A8B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92D12"/>
    <w:multiLevelType w:val="hybridMultilevel"/>
    <w:tmpl w:val="1D0E1A84"/>
    <w:lvl w:ilvl="0" w:tplc="A1DAB1D0">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C32A7C"/>
    <w:multiLevelType w:val="hybridMultilevel"/>
    <w:tmpl w:val="4A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6569B"/>
    <w:multiLevelType w:val="hybridMultilevel"/>
    <w:tmpl w:val="DC9C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50178"/>
    <w:multiLevelType w:val="hybridMultilevel"/>
    <w:tmpl w:val="2184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69A4"/>
    <w:multiLevelType w:val="hybridMultilevel"/>
    <w:tmpl w:val="2DE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C3FE7"/>
    <w:multiLevelType w:val="hybridMultilevel"/>
    <w:tmpl w:val="A824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E4DE6"/>
    <w:multiLevelType w:val="hybridMultilevel"/>
    <w:tmpl w:val="6B84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9617BD"/>
    <w:multiLevelType w:val="hybridMultilevel"/>
    <w:tmpl w:val="BC2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76FB8"/>
    <w:multiLevelType w:val="hybridMultilevel"/>
    <w:tmpl w:val="8AC4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A4FBC"/>
    <w:multiLevelType w:val="hybridMultilevel"/>
    <w:tmpl w:val="A8EA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85E27"/>
    <w:multiLevelType w:val="hybridMultilevel"/>
    <w:tmpl w:val="9C26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863E11"/>
    <w:multiLevelType w:val="hybridMultilevel"/>
    <w:tmpl w:val="5E7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E1274"/>
    <w:multiLevelType w:val="hybridMultilevel"/>
    <w:tmpl w:val="28886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D5CAB"/>
    <w:multiLevelType w:val="hybridMultilevel"/>
    <w:tmpl w:val="26D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64F86"/>
    <w:multiLevelType w:val="hybridMultilevel"/>
    <w:tmpl w:val="1E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D13B9"/>
    <w:multiLevelType w:val="hybridMultilevel"/>
    <w:tmpl w:val="8562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5B08B9"/>
    <w:multiLevelType w:val="hybridMultilevel"/>
    <w:tmpl w:val="B4C8F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B0150"/>
    <w:multiLevelType w:val="hybridMultilevel"/>
    <w:tmpl w:val="086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E618B"/>
    <w:multiLevelType w:val="hybridMultilevel"/>
    <w:tmpl w:val="B81A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33B3A"/>
    <w:multiLevelType w:val="hybridMultilevel"/>
    <w:tmpl w:val="FFC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2690C"/>
    <w:multiLevelType w:val="hybridMultilevel"/>
    <w:tmpl w:val="77E40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597071"/>
    <w:multiLevelType w:val="hybridMultilevel"/>
    <w:tmpl w:val="8DAE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976B0"/>
    <w:multiLevelType w:val="hybridMultilevel"/>
    <w:tmpl w:val="C2CE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168B6"/>
    <w:multiLevelType w:val="hybridMultilevel"/>
    <w:tmpl w:val="B76A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70C98"/>
    <w:multiLevelType w:val="hybridMultilevel"/>
    <w:tmpl w:val="B1B4BBAA"/>
    <w:lvl w:ilvl="0" w:tplc="DBBC6230">
      <w:numFmt w:val="bullet"/>
      <w:lvlText w:val=""/>
      <w:lvlJc w:val="left"/>
      <w:pPr>
        <w:ind w:left="770" w:hanging="361"/>
      </w:pPr>
      <w:rPr>
        <w:rFonts w:ascii="Symbol" w:eastAsia="Symbol" w:hAnsi="Symbol" w:cs="Symbol" w:hint="default"/>
        <w:b w:val="0"/>
        <w:bCs w:val="0"/>
        <w:i w:val="0"/>
        <w:iCs w:val="0"/>
        <w:w w:val="100"/>
        <w:sz w:val="22"/>
        <w:szCs w:val="22"/>
        <w:lang w:val="en-US" w:eastAsia="en-US" w:bidi="ar-SA"/>
      </w:rPr>
    </w:lvl>
    <w:lvl w:ilvl="1" w:tplc="444A1760">
      <w:numFmt w:val="bullet"/>
      <w:lvlText w:val="•"/>
      <w:lvlJc w:val="left"/>
      <w:pPr>
        <w:ind w:left="1666" w:hanging="361"/>
      </w:pPr>
      <w:rPr>
        <w:rFonts w:hint="default"/>
        <w:lang w:val="en-US" w:eastAsia="en-US" w:bidi="ar-SA"/>
      </w:rPr>
    </w:lvl>
    <w:lvl w:ilvl="2" w:tplc="2A12696C">
      <w:numFmt w:val="bullet"/>
      <w:lvlText w:val="•"/>
      <w:lvlJc w:val="left"/>
      <w:pPr>
        <w:ind w:left="2552" w:hanging="361"/>
      </w:pPr>
      <w:rPr>
        <w:rFonts w:hint="default"/>
        <w:lang w:val="en-US" w:eastAsia="en-US" w:bidi="ar-SA"/>
      </w:rPr>
    </w:lvl>
    <w:lvl w:ilvl="3" w:tplc="BCE2C046">
      <w:numFmt w:val="bullet"/>
      <w:lvlText w:val="•"/>
      <w:lvlJc w:val="left"/>
      <w:pPr>
        <w:ind w:left="3438" w:hanging="361"/>
      </w:pPr>
      <w:rPr>
        <w:rFonts w:hint="default"/>
        <w:lang w:val="en-US" w:eastAsia="en-US" w:bidi="ar-SA"/>
      </w:rPr>
    </w:lvl>
    <w:lvl w:ilvl="4" w:tplc="D4569016">
      <w:numFmt w:val="bullet"/>
      <w:lvlText w:val="•"/>
      <w:lvlJc w:val="left"/>
      <w:pPr>
        <w:ind w:left="4324" w:hanging="361"/>
      </w:pPr>
      <w:rPr>
        <w:rFonts w:hint="default"/>
        <w:lang w:val="en-US" w:eastAsia="en-US" w:bidi="ar-SA"/>
      </w:rPr>
    </w:lvl>
    <w:lvl w:ilvl="5" w:tplc="1CCAD69A">
      <w:numFmt w:val="bullet"/>
      <w:lvlText w:val="•"/>
      <w:lvlJc w:val="left"/>
      <w:pPr>
        <w:ind w:left="5210" w:hanging="361"/>
      </w:pPr>
      <w:rPr>
        <w:rFonts w:hint="default"/>
        <w:lang w:val="en-US" w:eastAsia="en-US" w:bidi="ar-SA"/>
      </w:rPr>
    </w:lvl>
    <w:lvl w:ilvl="6" w:tplc="9306DA40">
      <w:numFmt w:val="bullet"/>
      <w:lvlText w:val="•"/>
      <w:lvlJc w:val="left"/>
      <w:pPr>
        <w:ind w:left="6096" w:hanging="361"/>
      </w:pPr>
      <w:rPr>
        <w:rFonts w:hint="default"/>
        <w:lang w:val="en-US" w:eastAsia="en-US" w:bidi="ar-SA"/>
      </w:rPr>
    </w:lvl>
    <w:lvl w:ilvl="7" w:tplc="59929698">
      <w:numFmt w:val="bullet"/>
      <w:lvlText w:val="•"/>
      <w:lvlJc w:val="left"/>
      <w:pPr>
        <w:ind w:left="6982" w:hanging="361"/>
      </w:pPr>
      <w:rPr>
        <w:rFonts w:hint="default"/>
        <w:lang w:val="en-US" w:eastAsia="en-US" w:bidi="ar-SA"/>
      </w:rPr>
    </w:lvl>
    <w:lvl w:ilvl="8" w:tplc="DA5C77D0">
      <w:numFmt w:val="bullet"/>
      <w:lvlText w:val="•"/>
      <w:lvlJc w:val="left"/>
      <w:pPr>
        <w:ind w:left="7868" w:hanging="361"/>
      </w:pPr>
      <w:rPr>
        <w:rFonts w:hint="default"/>
        <w:lang w:val="en-US" w:eastAsia="en-US" w:bidi="ar-SA"/>
      </w:rPr>
    </w:lvl>
  </w:abstractNum>
  <w:num w:numId="1" w16cid:durableId="1286082361">
    <w:abstractNumId w:val="11"/>
  </w:num>
  <w:num w:numId="2" w16cid:durableId="1126855800">
    <w:abstractNumId w:val="6"/>
  </w:num>
  <w:num w:numId="3" w16cid:durableId="455293568">
    <w:abstractNumId w:val="15"/>
  </w:num>
  <w:num w:numId="4" w16cid:durableId="1786383119">
    <w:abstractNumId w:val="26"/>
  </w:num>
  <w:num w:numId="5" w16cid:durableId="344940313">
    <w:abstractNumId w:val="12"/>
  </w:num>
  <w:num w:numId="6" w16cid:durableId="516043084">
    <w:abstractNumId w:val="8"/>
  </w:num>
  <w:num w:numId="7" w16cid:durableId="931821331">
    <w:abstractNumId w:val="16"/>
  </w:num>
  <w:num w:numId="8" w16cid:durableId="837576527">
    <w:abstractNumId w:val="7"/>
  </w:num>
  <w:num w:numId="9" w16cid:durableId="873231552">
    <w:abstractNumId w:val="13"/>
  </w:num>
  <w:num w:numId="10" w16cid:durableId="1489441101">
    <w:abstractNumId w:val="18"/>
  </w:num>
  <w:num w:numId="11" w16cid:durableId="962423225">
    <w:abstractNumId w:val="24"/>
  </w:num>
  <w:num w:numId="12" w16cid:durableId="139351998">
    <w:abstractNumId w:val="22"/>
  </w:num>
  <w:num w:numId="13" w16cid:durableId="960724230">
    <w:abstractNumId w:val="4"/>
  </w:num>
  <w:num w:numId="14" w16cid:durableId="1736733972">
    <w:abstractNumId w:val="5"/>
  </w:num>
  <w:num w:numId="15" w16cid:durableId="1131094055">
    <w:abstractNumId w:val="3"/>
  </w:num>
  <w:num w:numId="16" w16cid:durableId="682392309">
    <w:abstractNumId w:val="21"/>
  </w:num>
  <w:num w:numId="17" w16cid:durableId="1625845947">
    <w:abstractNumId w:val="1"/>
  </w:num>
  <w:num w:numId="18" w16cid:durableId="1328092202">
    <w:abstractNumId w:val="10"/>
  </w:num>
  <w:num w:numId="19" w16cid:durableId="1934046396">
    <w:abstractNumId w:val="20"/>
  </w:num>
  <w:num w:numId="20" w16cid:durableId="262150477">
    <w:abstractNumId w:val="14"/>
  </w:num>
  <w:num w:numId="21" w16cid:durableId="1441729284">
    <w:abstractNumId w:val="19"/>
  </w:num>
  <w:num w:numId="22" w16cid:durableId="1299996553">
    <w:abstractNumId w:val="27"/>
  </w:num>
  <w:num w:numId="23" w16cid:durableId="274605111">
    <w:abstractNumId w:val="0"/>
  </w:num>
  <w:num w:numId="24" w16cid:durableId="870459901">
    <w:abstractNumId w:val="0"/>
  </w:num>
  <w:num w:numId="25" w16cid:durableId="1855146254">
    <w:abstractNumId w:val="17"/>
  </w:num>
  <w:num w:numId="26" w16cid:durableId="2118332214">
    <w:abstractNumId w:val="25"/>
  </w:num>
  <w:num w:numId="27" w16cid:durableId="1110735505">
    <w:abstractNumId w:val="9"/>
  </w:num>
  <w:num w:numId="28" w16cid:durableId="817454835">
    <w:abstractNumId w:val="23"/>
  </w:num>
  <w:num w:numId="29" w16cid:durableId="856233930">
    <w:abstractNumId w:val="23"/>
  </w:num>
  <w:num w:numId="30" w16cid:durableId="116104268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oUT9AbAZfREdRCwG47GCMlHn9RXjJ3Z5p+PTr6j2rpFMnLbuokeKCrXBUhpdQseoLeSSv8MneXFfVYN8xQ6eVA==" w:salt="8cHkgpm+NTCZDCIADr2fzg=="/>
  <w:defaultTabStop w:val="720"/>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9D7"/>
    <w:rsid w:val="00026CEB"/>
    <w:rsid w:val="000322D8"/>
    <w:rsid w:val="00033C37"/>
    <w:rsid w:val="00034FF8"/>
    <w:rsid w:val="00035A78"/>
    <w:rsid w:val="00040D75"/>
    <w:rsid w:val="00042A74"/>
    <w:rsid w:val="000438B7"/>
    <w:rsid w:val="0004520E"/>
    <w:rsid w:val="000455F7"/>
    <w:rsid w:val="00047C92"/>
    <w:rsid w:val="00053350"/>
    <w:rsid w:val="00054C3A"/>
    <w:rsid w:val="00061F3E"/>
    <w:rsid w:val="00065378"/>
    <w:rsid w:val="000657A9"/>
    <w:rsid w:val="0006779A"/>
    <w:rsid w:val="00067805"/>
    <w:rsid w:val="00070601"/>
    <w:rsid w:val="00076481"/>
    <w:rsid w:val="000765EB"/>
    <w:rsid w:val="000815CA"/>
    <w:rsid w:val="00082C3D"/>
    <w:rsid w:val="00084A77"/>
    <w:rsid w:val="0008526A"/>
    <w:rsid w:val="00086C7C"/>
    <w:rsid w:val="0008707E"/>
    <w:rsid w:val="00087279"/>
    <w:rsid w:val="00090098"/>
    <w:rsid w:val="000905C1"/>
    <w:rsid w:val="0009230B"/>
    <w:rsid w:val="000966AE"/>
    <w:rsid w:val="000A1809"/>
    <w:rsid w:val="000A1AD0"/>
    <w:rsid w:val="000A20D6"/>
    <w:rsid w:val="000A2B1F"/>
    <w:rsid w:val="000A2FAD"/>
    <w:rsid w:val="000A4C95"/>
    <w:rsid w:val="000B1C1E"/>
    <w:rsid w:val="000B39E4"/>
    <w:rsid w:val="000B65A6"/>
    <w:rsid w:val="000B7907"/>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5DF5"/>
    <w:rsid w:val="00110886"/>
    <w:rsid w:val="00110DD1"/>
    <w:rsid w:val="00113CEE"/>
    <w:rsid w:val="001211F5"/>
    <w:rsid w:val="001221EC"/>
    <w:rsid w:val="0012385A"/>
    <w:rsid w:val="00123C20"/>
    <w:rsid w:val="00123F98"/>
    <w:rsid w:val="00124A61"/>
    <w:rsid w:val="0012543D"/>
    <w:rsid w:val="00126F11"/>
    <w:rsid w:val="00127023"/>
    <w:rsid w:val="00127BF4"/>
    <w:rsid w:val="00131545"/>
    <w:rsid w:val="00133D9F"/>
    <w:rsid w:val="00140C48"/>
    <w:rsid w:val="0014226D"/>
    <w:rsid w:val="00145807"/>
    <w:rsid w:val="00145895"/>
    <w:rsid w:val="00151F8A"/>
    <w:rsid w:val="00152CED"/>
    <w:rsid w:val="00153CE4"/>
    <w:rsid w:val="001562F8"/>
    <w:rsid w:val="00156809"/>
    <w:rsid w:val="00160702"/>
    <w:rsid w:val="00163CBF"/>
    <w:rsid w:val="00163DF5"/>
    <w:rsid w:val="00164CF5"/>
    <w:rsid w:val="001667E0"/>
    <w:rsid w:val="00167235"/>
    <w:rsid w:val="00167626"/>
    <w:rsid w:val="00170F9F"/>
    <w:rsid w:val="00171222"/>
    <w:rsid w:val="0017131E"/>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618"/>
    <w:rsid w:val="001A77F4"/>
    <w:rsid w:val="001B510B"/>
    <w:rsid w:val="001C0286"/>
    <w:rsid w:val="001C0FCE"/>
    <w:rsid w:val="001C43BA"/>
    <w:rsid w:val="001C72EC"/>
    <w:rsid w:val="001D4690"/>
    <w:rsid w:val="001D52D6"/>
    <w:rsid w:val="001E0794"/>
    <w:rsid w:val="001E14CA"/>
    <w:rsid w:val="001E56D9"/>
    <w:rsid w:val="001E7B59"/>
    <w:rsid w:val="001F2E34"/>
    <w:rsid w:val="001F69FB"/>
    <w:rsid w:val="00200BDD"/>
    <w:rsid w:val="00201883"/>
    <w:rsid w:val="002036E7"/>
    <w:rsid w:val="00211DB8"/>
    <w:rsid w:val="00212BBB"/>
    <w:rsid w:val="002132E1"/>
    <w:rsid w:val="002163C0"/>
    <w:rsid w:val="00217DBB"/>
    <w:rsid w:val="002201AE"/>
    <w:rsid w:val="002201F9"/>
    <w:rsid w:val="00220D28"/>
    <w:rsid w:val="00223441"/>
    <w:rsid w:val="00224051"/>
    <w:rsid w:val="00224AD2"/>
    <w:rsid w:val="0022515C"/>
    <w:rsid w:val="0022556D"/>
    <w:rsid w:val="00227996"/>
    <w:rsid w:val="0023522E"/>
    <w:rsid w:val="00235E94"/>
    <w:rsid w:val="00240CBF"/>
    <w:rsid w:val="002421D4"/>
    <w:rsid w:val="00244A3A"/>
    <w:rsid w:val="00246768"/>
    <w:rsid w:val="002500B5"/>
    <w:rsid w:val="00251469"/>
    <w:rsid w:val="00252CBA"/>
    <w:rsid w:val="00257168"/>
    <w:rsid w:val="00257D92"/>
    <w:rsid w:val="002606CE"/>
    <w:rsid w:val="0026097C"/>
    <w:rsid w:val="002624DE"/>
    <w:rsid w:val="002636C9"/>
    <w:rsid w:val="002648A1"/>
    <w:rsid w:val="0026594B"/>
    <w:rsid w:val="00266F85"/>
    <w:rsid w:val="00271B67"/>
    <w:rsid w:val="002745C8"/>
    <w:rsid w:val="00276838"/>
    <w:rsid w:val="00281A80"/>
    <w:rsid w:val="0028243D"/>
    <w:rsid w:val="00282879"/>
    <w:rsid w:val="00284A02"/>
    <w:rsid w:val="00285351"/>
    <w:rsid w:val="00286BE4"/>
    <w:rsid w:val="00291E66"/>
    <w:rsid w:val="002928A6"/>
    <w:rsid w:val="00295564"/>
    <w:rsid w:val="00295B40"/>
    <w:rsid w:val="00295F1E"/>
    <w:rsid w:val="0029775B"/>
    <w:rsid w:val="002979F5"/>
    <w:rsid w:val="002A39A6"/>
    <w:rsid w:val="002A4453"/>
    <w:rsid w:val="002A5D8B"/>
    <w:rsid w:val="002B0D7B"/>
    <w:rsid w:val="002B3A3B"/>
    <w:rsid w:val="002C1B7C"/>
    <w:rsid w:val="002C2971"/>
    <w:rsid w:val="002C37A1"/>
    <w:rsid w:val="002D0353"/>
    <w:rsid w:val="002D2EA1"/>
    <w:rsid w:val="002D2FE6"/>
    <w:rsid w:val="002D33DE"/>
    <w:rsid w:val="002D39DD"/>
    <w:rsid w:val="002D3DEF"/>
    <w:rsid w:val="002D4FC7"/>
    <w:rsid w:val="002D516E"/>
    <w:rsid w:val="002D5FD8"/>
    <w:rsid w:val="002E1321"/>
    <w:rsid w:val="002E7E3A"/>
    <w:rsid w:val="002F0A9C"/>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3BCF"/>
    <w:rsid w:val="00314953"/>
    <w:rsid w:val="003157E0"/>
    <w:rsid w:val="00315D29"/>
    <w:rsid w:val="0032387F"/>
    <w:rsid w:val="00323FAA"/>
    <w:rsid w:val="00324186"/>
    <w:rsid w:val="00325B91"/>
    <w:rsid w:val="00327081"/>
    <w:rsid w:val="003275D2"/>
    <w:rsid w:val="00331505"/>
    <w:rsid w:val="003326E3"/>
    <w:rsid w:val="00335900"/>
    <w:rsid w:val="00343050"/>
    <w:rsid w:val="00344F25"/>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081F"/>
    <w:rsid w:val="00391994"/>
    <w:rsid w:val="00392066"/>
    <w:rsid w:val="00392318"/>
    <w:rsid w:val="0039312C"/>
    <w:rsid w:val="00396817"/>
    <w:rsid w:val="003978AB"/>
    <w:rsid w:val="003A02BC"/>
    <w:rsid w:val="003A0CFC"/>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F4111"/>
    <w:rsid w:val="003F4CB7"/>
    <w:rsid w:val="003F522E"/>
    <w:rsid w:val="003F5AEF"/>
    <w:rsid w:val="003F6373"/>
    <w:rsid w:val="003F67D5"/>
    <w:rsid w:val="003F7377"/>
    <w:rsid w:val="00400351"/>
    <w:rsid w:val="004043A0"/>
    <w:rsid w:val="0040448D"/>
    <w:rsid w:val="0040478B"/>
    <w:rsid w:val="004075CD"/>
    <w:rsid w:val="00407605"/>
    <w:rsid w:val="00410AFD"/>
    <w:rsid w:val="00414429"/>
    <w:rsid w:val="0041795B"/>
    <w:rsid w:val="00417EB4"/>
    <w:rsid w:val="004206CD"/>
    <w:rsid w:val="004241A7"/>
    <w:rsid w:val="004271C9"/>
    <w:rsid w:val="004273B1"/>
    <w:rsid w:val="004279FC"/>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B0A"/>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508A"/>
    <w:rsid w:val="00496530"/>
    <w:rsid w:val="00496CB7"/>
    <w:rsid w:val="00496DFF"/>
    <w:rsid w:val="00497903"/>
    <w:rsid w:val="00497ECE"/>
    <w:rsid w:val="00497F93"/>
    <w:rsid w:val="004A0349"/>
    <w:rsid w:val="004A1159"/>
    <w:rsid w:val="004A159A"/>
    <w:rsid w:val="004A2648"/>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11F1B"/>
    <w:rsid w:val="00513130"/>
    <w:rsid w:val="0051536B"/>
    <w:rsid w:val="00515836"/>
    <w:rsid w:val="0051777A"/>
    <w:rsid w:val="00522611"/>
    <w:rsid w:val="005232B2"/>
    <w:rsid w:val="00523C0C"/>
    <w:rsid w:val="005260FC"/>
    <w:rsid w:val="00526ADE"/>
    <w:rsid w:val="005321D0"/>
    <w:rsid w:val="0053254C"/>
    <w:rsid w:val="00534112"/>
    <w:rsid w:val="00536ED8"/>
    <w:rsid w:val="005374CF"/>
    <w:rsid w:val="00541D34"/>
    <w:rsid w:val="0054366D"/>
    <w:rsid w:val="00543F24"/>
    <w:rsid w:val="005446AC"/>
    <w:rsid w:val="005472B6"/>
    <w:rsid w:val="005518AE"/>
    <w:rsid w:val="0055452A"/>
    <w:rsid w:val="00554C8B"/>
    <w:rsid w:val="00561C8F"/>
    <w:rsid w:val="00563E59"/>
    <w:rsid w:val="00566224"/>
    <w:rsid w:val="00570DFC"/>
    <w:rsid w:val="00572AEE"/>
    <w:rsid w:val="00574026"/>
    <w:rsid w:val="00576A1F"/>
    <w:rsid w:val="00576F1B"/>
    <w:rsid w:val="00577E02"/>
    <w:rsid w:val="005835E1"/>
    <w:rsid w:val="00586FE2"/>
    <w:rsid w:val="005969FF"/>
    <w:rsid w:val="00597E44"/>
    <w:rsid w:val="005A11AB"/>
    <w:rsid w:val="005A24EA"/>
    <w:rsid w:val="005B4087"/>
    <w:rsid w:val="005B43CB"/>
    <w:rsid w:val="005B4CD8"/>
    <w:rsid w:val="005B640F"/>
    <w:rsid w:val="005C148A"/>
    <w:rsid w:val="005C14DE"/>
    <w:rsid w:val="005C1777"/>
    <w:rsid w:val="005C312A"/>
    <w:rsid w:val="005C3AA0"/>
    <w:rsid w:val="005C509E"/>
    <w:rsid w:val="005C755D"/>
    <w:rsid w:val="005C76D4"/>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6456"/>
    <w:rsid w:val="0066046B"/>
    <w:rsid w:val="00663E8F"/>
    <w:rsid w:val="006669CC"/>
    <w:rsid w:val="0067323A"/>
    <w:rsid w:val="006762C2"/>
    <w:rsid w:val="0067647F"/>
    <w:rsid w:val="0067670A"/>
    <w:rsid w:val="00683E24"/>
    <w:rsid w:val="006842CD"/>
    <w:rsid w:val="006847F4"/>
    <w:rsid w:val="00687127"/>
    <w:rsid w:val="00687F74"/>
    <w:rsid w:val="00690184"/>
    <w:rsid w:val="006909EF"/>
    <w:rsid w:val="00694BC1"/>
    <w:rsid w:val="006A2BA5"/>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AF5"/>
    <w:rsid w:val="006D5253"/>
    <w:rsid w:val="006D70A3"/>
    <w:rsid w:val="006D745F"/>
    <w:rsid w:val="006E0CED"/>
    <w:rsid w:val="006E15D6"/>
    <w:rsid w:val="006E2407"/>
    <w:rsid w:val="006E51CB"/>
    <w:rsid w:val="006E7039"/>
    <w:rsid w:val="006F2B94"/>
    <w:rsid w:val="006F3160"/>
    <w:rsid w:val="006F4162"/>
    <w:rsid w:val="006F448C"/>
    <w:rsid w:val="006F4F0B"/>
    <w:rsid w:val="006F6EAC"/>
    <w:rsid w:val="00712163"/>
    <w:rsid w:val="00713D9B"/>
    <w:rsid w:val="00714C91"/>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787"/>
    <w:rsid w:val="0076611A"/>
    <w:rsid w:val="007721F8"/>
    <w:rsid w:val="007755EF"/>
    <w:rsid w:val="00780428"/>
    <w:rsid w:val="007814D7"/>
    <w:rsid w:val="007824E5"/>
    <w:rsid w:val="00782863"/>
    <w:rsid w:val="0078372A"/>
    <w:rsid w:val="00783F33"/>
    <w:rsid w:val="00784724"/>
    <w:rsid w:val="007865B1"/>
    <w:rsid w:val="007A4B03"/>
    <w:rsid w:val="007A6E4A"/>
    <w:rsid w:val="007B46F4"/>
    <w:rsid w:val="007B4F7E"/>
    <w:rsid w:val="007C0213"/>
    <w:rsid w:val="007C0F14"/>
    <w:rsid w:val="007C39D8"/>
    <w:rsid w:val="007C4356"/>
    <w:rsid w:val="007C4ABA"/>
    <w:rsid w:val="007C54EF"/>
    <w:rsid w:val="007C5A63"/>
    <w:rsid w:val="007D1B98"/>
    <w:rsid w:val="007D6E18"/>
    <w:rsid w:val="007E1259"/>
    <w:rsid w:val="007E1737"/>
    <w:rsid w:val="007E31DB"/>
    <w:rsid w:val="007E416D"/>
    <w:rsid w:val="007E4EAD"/>
    <w:rsid w:val="007E5940"/>
    <w:rsid w:val="007F0003"/>
    <w:rsid w:val="007F0934"/>
    <w:rsid w:val="007F1CE4"/>
    <w:rsid w:val="007F2925"/>
    <w:rsid w:val="00801967"/>
    <w:rsid w:val="00802DF8"/>
    <w:rsid w:val="0080522E"/>
    <w:rsid w:val="00807AEE"/>
    <w:rsid w:val="00807B30"/>
    <w:rsid w:val="00810513"/>
    <w:rsid w:val="00812D24"/>
    <w:rsid w:val="00813CFE"/>
    <w:rsid w:val="008168B3"/>
    <w:rsid w:val="00821150"/>
    <w:rsid w:val="008218B0"/>
    <w:rsid w:val="00824982"/>
    <w:rsid w:val="00825E78"/>
    <w:rsid w:val="00826696"/>
    <w:rsid w:val="00831404"/>
    <w:rsid w:val="0083463C"/>
    <w:rsid w:val="00835D5F"/>
    <w:rsid w:val="00840585"/>
    <w:rsid w:val="00841A39"/>
    <w:rsid w:val="008434C8"/>
    <w:rsid w:val="008434EA"/>
    <w:rsid w:val="008443B8"/>
    <w:rsid w:val="008451C9"/>
    <w:rsid w:val="0084553A"/>
    <w:rsid w:val="00845950"/>
    <w:rsid w:val="008471AB"/>
    <w:rsid w:val="0085384D"/>
    <w:rsid w:val="00856CC4"/>
    <w:rsid w:val="00857935"/>
    <w:rsid w:val="00861018"/>
    <w:rsid w:val="0086267C"/>
    <w:rsid w:val="00864A2E"/>
    <w:rsid w:val="00865266"/>
    <w:rsid w:val="00865C50"/>
    <w:rsid w:val="00866CAF"/>
    <w:rsid w:val="00867A04"/>
    <w:rsid w:val="00872EBB"/>
    <w:rsid w:val="008735B9"/>
    <w:rsid w:val="008764DC"/>
    <w:rsid w:val="008807ED"/>
    <w:rsid w:val="00881D09"/>
    <w:rsid w:val="0089203F"/>
    <w:rsid w:val="00895A95"/>
    <w:rsid w:val="00895E3E"/>
    <w:rsid w:val="008962A9"/>
    <w:rsid w:val="00897D3E"/>
    <w:rsid w:val="008A196E"/>
    <w:rsid w:val="008A30F9"/>
    <w:rsid w:val="008A35AC"/>
    <w:rsid w:val="008A39B6"/>
    <w:rsid w:val="008A5172"/>
    <w:rsid w:val="008A546C"/>
    <w:rsid w:val="008A5635"/>
    <w:rsid w:val="008A7AD7"/>
    <w:rsid w:val="008A7FE8"/>
    <w:rsid w:val="008B168D"/>
    <w:rsid w:val="008B22E3"/>
    <w:rsid w:val="008B64A9"/>
    <w:rsid w:val="008C2E11"/>
    <w:rsid w:val="008C35E1"/>
    <w:rsid w:val="008C3B9C"/>
    <w:rsid w:val="008C5AEF"/>
    <w:rsid w:val="008C64F9"/>
    <w:rsid w:val="008D546E"/>
    <w:rsid w:val="008E0709"/>
    <w:rsid w:val="008E5473"/>
    <w:rsid w:val="008E66E1"/>
    <w:rsid w:val="008F23E7"/>
    <w:rsid w:val="008F6A63"/>
    <w:rsid w:val="008F71C8"/>
    <w:rsid w:val="009028AF"/>
    <w:rsid w:val="00903CDB"/>
    <w:rsid w:val="00907DE8"/>
    <w:rsid w:val="00911E37"/>
    <w:rsid w:val="0091399D"/>
    <w:rsid w:val="00914E7B"/>
    <w:rsid w:val="009160F0"/>
    <w:rsid w:val="00917552"/>
    <w:rsid w:val="00924BC6"/>
    <w:rsid w:val="00924F31"/>
    <w:rsid w:val="009317F9"/>
    <w:rsid w:val="00932B87"/>
    <w:rsid w:val="0093315C"/>
    <w:rsid w:val="00935DC8"/>
    <w:rsid w:val="0095018F"/>
    <w:rsid w:val="00950D55"/>
    <w:rsid w:val="00950FD9"/>
    <w:rsid w:val="00953A6E"/>
    <w:rsid w:val="00953D27"/>
    <w:rsid w:val="009568E8"/>
    <w:rsid w:val="009572D6"/>
    <w:rsid w:val="00960EE3"/>
    <w:rsid w:val="00961744"/>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4FE"/>
    <w:rsid w:val="009B48E5"/>
    <w:rsid w:val="009B6F3A"/>
    <w:rsid w:val="009B745F"/>
    <w:rsid w:val="009C13E3"/>
    <w:rsid w:val="009C433A"/>
    <w:rsid w:val="009C4D13"/>
    <w:rsid w:val="009D088B"/>
    <w:rsid w:val="009D386D"/>
    <w:rsid w:val="009D7722"/>
    <w:rsid w:val="009D7C43"/>
    <w:rsid w:val="009E1D49"/>
    <w:rsid w:val="009E3386"/>
    <w:rsid w:val="009E6CB7"/>
    <w:rsid w:val="009E6F03"/>
    <w:rsid w:val="009E7278"/>
    <w:rsid w:val="009F5CDB"/>
    <w:rsid w:val="009F7992"/>
    <w:rsid w:val="00A00473"/>
    <w:rsid w:val="00A008F5"/>
    <w:rsid w:val="00A04F34"/>
    <w:rsid w:val="00A05ED5"/>
    <w:rsid w:val="00A06280"/>
    <w:rsid w:val="00A06C79"/>
    <w:rsid w:val="00A10E81"/>
    <w:rsid w:val="00A12412"/>
    <w:rsid w:val="00A17712"/>
    <w:rsid w:val="00A17932"/>
    <w:rsid w:val="00A23396"/>
    <w:rsid w:val="00A23EBA"/>
    <w:rsid w:val="00A25B6F"/>
    <w:rsid w:val="00A33E7C"/>
    <w:rsid w:val="00A360E7"/>
    <w:rsid w:val="00A372E4"/>
    <w:rsid w:val="00A37747"/>
    <w:rsid w:val="00A400B4"/>
    <w:rsid w:val="00A40E76"/>
    <w:rsid w:val="00A42F1F"/>
    <w:rsid w:val="00A4312F"/>
    <w:rsid w:val="00A443CF"/>
    <w:rsid w:val="00A45849"/>
    <w:rsid w:val="00A47209"/>
    <w:rsid w:val="00A5040E"/>
    <w:rsid w:val="00A534DE"/>
    <w:rsid w:val="00A55F98"/>
    <w:rsid w:val="00A57822"/>
    <w:rsid w:val="00A60B89"/>
    <w:rsid w:val="00A60D9D"/>
    <w:rsid w:val="00A62679"/>
    <w:rsid w:val="00A64B90"/>
    <w:rsid w:val="00A66E07"/>
    <w:rsid w:val="00A670CB"/>
    <w:rsid w:val="00A72828"/>
    <w:rsid w:val="00A7339C"/>
    <w:rsid w:val="00A74506"/>
    <w:rsid w:val="00A763C5"/>
    <w:rsid w:val="00A84440"/>
    <w:rsid w:val="00A856EC"/>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D1131"/>
    <w:rsid w:val="00AD1298"/>
    <w:rsid w:val="00AD2402"/>
    <w:rsid w:val="00AE277C"/>
    <w:rsid w:val="00AE44EF"/>
    <w:rsid w:val="00AE4B01"/>
    <w:rsid w:val="00AE7252"/>
    <w:rsid w:val="00AE7D40"/>
    <w:rsid w:val="00AF02FA"/>
    <w:rsid w:val="00AF12CE"/>
    <w:rsid w:val="00AF1BBD"/>
    <w:rsid w:val="00AF3175"/>
    <w:rsid w:val="00AF50FE"/>
    <w:rsid w:val="00AF5B3E"/>
    <w:rsid w:val="00B00964"/>
    <w:rsid w:val="00B01D69"/>
    <w:rsid w:val="00B01F6A"/>
    <w:rsid w:val="00B03C30"/>
    <w:rsid w:val="00B05643"/>
    <w:rsid w:val="00B057EA"/>
    <w:rsid w:val="00B10F3B"/>
    <w:rsid w:val="00B116A4"/>
    <w:rsid w:val="00B11838"/>
    <w:rsid w:val="00B119E5"/>
    <w:rsid w:val="00B124C4"/>
    <w:rsid w:val="00B133B1"/>
    <w:rsid w:val="00B13961"/>
    <w:rsid w:val="00B140E4"/>
    <w:rsid w:val="00B149EA"/>
    <w:rsid w:val="00B2298E"/>
    <w:rsid w:val="00B24DBC"/>
    <w:rsid w:val="00B256A9"/>
    <w:rsid w:val="00B26C68"/>
    <w:rsid w:val="00B277C1"/>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B08"/>
    <w:rsid w:val="00B5151A"/>
    <w:rsid w:val="00B51639"/>
    <w:rsid w:val="00B5659E"/>
    <w:rsid w:val="00B56AC3"/>
    <w:rsid w:val="00B5745A"/>
    <w:rsid w:val="00B61195"/>
    <w:rsid w:val="00B614F8"/>
    <w:rsid w:val="00B6226A"/>
    <w:rsid w:val="00B65812"/>
    <w:rsid w:val="00B711C7"/>
    <w:rsid w:val="00B72154"/>
    <w:rsid w:val="00B74340"/>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D25A6"/>
    <w:rsid w:val="00BD455E"/>
    <w:rsid w:val="00BD718D"/>
    <w:rsid w:val="00BE1419"/>
    <w:rsid w:val="00BE1B7F"/>
    <w:rsid w:val="00BE286B"/>
    <w:rsid w:val="00BE2AB0"/>
    <w:rsid w:val="00BE2F3F"/>
    <w:rsid w:val="00BE32AA"/>
    <w:rsid w:val="00BF034D"/>
    <w:rsid w:val="00BF2932"/>
    <w:rsid w:val="00BF61E5"/>
    <w:rsid w:val="00BF6E65"/>
    <w:rsid w:val="00C0244A"/>
    <w:rsid w:val="00C0312B"/>
    <w:rsid w:val="00C04440"/>
    <w:rsid w:val="00C05ED8"/>
    <w:rsid w:val="00C062D0"/>
    <w:rsid w:val="00C06559"/>
    <w:rsid w:val="00C06EC3"/>
    <w:rsid w:val="00C10A8A"/>
    <w:rsid w:val="00C10AE9"/>
    <w:rsid w:val="00C15A74"/>
    <w:rsid w:val="00C211CB"/>
    <w:rsid w:val="00C21B45"/>
    <w:rsid w:val="00C22E22"/>
    <w:rsid w:val="00C22F9F"/>
    <w:rsid w:val="00C25547"/>
    <w:rsid w:val="00C25F01"/>
    <w:rsid w:val="00C33A1F"/>
    <w:rsid w:val="00C35604"/>
    <w:rsid w:val="00C36435"/>
    <w:rsid w:val="00C3684F"/>
    <w:rsid w:val="00C4016A"/>
    <w:rsid w:val="00C41C93"/>
    <w:rsid w:val="00C422A8"/>
    <w:rsid w:val="00C4270D"/>
    <w:rsid w:val="00C431AC"/>
    <w:rsid w:val="00C434AE"/>
    <w:rsid w:val="00C43A78"/>
    <w:rsid w:val="00C45626"/>
    <w:rsid w:val="00C4642E"/>
    <w:rsid w:val="00C47FA9"/>
    <w:rsid w:val="00C5561D"/>
    <w:rsid w:val="00C57A27"/>
    <w:rsid w:val="00C60901"/>
    <w:rsid w:val="00C60D83"/>
    <w:rsid w:val="00C612E5"/>
    <w:rsid w:val="00C6174E"/>
    <w:rsid w:val="00C62F5F"/>
    <w:rsid w:val="00C63AFA"/>
    <w:rsid w:val="00C712ED"/>
    <w:rsid w:val="00C71437"/>
    <w:rsid w:val="00C717FE"/>
    <w:rsid w:val="00C7427F"/>
    <w:rsid w:val="00C82133"/>
    <w:rsid w:val="00C85E46"/>
    <w:rsid w:val="00C95893"/>
    <w:rsid w:val="00CA3C42"/>
    <w:rsid w:val="00CA4B3D"/>
    <w:rsid w:val="00CA6BCA"/>
    <w:rsid w:val="00CA7CD8"/>
    <w:rsid w:val="00CB0126"/>
    <w:rsid w:val="00CB0459"/>
    <w:rsid w:val="00CB1137"/>
    <w:rsid w:val="00CB2606"/>
    <w:rsid w:val="00CB29ED"/>
    <w:rsid w:val="00CB417A"/>
    <w:rsid w:val="00CB5619"/>
    <w:rsid w:val="00CB5AFD"/>
    <w:rsid w:val="00CB6E1B"/>
    <w:rsid w:val="00CC1E08"/>
    <w:rsid w:val="00CC2F51"/>
    <w:rsid w:val="00CC50F3"/>
    <w:rsid w:val="00CC57A6"/>
    <w:rsid w:val="00CC6816"/>
    <w:rsid w:val="00CC74B0"/>
    <w:rsid w:val="00CC76AC"/>
    <w:rsid w:val="00CD0352"/>
    <w:rsid w:val="00CD17AC"/>
    <w:rsid w:val="00CD36BF"/>
    <w:rsid w:val="00CD3E31"/>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2D7D"/>
    <w:rsid w:val="00D03954"/>
    <w:rsid w:val="00D04A58"/>
    <w:rsid w:val="00D0526A"/>
    <w:rsid w:val="00D068CA"/>
    <w:rsid w:val="00D0763F"/>
    <w:rsid w:val="00D07DE6"/>
    <w:rsid w:val="00D10050"/>
    <w:rsid w:val="00D11FE1"/>
    <w:rsid w:val="00D153D0"/>
    <w:rsid w:val="00D17FD9"/>
    <w:rsid w:val="00D200ED"/>
    <w:rsid w:val="00D208E5"/>
    <w:rsid w:val="00D20B5D"/>
    <w:rsid w:val="00D22CB6"/>
    <w:rsid w:val="00D323EC"/>
    <w:rsid w:val="00D32C12"/>
    <w:rsid w:val="00D339F9"/>
    <w:rsid w:val="00D3517A"/>
    <w:rsid w:val="00D36A11"/>
    <w:rsid w:val="00D40AD3"/>
    <w:rsid w:val="00D42C94"/>
    <w:rsid w:val="00D42EAC"/>
    <w:rsid w:val="00D433A6"/>
    <w:rsid w:val="00D47DA6"/>
    <w:rsid w:val="00D50B35"/>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08BB"/>
    <w:rsid w:val="00D81226"/>
    <w:rsid w:val="00D81A98"/>
    <w:rsid w:val="00D83FDC"/>
    <w:rsid w:val="00D874C2"/>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173C"/>
    <w:rsid w:val="00DC25CC"/>
    <w:rsid w:val="00DC2B7F"/>
    <w:rsid w:val="00DC47A9"/>
    <w:rsid w:val="00DC4A3F"/>
    <w:rsid w:val="00DC5F4A"/>
    <w:rsid w:val="00DC7AB6"/>
    <w:rsid w:val="00DD25D6"/>
    <w:rsid w:val="00DD3F0A"/>
    <w:rsid w:val="00DD77C7"/>
    <w:rsid w:val="00DE0B99"/>
    <w:rsid w:val="00DE412D"/>
    <w:rsid w:val="00DF379C"/>
    <w:rsid w:val="00DF38FC"/>
    <w:rsid w:val="00DF413B"/>
    <w:rsid w:val="00E0063F"/>
    <w:rsid w:val="00E0137E"/>
    <w:rsid w:val="00E01A42"/>
    <w:rsid w:val="00E028EC"/>
    <w:rsid w:val="00E0503B"/>
    <w:rsid w:val="00E07BBF"/>
    <w:rsid w:val="00E1082D"/>
    <w:rsid w:val="00E11C77"/>
    <w:rsid w:val="00E14A49"/>
    <w:rsid w:val="00E15E52"/>
    <w:rsid w:val="00E16120"/>
    <w:rsid w:val="00E1648F"/>
    <w:rsid w:val="00E2116B"/>
    <w:rsid w:val="00E21678"/>
    <w:rsid w:val="00E2369B"/>
    <w:rsid w:val="00E24BE7"/>
    <w:rsid w:val="00E27A12"/>
    <w:rsid w:val="00E31206"/>
    <w:rsid w:val="00E33403"/>
    <w:rsid w:val="00E35F72"/>
    <w:rsid w:val="00E43279"/>
    <w:rsid w:val="00E44533"/>
    <w:rsid w:val="00E44980"/>
    <w:rsid w:val="00E45FAA"/>
    <w:rsid w:val="00E4727B"/>
    <w:rsid w:val="00E47F5A"/>
    <w:rsid w:val="00E50AA3"/>
    <w:rsid w:val="00E50DBB"/>
    <w:rsid w:val="00E559FE"/>
    <w:rsid w:val="00E56B54"/>
    <w:rsid w:val="00E57BE2"/>
    <w:rsid w:val="00E60E52"/>
    <w:rsid w:val="00E63F3B"/>
    <w:rsid w:val="00E641F3"/>
    <w:rsid w:val="00E6569E"/>
    <w:rsid w:val="00E66DCC"/>
    <w:rsid w:val="00E677B6"/>
    <w:rsid w:val="00E67951"/>
    <w:rsid w:val="00E7288F"/>
    <w:rsid w:val="00E72C85"/>
    <w:rsid w:val="00E737E4"/>
    <w:rsid w:val="00E74363"/>
    <w:rsid w:val="00E80360"/>
    <w:rsid w:val="00E8617F"/>
    <w:rsid w:val="00E9122E"/>
    <w:rsid w:val="00E940C6"/>
    <w:rsid w:val="00E94A2C"/>
    <w:rsid w:val="00E95566"/>
    <w:rsid w:val="00E960F1"/>
    <w:rsid w:val="00EA0410"/>
    <w:rsid w:val="00EA0A94"/>
    <w:rsid w:val="00EA14DE"/>
    <w:rsid w:val="00EA2724"/>
    <w:rsid w:val="00EA3D8C"/>
    <w:rsid w:val="00EA6F71"/>
    <w:rsid w:val="00EB07D2"/>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5506"/>
    <w:rsid w:val="00EF663C"/>
    <w:rsid w:val="00EF6D9A"/>
    <w:rsid w:val="00F005E4"/>
    <w:rsid w:val="00F01273"/>
    <w:rsid w:val="00F023C1"/>
    <w:rsid w:val="00F04796"/>
    <w:rsid w:val="00F06117"/>
    <w:rsid w:val="00F06E7C"/>
    <w:rsid w:val="00F072DA"/>
    <w:rsid w:val="00F107AC"/>
    <w:rsid w:val="00F11794"/>
    <w:rsid w:val="00F132F8"/>
    <w:rsid w:val="00F17998"/>
    <w:rsid w:val="00F17E6B"/>
    <w:rsid w:val="00F2339C"/>
    <w:rsid w:val="00F25A88"/>
    <w:rsid w:val="00F268F3"/>
    <w:rsid w:val="00F30078"/>
    <w:rsid w:val="00F374E5"/>
    <w:rsid w:val="00F37DCF"/>
    <w:rsid w:val="00F4112F"/>
    <w:rsid w:val="00F44061"/>
    <w:rsid w:val="00F4457C"/>
    <w:rsid w:val="00F50AF0"/>
    <w:rsid w:val="00F50F23"/>
    <w:rsid w:val="00F51B17"/>
    <w:rsid w:val="00F51BB5"/>
    <w:rsid w:val="00F531E1"/>
    <w:rsid w:val="00F54EB2"/>
    <w:rsid w:val="00F57A7D"/>
    <w:rsid w:val="00F601B1"/>
    <w:rsid w:val="00F62C66"/>
    <w:rsid w:val="00F64C81"/>
    <w:rsid w:val="00F67894"/>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F03"/>
    <w:rsid w:val="00FC2C2C"/>
    <w:rsid w:val="00FC5B13"/>
    <w:rsid w:val="00FC7DCF"/>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409618987">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3485268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eRB0S6DCX6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3.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1009</Words>
  <Characters>5752</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11</cp:revision>
  <dcterms:created xsi:type="dcterms:W3CDTF">2022-07-28T22:04:00Z</dcterms:created>
  <dcterms:modified xsi:type="dcterms:W3CDTF">2022-08-16T17:09:00Z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