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8A2B" w14:textId="522D7A2A" w:rsidR="005974F5" w:rsidRDefault="002E28C5" w:rsidP="007D698A">
      <w:pPr>
        <w:spacing w:line="276" w:lineRule="auto"/>
        <w:rPr>
          <w:rFonts w:asciiTheme="minorHAnsi" w:hAnsiTheme="minorHAnsi" w:cstheme="minorHAnsi"/>
          <w:noProof/>
          <w:sz w:val="22"/>
          <w:szCs w:val="22"/>
        </w:rPr>
      </w:pPr>
      <w:r w:rsidRPr="001223DB">
        <w:rPr>
          <w:rFonts w:asciiTheme="minorHAnsi" w:hAnsiTheme="minorHAnsi" w:cstheme="minorHAnsi"/>
          <w:sz w:val="22"/>
          <w:szCs w:val="22"/>
        </w:rPr>
        <w:t xml:space="preserve">   </w:t>
      </w:r>
    </w:p>
    <w:p w14:paraId="35B47D8B" w14:textId="50FD0887" w:rsidR="00843613" w:rsidRDefault="00843613" w:rsidP="007D698A">
      <w:pPr>
        <w:spacing w:line="276" w:lineRule="auto"/>
        <w:rPr>
          <w:rFonts w:asciiTheme="minorHAnsi" w:hAnsiTheme="minorHAnsi" w:cstheme="minorHAnsi"/>
          <w:noProof/>
          <w:sz w:val="22"/>
          <w:szCs w:val="22"/>
        </w:rPr>
      </w:pPr>
    </w:p>
    <w:p w14:paraId="163CF2D8" w14:textId="3B3D0D1B" w:rsidR="00843613" w:rsidRDefault="00843613" w:rsidP="007D698A">
      <w:pPr>
        <w:spacing w:line="276" w:lineRule="auto"/>
        <w:rPr>
          <w:rFonts w:asciiTheme="minorHAnsi" w:hAnsiTheme="minorHAnsi" w:cstheme="minorHAnsi"/>
          <w:noProof/>
          <w:sz w:val="22"/>
          <w:szCs w:val="22"/>
        </w:rPr>
      </w:pPr>
    </w:p>
    <w:p w14:paraId="302C86F9" w14:textId="77777777" w:rsidR="00843613" w:rsidRPr="001223DB" w:rsidRDefault="00843613" w:rsidP="007D698A">
      <w:pPr>
        <w:spacing w:line="276" w:lineRule="auto"/>
        <w:rPr>
          <w:rFonts w:asciiTheme="minorHAnsi" w:hAnsiTheme="minorHAnsi" w:cstheme="minorHAnsi"/>
          <w:sz w:val="22"/>
          <w:szCs w:val="22"/>
        </w:rPr>
      </w:pPr>
    </w:p>
    <w:p w14:paraId="3F0236E4" w14:textId="7DF765E2" w:rsidR="005E4060" w:rsidRPr="001223DB" w:rsidRDefault="003F2BFA" w:rsidP="62633AE8">
      <w:pPr>
        <w:spacing w:line="276" w:lineRule="auto"/>
        <w:jc w:val="center"/>
        <w:rPr>
          <w:rFonts w:asciiTheme="minorHAnsi" w:hAnsiTheme="minorHAnsi" w:cstheme="minorBidi"/>
          <w:sz w:val="22"/>
          <w:szCs w:val="22"/>
        </w:rPr>
      </w:pPr>
      <w:r>
        <w:rPr>
          <w:noProof/>
        </w:rPr>
        <w:drawing>
          <wp:inline distT="0" distB="0" distL="0" distR="0" wp14:anchorId="2A88CF3A" wp14:editId="2798C6FC">
            <wp:extent cx="3182112" cy="12710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14:paraId="636FB021" w14:textId="151E1828" w:rsidR="534418A3" w:rsidRPr="007A1D62" w:rsidRDefault="534418A3" w:rsidP="40949741">
      <w:pPr>
        <w:spacing w:line="259" w:lineRule="auto"/>
        <w:jc w:val="center"/>
      </w:pPr>
      <w:r w:rsidRPr="007A1D62">
        <w:rPr>
          <w:rFonts w:ascii="Seattle Text" w:hAnsi="Seattle Text" w:cs="Seattle Text"/>
          <w:b/>
          <w:bCs/>
          <w:sz w:val="40"/>
          <w:szCs w:val="40"/>
        </w:rPr>
        <w:t>2024</w:t>
      </w:r>
      <w:bookmarkStart w:id="0" w:name="_Hlk503528279"/>
    </w:p>
    <w:p w14:paraId="58985BB4" w14:textId="7148D2F9" w:rsidR="005641B5" w:rsidRPr="007A1D62" w:rsidRDefault="534418A3" w:rsidP="40949741">
      <w:pPr>
        <w:autoSpaceDE w:val="0"/>
        <w:autoSpaceDN w:val="0"/>
        <w:jc w:val="center"/>
        <w:rPr>
          <w:rFonts w:ascii="Seattle Text" w:hAnsi="Seattle Text" w:cs="Seattle Text"/>
          <w:b/>
          <w:bCs/>
          <w:sz w:val="40"/>
          <w:szCs w:val="40"/>
        </w:rPr>
      </w:pPr>
      <w:r w:rsidRPr="007A1D62">
        <w:rPr>
          <w:rFonts w:ascii="Seattle Text" w:hAnsi="Seattle Text" w:cs="Seattle Text"/>
          <w:b/>
          <w:bCs/>
          <w:sz w:val="40"/>
          <w:szCs w:val="40"/>
        </w:rPr>
        <w:t>Older Adult Community Transportation</w:t>
      </w:r>
    </w:p>
    <w:bookmarkEnd w:id="0"/>
    <w:p w14:paraId="55A68D20" w14:textId="756E9D88" w:rsidR="005E4060" w:rsidRDefault="005641B5" w:rsidP="40949741">
      <w:pPr>
        <w:spacing w:line="276" w:lineRule="auto"/>
        <w:jc w:val="center"/>
        <w:rPr>
          <w:rFonts w:ascii="Seattle Text" w:hAnsi="Seattle Text" w:cs="Seattle Text"/>
          <w:b/>
          <w:bCs/>
          <w:sz w:val="40"/>
          <w:szCs w:val="40"/>
        </w:rPr>
      </w:pPr>
      <w:r w:rsidRPr="007A1D62">
        <w:rPr>
          <w:rFonts w:ascii="Seattle Text" w:hAnsi="Seattle Text" w:cs="Seattle Text"/>
          <w:b/>
          <w:bCs/>
          <w:sz w:val="40"/>
          <w:szCs w:val="40"/>
        </w:rPr>
        <w:t xml:space="preserve">Request for Proposal </w:t>
      </w:r>
    </w:p>
    <w:p w14:paraId="7E3B4889" w14:textId="6D6D22D8" w:rsidR="004D2A59" w:rsidRPr="00A439FC" w:rsidRDefault="004D2A59" w:rsidP="40949741">
      <w:pPr>
        <w:spacing w:line="276" w:lineRule="auto"/>
        <w:jc w:val="center"/>
        <w:rPr>
          <w:rFonts w:ascii="Seattle Text" w:hAnsi="Seattle Text" w:cs="Seattle Text"/>
          <w:b/>
          <w:bCs/>
          <w:color w:val="FF0000"/>
          <w:sz w:val="40"/>
          <w:szCs w:val="40"/>
        </w:rPr>
      </w:pPr>
      <w:r w:rsidRPr="00A439FC">
        <w:rPr>
          <w:rFonts w:ascii="Seattle Text" w:hAnsi="Seattle Text" w:cs="Seattle Text"/>
          <w:b/>
          <w:bCs/>
          <w:color w:val="FF0000"/>
          <w:sz w:val="40"/>
          <w:szCs w:val="40"/>
        </w:rPr>
        <w:t>AMENDMENT #1</w:t>
      </w:r>
    </w:p>
    <w:p w14:paraId="0E37B4A6" w14:textId="74BBBF80" w:rsidR="004D2A59" w:rsidRPr="00A439FC" w:rsidRDefault="00A439FC" w:rsidP="40949741">
      <w:pPr>
        <w:spacing w:line="276" w:lineRule="auto"/>
        <w:jc w:val="center"/>
        <w:rPr>
          <w:rFonts w:ascii="Seattle Text" w:hAnsi="Seattle Text" w:cs="Seattle Text"/>
          <w:b/>
          <w:bCs/>
          <w:color w:val="FF0000"/>
          <w:sz w:val="40"/>
          <w:szCs w:val="40"/>
        </w:rPr>
      </w:pPr>
      <w:r w:rsidRPr="00A439FC">
        <w:rPr>
          <w:rFonts w:ascii="Seattle Text" w:hAnsi="Seattle Text" w:cs="Seattle Text"/>
          <w:b/>
          <w:bCs/>
          <w:color w:val="FF0000"/>
          <w:sz w:val="40"/>
          <w:szCs w:val="40"/>
        </w:rPr>
        <w:t>01/26/2024</w:t>
      </w:r>
    </w:p>
    <w:p w14:paraId="068EC6CC" w14:textId="505212B1" w:rsidR="00E26650" w:rsidRDefault="00E26650">
      <w:pPr>
        <w:ind w:left="0"/>
        <w:rPr>
          <w:rFonts w:asciiTheme="minorHAnsi" w:hAnsiTheme="minorHAnsi" w:cstheme="minorHAnsi"/>
        </w:rPr>
      </w:pPr>
      <w:r>
        <w:rPr>
          <w:rFonts w:asciiTheme="minorHAnsi" w:hAnsiTheme="minorHAnsi" w:cstheme="minorHAnsi"/>
        </w:rPr>
        <w:br w:type="page"/>
      </w:r>
    </w:p>
    <w:bookmarkStart w:id="1" w:name="_Hlk98162481" w:displacedByCustomXml="next"/>
    <w:sdt>
      <w:sdtPr>
        <w:rPr>
          <w:rFonts w:asciiTheme="minorHAnsi" w:eastAsia="Times New Roman" w:hAnsiTheme="minorHAnsi" w:cstheme="minorHAnsi"/>
          <w:color w:val="auto"/>
          <w:sz w:val="20"/>
          <w:szCs w:val="20"/>
        </w:rPr>
        <w:id w:val="1514916472"/>
        <w:docPartObj>
          <w:docPartGallery w:val="Table of Contents"/>
          <w:docPartUnique/>
        </w:docPartObj>
      </w:sdtPr>
      <w:sdtContent>
        <w:p w14:paraId="4D609B95" w14:textId="6E7DAE2F" w:rsidR="00F510C1" w:rsidRPr="001223DB" w:rsidRDefault="00F510C1" w:rsidP="06786319">
          <w:pPr>
            <w:pStyle w:val="TOCHeading"/>
            <w:ind w:left="0"/>
            <w:rPr>
              <w:rFonts w:asciiTheme="minorHAnsi" w:hAnsiTheme="minorHAnsi" w:cstheme="minorBidi"/>
            </w:rPr>
          </w:pPr>
          <w:r w:rsidRPr="06786319">
            <w:rPr>
              <w:rFonts w:asciiTheme="minorHAnsi" w:hAnsiTheme="minorHAnsi" w:cstheme="minorBidi"/>
            </w:rPr>
            <w:t>Contents</w:t>
          </w:r>
        </w:p>
        <w:p w14:paraId="436813EE" w14:textId="0EBD2DBC" w:rsidR="003B5877" w:rsidRDefault="000D638B">
          <w:pPr>
            <w:pStyle w:val="TOC1"/>
            <w:rPr>
              <w:rFonts w:eastAsiaTheme="minorEastAsia" w:cstheme="minorBidi"/>
              <w:b w:val="0"/>
              <w:bCs w:val="0"/>
              <w:i w:val="0"/>
              <w:iCs w:val="0"/>
              <w:noProof/>
              <w:kern w:val="2"/>
              <w14:ligatures w14:val="standardContextual"/>
            </w:rPr>
          </w:pPr>
          <w:r>
            <w:fldChar w:fldCharType="begin"/>
          </w:r>
          <w:r w:rsidR="004B5769">
            <w:instrText>TOC \o "1-4" \h \z \u</w:instrText>
          </w:r>
          <w:r>
            <w:fldChar w:fldCharType="separate"/>
          </w:r>
          <w:hyperlink w:anchor="_Toc157167778" w:history="1">
            <w:r w:rsidR="003B5877" w:rsidRPr="002F3D90">
              <w:rPr>
                <w:rStyle w:val="Hyperlink"/>
                <w:noProof/>
              </w:rPr>
              <w:t>GUIDELINES</w:t>
            </w:r>
            <w:r w:rsidR="003B5877">
              <w:rPr>
                <w:noProof/>
                <w:webHidden/>
              </w:rPr>
              <w:tab/>
            </w:r>
            <w:r w:rsidR="003B5877">
              <w:rPr>
                <w:noProof/>
                <w:webHidden/>
              </w:rPr>
              <w:fldChar w:fldCharType="begin"/>
            </w:r>
            <w:r w:rsidR="003B5877">
              <w:rPr>
                <w:noProof/>
                <w:webHidden/>
              </w:rPr>
              <w:instrText xml:space="preserve"> PAGEREF _Toc157167778 \h </w:instrText>
            </w:r>
            <w:r w:rsidR="003B5877">
              <w:rPr>
                <w:noProof/>
                <w:webHidden/>
              </w:rPr>
            </w:r>
            <w:r w:rsidR="003B5877">
              <w:rPr>
                <w:noProof/>
                <w:webHidden/>
              </w:rPr>
              <w:fldChar w:fldCharType="separate"/>
            </w:r>
            <w:r w:rsidR="003B5877">
              <w:rPr>
                <w:noProof/>
                <w:webHidden/>
              </w:rPr>
              <w:t>3</w:t>
            </w:r>
            <w:r w:rsidR="003B5877">
              <w:rPr>
                <w:noProof/>
                <w:webHidden/>
              </w:rPr>
              <w:fldChar w:fldCharType="end"/>
            </w:r>
          </w:hyperlink>
        </w:p>
        <w:p w14:paraId="0AD16E87" w14:textId="67F8712F" w:rsidR="003B5877" w:rsidRDefault="00000000">
          <w:pPr>
            <w:pStyle w:val="TOC2"/>
            <w:rPr>
              <w:rFonts w:eastAsiaTheme="minorEastAsia" w:cstheme="minorBidi"/>
              <w:b w:val="0"/>
              <w:bCs w:val="0"/>
              <w:noProof/>
              <w:kern w:val="2"/>
              <w:sz w:val="24"/>
              <w:szCs w:val="24"/>
              <w14:ligatures w14:val="standardContextual"/>
            </w:rPr>
          </w:pPr>
          <w:hyperlink w:anchor="_Toc157167779" w:history="1">
            <w:r w:rsidR="003B5877" w:rsidRPr="002F3D90">
              <w:rPr>
                <w:rStyle w:val="Hyperlink"/>
                <w:noProof/>
              </w:rPr>
              <w:t>INTRODUCTION</w:t>
            </w:r>
            <w:r w:rsidR="003B5877">
              <w:rPr>
                <w:noProof/>
                <w:webHidden/>
              </w:rPr>
              <w:tab/>
            </w:r>
            <w:r w:rsidR="003B5877">
              <w:rPr>
                <w:noProof/>
                <w:webHidden/>
              </w:rPr>
              <w:fldChar w:fldCharType="begin"/>
            </w:r>
            <w:r w:rsidR="003B5877">
              <w:rPr>
                <w:noProof/>
                <w:webHidden/>
              </w:rPr>
              <w:instrText xml:space="preserve"> PAGEREF _Toc157167779 \h </w:instrText>
            </w:r>
            <w:r w:rsidR="003B5877">
              <w:rPr>
                <w:noProof/>
                <w:webHidden/>
              </w:rPr>
            </w:r>
            <w:r w:rsidR="003B5877">
              <w:rPr>
                <w:noProof/>
                <w:webHidden/>
              </w:rPr>
              <w:fldChar w:fldCharType="separate"/>
            </w:r>
            <w:r w:rsidR="003B5877">
              <w:rPr>
                <w:noProof/>
                <w:webHidden/>
              </w:rPr>
              <w:t>3</w:t>
            </w:r>
            <w:r w:rsidR="003B5877">
              <w:rPr>
                <w:noProof/>
                <w:webHidden/>
              </w:rPr>
              <w:fldChar w:fldCharType="end"/>
            </w:r>
          </w:hyperlink>
        </w:p>
        <w:p w14:paraId="1F89D516" w14:textId="770608CA" w:rsidR="003B5877" w:rsidRDefault="00000000">
          <w:pPr>
            <w:pStyle w:val="TOC2"/>
            <w:rPr>
              <w:rFonts w:eastAsiaTheme="minorEastAsia" w:cstheme="minorBidi"/>
              <w:b w:val="0"/>
              <w:bCs w:val="0"/>
              <w:noProof/>
              <w:kern w:val="2"/>
              <w:sz w:val="24"/>
              <w:szCs w:val="24"/>
              <w14:ligatures w14:val="standardContextual"/>
            </w:rPr>
          </w:pPr>
          <w:hyperlink w:anchor="_Toc157167780" w:history="1">
            <w:r w:rsidR="003B5877" w:rsidRPr="002F3D90">
              <w:rPr>
                <w:rStyle w:val="Hyperlink"/>
                <w:noProof/>
              </w:rPr>
              <w:t xml:space="preserve">TIMELINE* </w:t>
            </w:r>
            <w:r w:rsidR="003B5877" w:rsidRPr="003B5877">
              <w:rPr>
                <w:rStyle w:val="Hyperlink"/>
                <w:noProof/>
                <w:color w:val="FF0000"/>
              </w:rPr>
              <w:t>(AMENDED)</w:t>
            </w:r>
            <w:r w:rsidR="003B5877">
              <w:rPr>
                <w:noProof/>
                <w:webHidden/>
              </w:rPr>
              <w:tab/>
            </w:r>
            <w:r w:rsidR="003B5877">
              <w:rPr>
                <w:noProof/>
                <w:webHidden/>
              </w:rPr>
              <w:fldChar w:fldCharType="begin"/>
            </w:r>
            <w:r w:rsidR="003B5877">
              <w:rPr>
                <w:noProof/>
                <w:webHidden/>
              </w:rPr>
              <w:instrText xml:space="preserve"> PAGEREF _Toc157167780 \h </w:instrText>
            </w:r>
            <w:r w:rsidR="003B5877">
              <w:rPr>
                <w:noProof/>
                <w:webHidden/>
              </w:rPr>
            </w:r>
            <w:r w:rsidR="003B5877">
              <w:rPr>
                <w:noProof/>
                <w:webHidden/>
              </w:rPr>
              <w:fldChar w:fldCharType="separate"/>
            </w:r>
            <w:r w:rsidR="003B5877">
              <w:rPr>
                <w:noProof/>
                <w:webHidden/>
              </w:rPr>
              <w:t>3</w:t>
            </w:r>
            <w:r w:rsidR="003B5877">
              <w:rPr>
                <w:noProof/>
                <w:webHidden/>
              </w:rPr>
              <w:fldChar w:fldCharType="end"/>
            </w:r>
          </w:hyperlink>
        </w:p>
        <w:p w14:paraId="05C06EA2" w14:textId="5CF4DE51" w:rsidR="003B5877" w:rsidRDefault="00000000">
          <w:pPr>
            <w:pStyle w:val="TOC2"/>
            <w:rPr>
              <w:rFonts w:eastAsiaTheme="minorEastAsia" w:cstheme="minorBidi"/>
              <w:b w:val="0"/>
              <w:bCs w:val="0"/>
              <w:noProof/>
              <w:kern w:val="2"/>
              <w:sz w:val="24"/>
              <w:szCs w:val="24"/>
              <w14:ligatures w14:val="standardContextual"/>
            </w:rPr>
          </w:pPr>
          <w:hyperlink w:anchor="_Toc157167781" w:history="1">
            <w:r w:rsidR="003B5877" w:rsidRPr="002F3D90">
              <w:rPr>
                <w:rStyle w:val="Hyperlink"/>
                <w:noProof/>
              </w:rPr>
              <w:t>INVESTMENT AREA BACKGROUND AND PROGRAM REQUIREMENTS</w:t>
            </w:r>
            <w:r w:rsidR="003B5877">
              <w:rPr>
                <w:noProof/>
                <w:webHidden/>
              </w:rPr>
              <w:tab/>
            </w:r>
            <w:r w:rsidR="003B5877">
              <w:rPr>
                <w:noProof/>
                <w:webHidden/>
              </w:rPr>
              <w:fldChar w:fldCharType="begin"/>
            </w:r>
            <w:r w:rsidR="003B5877">
              <w:rPr>
                <w:noProof/>
                <w:webHidden/>
              </w:rPr>
              <w:instrText xml:space="preserve"> PAGEREF _Toc157167781 \h </w:instrText>
            </w:r>
            <w:r w:rsidR="003B5877">
              <w:rPr>
                <w:noProof/>
                <w:webHidden/>
              </w:rPr>
            </w:r>
            <w:r w:rsidR="003B5877">
              <w:rPr>
                <w:noProof/>
                <w:webHidden/>
              </w:rPr>
              <w:fldChar w:fldCharType="separate"/>
            </w:r>
            <w:r w:rsidR="003B5877">
              <w:rPr>
                <w:noProof/>
                <w:webHidden/>
              </w:rPr>
              <w:t>4</w:t>
            </w:r>
            <w:r w:rsidR="003B5877">
              <w:rPr>
                <w:noProof/>
                <w:webHidden/>
              </w:rPr>
              <w:fldChar w:fldCharType="end"/>
            </w:r>
          </w:hyperlink>
        </w:p>
        <w:p w14:paraId="4260F4D3" w14:textId="0A5AC050" w:rsidR="003B5877" w:rsidRDefault="00000000">
          <w:pPr>
            <w:pStyle w:val="TOC3"/>
            <w:rPr>
              <w:rFonts w:eastAsiaTheme="minorEastAsia" w:cstheme="minorBidi"/>
              <w:noProof/>
              <w:kern w:val="2"/>
              <w:sz w:val="24"/>
              <w:szCs w:val="24"/>
              <w14:ligatures w14:val="standardContextual"/>
            </w:rPr>
          </w:pPr>
          <w:hyperlink w:anchor="_Toc157167782" w:history="1">
            <w:r w:rsidR="003B5877" w:rsidRPr="002F3D90">
              <w:rPr>
                <w:rStyle w:val="Hyperlink"/>
                <w:noProof/>
              </w:rPr>
              <w:t>A.</w:t>
            </w:r>
            <w:r w:rsidR="003B5877">
              <w:rPr>
                <w:rFonts w:eastAsiaTheme="minorEastAsia" w:cstheme="minorBidi"/>
                <w:noProof/>
                <w:kern w:val="2"/>
                <w:sz w:val="24"/>
                <w:szCs w:val="24"/>
                <w14:ligatures w14:val="standardContextual"/>
              </w:rPr>
              <w:tab/>
            </w:r>
            <w:r w:rsidR="003B5877" w:rsidRPr="002F3D90">
              <w:rPr>
                <w:rStyle w:val="Hyperlink"/>
                <w:noProof/>
              </w:rPr>
              <w:t>Overview of Investment Area</w:t>
            </w:r>
            <w:r w:rsidR="003B5877">
              <w:rPr>
                <w:noProof/>
                <w:webHidden/>
              </w:rPr>
              <w:tab/>
            </w:r>
            <w:r w:rsidR="003B5877">
              <w:rPr>
                <w:noProof/>
                <w:webHidden/>
              </w:rPr>
              <w:fldChar w:fldCharType="begin"/>
            </w:r>
            <w:r w:rsidR="003B5877">
              <w:rPr>
                <w:noProof/>
                <w:webHidden/>
              </w:rPr>
              <w:instrText xml:space="preserve"> PAGEREF _Toc157167782 \h </w:instrText>
            </w:r>
            <w:r w:rsidR="003B5877">
              <w:rPr>
                <w:noProof/>
                <w:webHidden/>
              </w:rPr>
            </w:r>
            <w:r w:rsidR="003B5877">
              <w:rPr>
                <w:noProof/>
                <w:webHidden/>
              </w:rPr>
              <w:fldChar w:fldCharType="separate"/>
            </w:r>
            <w:r w:rsidR="003B5877">
              <w:rPr>
                <w:noProof/>
                <w:webHidden/>
              </w:rPr>
              <w:t>4</w:t>
            </w:r>
            <w:r w:rsidR="003B5877">
              <w:rPr>
                <w:noProof/>
                <w:webHidden/>
              </w:rPr>
              <w:fldChar w:fldCharType="end"/>
            </w:r>
          </w:hyperlink>
        </w:p>
        <w:p w14:paraId="1C9D106E" w14:textId="2B026156" w:rsidR="003B5877" w:rsidRDefault="00000000">
          <w:pPr>
            <w:pStyle w:val="TOC3"/>
            <w:rPr>
              <w:rFonts w:eastAsiaTheme="minorEastAsia" w:cstheme="minorBidi"/>
              <w:noProof/>
              <w:kern w:val="2"/>
              <w:sz w:val="24"/>
              <w:szCs w:val="24"/>
              <w14:ligatures w14:val="standardContextual"/>
            </w:rPr>
          </w:pPr>
          <w:hyperlink w:anchor="_Toc157167783" w:history="1">
            <w:r w:rsidR="003B5877" w:rsidRPr="002F3D90">
              <w:rPr>
                <w:rStyle w:val="Hyperlink"/>
                <w:noProof/>
              </w:rPr>
              <w:t>B.</w:t>
            </w:r>
            <w:r w:rsidR="003B5877">
              <w:rPr>
                <w:rFonts w:eastAsiaTheme="minorEastAsia" w:cstheme="minorBidi"/>
                <w:noProof/>
                <w:kern w:val="2"/>
                <w:sz w:val="24"/>
                <w:szCs w:val="24"/>
                <w14:ligatures w14:val="standardContextual"/>
              </w:rPr>
              <w:tab/>
            </w:r>
            <w:r w:rsidR="003B5877" w:rsidRPr="002F3D90">
              <w:rPr>
                <w:rStyle w:val="Hyperlink"/>
                <w:noProof/>
              </w:rPr>
              <w:t>Service/Program Model</w:t>
            </w:r>
            <w:r w:rsidR="003B5877">
              <w:rPr>
                <w:noProof/>
                <w:webHidden/>
              </w:rPr>
              <w:tab/>
            </w:r>
            <w:r w:rsidR="003B5877">
              <w:rPr>
                <w:noProof/>
                <w:webHidden/>
              </w:rPr>
              <w:fldChar w:fldCharType="begin"/>
            </w:r>
            <w:r w:rsidR="003B5877">
              <w:rPr>
                <w:noProof/>
                <w:webHidden/>
              </w:rPr>
              <w:instrText xml:space="preserve"> PAGEREF _Toc157167783 \h </w:instrText>
            </w:r>
            <w:r w:rsidR="003B5877">
              <w:rPr>
                <w:noProof/>
                <w:webHidden/>
              </w:rPr>
            </w:r>
            <w:r w:rsidR="003B5877">
              <w:rPr>
                <w:noProof/>
                <w:webHidden/>
              </w:rPr>
              <w:fldChar w:fldCharType="separate"/>
            </w:r>
            <w:r w:rsidR="003B5877">
              <w:rPr>
                <w:noProof/>
                <w:webHidden/>
              </w:rPr>
              <w:t>6</w:t>
            </w:r>
            <w:r w:rsidR="003B5877">
              <w:rPr>
                <w:noProof/>
                <w:webHidden/>
              </w:rPr>
              <w:fldChar w:fldCharType="end"/>
            </w:r>
          </w:hyperlink>
        </w:p>
        <w:p w14:paraId="508C1444" w14:textId="531F39DB" w:rsidR="003B5877" w:rsidRDefault="00000000">
          <w:pPr>
            <w:pStyle w:val="TOC3"/>
            <w:rPr>
              <w:rFonts w:eastAsiaTheme="minorEastAsia" w:cstheme="minorBidi"/>
              <w:noProof/>
              <w:kern w:val="2"/>
              <w:sz w:val="24"/>
              <w:szCs w:val="24"/>
              <w14:ligatures w14:val="standardContextual"/>
            </w:rPr>
          </w:pPr>
          <w:hyperlink w:anchor="_Toc157167784" w:history="1">
            <w:r w:rsidR="003B5877" w:rsidRPr="002F3D90">
              <w:rPr>
                <w:rStyle w:val="Hyperlink"/>
                <w:noProof/>
              </w:rPr>
              <w:t>C.</w:t>
            </w:r>
            <w:r w:rsidR="003B5877">
              <w:rPr>
                <w:rFonts w:eastAsiaTheme="minorEastAsia" w:cstheme="minorBidi"/>
                <w:noProof/>
                <w:kern w:val="2"/>
                <w:sz w:val="24"/>
                <w:szCs w:val="24"/>
                <w14:ligatures w14:val="standardContextual"/>
              </w:rPr>
              <w:tab/>
            </w:r>
            <w:r w:rsidR="003B5877" w:rsidRPr="002F3D90">
              <w:rPr>
                <w:rStyle w:val="Hyperlink"/>
                <w:noProof/>
              </w:rPr>
              <w:t>Participant Eligibility Criteria</w:t>
            </w:r>
            <w:r w:rsidR="003B5877">
              <w:rPr>
                <w:noProof/>
                <w:webHidden/>
              </w:rPr>
              <w:tab/>
            </w:r>
            <w:r w:rsidR="003B5877">
              <w:rPr>
                <w:noProof/>
                <w:webHidden/>
              </w:rPr>
              <w:fldChar w:fldCharType="begin"/>
            </w:r>
            <w:r w:rsidR="003B5877">
              <w:rPr>
                <w:noProof/>
                <w:webHidden/>
              </w:rPr>
              <w:instrText xml:space="preserve"> PAGEREF _Toc157167784 \h </w:instrText>
            </w:r>
            <w:r w:rsidR="003B5877">
              <w:rPr>
                <w:noProof/>
                <w:webHidden/>
              </w:rPr>
            </w:r>
            <w:r w:rsidR="003B5877">
              <w:rPr>
                <w:noProof/>
                <w:webHidden/>
              </w:rPr>
              <w:fldChar w:fldCharType="separate"/>
            </w:r>
            <w:r w:rsidR="003B5877">
              <w:rPr>
                <w:noProof/>
                <w:webHidden/>
              </w:rPr>
              <w:t>8</w:t>
            </w:r>
            <w:r w:rsidR="003B5877">
              <w:rPr>
                <w:noProof/>
                <w:webHidden/>
              </w:rPr>
              <w:fldChar w:fldCharType="end"/>
            </w:r>
          </w:hyperlink>
        </w:p>
        <w:p w14:paraId="28F25969" w14:textId="7B73157D" w:rsidR="003B5877" w:rsidRDefault="00000000">
          <w:pPr>
            <w:pStyle w:val="TOC3"/>
            <w:rPr>
              <w:rFonts w:eastAsiaTheme="minorEastAsia" w:cstheme="minorBidi"/>
              <w:noProof/>
              <w:kern w:val="2"/>
              <w:sz w:val="24"/>
              <w:szCs w:val="24"/>
              <w14:ligatures w14:val="standardContextual"/>
            </w:rPr>
          </w:pPr>
          <w:hyperlink w:anchor="_Toc157167785" w:history="1">
            <w:r w:rsidR="003B5877" w:rsidRPr="002F3D90">
              <w:rPr>
                <w:rStyle w:val="Hyperlink"/>
                <w:noProof/>
              </w:rPr>
              <w:t>D.</w:t>
            </w:r>
            <w:r w:rsidR="003B5877">
              <w:rPr>
                <w:rFonts w:eastAsiaTheme="minorEastAsia" w:cstheme="minorBidi"/>
                <w:noProof/>
                <w:kern w:val="2"/>
                <w:sz w:val="24"/>
                <w:szCs w:val="24"/>
                <w14:ligatures w14:val="standardContextual"/>
              </w:rPr>
              <w:tab/>
            </w:r>
            <w:r w:rsidR="003B5877" w:rsidRPr="002F3D90">
              <w:rPr>
                <w:rStyle w:val="Hyperlink"/>
                <w:noProof/>
              </w:rPr>
              <w:t>Program Requirements</w:t>
            </w:r>
            <w:r w:rsidR="003B5877">
              <w:rPr>
                <w:noProof/>
                <w:webHidden/>
              </w:rPr>
              <w:tab/>
            </w:r>
            <w:r w:rsidR="003B5877">
              <w:rPr>
                <w:noProof/>
                <w:webHidden/>
              </w:rPr>
              <w:fldChar w:fldCharType="begin"/>
            </w:r>
            <w:r w:rsidR="003B5877">
              <w:rPr>
                <w:noProof/>
                <w:webHidden/>
              </w:rPr>
              <w:instrText xml:space="preserve"> PAGEREF _Toc157167785 \h </w:instrText>
            </w:r>
            <w:r w:rsidR="003B5877">
              <w:rPr>
                <w:noProof/>
                <w:webHidden/>
              </w:rPr>
            </w:r>
            <w:r w:rsidR="003B5877">
              <w:rPr>
                <w:noProof/>
                <w:webHidden/>
              </w:rPr>
              <w:fldChar w:fldCharType="separate"/>
            </w:r>
            <w:r w:rsidR="003B5877">
              <w:rPr>
                <w:noProof/>
                <w:webHidden/>
              </w:rPr>
              <w:t>8</w:t>
            </w:r>
            <w:r w:rsidR="003B5877">
              <w:rPr>
                <w:noProof/>
                <w:webHidden/>
              </w:rPr>
              <w:fldChar w:fldCharType="end"/>
            </w:r>
          </w:hyperlink>
        </w:p>
        <w:p w14:paraId="745CC96A" w14:textId="161533ED" w:rsidR="003B5877" w:rsidRDefault="00000000">
          <w:pPr>
            <w:pStyle w:val="TOC3"/>
            <w:rPr>
              <w:rFonts w:eastAsiaTheme="minorEastAsia" w:cstheme="minorBidi"/>
              <w:noProof/>
              <w:kern w:val="2"/>
              <w:sz w:val="24"/>
              <w:szCs w:val="24"/>
              <w14:ligatures w14:val="standardContextual"/>
            </w:rPr>
          </w:pPr>
          <w:hyperlink w:anchor="_Toc157167786" w:history="1">
            <w:r w:rsidR="003B5877" w:rsidRPr="002F3D90">
              <w:rPr>
                <w:rStyle w:val="Hyperlink"/>
                <w:noProof/>
              </w:rPr>
              <w:t>E.</w:t>
            </w:r>
            <w:r w:rsidR="003B5877">
              <w:rPr>
                <w:rFonts w:eastAsiaTheme="minorEastAsia" w:cstheme="minorBidi"/>
                <w:noProof/>
                <w:kern w:val="2"/>
                <w:sz w:val="24"/>
                <w:szCs w:val="24"/>
                <w14:ligatures w14:val="standardContextual"/>
              </w:rPr>
              <w:tab/>
            </w:r>
            <w:r w:rsidR="003B5877" w:rsidRPr="002F3D90">
              <w:rPr>
                <w:rStyle w:val="Hyperlink"/>
                <w:noProof/>
              </w:rPr>
              <w:t>Priority Population and Focus Population</w:t>
            </w:r>
            <w:r w:rsidR="003B5877">
              <w:rPr>
                <w:noProof/>
                <w:webHidden/>
              </w:rPr>
              <w:tab/>
            </w:r>
            <w:r w:rsidR="003B5877">
              <w:rPr>
                <w:noProof/>
                <w:webHidden/>
              </w:rPr>
              <w:fldChar w:fldCharType="begin"/>
            </w:r>
            <w:r w:rsidR="003B5877">
              <w:rPr>
                <w:noProof/>
                <w:webHidden/>
              </w:rPr>
              <w:instrText xml:space="preserve"> PAGEREF _Toc157167786 \h </w:instrText>
            </w:r>
            <w:r w:rsidR="003B5877">
              <w:rPr>
                <w:noProof/>
                <w:webHidden/>
              </w:rPr>
            </w:r>
            <w:r w:rsidR="003B5877">
              <w:rPr>
                <w:noProof/>
                <w:webHidden/>
              </w:rPr>
              <w:fldChar w:fldCharType="separate"/>
            </w:r>
            <w:r w:rsidR="003B5877">
              <w:rPr>
                <w:noProof/>
                <w:webHidden/>
              </w:rPr>
              <w:t>9</w:t>
            </w:r>
            <w:r w:rsidR="003B5877">
              <w:rPr>
                <w:noProof/>
                <w:webHidden/>
              </w:rPr>
              <w:fldChar w:fldCharType="end"/>
            </w:r>
          </w:hyperlink>
        </w:p>
        <w:p w14:paraId="26A7D129" w14:textId="6B4ED383" w:rsidR="003B5877" w:rsidRDefault="00000000">
          <w:pPr>
            <w:pStyle w:val="TOC3"/>
            <w:rPr>
              <w:rFonts w:eastAsiaTheme="minorEastAsia" w:cstheme="minorBidi"/>
              <w:noProof/>
              <w:kern w:val="2"/>
              <w:sz w:val="24"/>
              <w:szCs w:val="24"/>
              <w14:ligatures w14:val="standardContextual"/>
            </w:rPr>
          </w:pPr>
          <w:hyperlink w:anchor="_Toc157167787" w:history="1">
            <w:r w:rsidR="003B5877" w:rsidRPr="002F3D90">
              <w:rPr>
                <w:rStyle w:val="Hyperlink"/>
                <w:noProof/>
              </w:rPr>
              <w:t>F.</w:t>
            </w:r>
            <w:r w:rsidR="003B5877">
              <w:rPr>
                <w:rFonts w:eastAsiaTheme="minorEastAsia" w:cstheme="minorBidi"/>
                <w:noProof/>
                <w:kern w:val="2"/>
                <w:sz w:val="24"/>
                <w:szCs w:val="24"/>
                <w14:ligatures w14:val="standardContextual"/>
              </w:rPr>
              <w:tab/>
            </w:r>
            <w:r w:rsidR="003B5877" w:rsidRPr="002F3D90">
              <w:rPr>
                <w:rStyle w:val="Hyperlink"/>
                <w:noProof/>
              </w:rPr>
              <w:t>Expected Performance Commitments</w:t>
            </w:r>
            <w:r w:rsidR="003B5877">
              <w:rPr>
                <w:noProof/>
                <w:webHidden/>
              </w:rPr>
              <w:tab/>
            </w:r>
            <w:r w:rsidR="003B5877">
              <w:rPr>
                <w:noProof/>
                <w:webHidden/>
              </w:rPr>
              <w:fldChar w:fldCharType="begin"/>
            </w:r>
            <w:r w:rsidR="003B5877">
              <w:rPr>
                <w:noProof/>
                <w:webHidden/>
              </w:rPr>
              <w:instrText xml:space="preserve"> PAGEREF _Toc157167787 \h </w:instrText>
            </w:r>
            <w:r w:rsidR="003B5877">
              <w:rPr>
                <w:noProof/>
                <w:webHidden/>
              </w:rPr>
            </w:r>
            <w:r w:rsidR="003B5877">
              <w:rPr>
                <w:noProof/>
                <w:webHidden/>
              </w:rPr>
              <w:fldChar w:fldCharType="separate"/>
            </w:r>
            <w:r w:rsidR="003B5877">
              <w:rPr>
                <w:noProof/>
                <w:webHidden/>
              </w:rPr>
              <w:t>10</w:t>
            </w:r>
            <w:r w:rsidR="003B5877">
              <w:rPr>
                <w:noProof/>
                <w:webHidden/>
              </w:rPr>
              <w:fldChar w:fldCharType="end"/>
            </w:r>
          </w:hyperlink>
        </w:p>
        <w:p w14:paraId="0F0FC9DF" w14:textId="0D96050D" w:rsidR="003B5877" w:rsidRDefault="00000000">
          <w:pPr>
            <w:pStyle w:val="TOC3"/>
            <w:rPr>
              <w:rFonts w:eastAsiaTheme="minorEastAsia" w:cstheme="minorBidi"/>
              <w:noProof/>
              <w:kern w:val="2"/>
              <w:sz w:val="24"/>
              <w:szCs w:val="24"/>
              <w14:ligatures w14:val="standardContextual"/>
            </w:rPr>
          </w:pPr>
          <w:hyperlink w:anchor="_Toc157167788" w:history="1">
            <w:r w:rsidR="003B5877" w:rsidRPr="002F3D90">
              <w:rPr>
                <w:rStyle w:val="Hyperlink"/>
                <w:noProof/>
              </w:rPr>
              <w:t>G.</w:t>
            </w:r>
            <w:r w:rsidR="003B5877">
              <w:rPr>
                <w:rFonts w:eastAsiaTheme="minorEastAsia" w:cstheme="minorBidi"/>
                <w:noProof/>
                <w:kern w:val="2"/>
                <w:sz w:val="24"/>
                <w:szCs w:val="24"/>
                <w14:ligatures w14:val="standardContextual"/>
              </w:rPr>
              <w:tab/>
            </w:r>
            <w:r w:rsidR="003B5877" w:rsidRPr="002F3D90">
              <w:rPr>
                <w:rStyle w:val="Hyperlink"/>
                <w:noProof/>
              </w:rPr>
              <w:t>Description of Key Staff and Staffing Level</w:t>
            </w:r>
            <w:r w:rsidR="003B5877">
              <w:rPr>
                <w:noProof/>
                <w:webHidden/>
              </w:rPr>
              <w:tab/>
            </w:r>
            <w:r w:rsidR="003B5877">
              <w:rPr>
                <w:noProof/>
                <w:webHidden/>
              </w:rPr>
              <w:fldChar w:fldCharType="begin"/>
            </w:r>
            <w:r w:rsidR="003B5877">
              <w:rPr>
                <w:noProof/>
                <w:webHidden/>
              </w:rPr>
              <w:instrText xml:space="preserve"> PAGEREF _Toc157167788 \h </w:instrText>
            </w:r>
            <w:r w:rsidR="003B5877">
              <w:rPr>
                <w:noProof/>
                <w:webHidden/>
              </w:rPr>
            </w:r>
            <w:r w:rsidR="003B5877">
              <w:rPr>
                <w:noProof/>
                <w:webHidden/>
              </w:rPr>
              <w:fldChar w:fldCharType="separate"/>
            </w:r>
            <w:r w:rsidR="003B5877">
              <w:rPr>
                <w:noProof/>
                <w:webHidden/>
              </w:rPr>
              <w:t>10</w:t>
            </w:r>
            <w:r w:rsidR="003B5877">
              <w:rPr>
                <w:noProof/>
                <w:webHidden/>
              </w:rPr>
              <w:fldChar w:fldCharType="end"/>
            </w:r>
          </w:hyperlink>
        </w:p>
        <w:p w14:paraId="6BC0176C" w14:textId="2FF97024" w:rsidR="003B5877" w:rsidRDefault="00000000">
          <w:pPr>
            <w:pStyle w:val="TOC3"/>
            <w:rPr>
              <w:rFonts w:eastAsiaTheme="minorEastAsia" w:cstheme="minorBidi"/>
              <w:noProof/>
              <w:kern w:val="2"/>
              <w:sz w:val="24"/>
              <w:szCs w:val="24"/>
              <w14:ligatures w14:val="standardContextual"/>
            </w:rPr>
          </w:pPr>
          <w:hyperlink w:anchor="_Toc157167789" w:history="1">
            <w:r w:rsidR="003B5877" w:rsidRPr="002F3D90">
              <w:rPr>
                <w:rStyle w:val="Hyperlink"/>
                <w:noProof/>
              </w:rPr>
              <w:t>H.</w:t>
            </w:r>
            <w:r w:rsidR="003B5877">
              <w:rPr>
                <w:rFonts w:eastAsiaTheme="minorEastAsia" w:cstheme="minorBidi"/>
                <w:noProof/>
                <w:kern w:val="2"/>
                <w:sz w:val="24"/>
                <w:szCs w:val="24"/>
                <w14:ligatures w14:val="standardContextual"/>
              </w:rPr>
              <w:tab/>
            </w:r>
            <w:r w:rsidR="003B5877" w:rsidRPr="002F3D90">
              <w:rPr>
                <w:rStyle w:val="Hyperlink"/>
                <w:noProof/>
              </w:rPr>
              <w:t>Older Adult Community Transportation Specific Eligibility, Data, and Contracting Requirements:</w:t>
            </w:r>
            <w:r w:rsidR="003B5877">
              <w:rPr>
                <w:noProof/>
                <w:webHidden/>
              </w:rPr>
              <w:tab/>
            </w:r>
            <w:r w:rsidR="003B5877">
              <w:rPr>
                <w:noProof/>
                <w:webHidden/>
              </w:rPr>
              <w:fldChar w:fldCharType="begin"/>
            </w:r>
            <w:r w:rsidR="003B5877">
              <w:rPr>
                <w:noProof/>
                <w:webHidden/>
              </w:rPr>
              <w:instrText xml:space="preserve"> PAGEREF _Toc157167789 \h </w:instrText>
            </w:r>
            <w:r w:rsidR="003B5877">
              <w:rPr>
                <w:noProof/>
                <w:webHidden/>
              </w:rPr>
            </w:r>
            <w:r w:rsidR="003B5877">
              <w:rPr>
                <w:noProof/>
                <w:webHidden/>
              </w:rPr>
              <w:fldChar w:fldCharType="separate"/>
            </w:r>
            <w:r w:rsidR="003B5877">
              <w:rPr>
                <w:noProof/>
                <w:webHidden/>
              </w:rPr>
              <w:t>11</w:t>
            </w:r>
            <w:r w:rsidR="003B5877">
              <w:rPr>
                <w:noProof/>
                <w:webHidden/>
              </w:rPr>
              <w:fldChar w:fldCharType="end"/>
            </w:r>
          </w:hyperlink>
        </w:p>
        <w:p w14:paraId="434F78E7" w14:textId="6F1DF76B" w:rsidR="003B5877" w:rsidRDefault="00000000">
          <w:pPr>
            <w:pStyle w:val="TOC4"/>
            <w:rPr>
              <w:rFonts w:eastAsiaTheme="minorEastAsia" w:cstheme="minorBidi"/>
              <w:noProof/>
              <w:kern w:val="2"/>
              <w:sz w:val="24"/>
              <w:szCs w:val="24"/>
              <w14:ligatures w14:val="standardContextual"/>
            </w:rPr>
          </w:pPr>
          <w:hyperlink w:anchor="_Toc157167790" w:history="1">
            <w:r w:rsidR="003B5877" w:rsidRPr="002F3D90">
              <w:rPr>
                <w:rStyle w:val="Hyperlink"/>
                <w:iCs/>
                <w:noProof/>
              </w:rPr>
              <w:t>1.</w:t>
            </w:r>
            <w:r w:rsidR="003B5877">
              <w:rPr>
                <w:rFonts w:eastAsiaTheme="minorEastAsia" w:cstheme="minorBidi"/>
                <w:noProof/>
                <w:kern w:val="2"/>
                <w:sz w:val="24"/>
                <w:szCs w:val="24"/>
                <w14:ligatures w14:val="standardContextual"/>
              </w:rPr>
              <w:tab/>
            </w:r>
            <w:r w:rsidR="003B5877" w:rsidRPr="002F3D90">
              <w:rPr>
                <w:rStyle w:val="Hyperlink"/>
                <w:iCs/>
                <w:noProof/>
              </w:rPr>
              <w:t>Experience</w:t>
            </w:r>
            <w:r w:rsidR="003B5877">
              <w:rPr>
                <w:noProof/>
                <w:webHidden/>
              </w:rPr>
              <w:tab/>
            </w:r>
            <w:r w:rsidR="003B5877">
              <w:rPr>
                <w:noProof/>
                <w:webHidden/>
              </w:rPr>
              <w:fldChar w:fldCharType="begin"/>
            </w:r>
            <w:r w:rsidR="003B5877">
              <w:rPr>
                <w:noProof/>
                <w:webHidden/>
              </w:rPr>
              <w:instrText xml:space="preserve"> PAGEREF _Toc157167790 \h </w:instrText>
            </w:r>
            <w:r w:rsidR="003B5877">
              <w:rPr>
                <w:noProof/>
                <w:webHidden/>
              </w:rPr>
            </w:r>
            <w:r w:rsidR="003B5877">
              <w:rPr>
                <w:noProof/>
                <w:webHidden/>
              </w:rPr>
              <w:fldChar w:fldCharType="separate"/>
            </w:r>
            <w:r w:rsidR="003B5877">
              <w:rPr>
                <w:noProof/>
                <w:webHidden/>
              </w:rPr>
              <w:t>11</w:t>
            </w:r>
            <w:r w:rsidR="003B5877">
              <w:rPr>
                <w:noProof/>
                <w:webHidden/>
              </w:rPr>
              <w:fldChar w:fldCharType="end"/>
            </w:r>
          </w:hyperlink>
        </w:p>
        <w:p w14:paraId="5ADE1AB2" w14:textId="55F24AE9" w:rsidR="003B5877" w:rsidRDefault="00000000">
          <w:pPr>
            <w:pStyle w:val="TOC4"/>
            <w:rPr>
              <w:rFonts w:eastAsiaTheme="minorEastAsia" w:cstheme="minorBidi"/>
              <w:noProof/>
              <w:kern w:val="2"/>
              <w:sz w:val="24"/>
              <w:szCs w:val="24"/>
              <w14:ligatures w14:val="standardContextual"/>
            </w:rPr>
          </w:pPr>
          <w:hyperlink w:anchor="_Toc157167791" w:history="1">
            <w:r w:rsidR="003B5877" w:rsidRPr="002F3D90">
              <w:rPr>
                <w:rStyle w:val="Hyperlink"/>
                <w:iCs/>
                <w:noProof/>
              </w:rPr>
              <w:t>2.</w:t>
            </w:r>
            <w:r w:rsidR="003B5877">
              <w:rPr>
                <w:rFonts w:eastAsiaTheme="minorEastAsia" w:cstheme="minorBidi"/>
                <w:noProof/>
                <w:kern w:val="2"/>
                <w:sz w:val="24"/>
                <w:szCs w:val="24"/>
                <w14:ligatures w14:val="standardContextual"/>
              </w:rPr>
              <w:tab/>
            </w:r>
            <w:r w:rsidR="003B5877" w:rsidRPr="002F3D90">
              <w:rPr>
                <w:rStyle w:val="Hyperlink"/>
                <w:iCs/>
                <w:noProof/>
              </w:rPr>
              <w:t>Data Collection and Evaluation</w:t>
            </w:r>
            <w:r w:rsidR="003B5877">
              <w:rPr>
                <w:noProof/>
                <w:webHidden/>
              </w:rPr>
              <w:tab/>
            </w:r>
            <w:r w:rsidR="003B5877">
              <w:rPr>
                <w:noProof/>
                <w:webHidden/>
              </w:rPr>
              <w:fldChar w:fldCharType="begin"/>
            </w:r>
            <w:r w:rsidR="003B5877">
              <w:rPr>
                <w:noProof/>
                <w:webHidden/>
              </w:rPr>
              <w:instrText xml:space="preserve"> PAGEREF _Toc157167791 \h </w:instrText>
            </w:r>
            <w:r w:rsidR="003B5877">
              <w:rPr>
                <w:noProof/>
                <w:webHidden/>
              </w:rPr>
            </w:r>
            <w:r w:rsidR="003B5877">
              <w:rPr>
                <w:noProof/>
                <w:webHidden/>
              </w:rPr>
              <w:fldChar w:fldCharType="separate"/>
            </w:r>
            <w:r w:rsidR="003B5877">
              <w:rPr>
                <w:noProof/>
                <w:webHidden/>
              </w:rPr>
              <w:t>11</w:t>
            </w:r>
            <w:r w:rsidR="003B5877">
              <w:rPr>
                <w:noProof/>
                <w:webHidden/>
              </w:rPr>
              <w:fldChar w:fldCharType="end"/>
            </w:r>
          </w:hyperlink>
        </w:p>
        <w:p w14:paraId="15B30445" w14:textId="15F9FFF8" w:rsidR="003B5877" w:rsidRDefault="00000000">
          <w:pPr>
            <w:pStyle w:val="TOC4"/>
            <w:rPr>
              <w:rFonts w:eastAsiaTheme="minorEastAsia" w:cstheme="minorBidi"/>
              <w:noProof/>
              <w:kern w:val="2"/>
              <w:sz w:val="24"/>
              <w:szCs w:val="24"/>
              <w14:ligatures w14:val="standardContextual"/>
            </w:rPr>
          </w:pPr>
          <w:hyperlink w:anchor="_Toc157167792" w:history="1">
            <w:r w:rsidR="003B5877" w:rsidRPr="002F3D90">
              <w:rPr>
                <w:rStyle w:val="Hyperlink"/>
                <w:iCs/>
                <w:noProof/>
              </w:rPr>
              <w:t>3.</w:t>
            </w:r>
            <w:r w:rsidR="003B5877">
              <w:rPr>
                <w:rFonts w:eastAsiaTheme="minorEastAsia" w:cstheme="minorBidi"/>
                <w:noProof/>
                <w:kern w:val="2"/>
                <w:sz w:val="24"/>
                <w:szCs w:val="24"/>
                <w14:ligatures w14:val="standardContextual"/>
              </w:rPr>
              <w:tab/>
            </w:r>
            <w:r w:rsidR="003B5877" w:rsidRPr="002F3D90">
              <w:rPr>
                <w:rStyle w:val="Hyperlink"/>
                <w:iCs/>
                <w:noProof/>
              </w:rPr>
              <w:t>Fiscal Sponsor</w:t>
            </w:r>
            <w:r w:rsidR="003B5877">
              <w:rPr>
                <w:noProof/>
                <w:webHidden/>
              </w:rPr>
              <w:tab/>
            </w:r>
            <w:r w:rsidR="003B5877">
              <w:rPr>
                <w:noProof/>
                <w:webHidden/>
              </w:rPr>
              <w:fldChar w:fldCharType="begin"/>
            </w:r>
            <w:r w:rsidR="003B5877">
              <w:rPr>
                <w:noProof/>
                <w:webHidden/>
              </w:rPr>
              <w:instrText xml:space="preserve"> PAGEREF _Toc157167792 \h </w:instrText>
            </w:r>
            <w:r w:rsidR="003B5877">
              <w:rPr>
                <w:noProof/>
                <w:webHidden/>
              </w:rPr>
            </w:r>
            <w:r w:rsidR="003B5877">
              <w:rPr>
                <w:noProof/>
                <w:webHidden/>
              </w:rPr>
              <w:fldChar w:fldCharType="separate"/>
            </w:r>
            <w:r w:rsidR="003B5877">
              <w:rPr>
                <w:noProof/>
                <w:webHidden/>
              </w:rPr>
              <w:t>11</w:t>
            </w:r>
            <w:r w:rsidR="003B5877">
              <w:rPr>
                <w:noProof/>
                <w:webHidden/>
              </w:rPr>
              <w:fldChar w:fldCharType="end"/>
            </w:r>
          </w:hyperlink>
        </w:p>
        <w:p w14:paraId="0FB78A3C" w14:textId="2C63E321" w:rsidR="003B5877" w:rsidRDefault="00000000">
          <w:pPr>
            <w:pStyle w:val="TOC1"/>
            <w:rPr>
              <w:rFonts w:eastAsiaTheme="minorEastAsia" w:cstheme="minorBidi"/>
              <w:b w:val="0"/>
              <w:bCs w:val="0"/>
              <w:i w:val="0"/>
              <w:iCs w:val="0"/>
              <w:noProof/>
              <w:kern w:val="2"/>
              <w14:ligatures w14:val="standardContextual"/>
            </w:rPr>
          </w:pPr>
          <w:hyperlink w:anchor="_Toc157167793" w:history="1">
            <w:r w:rsidR="003B5877" w:rsidRPr="002F3D90">
              <w:rPr>
                <w:rStyle w:val="Hyperlink"/>
                <w:caps/>
                <w:noProof/>
              </w:rPr>
              <w:t>2024 Older Adult Community Transportation RFP APPLICATION</w:t>
            </w:r>
            <w:r w:rsidR="003B5877">
              <w:rPr>
                <w:noProof/>
                <w:webHidden/>
              </w:rPr>
              <w:tab/>
            </w:r>
            <w:r w:rsidR="003B5877">
              <w:rPr>
                <w:noProof/>
                <w:webHidden/>
              </w:rPr>
              <w:fldChar w:fldCharType="begin"/>
            </w:r>
            <w:r w:rsidR="003B5877">
              <w:rPr>
                <w:noProof/>
                <w:webHidden/>
              </w:rPr>
              <w:instrText xml:space="preserve"> PAGEREF _Toc157167793 \h </w:instrText>
            </w:r>
            <w:r w:rsidR="003B5877">
              <w:rPr>
                <w:noProof/>
                <w:webHidden/>
              </w:rPr>
            </w:r>
            <w:r w:rsidR="003B5877">
              <w:rPr>
                <w:noProof/>
                <w:webHidden/>
              </w:rPr>
              <w:fldChar w:fldCharType="separate"/>
            </w:r>
            <w:r w:rsidR="003B5877">
              <w:rPr>
                <w:noProof/>
                <w:webHidden/>
              </w:rPr>
              <w:t>1</w:t>
            </w:r>
            <w:r w:rsidR="003B5877">
              <w:rPr>
                <w:noProof/>
                <w:webHidden/>
              </w:rPr>
              <w:fldChar w:fldCharType="end"/>
            </w:r>
          </w:hyperlink>
        </w:p>
        <w:p w14:paraId="0F3ED7FF" w14:textId="1F329E4B" w:rsidR="003B5877" w:rsidRDefault="00000000">
          <w:pPr>
            <w:pStyle w:val="TOC2"/>
            <w:rPr>
              <w:rFonts w:eastAsiaTheme="minorEastAsia" w:cstheme="minorBidi"/>
              <w:b w:val="0"/>
              <w:bCs w:val="0"/>
              <w:noProof/>
              <w:kern w:val="2"/>
              <w:sz w:val="24"/>
              <w:szCs w:val="24"/>
              <w14:ligatures w14:val="standardContextual"/>
            </w:rPr>
          </w:pPr>
          <w:hyperlink w:anchor="_Toc157167794" w:history="1">
            <w:r w:rsidR="003B5877" w:rsidRPr="002F3D90">
              <w:rPr>
                <w:rStyle w:val="Hyperlink"/>
                <w:noProof/>
              </w:rPr>
              <w:t>HOW TO COMPLETE THE APPLICATION</w:t>
            </w:r>
            <w:r w:rsidR="003B5877">
              <w:rPr>
                <w:noProof/>
                <w:webHidden/>
              </w:rPr>
              <w:tab/>
            </w:r>
            <w:r w:rsidR="003B5877">
              <w:rPr>
                <w:noProof/>
                <w:webHidden/>
              </w:rPr>
              <w:fldChar w:fldCharType="begin"/>
            </w:r>
            <w:r w:rsidR="003B5877">
              <w:rPr>
                <w:noProof/>
                <w:webHidden/>
              </w:rPr>
              <w:instrText xml:space="preserve"> PAGEREF _Toc157167794 \h </w:instrText>
            </w:r>
            <w:r w:rsidR="003B5877">
              <w:rPr>
                <w:noProof/>
                <w:webHidden/>
              </w:rPr>
            </w:r>
            <w:r w:rsidR="003B5877">
              <w:rPr>
                <w:noProof/>
                <w:webHidden/>
              </w:rPr>
              <w:fldChar w:fldCharType="separate"/>
            </w:r>
            <w:r w:rsidR="003B5877">
              <w:rPr>
                <w:noProof/>
                <w:webHidden/>
              </w:rPr>
              <w:t>1</w:t>
            </w:r>
            <w:r w:rsidR="003B5877">
              <w:rPr>
                <w:noProof/>
                <w:webHidden/>
              </w:rPr>
              <w:fldChar w:fldCharType="end"/>
            </w:r>
          </w:hyperlink>
        </w:p>
        <w:p w14:paraId="78F10DF3" w14:textId="190D1505" w:rsidR="003B5877" w:rsidRDefault="00000000">
          <w:pPr>
            <w:pStyle w:val="TOC2"/>
            <w:rPr>
              <w:rFonts w:eastAsiaTheme="minorEastAsia" w:cstheme="minorBidi"/>
              <w:b w:val="0"/>
              <w:bCs w:val="0"/>
              <w:noProof/>
              <w:kern w:val="2"/>
              <w:sz w:val="24"/>
              <w:szCs w:val="24"/>
              <w14:ligatures w14:val="standardContextual"/>
            </w:rPr>
          </w:pPr>
          <w:hyperlink w:anchor="_Toc157167795" w:history="1">
            <w:r w:rsidR="003B5877" w:rsidRPr="002F3D90">
              <w:rPr>
                <w:rStyle w:val="Hyperlink"/>
                <w:noProof/>
              </w:rPr>
              <w:t>APPLICATION QUESTIONS</w:t>
            </w:r>
            <w:r w:rsidR="003B5877">
              <w:rPr>
                <w:noProof/>
                <w:webHidden/>
              </w:rPr>
              <w:tab/>
            </w:r>
            <w:r w:rsidR="003B5877">
              <w:rPr>
                <w:noProof/>
                <w:webHidden/>
              </w:rPr>
              <w:fldChar w:fldCharType="begin"/>
            </w:r>
            <w:r w:rsidR="003B5877">
              <w:rPr>
                <w:noProof/>
                <w:webHidden/>
              </w:rPr>
              <w:instrText xml:space="preserve"> PAGEREF _Toc157167795 \h </w:instrText>
            </w:r>
            <w:r w:rsidR="003B5877">
              <w:rPr>
                <w:noProof/>
                <w:webHidden/>
              </w:rPr>
            </w:r>
            <w:r w:rsidR="003B5877">
              <w:rPr>
                <w:noProof/>
                <w:webHidden/>
              </w:rPr>
              <w:fldChar w:fldCharType="separate"/>
            </w:r>
            <w:r w:rsidR="003B5877">
              <w:rPr>
                <w:noProof/>
                <w:webHidden/>
              </w:rPr>
              <w:t>2</w:t>
            </w:r>
            <w:r w:rsidR="003B5877">
              <w:rPr>
                <w:noProof/>
                <w:webHidden/>
              </w:rPr>
              <w:fldChar w:fldCharType="end"/>
            </w:r>
          </w:hyperlink>
        </w:p>
        <w:p w14:paraId="52B12BF2" w14:textId="33036089" w:rsidR="003B5877" w:rsidRDefault="00000000">
          <w:pPr>
            <w:pStyle w:val="TOC1"/>
            <w:rPr>
              <w:rFonts w:eastAsiaTheme="minorEastAsia" w:cstheme="minorBidi"/>
              <w:b w:val="0"/>
              <w:bCs w:val="0"/>
              <w:i w:val="0"/>
              <w:iCs w:val="0"/>
              <w:noProof/>
              <w:kern w:val="2"/>
              <w14:ligatures w14:val="standardContextual"/>
            </w:rPr>
          </w:pPr>
          <w:hyperlink w:anchor="_Toc157167796" w:history="1">
            <w:r w:rsidR="003B5877" w:rsidRPr="002F3D90">
              <w:rPr>
                <w:rStyle w:val="Hyperlink"/>
                <w:noProof/>
              </w:rPr>
              <w:t>COMPLETED APPLICATION REQUIREMENTS</w:t>
            </w:r>
            <w:r w:rsidR="003B5877">
              <w:rPr>
                <w:noProof/>
                <w:webHidden/>
              </w:rPr>
              <w:tab/>
            </w:r>
            <w:r w:rsidR="003B5877">
              <w:rPr>
                <w:noProof/>
                <w:webHidden/>
              </w:rPr>
              <w:fldChar w:fldCharType="begin"/>
            </w:r>
            <w:r w:rsidR="003B5877">
              <w:rPr>
                <w:noProof/>
                <w:webHidden/>
              </w:rPr>
              <w:instrText xml:space="preserve"> PAGEREF _Toc157167796 \h </w:instrText>
            </w:r>
            <w:r w:rsidR="003B5877">
              <w:rPr>
                <w:noProof/>
                <w:webHidden/>
              </w:rPr>
            </w:r>
            <w:r w:rsidR="003B5877">
              <w:rPr>
                <w:noProof/>
                <w:webHidden/>
              </w:rPr>
              <w:fldChar w:fldCharType="separate"/>
            </w:r>
            <w:r w:rsidR="003B5877">
              <w:rPr>
                <w:noProof/>
                <w:webHidden/>
              </w:rPr>
              <w:t>6</w:t>
            </w:r>
            <w:r w:rsidR="003B5877">
              <w:rPr>
                <w:noProof/>
                <w:webHidden/>
              </w:rPr>
              <w:fldChar w:fldCharType="end"/>
            </w:r>
          </w:hyperlink>
        </w:p>
        <w:p w14:paraId="71EFC8BD" w14:textId="5C3EFFE9" w:rsidR="003B5877" w:rsidRDefault="00000000">
          <w:pPr>
            <w:pStyle w:val="TOC2"/>
            <w:rPr>
              <w:rFonts w:eastAsiaTheme="minorEastAsia" w:cstheme="minorBidi"/>
              <w:b w:val="0"/>
              <w:bCs w:val="0"/>
              <w:noProof/>
              <w:kern w:val="2"/>
              <w:sz w:val="24"/>
              <w:szCs w:val="24"/>
              <w14:ligatures w14:val="standardContextual"/>
            </w:rPr>
          </w:pPr>
          <w:hyperlink w:anchor="_Toc157167797" w:history="1">
            <w:r w:rsidR="003B5877" w:rsidRPr="002F3D90">
              <w:rPr>
                <w:rStyle w:val="Hyperlink"/>
                <w:noProof/>
              </w:rPr>
              <w:t>Application Submittal</w:t>
            </w:r>
            <w:r w:rsidR="003B5877">
              <w:rPr>
                <w:noProof/>
                <w:webHidden/>
              </w:rPr>
              <w:tab/>
            </w:r>
            <w:r w:rsidR="003B5877">
              <w:rPr>
                <w:noProof/>
                <w:webHidden/>
              </w:rPr>
              <w:fldChar w:fldCharType="begin"/>
            </w:r>
            <w:r w:rsidR="003B5877">
              <w:rPr>
                <w:noProof/>
                <w:webHidden/>
              </w:rPr>
              <w:instrText xml:space="preserve"> PAGEREF _Toc157167797 \h </w:instrText>
            </w:r>
            <w:r w:rsidR="003B5877">
              <w:rPr>
                <w:noProof/>
                <w:webHidden/>
              </w:rPr>
            </w:r>
            <w:r w:rsidR="003B5877">
              <w:rPr>
                <w:noProof/>
                <w:webHidden/>
              </w:rPr>
              <w:fldChar w:fldCharType="separate"/>
            </w:r>
            <w:r w:rsidR="003B5877">
              <w:rPr>
                <w:noProof/>
                <w:webHidden/>
              </w:rPr>
              <w:t>6</w:t>
            </w:r>
            <w:r w:rsidR="003B5877">
              <w:rPr>
                <w:noProof/>
                <w:webHidden/>
              </w:rPr>
              <w:fldChar w:fldCharType="end"/>
            </w:r>
          </w:hyperlink>
        </w:p>
        <w:p w14:paraId="16F4F519" w14:textId="47A46614" w:rsidR="003B5877" w:rsidRDefault="00000000">
          <w:pPr>
            <w:pStyle w:val="TOC2"/>
            <w:rPr>
              <w:rFonts w:eastAsiaTheme="minorEastAsia" w:cstheme="minorBidi"/>
              <w:b w:val="0"/>
              <w:bCs w:val="0"/>
              <w:noProof/>
              <w:kern w:val="2"/>
              <w:sz w:val="24"/>
              <w:szCs w:val="24"/>
              <w14:ligatures w14:val="standardContextual"/>
            </w:rPr>
          </w:pPr>
          <w:hyperlink w:anchor="_Toc157167798" w:history="1">
            <w:r w:rsidR="003B5877" w:rsidRPr="002F3D90">
              <w:rPr>
                <w:rStyle w:val="Hyperlink"/>
                <w:noProof/>
              </w:rPr>
              <w:t>List of Attachments &amp; Related Materials</w:t>
            </w:r>
            <w:r w:rsidR="003B5877">
              <w:rPr>
                <w:noProof/>
                <w:webHidden/>
              </w:rPr>
              <w:tab/>
            </w:r>
            <w:r w:rsidR="003B5877">
              <w:rPr>
                <w:noProof/>
                <w:webHidden/>
              </w:rPr>
              <w:fldChar w:fldCharType="begin"/>
            </w:r>
            <w:r w:rsidR="003B5877">
              <w:rPr>
                <w:noProof/>
                <w:webHidden/>
              </w:rPr>
              <w:instrText xml:space="preserve"> PAGEREF _Toc157167798 \h </w:instrText>
            </w:r>
            <w:r w:rsidR="003B5877">
              <w:rPr>
                <w:noProof/>
                <w:webHidden/>
              </w:rPr>
            </w:r>
            <w:r w:rsidR="003B5877">
              <w:rPr>
                <w:noProof/>
                <w:webHidden/>
              </w:rPr>
              <w:fldChar w:fldCharType="separate"/>
            </w:r>
            <w:r w:rsidR="003B5877">
              <w:rPr>
                <w:noProof/>
                <w:webHidden/>
              </w:rPr>
              <w:t>7</w:t>
            </w:r>
            <w:r w:rsidR="003B5877">
              <w:rPr>
                <w:noProof/>
                <w:webHidden/>
              </w:rPr>
              <w:fldChar w:fldCharType="end"/>
            </w:r>
          </w:hyperlink>
        </w:p>
        <w:p w14:paraId="4E6B6C10" w14:textId="0D20C2B0" w:rsidR="003B5877" w:rsidRDefault="00000000">
          <w:pPr>
            <w:pStyle w:val="TOC3"/>
            <w:rPr>
              <w:rFonts w:eastAsiaTheme="minorEastAsia" w:cstheme="minorBidi"/>
              <w:noProof/>
              <w:kern w:val="2"/>
              <w:sz w:val="24"/>
              <w:szCs w:val="24"/>
              <w14:ligatures w14:val="standardContextual"/>
            </w:rPr>
          </w:pPr>
          <w:hyperlink w:anchor="_Toc157167799" w:history="1">
            <w:r w:rsidR="003B5877" w:rsidRPr="002F3D90">
              <w:rPr>
                <w:rStyle w:val="Hyperlink"/>
                <w:noProof/>
              </w:rPr>
              <w:t>Attachment 1 - Application Checklist</w:t>
            </w:r>
            <w:r w:rsidR="003B5877">
              <w:rPr>
                <w:noProof/>
                <w:webHidden/>
              </w:rPr>
              <w:tab/>
            </w:r>
            <w:r w:rsidR="003B5877">
              <w:rPr>
                <w:noProof/>
                <w:webHidden/>
              </w:rPr>
              <w:fldChar w:fldCharType="begin"/>
            </w:r>
            <w:r w:rsidR="003B5877">
              <w:rPr>
                <w:noProof/>
                <w:webHidden/>
              </w:rPr>
              <w:instrText xml:space="preserve"> PAGEREF _Toc157167799 \h </w:instrText>
            </w:r>
            <w:r w:rsidR="003B5877">
              <w:rPr>
                <w:noProof/>
                <w:webHidden/>
              </w:rPr>
            </w:r>
            <w:r w:rsidR="003B5877">
              <w:rPr>
                <w:noProof/>
                <w:webHidden/>
              </w:rPr>
              <w:fldChar w:fldCharType="separate"/>
            </w:r>
            <w:r w:rsidR="003B5877">
              <w:rPr>
                <w:noProof/>
                <w:webHidden/>
              </w:rPr>
              <w:t>8</w:t>
            </w:r>
            <w:r w:rsidR="003B5877">
              <w:rPr>
                <w:noProof/>
                <w:webHidden/>
              </w:rPr>
              <w:fldChar w:fldCharType="end"/>
            </w:r>
          </w:hyperlink>
        </w:p>
        <w:p w14:paraId="0A1D938F" w14:textId="4E21D71A" w:rsidR="003B5877" w:rsidRDefault="00000000">
          <w:pPr>
            <w:pStyle w:val="TOC3"/>
            <w:rPr>
              <w:rFonts w:eastAsiaTheme="minorEastAsia" w:cstheme="minorBidi"/>
              <w:noProof/>
              <w:kern w:val="2"/>
              <w:sz w:val="24"/>
              <w:szCs w:val="24"/>
              <w14:ligatures w14:val="standardContextual"/>
            </w:rPr>
          </w:pPr>
          <w:hyperlink w:anchor="_Toc157167800" w:history="1">
            <w:r w:rsidR="003B5877" w:rsidRPr="002F3D90">
              <w:rPr>
                <w:rStyle w:val="Hyperlink"/>
                <w:noProof/>
              </w:rPr>
              <w:t>Attachment 2 - Application Cover Sheet</w:t>
            </w:r>
            <w:r w:rsidR="003B5877">
              <w:rPr>
                <w:noProof/>
                <w:webHidden/>
              </w:rPr>
              <w:tab/>
            </w:r>
            <w:r w:rsidR="003B5877">
              <w:rPr>
                <w:noProof/>
                <w:webHidden/>
              </w:rPr>
              <w:fldChar w:fldCharType="begin"/>
            </w:r>
            <w:r w:rsidR="003B5877">
              <w:rPr>
                <w:noProof/>
                <w:webHidden/>
              </w:rPr>
              <w:instrText xml:space="preserve"> PAGEREF _Toc157167800 \h </w:instrText>
            </w:r>
            <w:r w:rsidR="003B5877">
              <w:rPr>
                <w:noProof/>
                <w:webHidden/>
              </w:rPr>
            </w:r>
            <w:r w:rsidR="003B5877">
              <w:rPr>
                <w:noProof/>
                <w:webHidden/>
              </w:rPr>
              <w:fldChar w:fldCharType="separate"/>
            </w:r>
            <w:r w:rsidR="003B5877">
              <w:rPr>
                <w:noProof/>
                <w:webHidden/>
              </w:rPr>
              <w:t>9</w:t>
            </w:r>
            <w:r w:rsidR="003B5877">
              <w:rPr>
                <w:noProof/>
                <w:webHidden/>
              </w:rPr>
              <w:fldChar w:fldCharType="end"/>
            </w:r>
          </w:hyperlink>
        </w:p>
        <w:p w14:paraId="2BB27E16" w14:textId="0061845B" w:rsidR="003B5877" w:rsidRDefault="00000000">
          <w:pPr>
            <w:pStyle w:val="TOC3"/>
            <w:rPr>
              <w:rFonts w:eastAsiaTheme="minorEastAsia" w:cstheme="minorBidi"/>
              <w:noProof/>
              <w:kern w:val="2"/>
              <w:sz w:val="24"/>
              <w:szCs w:val="24"/>
              <w14:ligatures w14:val="standardContextual"/>
            </w:rPr>
          </w:pPr>
          <w:hyperlink w:anchor="_Toc157167801" w:history="1">
            <w:r w:rsidR="003B5877" w:rsidRPr="002F3D90">
              <w:rPr>
                <w:rStyle w:val="Hyperlink"/>
                <w:noProof/>
              </w:rPr>
              <w:t xml:space="preserve">Attachment 3 - Proposal Budget </w:t>
            </w:r>
            <w:r w:rsidR="003B5877" w:rsidRPr="003B5877">
              <w:rPr>
                <w:rStyle w:val="Hyperlink"/>
                <w:noProof/>
                <w:color w:val="FF0000"/>
              </w:rPr>
              <w:t>(AMENDED)</w:t>
            </w:r>
            <w:r w:rsidR="003B5877">
              <w:rPr>
                <w:noProof/>
                <w:webHidden/>
              </w:rPr>
              <w:tab/>
            </w:r>
            <w:r w:rsidR="003B5877">
              <w:rPr>
                <w:noProof/>
                <w:webHidden/>
              </w:rPr>
              <w:fldChar w:fldCharType="begin"/>
            </w:r>
            <w:r w:rsidR="003B5877">
              <w:rPr>
                <w:noProof/>
                <w:webHidden/>
              </w:rPr>
              <w:instrText xml:space="preserve"> PAGEREF _Toc157167801 \h </w:instrText>
            </w:r>
            <w:r w:rsidR="003B5877">
              <w:rPr>
                <w:noProof/>
                <w:webHidden/>
              </w:rPr>
            </w:r>
            <w:r w:rsidR="003B5877">
              <w:rPr>
                <w:noProof/>
                <w:webHidden/>
              </w:rPr>
              <w:fldChar w:fldCharType="separate"/>
            </w:r>
            <w:r w:rsidR="003B5877">
              <w:rPr>
                <w:noProof/>
                <w:webHidden/>
              </w:rPr>
              <w:t>11</w:t>
            </w:r>
            <w:r w:rsidR="003B5877">
              <w:rPr>
                <w:noProof/>
                <w:webHidden/>
              </w:rPr>
              <w:fldChar w:fldCharType="end"/>
            </w:r>
          </w:hyperlink>
        </w:p>
        <w:p w14:paraId="799BE11D" w14:textId="7699E65D" w:rsidR="003B5877" w:rsidRDefault="00000000">
          <w:pPr>
            <w:pStyle w:val="TOC3"/>
            <w:rPr>
              <w:rFonts w:eastAsiaTheme="minorEastAsia" w:cstheme="minorBidi"/>
              <w:noProof/>
              <w:kern w:val="2"/>
              <w:sz w:val="24"/>
              <w:szCs w:val="24"/>
              <w14:ligatures w14:val="standardContextual"/>
            </w:rPr>
          </w:pPr>
          <w:hyperlink w:anchor="_Toc157167802" w:history="1">
            <w:r w:rsidR="003B5877" w:rsidRPr="002F3D90">
              <w:rPr>
                <w:rStyle w:val="Hyperlink"/>
                <w:noProof/>
              </w:rPr>
              <w:t>Attachment 4 - Proposal Personnel Detail Budget</w:t>
            </w:r>
            <w:r w:rsidR="003B5877">
              <w:rPr>
                <w:noProof/>
                <w:webHidden/>
              </w:rPr>
              <w:tab/>
            </w:r>
            <w:r w:rsidR="003B5877">
              <w:rPr>
                <w:noProof/>
                <w:webHidden/>
              </w:rPr>
              <w:fldChar w:fldCharType="begin"/>
            </w:r>
            <w:r w:rsidR="003B5877">
              <w:rPr>
                <w:noProof/>
                <w:webHidden/>
              </w:rPr>
              <w:instrText xml:space="preserve"> PAGEREF _Toc157167802 \h </w:instrText>
            </w:r>
            <w:r w:rsidR="003B5877">
              <w:rPr>
                <w:noProof/>
                <w:webHidden/>
              </w:rPr>
            </w:r>
            <w:r w:rsidR="003B5877">
              <w:rPr>
                <w:noProof/>
                <w:webHidden/>
              </w:rPr>
              <w:fldChar w:fldCharType="separate"/>
            </w:r>
            <w:r w:rsidR="003B5877">
              <w:rPr>
                <w:noProof/>
                <w:webHidden/>
              </w:rPr>
              <w:t>13</w:t>
            </w:r>
            <w:r w:rsidR="003B5877">
              <w:rPr>
                <w:noProof/>
                <w:webHidden/>
              </w:rPr>
              <w:fldChar w:fldCharType="end"/>
            </w:r>
          </w:hyperlink>
        </w:p>
        <w:p w14:paraId="6C180E8B" w14:textId="0F8AFDDC" w:rsidR="003B5877" w:rsidRDefault="00000000">
          <w:pPr>
            <w:pStyle w:val="TOC3"/>
            <w:rPr>
              <w:rFonts w:eastAsiaTheme="minorEastAsia" w:cstheme="minorBidi"/>
              <w:noProof/>
              <w:kern w:val="2"/>
              <w:sz w:val="24"/>
              <w:szCs w:val="24"/>
              <w14:ligatures w14:val="standardContextual"/>
            </w:rPr>
          </w:pPr>
          <w:hyperlink w:anchor="_Toc157167803" w:history="1">
            <w:r w:rsidR="003B5877" w:rsidRPr="002F3D90">
              <w:rPr>
                <w:rStyle w:val="Hyperlink"/>
                <w:noProof/>
              </w:rPr>
              <w:t>Attachment 5 - Summary of Proposal Deliverables</w:t>
            </w:r>
            <w:r w:rsidR="003B5877">
              <w:rPr>
                <w:noProof/>
                <w:webHidden/>
              </w:rPr>
              <w:tab/>
            </w:r>
            <w:r w:rsidR="003B5877">
              <w:rPr>
                <w:noProof/>
                <w:webHidden/>
              </w:rPr>
              <w:fldChar w:fldCharType="begin"/>
            </w:r>
            <w:r w:rsidR="003B5877">
              <w:rPr>
                <w:noProof/>
                <w:webHidden/>
              </w:rPr>
              <w:instrText xml:space="preserve"> PAGEREF _Toc157167803 \h </w:instrText>
            </w:r>
            <w:r w:rsidR="003B5877">
              <w:rPr>
                <w:noProof/>
                <w:webHidden/>
              </w:rPr>
            </w:r>
            <w:r w:rsidR="003B5877">
              <w:rPr>
                <w:noProof/>
                <w:webHidden/>
              </w:rPr>
              <w:fldChar w:fldCharType="separate"/>
            </w:r>
            <w:r w:rsidR="003B5877">
              <w:rPr>
                <w:noProof/>
                <w:webHidden/>
              </w:rPr>
              <w:t>14</w:t>
            </w:r>
            <w:r w:rsidR="003B5877">
              <w:rPr>
                <w:noProof/>
                <w:webHidden/>
              </w:rPr>
              <w:fldChar w:fldCharType="end"/>
            </w:r>
          </w:hyperlink>
        </w:p>
        <w:p w14:paraId="23235CD7" w14:textId="71F2D1D2" w:rsidR="00F84E40" w:rsidRDefault="000D638B" w:rsidP="06786319">
          <w:pPr>
            <w:pStyle w:val="TOC3"/>
            <w:rPr>
              <w:rFonts w:ascii="Calibri" w:hAnsi="Calibri" w:cs="Calibri"/>
              <w:noProof/>
            </w:rPr>
          </w:pPr>
          <w:r>
            <w:fldChar w:fldCharType="end"/>
          </w:r>
        </w:p>
      </w:sdtContent>
    </w:sdt>
    <w:bookmarkEnd w:id="1"/>
    <w:p w14:paraId="0E3D87C3" w14:textId="1EAD781A" w:rsidR="00F510C1" w:rsidRPr="001223DB" w:rsidRDefault="00F510C1" w:rsidP="06786319">
      <w:pPr>
        <w:rPr>
          <w:rFonts w:asciiTheme="minorHAnsi" w:hAnsiTheme="minorHAnsi" w:cstheme="minorBidi"/>
        </w:rPr>
      </w:pPr>
    </w:p>
    <w:p w14:paraId="4125CFB7" w14:textId="48C88A18" w:rsidR="00F57700" w:rsidRDefault="00F57700" w:rsidP="5E2A96EF">
      <w:pPr>
        <w:ind w:left="0"/>
        <w:rPr>
          <w:rFonts w:asciiTheme="minorHAnsi" w:hAnsiTheme="minorHAnsi" w:cstheme="minorBidi"/>
          <w:b/>
          <w:bCs/>
          <w:sz w:val="22"/>
          <w:szCs w:val="22"/>
        </w:rPr>
      </w:pPr>
      <w:r w:rsidRPr="5E2A96EF">
        <w:rPr>
          <w:rFonts w:asciiTheme="minorHAnsi" w:hAnsiTheme="minorHAnsi" w:cstheme="minorBidi"/>
          <w:b/>
          <w:bCs/>
          <w:sz w:val="22"/>
          <w:szCs w:val="22"/>
        </w:rPr>
        <w:t>Funding Process Coordinator:</w:t>
      </w:r>
    </w:p>
    <w:p w14:paraId="40E8A37E" w14:textId="40269853" w:rsidR="00F00256" w:rsidRPr="001223DB" w:rsidRDefault="00F00256" w:rsidP="5E2A96EF">
      <w:pPr>
        <w:ind w:left="0"/>
        <w:rPr>
          <w:rFonts w:asciiTheme="minorHAnsi" w:hAnsiTheme="minorHAnsi" w:cstheme="minorBidi"/>
          <w:b/>
          <w:bCs/>
          <w:sz w:val="22"/>
          <w:szCs w:val="22"/>
        </w:rPr>
      </w:pPr>
      <w:r w:rsidRPr="00D807F1">
        <w:rPr>
          <w:rFonts w:asciiTheme="minorHAnsi" w:hAnsiTheme="minorHAnsi" w:cstheme="minorHAnsi"/>
          <w:sz w:val="22"/>
          <w:szCs w:val="22"/>
        </w:rPr>
        <w:t xml:space="preserve">Lori Mina, Sr. Planner, email at </w:t>
      </w:r>
      <w:hyperlink r:id="rId12" w:history="1">
        <w:r w:rsidRPr="00D807F1">
          <w:rPr>
            <w:rStyle w:val="Hyperlink"/>
            <w:rFonts w:asciiTheme="minorHAnsi" w:hAnsiTheme="minorHAnsi" w:cstheme="minorHAnsi"/>
            <w:sz w:val="22"/>
            <w:szCs w:val="22"/>
          </w:rPr>
          <w:t>lori.mina@seattle.gov</w:t>
        </w:r>
      </w:hyperlink>
    </w:p>
    <w:p w14:paraId="7DF9B8FA" w14:textId="77777777" w:rsidR="00F57700" w:rsidRDefault="00F57700">
      <w:pPr>
        <w:rPr>
          <w:rFonts w:asciiTheme="minorHAnsi" w:hAnsiTheme="minorHAnsi" w:cstheme="minorHAnsi"/>
        </w:rPr>
      </w:pPr>
    </w:p>
    <w:p w14:paraId="789DBA75" w14:textId="1C6AF468" w:rsidR="00F57700" w:rsidRPr="001223DB" w:rsidRDefault="00F57700">
      <w:pPr>
        <w:rPr>
          <w:rFonts w:asciiTheme="minorHAnsi" w:hAnsiTheme="minorHAnsi" w:cstheme="minorHAnsi"/>
        </w:rPr>
        <w:sectPr w:rsidR="00F57700" w:rsidRPr="001223DB" w:rsidSect="00043E37">
          <w:headerReference w:type="default" r:id="rId13"/>
          <w:footerReference w:type="default" r:id="rId14"/>
          <w:pgSz w:w="12240" w:h="15840" w:code="1"/>
          <w:pgMar w:top="720" w:right="1080" w:bottom="720" w:left="1080" w:header="720" w:footer="288" w:gutter="0"/>
          <w:cols w:space="720"/>
          <w:docGrid w:linePitch="360"/>
        </w:sectPr>
      </w:pPr>
    </w:p>
    <w:p w14:paraId="2735EF2B" w14:textId="0E66E4FA" w:rsidR="00F14B24" w:rsidRPr="001223DB" w:rsidRDefault="008E41CE" w:rsidP="3EDA34A2">
      <w:pPr>
        <w:pStyle w:val="Heading1"/>
        <w:ind w:left="0"/>
        <w:rPr>
          <w:rFonts w:asciiTheme="minorHAnsi" w:hAnsiTheme="minorHAnsi" w:cstheme="minorBidi"/>
          <w:b/>
          <w:bCs/>
          <w:sz w:val="22"/>
          <w:szCs w:val="22"/>
        </w:rPr>
      </w:pPr>
      <w:bookmarkStart w:id="2" w:name="_Toc95916094"/>
      <w:bookmarkStart w:id="3" w:name="_Toc157167778"/>
      <w:r w:rsidRPr="06786319">
        <w:rPr>
          <w:rFonts w:asciiTheme="minorHAnsi" w:hAnsiTheme="minorHAnsi" w:cstheme="minorBidi"/>
        </w:rPr>
        <w:lastRenderedPageBreak/>
        <w:t>GUIDELINES</w:t>
      </w:r>
      <w:bookmarkEnd w:id="2"/>
      <w:bookmarkEnd w:id="3"/>
    </w:p>
    <w:p w14:paraId="58030B1F" w14:textId="4130BE50" w:rsidR="00A917C3" w:rsidRPr="0066346A" w:rsidRDefault="006219B3" w:rsidP="0091555D">
      <w:pPr>
        <w:pStyle w:val="Heading2"/>
        <w:spacing w:before="100" w:beforeAutospacing="1" w:after="100" w:afterAutospacing="1"/>
        <w:ind w:left="0"/>
        <w:rPr>
          <w:rFonts w:cstheme="minorBidi"/>
        </w:rPr>
      </w:pPr>
      <w:bookmarkStart w:id="4" w:name="_Toc95916095"/>
      <w:bookmarkStart w:id="5" w:name="_Toc157167779"/>
      <w:r w:rsidRPr="0066346A">
        <w:rPr>
          <w:rFonts w:cstheme="minorBidi"/>
        </w:rPr>
        <w:t>INTRODUCTION</w:t>
      </w:r>
      <w:bookmarkEnd w:id="4"/>
      <w:bookmarkEnd w:id="5"/>
    </w:p>
    <w:p w14:paraId="54C9171C" w14:textId="483E3F94" w:rsidR="00A917C3" w:rsidRPr="001223DB" w:rsidRDefault="00A917C3" w:rsidP="0091555D">
      <w:pPr>
        <w:pStyle w:val="NoSpacing"/>
        <w:spacing w:before="100" w:beforeAutospacing="1" w:after="100" w:afterAutospacing="1"/>
        <w:rPr>
          <w:rFonts w:asciiTheme="minorHAnsi" w:hAnsiTheme="minorHAnsi" w:cstheme="minorBidi"/>
          <w:sz w:val="22"/>
          <w:szCs w:val="22"/>
        </w:rPr>
      </w:pPr>
      <w:r w:rsidRPr="7958E3A8">
        <w:rPr>
          <w:rFonts w:asciiTheme="minorHAnsi" w:hAnsiTheme="minorHAnsi" w:cstheme="minorBidi"/>
          <w:sz w:val="22"/>
          <w:szCs w:val="22"/>
        </w:rPr>
        <w:t>The</w:t>
      </w:r>
      <w:r w:rsidR="000379D8" w:rsidRPr="7958E3A8">
        <w:rPr>
          <w:rFonts w:asciiTheme="minorHAnsi" w:hAnsiTheme="minorHAnsi" w:cstheme="minorBidi"/>
          <w:sz w:val="22"/>
          <w:szCs w:val="22"/>
        </w:rPr>
        <w:t xml:space="preserve"> </w:t>
      </w:r>
      <w:r w:rsidR="00C81693" w:rsidRPr="002977E5">
        <w:rPr>
          <w:rFonts w:asciiTheme="minorHAnsi" w:hAnsiTheme="minorHAnsi" w:cstheme="minorBidi"/>
          <w:sz w:val="22"/>
          <w:szCs w:val="22"/>
        </w:rPr>
        <w:t>Aging</w:t>
      </w:r>
      <w:r w:rsidR="00C81693" w:rsidRPr="009333F9">
        <w:rPr>
          <w:rStyle w:val="Hyperlink"/>
          <w:rFonts w:asciiTheme="minorHAnsi" w:hAnsiTheme="minorHAnsi" w:cstheme="minorBidi"/>
          <w:color w:val="auto"/>
          <w:sz w:val="22"/>
          <w:szCs w:val="22"/>
          <w:u w:val="none"/>
        </w:rPr>
        <w:t xml:space="preserve"> and Disability Services</w:t>
      </w:r>
      <w:r w:rsidR="00CF73A6" w:rsidRPr="009333F9">
        <w:rPr>
          <w:rFonts w:asciiTheme="minorHAnsi" w:hAnsiTheme="minorHAnsi" w:cstheme="minorBidi"/>
          <w:sz w:val="22"/>
          <w:szCs w:val="22"/>
        </w:rPr>
        <w:t xml:space="preserve"> </w:t>
      </w:r>
      <w:r w:rsidR="009333F9">
        <w:rPr>
          <w:rFonts w:asciiTheme="minorHAnsi" w:hAnsiTheme="minorHAnsi" w:cstheme="minorBidi"/>
          <w:sz w:val="22"/>
          <w:szCs w:val="22"/>
        </w:rPr>
        <w:t xml:space="preserve">(ADS) </w:t>
      </w:r>
      <w:r w:rsidR="00CF73A6" w:rsidRPr="7958E3A8">
        <w:rPr>
          <w:rFonts w:asciiTheme="minorHAnsi" w:hAnsiTheme="minorHAnsi" w:cstheme="minorBidi"/>
          <w:sz w:val="22"/>
          <w:szCs w:val="22"/>
        </w:rPr>
        <w:t xml:space="preserve">Division </w:t>
      </w:r>
      <w:r w:rsidR="007A5FFB" w:rsidRPr="7958E3A8">
        <w:rPr>
          <w:rFonts w:asciiTheme="minorHAnsi" w:hAnsiTheme="minorHAnsi" w:cstheme="minorBidi"/>
          <w:sz w:val="22"/>
          <w:szCs w:val="22"/>
        </w:rPr>
        <w:t>of</w:t>
      </w:r>
      <w:r w:rsidR="000379D8" w:rsidRPr="7958E3A8">
        <w:rPr>
          <w:rFonts w:asciiTheme="minorHAnsi" w:hAnsiTheme="minorHAnsi" w:cstheme="minorBidi"/>
          <w:sz w:val="22"/>
          <w:szCs w:val="22"/>
        </w:rPr>
        <w:t xml:space="preserve"> the </w:t>
      </w:r>
      <w:hyperlink r:id="rId15">
        <w:r w:rsidR="000379D8" w:rsidRPr="7958E3A8">
          <w:rPr>
            <w:rStyle w:val="Hyperlink"/>
            <w:rFonts w:asciiTheme="minorHAnsi" w:hAnsiTheme="minorHAnsi" w:cstheme="minorBidi"/>
            <w:sz w:val="22"/>
            <w:szCs w:val="22"/>
          </w:rPr>
          <w:t>City of Seattle Human Services Department (HSD)</w:t>
        </w:r>
      </w:hyperlink>
      <w:r w:rsidR="000379D8" w:rsidRPr="7958E3A8">
        <w:rPr>
          <w:rFonts w:asciiTheme="minorHAnsi" w:hAnsiTheme="minorHAnsi" w:cstheme="minorBidi"/>
          <w:sz w:val="22"/>
          <w:szCs w:val="22"/>
        </w:rPr>
        <w:t xml:space="preserve"> is seeking applications from</w:t>
      </w:r>
      <w:r w:rsidR="005A6FE4" w:rsidRPr="7958E3A8">
        <w:rPr>
          <w:rFonts w:asciiTheme="minorHAnsi" w:hAnsiTheme="minorHAnsi" w:cstheme="minorBidi"/>
          <w:sz w:val="22"/>
          <w:szCs w:val="22"/>
        </w:rPr>
        <w:t xml:space="preserve"> </w:t>
      </w:r>
      <w:r w:rsidR="00EE3E95">
        <w:rPr>
          <w:rFonts w:asciiTheme="minorHAnsi" w:hAnsiTheme="minorHAnsi" w:cstheme="minorBidi"/>
          <w:sz w:val="22"/>
          <w:szCs w:val="22"/>
        </w:rPr>
        <w:t>agencies</w:t>
      </w:r>
      <w:r w:rsidR="00D428E7" w:rsidRPr="7958E3A8">
        <w:rPr>
          <w:rFonts w:asciiTheme="minorHAnsi" w:hAnsiTheme="minorHAnsi" w:cstheme="minorBidi"/>
          <w:sz w:val="22"/>
          <w:szCs w:val="22"/>
        </w:rPr>
        <w:t xml:space="preserve"> </w:t>
      </w:r>
      <w:r w:rsidR="000379D8" w:rsidRPr="7958E3A8">
        <w:rPr>
          <w:rFonts w:asciiTheme="minorHAnsi" w:hAnsiTheme="minorHAnsi" w:cstheme="minorBidi"/>
          <w:sz w:val="22"/>
          <w:szCs w:val="22"/>
        </w:rPr>
        <w:t>interested in</w:t>
      </w:r>
      <w:r w:rsidR="00FA7E53">
        <w:rPr>
          <w:rFonts w:asciiTheme="minorHAnsi" w:hAnsiTheme="minorHAnsi" w:cstheme="minorBidi"/>
          <w:sz w:val="22"/>
          <w:szCs w:val="22"/>
        </w:rPr>
        <w:t xml:space="preserve"> helping older adults maintain their quality of life and age in place by</w:t>
      </w:r>
      <w:r w:rsidR="000379D8" w:rsidRPr="7958E3A8">
        <w:rPr>
          <w:rFonts w:asciiTheme="minorHAnsi" w:hAnsiTheme="minorHAnsi" w:cstheme="minorBidi"/>
          <w:sz w:val="22"/>
          <w:szCs w:val="22"/>
        </w:rPr>
        <w:t xml:space="preserve"> </w:t>
      </w:r>
      <w:r w:rsidR="00005295" w:rsidRPr="001A1502">
        <w:rPr>
          <w:rFonts w:asciiTheme="minorHAnsi" w:hAnsiTheme="minorHAnsi"/>
          <w:sz w:val="22"/>
          <w:szCs w:val="22"/>
        </w:rPr>
        <w:t>providing community transportation services for older adults (60+ years of age).</w:t>
      </w:r>
      <w:r w:rsidR="00FA042F">
        <w:rPr>
          <w:rFonts w:asciiTheme="minorHAnsi" w:hAnsiTheme="minorHAnsi"/>
          <w:sz w:val="22"/>
          <w:szCs w:val="22"/>
        </w:rPr>
        <w:t xml:space="preserve"> </w:t>
      </w:r>
      <w:r w:rsidR="000379D8" w:rsidRPr="7958E3A8">
        <w:rPr>
          <w:rFonts w:asciiTheme="minorHAnsi" w:hAnsiTheme="minorHAnsi" w:cstheme="minorBidi"/>
          <w:sz w:val="22"/>
          <w:szCs w:val="22"/>
        </w:rPr>
        <w:t xml:space="preserve">This </w:t>
      </w:r>
      <w:r w:rsidR="00005295">
        <w:rPr>
          <w:rFonts w:asciiTheme="minorHAnsi" w:hAnsiTheme="minorHAnsi" w:cstheme="minorBidi"/>
          <w:sz w:val="22"/>
          <w:szCs w:val="22"/>
        </w:rPr>
        <w:t>RFP</w:t>
      </w:r>
      <w:r w:rsidR="00674326" w:rsidRPr="7958E3A8">
        <w:rPr>
          <w:rFonts w:asciiTheme="minorHAnsi" w:hAnsiTheme="minorHAnsi" w:cstheme="minorBidi"/>
          <w:sz w:val="22"/>
          <w:szCs w:val="22"/>
        </w:rPr>
        <w:t xml:space="preserve"> </w:t>
      </w:r>
      <w:r w:rsidR="000379D8" w:rsidRPr="7958E3A8">
        <w:rPr>
          <w:rFonts w:asciiTheme="minorHAnsi" w:hAnsiTheme="minorHAnsi" w:cstheme="minorBidi"/>
          <w:sz w:val="22"/>
          <w:szCs w:val="22"/>
        </w:rPr>
        <w:t>is</w:t>
      </w:r>
      <w:r w:rsidR="00F73928" w:rsidRPr="7958E3A8">
        <w:rPr>
          <w:rFonts w:asciiTheme="minorHAnsi" w:hAnsiTheme="minorHAnsi" w:cstheme="minorBidi"/>
          <w:sz w:val="22"/>
          <w:szCs w:val="22"/>
        </w:rPr>
        <w:t xml:space="preserve"> </w:t>
      </w:r>
      <w:r w:rsidR="00A332B4" w:rsidRPr="7958E3A8">
        <w:rPr>
          <w:rFonts w:asciiTheme="minorHAnsi" w:hAnsiTheme="minorHAnsi" w:cstheme="minorBidi"/>
          <w:sz w:val="22"/>
          <w:szCs w:val="22"/>
        </w:rPr>
        <w:t>competitive</w:t>
      </w:r>
      <w:r w:rsidR="007B0D1C" w:rsidRPr="7958E3A8">
        <w:rPr>
          <w:rFonts w:asciiTheme="minorHAnsi" w:hAnsiTheme="minorHAnsi" w:cstheme="minorBidi"/>
          <w:sz w:val="22"/>
          <w:szCs w:val="22"/>
        </w:rPr>
        <w:t xml:space="preserve"> and open </w:t>
      </w:r>
      <w:r w:rsidR="000379D8" w:rsidRPr="7958E3A8">
        <w:rPr>
          <w:rFonts w:asciiTheme="minorHAnsi" w:hAnsiTheme="minorHAnsi" w:cstheme="minorBidi"/>
          <w:sz w:val="22"/>
          <w:szCs w:val="22"/>
        </w:rPr>
        <w:t xml:space="preserve">to </w:t>
      </w:r>
      <w:r w:rsidR="003E454D" w:rsidRPr="7958E3A8">
        <w:rPr>
          <w:rFonts w:asciiTheme="minorHAnsi" w:hAnsiTheme="minorHAnsi" w:cstheme="minorBidi"/>
          <w:sz w:val="22"/>
          <w:szCs w:val="22"/>
        </w:rPr>
        <w:t>any legally constituted entities</w:t>
      </w:r>
      <w:r w:rsidR="00886D95" w:rsidRPr="7958E3A8">
        <w:rPr>
          <w:rFonts w:asciiTheme="minorHAnsi" w:hAnsiTheme="minorHAnsi" w:cstheme="minorBidi"/>
          <w:sz w:val="22"/>
          <w:szCs w:val="22"/>
        </w:rPr>
        <w:t xml:space="preserve"> meeting </w:t>
      </w:r>
      <w:hyperlink r:id="rId16">
        <w:r w:rsidR="00502F51" w:rsidRPr="7958E3A8">
          <w:rPr>
            <w:rStyle w:val="Hyperlink"/>
            <w:rFonts w:asciiTheme="minorHAnsi" w:hAnsiTheme="minorHAnsi" w:cstheme="minorBidi"/>
            <w:sz w:val="22"/>
            <w:szCs w:val="22"/>
          </w:rPr>
          <w:t>HSD</w:t>
        </w:r>
        <w:r w:rsidR="009237C0" w:rsidRPr="7958E3A8">
          <w:rPr>
            <w:rStyle w:val="Hyperlink"/>
            <w:rFonts w:asciiTheme="minorHAnsi" w:hAnsiTheme="minorHAnsi" w:cstheme="minorBidi"/>
            <w:sz w:val="22"/>
            <w:szCs w:val="22"/>
          </w:rPr>
          <w:t xml:space="preserve"> Agency</w:t>
        </w:r>
        <w:r w:rsidR="003E454D" w:rsidRPr="7958E3A8">
          <w:rPr>
            <w:rStyle w:val="Hyperlink"/>
            <w:rFonts w:asciiTheme="minorHAnsi" w:hAnsiTheme="minorHAnsi" w:cstheme="minorBidi"/>
            <w:sz w:val="22"/>
            <w:szCs w:val="22"/>
          </w:rPr>
          <w:t xml:space="preserve"> </w:t>
        </w:r>
        <w:r w:rsidR="00502F51" w:rsidRPr="7958E3A8">
          <w:rPr>
            <w:rStyle w:val="Hyperlink"/>
            <w:rFonts w:asciiTheme="minorHAnsi" w:hAnsiTheme="minorHAnsi" w:cstheme="minorBidi"/>
            <w:sz w:val="22"/>
            <w:szCs w:val="22"/>
          </w:rPr>
          <w:t>M</w:t>
        </w:r>
        <w:r w:rsidR="003E454D" w:rsidRPr="7958E3A8">
          <w:rPr>
            <w:rStyle w:val="Hyperlink"/>
            <w:rFonts w:asciiTheme="minorHAnsi" w:hAnsiTheme="minorHAnsi" w:cstheme="minorBidi"/>
            <w:sz w:val="22"/>
            <w:szCs w:val="22"/>
          </w:rPr>
          <w:t xml:space="preserve">inimum </w:t>
        </w:r>
        <w:r w:rsidR="00502F51" w:rsidRPr="7958E3A8">
          <w:rPr>
            <w:rStyle w:val="Hyperlink"/>
            <w:rFonts w:asciiTheme="minorHAnsi" w:hAnsiTheme="minorHAnsi" w:cstheme="minorBidi"/>
            <w:sz w:val="22"/>
            <w:szCs w:val="22"/>
          </w:rPr>
          <w:t>E</w:t>
        </w:r>
        <w:r w:rsidR="003E454D" w:rsidRPr="7958E3A8">
          <w:rPr>
            <w:rStyle w:val="Hyperlink"/>
            <w:rFonts w:asciiTheme="minorHAnsi" w:hAnsiTheme="minorHAnsi" w:cstheme="minorBidi"/>
            <w:sz w:val="22"/>
            <w:szCs w:val="22"/>
          </w:rPr>
          <w:t xml:space="preserve">ligibility </w:t>
        </w:r>
        <w:r w:rsidR="00502F51" w:rsidRPr="7958E3A8">
          <w:rPr>
            <w:rStyle w:val="Hyperlink"/>
            <w:rFonts w:asciiTheme="minorHAnsi" w:hAnsiTheme="minorHAnsi" w:cstheme="minorBidi"/>
            <w:sz w:val="22"/>
            <w:szCs w:val="22"/>
          </w:rPr>
          <w:t>R</w:t>
        </w:r>
        <w:r w:rsidR="003E454D" w:rsidRPr="7958E3A8">
          <w:rPr>
            <w:rStyle w:val="Hyperlink"/>
            <w:rFonts w:asciiTheme="minorHAnsi" w:hAnsiTheme="minorHAnsi" w:cstheme="minorBidi"/>
            <w:sz w:val="22"/>
            <w:szCs w:val="22"/>
          </w:rPr>
          <w:t>equirements</w:t>
        </w:r>
      </w:hyperlink>
      <w:r w:rsidR="000846D5" w:rsidRPr="7958E3A8">
        <w:rPr>
          <w:rStyle w:val="Hyperlink"/>
          <w:rFonts w:asciiTheme="minorHAnsi" w:hAnsiTheme="minorHAnsi" w:cstheme="minorBidi"/>
          <w:sz w:val="22"/>
          <w:szCs w:val="22"/>
        </w:rPr>
        <w:t xml:space="preserve"> </w:t>
      </w:r>
      <w:r w:rsidR="00502F51" w:rsidRPr="7958E3A8">
        <w:rPr>
          <w:rFonts w:asciiTheme="minorHAnsi" w:hAnsiTheme="minorHAnsi" w:cstheme="minorBidi"/>
          <w:sz w:val="22"/>
          <w:szCs w:val="22"/>
        </w:rPr>
        <w:t xml:space="preserve">and any additional </w:t>
      </w:r>
      <w:r w:rsidR="004A25CA" w:rsidRPr="7958E3A8">
        <w:rPr>
          <w:rFonts w:asciiTheme="minorHAnsi" w:hAnsiTheme="minorHAnsi" w:cstheme="minorBidi"/>
          <w:sz w:val="22"/>
          <w:szCs w:val="22"/>
        </w:rPr>
        <w:t xml:space="preserve">requirements </w:t>
      </w:r>
      <w:r w:rsidR="003E454D" w:rsidRPr="7958E3A8">
        <w:rPr>
          <w:rFonts w:asciiTheme="minorHAnsi" w:hAnsiTheme="minorHAnsi" w:cstheme="minorBidi"/>
          <w:sz w:val="22"/>
          <w:szCs w:val="22"/>
        </w:rPr>
        <w:t xml:space="preserve">outlined </w:t>
      </w:r>
      <w:r w:rsidR="00032C25" w:rsidRPr="7958E3A8">
        <w:rPr>
          <w:rFonts w:asciiTheme="minorHAnsi" w:hAnsiTheme="minorHAnsi" w:cstheme="minorBidi"/>
          <w:sz w:val="22"/>
          <w:szCs w:val="22"/>
        </w:rPr>
        <w:t>in these guidelines</w:t>
      </w:r>
      <w:r w:rsidR="00A139B9" w:rsidRPr="7958E3A8">
        <w:rPr>
          <w:rFonts w:asciiTheme="minorHAnsi" w:hAnsiTheme="minorHAnsi" w:cstheme="minorBidi"/>
          <w:sz w:val="22"/>
          <w:szCs w:val="22"/>
        </w:rPr>
        <w:t>.</w:t>
      </w:r>
    </w:p>
    <w:p w14:paraId="59B1D8D4" w14:textId="3FFA65F9" w:rsidR="002824E9" w:rsidRPr="00155FDA" w:rsidRDefault="00A332B4" w:rsidP="0091555D">
      <w:pPr>
        <w:spacing w:before="100" w:beforeAutospacing="1" w:after="100" w:afterAutospacing="1"/>
        <w:ind w:left="0"/>
        <w:rPr>
          <w:rFonts w:asciiTheme="minorHAnsi" w:hAnsiTheme="minorHAnsi" w:cstheme="minorBidi"/>
          <w:sz w:val="22"/>
          <w:szCs w:val="22"/>
        </w:rPr>
      </w:pPr>
      <w:bookmarkStart w:id="6" w:name="_Hlk98154395"/>
      <w:r w:rsidRPr="691D886B">
        <w:rPr>
          <w:rFonts w:asciiTheme="minorHAnsi" w:hAnsiTheme="minorHAnsi" w:cstheme="minorBidi"/>
          <w:sz w:val="22"/>
          <w:szCs w:val="22"/>
        </w:rPr>
        <w:t>This</w:t>
      </w:r>
      <w:r w:rsidR="007A5FFB" w:rsidRPr="691D886B">
        <w:rPr>
          <w:rFonts w:asciiTheme="minorHAnsi" w:hAnsiTheme="minorHAnsi" w:cstheme="minorBidi"/>
          <w:sz w:val="22"/>
          <w:szCs w:val="22"/>
        </w:rPr>
        <w:t xml:space="preserve"> </w:t>
      </w:r>
      <w:r w:rsidR="00154A19">
        <w:rPr>
          <w:rFonts w:asciiTheme="minorHAnsi" w:hAnsiTheme="minorHAnsi" w:cstheme="minorBidi"/>
          <w:sz w:val="22"/>
          <w:szCs w:val="22"/>
        </w:rPr>
        <w:t>RFP</w:t>
      </w:r>
      <w:r w:rsidR="00674326" w:rsidRPr="691D886B">
        <w:rPr>
          <w:rFonts w:asciiTheme="minorHAnsi" w:hAnsiTheme="minorHAnsi" w:cstheme="minorBidi"/>
          <w:sz w:val="22"/>
          <w:szCs w:val="22"/>
        </w:rPr>
        <w:t xml:space="preserve"> </w:t>
      </w:r>
      <w:r w:rsidR="007E48DA" w:rsidRPr="691D886B">
        <w:rPr>
          <w:rFonts w:asciiTheme="minorHAnsi" w:hAnsiTheme="minorHAnsi" w:cstheme="minorBidi"/>
          <w:sz w:val="22"/>
          <w:szCs w:val="22"/>
        </w:rPr>
        <w:t xml:space="preserve">will </w:t>
      </w:r>
      <w:r w:rsidR="0058466E">
        <w:rPr>
          <w:rFonts w:asciiTheme="minorHAnsi" w:hAnsiTheme="minorHAnsi" w:cstheme="minorBidi"/>
          <w:sz w:val="22"/>
          <w:szCs w:val="22"/>
        </w:rPr>
        <w:t xml:space="preserve">invest in community transportation to improve the mobility of older adults in King County. Funding supports Health Services </w:t>
      </w:r>
      <w:r w:rsidR="00530A73">
        <w:rPr>
          <w:rFonts w:asciiTheme="minorHAnsi" w:hAnsiTheme="minorHAnsi" w:cstheme="minorBidi"/>
          <w:sz w:val="22"/>
          <w:szCs w:val="22"/>
        </w:rPr>
        <w:t>and Food Access Transportation</w:t>
      </w:r>
      <w:r w:rsidR="000C1A94">
        <w:rPr>
          <w:rFonts w:asciiTheme="minorHAnsi" w:hAnsiTheme="minorHAnsi" w:cstheme="minorBidi"/>
          <w:sz w:val="22"/>
          <w:szCs w:val="22"/>
        </w:rPr>
        <w:t xml:space="preserve">. </w:t>
      </w:r>
      <w:bookmarkEnd w:id="6"/>
      <w:r w:rsidR="002824E9" w:rsidRPr="1CF32462">
        <w:rPr>
          <w:rFonts w:asciiTheme="minorHAnsi" w:hAnsiTheme="minorHAnsi" w:cstheme="minorBidi"/>
          <w:sz w:val="22"/>
          <w:szCs w:val="22"/>
        </w:rPr>
        <w:t xml:space="preserve">Approximately </w:t>
      </w:r>
      <w:r w:rsidR="00DF7A2C" w:rsidRPr="1CF32462">
        <w:rPr>
          <w:rFonts w:asciiTheme="minorHAnsi" w:hAnsiTheme="minorHAnsi" w:cstheme="minorBidi"/>
          <w:b/>
          <w:sz w:val="22"/>
          <w:szCs w:val="22"/>
        </w:rPr>
        <w:t>$</w:t>
      </w:r>
      <w:r w:rsidR="009A1725">
        <w:rPr>
          <w:rFonts w:asciiTheme="minorHAnsi" w:hAnsiTheme="minorHAnsi" w:cstheme="minorBidi"/>
          <w:b/>
          <w:sz w:val="22"/>
          <w:szCs w:val="22"/>
        </w:rPr>
        <w:t>600,000</w:t>
      </w:r>
      <w:r w:rsidR="002824E9" w:rsidRPr="1CF32462">
        <w:rPr>
          <w:rFonts w:asciiTheme="minorHAnsi" w:hAnsiTheme="minorHAnsi" w:cstheme="minorBidi"/>
          <w:b/>
          <w:sz w:val="22"/>
          <w:szCs w:val="22"/>
        </w:rPr>
        <w:t xml:space="preserve"> </w:t>
      </w:r>
      <w:r w:rsidR="002824E9" w:rsidRPr="1CF32462">
        <w:rPr>
          <w:rFonts w:asciiTheme="minorHAnsi" w:hAnsiTheme="minorHAnsi" w:cstheme="minorBidi"/>
          <w:sz w:val="22"/>
          <w:szCs w:val="22"/>
        </w:rPr>
        <w:t xml:space="preserve">is available through this </w:t>
      </w:r>
      <w:r w:rsidR="004E008C" w:rsidRPr="1CF32462">
        <w:rPr>
          <w:rFonts w:asciiTheme="minorHAnsi" w:hAnsiTheme="minorHAnsi" w:cstheme="minorBidi"/>
          <w:sz w:val="22"/>
          <w:szCs w:val="22"/>
        </w:rPr>
        <w:t>RFP</w:t>
      </w:r>
      <w:r w:rsidR="002824E9" w:rsidRPr="1CF32462">
        <w:rPr>
          <w:rFonts w:asciiTheme="minorHAnsi" w:hAnsiTheme="minorHAnsi" w:cstheme="minorBidi"/>
          <w:sz w:val="22"/>
          <w:szCs w:val="22"/>
        </w:rPr>
        <w:t xml:space="preserve"> from</w:t>
      </w:r>
      <w:r w:rsidR="00FD0869">
        <w:rPr>
          <w:rFonts w:asciiTheme="minorHAnsi" w:hAnsiTheme="minorHAnsi" w:cstheme="minorBidi"/>
          <w:sz w:val="22"/>
          <w:szCs w:val="22"/>
        </w:rPr>
        <w:t xml:space="preserve"> </w:t>
      </w:r>
      <w:r w:rsidR="006B1224">
        <w:rPr>
          <w:rFonts w:asciiTheme="minorHAnsi" w:hAnsiTheme="minorHAnsi" w:cstheme="minorBidi"/>
          <w:sz w:val="22"/>
          <w:szCs w:val="22"/>
        </w:rPr>
        <w:t>the</w:t>
      </w:r>
      <w:r w:rsidR="00FD0869">
        <w:rPr>
          <w:rFonts w:asciiTheme="minorHAnsi" w:hAnsiTheme="minorHAnsi" w:cstheme="minorHAnsi"/>
          <w:iCs/>
          <w:sz w:val="22"/>
          <w:szCs w:val="22"/>
        </w:rPr>
        <w:t xml:space="preserve"> </w:t>
      </w:r>
      <w:r w:rsidR="00FD0869" w:rsidRPr="00826191">
        <w:rPr>
          <w:rFonts w:asciiTheme="minorHAnsi" w:hAnsiTheme="minorHAnsi"/>
          <w:sz w:val="22"/>
          <w:szCs w:val="22"/>
        </w:rPr>
        <w:t>Older Americans Act Title III-B (CFDA #93.044)</w:t>
      </w:r>
      <w:r w:rsidR="00FD0869">
        <w:rPr>
          <w:rFonts w:asciiTheme="minorHAnsi" w:hAnsiTheme="minorHAnsi"/>
          <w:sz w:val="22"/>
          <w:szCs w:val="22"/>
        </w:rPr>
        <w:t xml:space="preserve"> and </w:t>
      </w:r>
      <w:r w:rsidR="00257F4B" w:rsidRPr="00826191">
        <w:rPr>
          <w:rFonts w:asciiTheme="minorHAnsi" w:hAnsiTheme="minorHAnsi"/>
          <w:sz w:val="22"/>
          <w:szCs w:val="22"/>
        </w:rPr>
        <w:t>Washington State Senior Citizens Services Act (SCSA)</w:t>
      </w:r>
      <w:r w:rsidR="00257F4B">
        <w:rPr>
          <w:rFonts w:asciiTheme="minorHAnsi" w:hAnsiTheme="minorHAnsi" w:cstheme="minorBidi"/>
          <w:sz w:val="22"/>
          <w:szCs w:val="22"/>
        </w:rPr>
        <w:t>.</w:t>
      </w:r>
      <w:r w:rsidR="00153AB8">
        <w:rPr>
          <w:rFonts w:asciiTheme="minorHAnsi" w:hAnsiTheme="minorHAnsi" w:cstheme="minorBidi"/>
          <w:sz w:val="22"/>
          <w:szCs w:val="22"/>
        </w:rPr>
        <w:t xml:space="preserve"> </w:t>
      </w:r>
      <w:r w:rsidR="00153AB8" w:rsidRPr="236453B6">
        <w:rPr>
          <w:rFonts w:asciiTheme="minorHAnsi" w:hAnsiTheme="minorHAnsi"/>
          <w:sz w:val="22"/>
          <w:szCs w:val="22"/>
        </w:rPr>
        <w:t>Seattle General Funds may be allocated when 2024 budgets are finalized.</w:t>
      </w:r>
    </w:p>
    <w:p w14:paraId="575879B1" w14:textId="603293CD" w:rsidR="00B8480F" w:rsidRDefault="00B67FDA" w:rsidP="0091555D">
      <w:pPr>
        <w:pStyle w:val="NoSpacing"/>
        <w:spacing w:before="100" w:beforeAutospacing="1" w:after="100" w:afterAutospacing="1"/>
        <w:rPr>
          <w:rFonts w:asciiTheme="minorHAnsi" w:hAnsiTheme="minorHAnsi" w:cstheme="minorHAnsi"/>
          <w:b/>
          <w:bCs/>
          <w:sz w:val="22"/>
          <w:szCs w:val="22"/>
        </w:rPr>
      </w:pPr>
      <w:r>
        <w:rPr>
          <w:rStyle w:val="normaltextrun"/>
          <w:rFonts w:ascii="Calibri" w:hAnsi="Calibri" w:cs="Calibri"/>
          <w:color w:val="000000"/>
          <w:sz w:val="22"/>
          <w:szCs w:val="22"/>
          <w:shd w:val="clear" w:color="auto" w:fill="FFFFFF"/>
        </w:rPr>
        <w:t xml:space="preserve">All materials and updates to the </w:t>
      </w:r>
      <w:r w:rsidRPr="009333F9">
        <w:rPr>
          <w:rStyle w:val="normaltextrun"/>
          <w:rFonts w:ascii="Calibri" w:hAnsi="Calibri" w:cs="Calibri"/>
          <w:color w:val="000000"/>
          <w:sz w:val="22"/>
          <w:szCs w:val="22"/>
        </w:rPr>
        <w:t>RFP</w:t>
      </w:r>
      <w:r>
        <w:rPr>
          <w:rStyle w:val="normaltextrun"/>
          <w:rFonts w:ascii="Calibri" w:hAnsi="Calibri" w:cs="Calibri"/>
          <w:color w:val="000000"/>
          <w:sz w:val="22"/>
          <w:szCs w:val="22"/>
          <w:shd w:val="clear" w:color="auto" w:fill="FFFFFF"/>
        </w:rPr>
        <w:t xml:space="preserve"> are available on </w:t>
      </w:r>
      <w:hyperlink r:id="rId17" w:tgtFrame="_blank" w:history="1">
        <w:r>
          <w:rPr>
            <w:rStyle w:val="normaltextrun"/>
            <w:rFonts w:ascii="Calibri" w:hAnsi="Calibri" w:cs="Calibri"/>
            <w:color w:val="0563C1"/>
            <w:sz w:val="22"/>
            <w:szCs w:val="22"/>
            <w:u w:val="single"/>
            <w:shd w:val="clear" w:color="auto" w:fill="FFFFFF"/>
          </w:rPr>
          <w:t>HSD’s Funding Opportunities webpage</w:t>
        </w:r>
      </w:hyperlink>
      <w:r>
        <w:rPr>
          <w:rStyle w:val="normaltextrun"/>
          <w:rFonts w:ascii="Calibri" w:hAnsi="Calibri" w:cs="Calibri"/>
          <w:color w:val="000000"/>
          <w:sz w:val="22"/>
          <w:szCs w:val="22"/>
          <w:shd w:val="clear" w:color="auto" w:fill="FFFFFF"/>
        </w:rPr>
        <w:t>. HSD will not provide individual notice of changes, and applicants are responsible for regularly checking this webpage for any changes. HSD will not pay for any expense applicants may incur while they are preparing their application, providing information requested by HSD, or participating in the selection process.</w:t>
      </w:r>
    </w:p>
    <w:p w14:paraId="27B36F9B" w14:textId="57CA8503" w:rsidR="001C2321" w:rsidRPr="00354775" w:rsidRDefault="00904CD3" w:rsidP="0091555D">
      <w:pPr>
        <w:pStyle w:val="NoSpacing"/>
        <w:spacing w:before="100" w:beforeAutospacing="1" w:after="100" w:afterAutospacing="1"/>
        <w:rPr>
          <w:rFonts w:asciiTheme="minorHAnsi" w:hAnsiTheme="minorHAnsi" w:cstheme="minorHAnsi"/>
          <w:sz w:val="22"/>
          <w:szCs w:val="22"/>
          <w:u w:val="single"/>
        </w:rPr>
      </w:pPr>
      <w:r w:rsidRPr="00354775">
        <w:rPr>
          <w:rFonts w:asciiTheme="minorHAnsi" w:hAnsiTheme="minorHAnsi" w:cstheme="minorHAnsi"/>
          <w:b/>
          <w:sz w:val="22"/>
          <w:szCs w:val="22"/>
          <w:u w:val="single"/>
        </w:rPr>
        <w:t>FUNDING INFORMATION</w:t>
      </w:r>
      <w:r w:rsidRPr="00354775">
        <w:rPr>
          <w:rFonts w:asciiTheme="minorHAnsi" w:hAnsiTheme="minorHAnsi" w:cstheme="minorHAnsi"/>
          <w:sz w:val="22"/>
          <w:szCs w:val="22"/>
          <w:u w:val="single"/>
        </w:rPr>
        <w:t xml:space="preserve"> </w:t>
      </w:r>
    </w:p>
    <w:p w14:paraId="78C2F3D2" w14:textId="35504047" w:rsidR="000B57A2" w:rsidRPr="001223DB" w:rsidRDefault="000379D8" w:rsidP="0091555D">
      <w:pPr>
        <w:pStyle w:val="NoSpacing"/>
        <w:spacing w:before="100" w:beforeAutospacing="1" w:after="100" w:afterAutospacing="1"/>
        <w:rPr>
          <w:rFonts w:asciiTheme="minorHAnsi" w:hAnsiTheme="minorHAnsi" w:cstheme="minorBidi"/>
          <w:sz w:val="22"/>
          <w:szCs w:val="22"/>
        </w:rPr>
      </w:pPr>
      <w:r w:rsidRPr="36EF7733">
        <w:rPr>
          <w:rFonts w:asciiTheme="minorHAnsi" w:hAnsiTheme="minorHAnsi" w:cstheme="minorBidi"/>
          <w:sz w:val="22"/>
          <w:szCs w:val="22"/>
        </w:rPr>
        <w:t>Initial</w:t>
      </w:r>
      <w:r w:rsidR="001167F0" w:rsidRPr="36EF7733">
        <w:rPr>
          <w:rFonts w:asciiTheme="minorHAnsi" w:hAnsiTheme="minorHAnsi" w:cstheme="minorBidi"/>
          <w:sz w:val="22"/>
          <w:szCs w:val="22"/>
        </w:rPr>
        <w:t xml:space="preserve"> awards will be made for the</w:t>
      </w:r>
      <w:r w:rsidR="009413B0">
        <w:rPr>
          <w:rFonts w:asciiTheme="minorHAnsi" w:hAnsiTheme="minorHAnsi" w:cstheme="minorBidi"/>
          <w:sz w:val="22"/>
          <w:szCs w:val="22"/>
        </w:rPr>
        <w:t xml:space="preserve"> contract</w:t>
      </w:r>
      <w:r w:rsidR="001167F0" w:rsidRPr="36EF7733">
        <w:rPr>
          <w:rFonts w:asciiTheme="minorHAnsi" w:hAnsiTheme="minorHAnsi" w:cstheme="minorBidi"/>
          <w:sz w:val="22"/>
          <w:szCs w:val="22"/>
        </w:rPr>
        <w:t xml:space="preserve"> period of</w:t>
      </w:r>
      <w:r w:rsidR="00847A71">
        <w:rPr>
          <w:rFonts w:asciiTheme="minorHAnsi" w:hAnsiTheme="minorHAnsi" w:cstheme="minorBidi"/>
          <w:sz w:val="22"/>
          <w:szCs w:val="22"/>
        </w:rPr>
        <w:t xml:space="preserve"> </w:t>
      </w:r>
      <w:r w:rsidR="00DC484A" w:rsidRPr="001A1502">
        <w:rPr>
          <w:rFonts w:asciiTheme="minorHAnsi" w:hAnsiTheme="minorHAnsi"/>
          <w:sz w:val="22"/>
          <w:szCs w:val="22"/>
        </w:rPr>
        <w:t xml:space="preserve">January 1, </w:t>
      </w:r>
      <w:r w:rsidR="00BF31A6" w:rsidRPr="001A1502">
        <w:rPr>
          <w:rFonts w:asciiTheme="minorHAnsi" w:hAnsiTheme="minorHAnsi"/>
          <w:sz w:val="22"/>
          <w:szCs w:val="22"/>
        </w:rPr>
        <w:t>2025,</w:t>
      </w:r>
      <w:r w:rsidR="00DC484A" w:rsidRPr="001A1502">
        <w:rPr>
          <w:rFonts w:asciiTheme="minorHAnsi" w:hAnsiTheme="minorHAnsi"/>
          <w:sz w:val="22"/>
          <w:szCs w:val="22"/>
        </w:rPr>
        <w:t xml:space="preserve"> through December 31, </w:t>
      </w:r>
      <w:r w:rsidR="00DC484A" w:rsidRPr="241E11EA">
        <w:rPr>
          <w:rFonts w:asciiTheme="minorHAnsi" w:hAnsiTheme="minorHAnsi"/>
          <w:sz w:val="22"/>
          <w:szCs w:val="22"/>
        </w:rPr>
        <w:t>202</w:t>
      </w:r>
      <w:r w:rsidR="00DC484A">
        <w:rPr>
          <w:rFonts w:asciiTheme="minorHAnsi" w:hAnsiTheme="minorHAnsi"/>
          <w:sz w:val="22"/>
          <w:szCs w:val="22"/>
        </w:rPr>
        <w:t>5</w:t>
      </w:r>
      <w:r w:rsidR="00C835EE" w:rsidRPr="36EF7733">
        <w:rPr>
          <w:rFonts w:asciiTheme="minorHAnsi" w:hAnsiTheme="minorHAnsi" w:cstheme="minorBidi"/>
          <w:sz w:val="22"/>
          <w:szCs w:val="22"/>
        </w:rPr>
        <w:t>.</w:t>
      </w:r>
      <w:r w:rsidR="008F4388" w:rsidRPr="36EF7733">
        <w:rPr>
          <w:rFonts w:asciiTheme="minorHAnsi" w:hAnsiTheme="minorHAnsi" w:cstheme="minorBidi"/>
          <w:sz w:val="22"/>
          <w:szCs w:val="22"/>
        </w:rPr>
        <w:t xml:space="preserve"> </w:t>
      </w:r>
      <w:r w:rsidR="000B57A2" w:rsidRPr="36EF7733">
        <w:rPr>
          <w:rFonts w:asciiTheme="minorHAnsi" w:hAnsiTheme="minorHAnsi" w:cstheme="minorBidi"/>
          <w:sz w:val="22"/>
          <w:szCs w:val="22"/>
        </w:rPr>
        <w:t xml:space="preserve">While it is the City’s intention to renew agreements resulting from this </w:t>
      </w:r>
      <w:r w:rsidR="00725B31" w:rsidRPr="36EF7733">
        <w:rPr>
          <w:rFonts w:asciiTheme="minorHAnsi" w:hAnsiTheme="minorHAnsi" w:cstheme="minorBidi"/>
          <w:sz w:val="22"/>
          <w:szCs w:val="22"/>
        </w:rPr>
        <w:t>funding opportunity</w:t>
      </w:r>
      <w:r w:rsidR="000B57A2" w:rsidRPr="36EF7733">
        <w:rPr>
          <w:rFonts w:asciiTheme="minorHAnsi" w:hAnsiTheme="minorHAnsi" w:cstheme="minorBidi"/>
          <w:sz w:val="22"/>
          <w:szCs w:val="22"/>
        </w:rPr>
        <w:t xml:space="preserve"> on an annual basis through the </w:t>
      </w:r>
      <w:r w:rsidR="00DC484A">
        <w:rPr>
          <w:rFonts w:asciiTheme="minorHAnsi" w:hAnsiTheme="minorHAnsi" w:cstheme="minorBidi"/>
          <w:sz w:val="22"/>
          <w:szCs w:val="22"/>
        </w:rPr>
        <w:t>202</w:t>
      </w:r>
      <w:r w:rsidR="00CD7FD8">
        <w:rPr>
          <w:rFonts w:asciiTheme="minorHAnsi" w:hAnsiTheme="minorHAnsi" w:cstheme="minorBidi"/>
          <w:sz w:val="22"/>
          <w:szCs w:val="22"/>
        </w:rPr>
        <w:t>8</w:t>
      </w:r>
      <w:r w:rsidR="000B57A2" w:rsidRPr="36EF7733">
        <w:rPr>
          <w:rFonts w:asciiTheme="minorHAnsi" w:hAnsiTheme="minorHAnsi" w:cstheme="minorBidi"/>
          <w:sz w:val="22"/>
          <w:szCs w:val="22"/>
        </w:rPr>
        <w:t xml:space="preserve"> program year, f</w:t>
      </w:r>
      <w:r w:rsidR="001167F0" w:rsidRPr="36EF7733">
        <w:rPr>
          <w:rFonts w:asciiTheme="minorHAnsi" w:hAnsiTheme="minorHAnsi" w:cstheme="minorBidi"/>
          <w:sz w:val="22"/>
          <w:szCs w:val="22"/>
        </w:rPr>
        <w:t>uture funding will be contingent upon performance and funding availability</w:t>
      </w:r>
      <w:r w:rsidR="00C835EE" w:rsidRPr="36EF7733">
        <w:rPr>
          <w:rFonts w:asciiTheme="minorHAnsi" w:hAnsiTheme="minorHAnsi" w:cstheme="minorBidi"/>
          <w:sz w:val="22"/>
          <w:szCs w:val="22"/>
        </w:rPr>
        <w:t xml:space="preserve">. </w:t>
      </w:r>
    </w:p>
    <w:p w14:paraId="5C3708AD" w14:textId="1FA52123" w:rsidR="009712C8" w:rsidRPr="006D0E26" w:rsidRDefault="002C584A" w:rsidP="0091555D">
      <w:pPr>
        <w:pStyle w:val="NoSpacing"/>
        <w:spacing w:before="100" w:beforeAutospacing="1" w:after="100" w:afterAutospacing="1"/>
        <w:rPr>
          <w:rFonts w:asciiTheme="minorHAnsi" w:hAnsiTheme="minorHAnsi" w:cstheme="minorHAnsi"/>
          <w:b/>
          <w:bCs/>
          <w:sz w:val="22"/>
          <w:szCs w:val="22"/>
          <w:u w:val="single"/>
        </w:rPr>
      </w:pPr>
      <w:r>
        <w:rPr>
          <w:rFonts w:asciiTheme="minorHAnsi" w:hAnsiTheme="minorHAnsi" w:cstheme="minorBidi"/>
          <w:b/>
          <w:bCs/>
          <w:sz w:val="22"/>
          <w:szCs w:val="22"/>
          <w:u w:val="single"/>
        </w:rPr>
        <w:t>NUMBER OF AWARDS</w:t>
      </w:r>
    </w:p>
    <w:p w14:paraId="4654BBE0" w14:textId="08DBBF48" w:rsidR="009712C8" w:rsidRPr="001223DB" w:rsidRDefault="00EB030F" w:rsidP="0091555D">
      <w:pPr>
        <w:pStyle w:val="NoSpacing"/>
        <w:spacing w:before="100" w:beforeAutospacing="1" w:after="100" w:afterAutospacing="1"/>
        <w:rPr>
          <w:rFonts w:asciiTheme="minorHAnsi" w:hAnsiTheme="minorHAnsi" w:cstheme="minorBidi"/>
          <w:sz w:val="22"/>
          <w:szCs w:val="22"/>
        </w:rPr>
      </w:pPr>
      <w:r>
        <w:rPr>
          <w:rFonts w:asciiTheme="minorHAnsi" w:hAnsiTheme="minorHAnsi" w:cstheme="minorBidi"/>
          <w:sz w:val="22"/>
          <w:szCs w:val="22"/>
        </w:rPr>
        <w:t xml:space="preserve">HSD intends to fund between two </w:t>
      </w:r>
      <w:r w:rsidR="003D2392">
        <w:rPr>
          <w:rFonts w:asciiTheme="minorHAnsi" w:hAnsiTheme="minorHAnsi" w:cstheme="minorBidi"/>
          <w:sz w:val="22"/>
          <w:szCs w:val="22"/>
        </w:rPr>
        <w:t>(2)</w:t>
      </w:r>
      <w:r>
        <w:rPr>
          <w:rFonts w:asciiTheme="minorHAnsi" w:hAnsiTheme="minorHAnsi" w:cstheme="minorBidi"/>
          <w:sz w:val="22"/>
          <w:szCs w:val="22"/>
        </w:rPr>
        <w:t xml:space="preserve"> and five </w:t>
      </w:r>
      <w:r w:rsidR="003D2392">
        <w:rPr>
          <w:rFonts w:asciiTheme="minorHAnsi" w:hAnsiTheme="minorHAnsi" w:cstheme="minorBidi"/>
          <w:sz w:val="22"/>
          <w:szCs w:val="22"/>
        </w:rPr>
        <w:t>(5)</w:t>
      </w:r>
      <w:r>
        <w:rPr>
          <w:rFonts w:asciiTheme="minorHAnsi" w:hAnsiTheme="minorHAnsi" w:cstheme="minorBidi"/>
          <w:sz w:val="22"/>
          <w:szCs w:val="22"/>
        </w:rPr>
        <w:t xml:space="preserve"> proposals</w:t>
      </w:r>
      <w:r w:rsidR="007B10BD">
        <w:rPr>
          <w:rFonts w:asciiTheme="minorHAnsi" w:hAnsiTheme="minorHAnsi" w:cstheme="minorBidi"/>
          <w:sz w:val="22"/>
          <w:szCs w:val="22"/>
        </w:rPr>
        <w:t>.</w:t>
      </w:r>
    </w:p>
    <w:p w14:paraId="070A2175" w14:textId="044793C1" w:rsidR="00214B81" w:rsidRPr="00155FDA" w:rsidRDefault="00214B81" w:rsidP="0091555D">
      <w:pPr>
        <w:spacing w:before="100" w:beforeAutospacing="1" w:after="100" w:afterAutospacing="1"/>
        <w:ind w:left="0"/>
        <w:rPr>
          <w:rFonts w:asciiTheme="minorHAnsi" w:hAnsiTheme="minorHAnsi" w:cstheme="minorHAnsi"/>
          <w:sz w:val="22"/>
          <w:szCs w:val="22"/>
        </w:rPr>
      </w:pPr>
      <w:r w:rsidRPr="00155FDA">
        <w:rPr>
          <w:rFonts w:asciiTheme="minorHAnsi" w:hAnsiTheme="minorHAnsi" w:cstheme="minorHAnsi"/>
          <w:sz w:val="22"/>
          <w:szCs w:val="22"/>
        </w:rPr>
        <w:t>If you have any questions about th</w:t>
      </w:r>
      <w:r>
        <w:rPr>
          <w:rFonts w:asciiTheme="minorHAnsi" w:hAnsiTheme="minorHAnsi" w:cstheme="minorHAnsi"/>
          <w:sz w:val="22"/>
          <w:szCs w:val="22"/>
        </w:rPr>
        <w:t>e</w:t>
      </w:r>
      <w:r w:rsidRPr="00155FDA">
        <w:rPr>
          <w:rFonts w:asciiTheme="minorHAnsi" w:hAnsiTheme="minorHAnsi" w:cstheme="minorHAnsi"/>
          <w:sz w:val="22"/>
          <w:szCs w:val="22"/>
        </w:rPr>
        <w:t xml:space="preserve"> </w:t>
      </w:r>
      <w:r w:rsidR="00011609">
        <w:rPr>
          <w:rFonts w:asciiTheme="minorHAnsi" w:hAnsiTheme="minorHAnsi" w:cstheme="minorHAnsi"/>
          <w:sz w:val="22"/>
          <w:szCs w:val="22"/>
        </w:rPr>
        <w:t>RFP</w:t>
      </w:r>
      <w:r>
        <w:rPr>
          <w:rFonts w:asciiTheme="minorHAnsi" w:hAnsiTheme="minorHAnsi" w:cstheme="minorHAnsi"/>
          <w:sz w:val="22"/>
          <w:szCs w:val="22"/>
        </w:rPr>
        <w:t xml:space="preserve"> </w:t>
      </w:r>
      <w:r w:rsidRPr="00155FDA">
        <w:rPr>
          <w:rFonts w:asciiTheme="minorHAnsi" w:hAnsiTheme="minorHAnsi" w:cstheme="minorHAnsi"/>
          <w:sz w:val="22"/>
          <w:szCs w:val="22"/>
        </w:rPr>
        <w:t xml:space="preserve">or would like to request an accommodation, please contact Funding Process </w:t>
      </w:r>
      <w:r>
        <w:rPr>
          <w:rFonts w:asciiTheme="minorHAnsi" w:hAnsiTheme="minorHAnsi" w:cstheme="minorHAnsi"/>
          <w:sz w:val="22"/>
          <w:szCs w:val="22"/>
        </w:rPr>
        <w:t xml:space="preserve">Coordinator: </w:t>
      </w:r>
      <w:r w:rsidR="00F327D1" w:rsidRPr="00D807F1">
        <w:rPr>
          <w:rFonts w:asciiTheme="minorHAnsi" w:hAnsiTheme="minorHAnsi" w:cstheme="minorHAnsi"/>
          <w:sz w:val="22"/>
          <w:szCs w:val="22"/>
        </w:rPr>
        <w:t xml:space="preserve">Lori Mina, Sr. Planner, via email at </w:t>
      </w:r>
      <w:hyperlink r:id="rId18" w:history="1">
        <w:r w:rsidR="00F327D1" w:rsidRPr="00D807F1">
          <w:rPr>
            <w:rStyle w:val="Hyperlink"/>
            <w:rFonts w:asciiTheme="minorHAnsi" w:hAnsiTheme="minorHAnsi" w:cstheme="minorHAnsi"/>
            <w:sz w:val="22"/>
            <w:szCs w:val="22"/>
          </w:rPr>
          <w:t>lori.mina@seattle.gov</w:t>
        </w:r>
      </w:hyperlink>
      <w:r w:rsidR="00E65E6C" w:rsidRPr="00E65E6C">
        <w:rPr>
          <w:rStyle w:val="Hyperlink"/>
          <w:rFonts w:asciiTheme="minorHAnsi" w:hAnsiTheme="minorHAnsi" w:cstheme="minorHAnsi"/>
          <w:color w:val="auto"/>
          <w:sz w:val="22"/>
          <w:szCs w:val="22"/>
          <w:u w:val="none"/>
        </w:rPr>
        <w:t>.</w:t>
      </w:r>
    </w:p>
    <w:p w14:paraId="540DFD96" w14:textId="42FC5302" w:rsidR="00A917C3" w:rsidRPr="00C4146A" w:rsidRDefault="00331771" w:rsidP="0091555D">
      <w:pPr>
        <w:pStyle w:val="Heading2"/>
        <w:spacing w:before="100" w:beforeAutospacing="1" w:after="100" w:afterAutospacing="1"/>
        <w:ind w:left="0"/>
        <w:rPr>
          <w:rFonts w:cstheme="minorBidi"/>
          <w:color w:val="FF0000"/>
        </w:rPr>
      </w:pPr>
      <w:bookmarkStart w:id="7" w:name="_Toc95916096"/>
      <w:bookmarkStart w:id="8" w:name="_Toc157167780"/>
      <w:r w:rsidRPr="00AE0120">
        <w:rPr>
          <w:rFonts w:cstheme="minorBidi"/>
        </w:rPr>
        <w:t>TIMELINE</w:t>
      </w:r>
      <w:bookmarkEnd w:id="7"/>
      <w:r w:rsidR="00C711D0" w:rsidRPr="00AE0120">
        <w:rPr>
          <w:rFonts w:cstheme="minorBidi"/>
        </w:rPr>
        <w:t>*</w:t>
      </w:r>
      <w:r w:rsidR="00C4146A">
        <w:rPr>
          <w:rFonts w:cstheme="minorBidi"/>
        </w:rPr>
        <w:t xml:space="preserve"> </w:t>
      </w:r>
      <w:r w:rsidR="00C4146A">
        <w:rPr>
          <w:rFonts w:cstheme="minorBidi"/>
          <w:color w:val="FF0000"/>
        </w:rPr>
        <w:t>(AMENDED)</w:t>
      </w:r>
      <w:bookmarkEnd w:id="8"/>
    </w:p>
    <w:tbl>
      <w:tblPr>
        <w:tblStyle w:val="GridTable2-Accent3"/>
        <w:tblW w:w="46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979"/>
        <w:gridCol w:w="5488"/>
      </w:tblGrid>
      <w:tr w:rsidR="0023631C" w:rsidRPr="00155FDA" w14:paraId="1B615098" w14:textId="77777777" w:rsidTr="06BC3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pct"/>
          </w:tcPr>
          <w:p w14:paraId="65DB7A9E" w14:textId="77777777" w:rsidR="0023631C" w:rsidRDefault="0023631C" w:rsidP="0023631C">
            <w:pPr>
              <w:spacing w:line="276" w:lineRule="auto"/>
              <w:ind w:left="690" w:hanging="705"/>
              <w:jc w:val="center"/>
              <w:rPr>
                <w:rFonts w:asciiTheme="minorHAnsi" w:hAnsiTheme="minorHAnsi" w:cstheme="minorHAnsi"/>
                <w:sz w:val="22"/>
                <w:szCs w:val="22"/>
              </w:rPr>
            </w:pPr>
            <w:r>
              <w:rPr>
                <w:rFonts w:asciiTheme="minorHAnsi" w:hAnsiTheme="minorHAnsi" w:cstheme="minorHAnsi"/>
                <w:sz w:val="22"/>
                <w:szCs w:val="22"/>
              </w:rPr>
              <w:t>Date</w:t>
            </w:r>
          </w:p>
        </w:tc>
        <w:tc>
          <w:tcPr>
            <w:tcW w:w="1048" w:type="pct"/>
          </w:tcPr>
          <w:p w14:paraId="2FFBEDEB" w14:textId="77777777" w:rsidR="0023631C" w:rsidRPr="00155FDA" w:rsidRDefault="0023631C" w:rsidP="0023631C">
            <w:pPr>
              <w:spacing w:line="276" w:lineRule="auto"/>
              <w:ind w:hanging="82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Time</w:t>
            </w:r>
          </w:p>
        </w:tc>
        <w:tc>
          <w:tcPr>
            <w:tcW w:w="2906" w:type="pct"/>
          </w:tcPr>
          <w:p w14:paraId="6EE32723" w14:textId="77777777" w:rsidR="0023631C" w:rsidRPr="00155FDA" w:rsidRDefault="0023631C">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Activity</w:t>
            </w:r>
          </w:p>
        </w:tc>
      </w:tr>
      <w:tr w:rsidR="0023631C" w:rsidRPr="00155FDA" w14:paraId="58AA188E" w14:textId="77777777" w:rsidTr="06BC3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pct"/>
          </w:tcPr>
          <w:p w14:paraId="775ACAF1" w14:textId="1CBDE16B" w:rsidR="00B6031C" w:rsidRPr="00AE0120" w:rsidRDefault="0056563E" w:rsidP="0023631C">
            <w:pPr>
              <w:spacing w:line="276" w:lineRule="auto"/>
              <w:ind w:hanging="735"/>
              <w:jc w:val="center"/>
              <w:rPr>
                <w:rFonts w:asciiTheme="minorHAnsi" w:hAnsiTheme="minorHAnsi" w:cstheme="minorHAnsi"/>
                <w:sz w:val="22"/>
                <w:szCs w:val="22"/>
              </w:rPr>
            </w:pPr>
            <w:r w:rsidRPr="0056563E">
              <w:rPr>
                <w:rFonts w:asciiTheme="minorHAnsi" w:hAnsiTheme="minorHAnsi" w:cstheme="minorHAnsi"/>
                <w:sz w:val="22"/>
                <w:szCs w:val="22"/>
              </w:rPr>
              <w:t>Wednesday</w:t>
            </w:r>
          </w:p>
          <w:p w14:paraId="44E34636" w14:textId="7F122D24" w:rsidR="0023631C" w:rsidRPr="00155FDA" w:rsidRDefault="007C2B56" w:rsidP="0023631C">
            <w:pPr>
              <w:spacing w:line="276" w:lineRule="auto"/>
              <w:ind w:hanging="735"/>
              <w:jc w:val="center"/>
              <w:rPr>
                <w:rFonts w:asciiTheme="minorHAnsi" w:hAnsiTheme="minorHAnsi" w:cstheme="minorHAnsi"/>
                <w:sz w:val="22"/>
                <w:szCs w:val="22"/>
              </w:rPr>
            </w:pPr>
            <w:r>
              <w:rPr>
                <w:rFonts w:asciiTheme="minorHAnsi" w:hAnsiTheme="minorHAnsi" w:cstheme="minorHAnsi"/>
                <w:sz w:val="22"/>
                <w:szCs w:val="22"/>
              </w:rPr>
              <w:t>1/17/2024</w:t>
            </w:r>
          </w:p>
        </w:tc>
        <w:tc>
          <w:tcPr>
            <w:tcW w:w="1048" w:type="pct"/>
            <w:vAlign w:val="center"/>
          </w:tcPr>
          <w:p w14:paraId="5E096A8B" w14:textId="77777777" w:rsidR="0023631C" w:rsidRPr="00155FDA" w:rsidRDefault="0023631C" w:rsidP="00D530A3">
            <w:pPr>
              <w:spacing w:line="276" w:lineRule="auto"/>
              <w:ind w:left="-1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906" w:type="pct"/>
            <w:vAlign w:val="center"/>
          </w:tcPr>
          <w:p w14:paraId="2A494A0A" w14:textId="77777777" w:rsidR="0023631C" w:rsidRPr="00155FDA" w:rsidRDefault="0023631C"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Funding Opportunity Released</w:t>
            </w:r>
          </w:p>
        </w:tc>
      </w:tr>
      <w:tr w:rsidR="0023631C" w:rsidRPr="00155FDA" w14:paraId="20D65963" w14:textId="77777777" w:rsidTr="06BC352A">
        <w:tc>
          <w:tcPr>
            <w:cnfStyle w:val="001000000000" w:firstRow="0" w:lastRow="0" w:firstColumn="1" w:lastColumn="0" w:oddVBand="0" w:evenVBand="0" w:oddHBand="0" w:evenHBand="0" w:firstRowFirstColumn="0" w:firstRowLastColumn="0" w:lastRowFirstColumn="0" w:lastRowLastColumn="0"/>
            <w:tcW w:w="1046" w:type="pct"/>
          </w:tcPr>
          <w:p w14:paraId="3EDE6144" w14:textId="5D4A54D9" w:rsidR="0056563E" w:rsidRPr="00AE0120" w:rsidRDefault="006C2949" w:rsidP="00D530A3">
            <w:pPr>
              <w:spacing w:line="276" w:lineRule="auto"/>
              <w:ind w:left="0"/>
              <w:jc w:val="center"/>
              <w:rPr>
                <w:rFonts w:asciiTheme="minorHAnsi" w:hAnsiTheme="minorHAnsi" w:cstheme="minorHAnsi"/>
                <w:sz w:val="22"/>
                <w:szCs w:val="22"/>
              </w:rPr>
            </w:pPr>
            <w:r w:rsidRPr="006C2949">
              <w:rPr>
                <w:rFonts w:asciiTheme="minorHAnsi" w:hAnsiTheme="minorHAnsi" w:cstheme="minorHAnsi"/>
                <w:sz w:val="22"/>
                <w:szCs w:val="22"/>
              </w:rPr>
              <w:t>Wednesday</w:t>
            </w:r>
          </w:p>
          <w:p w14:paraId="217FD2D5" w14:textId="7FE993F7" w:rsidR="0023631C" w:rsidRPr="00AE0120" w:rsidRDefault="00175FCC" w:rsidP="00D530A3">
            <w:pPr>
              <w:spacing w:line="276" w:lineRule="auto"/>
              <w:ind w:left="0"/>
              <w:jc w:val="center"/>
              <w:rPr>
                <w:rFonts w:asciiTheme="minorHAnsi" w:hAnsiTheme="minorHAnsi" w:cstheme="minorHAnsi"/>
                <w:sz w:val="22"/>
                <w:szCs w:val="22"/>
              </w:rPr>
            </w:pPr>
            <w:r w:rsidRPr="00AE0120">
              <w:rPr>
                <w:rFonts w:asciiTheme="minorHAnsi" w:hAnsiTheme="minorHAnsi" w:cstheme="minorHAnsi"/>
                <w:sz w:val="22"/>
                <w:szCs w:val="22"/>
              </w:rPr>
              <w:t>1/24/2024</w:t>
            </w:r>
          </w:p>
        </w:tc>
        <w:tc>
          <w:tcPr>
            <w:tcW w:w="1048" w:type="pct"/>
            <w:vAlign w:val="center"/>
          </w:tcPr>
          <w:p w14:paraId="3FC7EE79" w14:textId="4F80E83A" w:rsidR="0023631C" w:rsidRPr="00155FDA" w:rsidRDefault="00323159" w:rsidP="00AE0120">
            <w:pPr>
              <w:spacing w:line="276" w:lineRule="auto"/>
              <w:ind w:left="76" w:hanging="7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9:30</w:t>
            </w:r>
            <w:r w:rsidR="009533C3">
              <w:rPr>
                <w:rFonts w:asciiTheme="minorHAnsi" w:hAnsiTheme="minorHAnsi" w:cstheme="minorHAnsi"/>
                <w:sz w:val="22"/>
                <w:szCs w:val="22"/>
              </w:rPr>
              <w:t xml:space="preserve"> – 1</w:t>
            </w:r>
            <w:r w:rsidR="000210A0">
              <w:rPr>
                <w:rFonts w:asciiTheme="minorHAnsi" w:hAnsiTheme="minorHAnsi" w:cstheme="minorHAnsi"/>
                <w:sz w:val="22"/>
                <w:szCs w:val="22"/>
              </w:rPr>
              <w:t>1</w:t>
            </w:r>
            <w:r w:rsidR="009533C3">
              <w:rPr>
                <w:rFonts w:asciiTheme="minorHAnsi" w:hAnsiTheme="minorHAnsi" w:cstheme="minorHAnsi"/>
                <w:sz w:val="22"/>
                <w:szCs w:val="22"/>
              </w:rPr>
              <w:t>:00 a.m.</w:t>
            </w:r>
          </w:p>
        </w:tc>
        <w:tc>
          <w:tcPr>
            <w:tcW w:w="2906" w:type="pct"/>
            <w:vAlign w:val="center"/>
          </w:tcPr>
          <w:p w14:paraId="606BC0F5" w14:textId="7BBF1425" w:rsidR="0023631C" w:rsidRPr="00155FDA" w:rsidRDefault="0023631C" w:rsidP="00B66B6C">
            <w:pPr>
              <w:spacing w:line="276" w:lineRule="auto"/>
              <w:ind w:left="436"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Information Session #1</w:t>
            </w:r>
            <w:r>
              <w:rPr>
                <w:rFonts w:asciiTheme="minorHAnsi" w:hAnsiTheme="minorHAnsi" w:cstheme="minorHAnsi"/>
                <w:sz w:val="22"/>
                <w:szCs w:val="22"/>
              </w:rPr>
              <w:t xml:space="preserve"> – In</w:t>
            </w:r>
            <w:r w:rsidR="00E2757D">
              <w:rPr>
                <w:rFonts w:asciiTheme="minorHAnsi" w:hAnsiTheme="minorHAnsi" w:cstheme="minorHAnsi"/>
                <w:sz w:val="22"/>
                <w:szCs w:val="22"/>
              </w:rPr>
              <w:t>-</w:t>
            </w:r>
            <w:r>
              <w:rPr>
                <w:rFonts w:asciiTheme="minorHAnsi" w:hAnsiTheme="minorHAnsi" w:cstheme="minorHAnsi"/>
                <w:sz w:val="22"/>
                <w:szCs w:val="22"/>
              </w:rPr>
              <w:t>person</w:t>
            </w:r>
          </w:p>
        </w:tc>
      </w:tr>
      <w:tr w:rsidR="0023631C" w:rsidRPr="00155FDA" w14:paraId="12C1DFF6" w14:textId="77777777" w:rsidTr="06BC3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pct"/>
            <w:vAlign w:val="center"/>
          </w:tcPr>
          <w:p w14:paraId="5A558685" w14:textId="446763DD" w:rsidR="006C2949" w:rsidRDefault="006C2949" w:rsidP="00D530A3">
            <w:pPr>
              <w:spacing w:line="276" w:lineRule="auto"/>
              <w:ind w:left="0" w:hanging="40"/>
              <w:jc w:val="center"/>
              <w:rPr>
                <w:rFonts w:asciiTheme="minorHAnsi" w:hAnsiTheme="minorHAnsi" w:cstheme="minorHAnsi"/>
                <w:b w:val="0"/>
                <w:bCs w:val="0"/>
                <w:sz w:val="22"/>
                <w:szCs w:val="22"/>
              </w:rPr>
            </w:pPr>
            <w:r w:rsidRPr="006C2949">
              <w:rPr>
                <w:rFonts w:asciiTheme="minorHAnsi" w:hAnsiTheme="minorHAnsi" w:cstheme="minorHAnsi"/>
                <w:sz w:val="22"/>
                <w:szCs w:val="22"/>
              </w:rPr>
              <w:t>Thursday</w:t>
            </w:r>
          </w:p>
          <w:p w14:paraId="0BF79DCB" w14:textId="4C4692EF" w:rsidR="00C4146A" w:rsidRPr="00C4146A" w:rsidRDefault="00C4146A" w:rsidP="00D530A3">
            <w:pPr>
              <w:spacing w:line="276" w:lineRule="auto"/>
              <w:ind w:left="0" w:hanging="40"/>
              <w:jc w:val="center"/>
              <w:rPr>
                <w:rFonts w:asciiTheme="minorHAnsi" w:hAnsiTheme="minorHAnsi" w:cstheme="minorHAnsi"/>
                <w:color w:val="FF0000"/>
                <w:sz w:val="22"/>
                <w:szCs w:val="22"/>
              </w:rPr>
            </w:pPr>
            <w:r>
              <w:rPr>
                <w:rFonts w:asciiTheme="minorHAnsi" w:hAnsiTheme="minorHAnsi" w:cstheme="minorHAnsi"/>
                <w:color w:val="FF0000"/>
                <w:sz w:val="22"/>
                <w:szCs w:val="22"/>
              </w:rPr>
              <w:t>2/1/2024</w:t>
            </w:r>
          </w:p>
          <w:p w14:paraId="7C4CA600" w14:textId="65DC9539" w:rsidR="0023631C" w:rsidRPr="00C4146A" w:rsidRDefault="00D57C97" w:rsidP="00D530A3">
            <w:pPr>
              <w:spacing w:line="276" w:lineRule="auto"/>
              <w:ind w:left="0" w:hanging="40"/>
              <w:jc w:val="center"/>
              <w:rPr>
                <w:rFonts w:asciiTheme="minorHAnsi" w:hAnsiTheme="minorHAnsi" w:cstheme="minorHAnsi"/>
                <w:strike/>
                <w:sz w:val="22"/>
                <w:szCs w:val="22"/>
              </w:rPr>
            </w:pPr>
            <w:r w:rsidRPr="00C4146A">
              <w:rPr>
                <w:rFonts w:asciiTheme="minorHAnsi" w:hAnsiTheme="minorHAnsi" w:cstheme="minorHAnsi"/>
                <w:strike/>
                <w:sz w:val="22"/>
                <w:szCs w:val="22"/>
              </w:rPr>
              <w:t>1/25/2024</w:t>
            </w:r>
          </w:p>
        </w:tc>
        <w:tc>
          <w:tcPr>
            <w:tcW w:w="1048" w:type="pct"/>
            <w:vAlign w:val="center"/>
          </w:tcPr>
          <w:p w14:paraId="238946F0" w14:textId="7578D6E1" w:rsidR="0023631C" w:rsidRPr="00155FDA" w:rsidRDefault="00D57C97" w:rsidP="00AE0120">
            <w:pPr>
              <w:spacing w:line="276" w:lineRule="auto"/>
              <w:ind w:left="76" w:hanging="7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1:30</w:t>
            </w:r>
            <w:r w:rsidR="00D3211E">
              <w:rPr>
                <w:rFonts w:asciiTheme="minorHAnsi" w:hAnsiTheme="minorHAnsi" w:cstheme="minorHAnsi"/>
                <w:sz w:val="22"/>
                <w:szCs w:val="22"/>
              </w:rPr>
              <w:t xml:space="preserve"> – 3:00 p.m.</w:t>
            </w:r>
          </w:p>
        </w:tc>
        <w:tc>
          <w:tcPr>
            <w:tcW w:w="2906" w:type="pct"/>
          </w:tcPr>
          <w:p w14:paraId="64731F41" w14:textId="77777777" w:rsidR="0023631C" w:rsidRPr="000C47B1" w:rsidRDefault="0023631C"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47B1">
              <w:rPr>
                <w:rFonts w:asciiTheme="minorHAnsi" w:hAnsiTheme="minorHAnsi" w:cstheme="minorHAnsi"/>
                <w:sz w:val="22"/>
                <w:szCs w:val="22"/>
              </w:rPr>
              <w:t>Information Session #2</w:t>
            </w:r>
            <w:r>
              <w:rPr>
                <w:rFonts w:asciiTheme="minorHAnsi" w:hAnsiTheme="minorHAnsi" w:cstheme="minorHAnsi"/>
                <w:sz w:val="22"/>
                <w:szCs w:val="22"/>
              </w:rPr>
              <w:t xml:space="preserve"> – Virtual </w:t>
            </w:r>
          </w:p>
          <w:p w14:paraId="31D54503" w14:textId="1BAED91B" w:rsidR="00C725B3" w:rsidRPr="00AE0120" w:rsidRDefault="00000000"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19" w:history="1">
              <w:r w:rsidR="00F36E3C" w:rsidRPr="0084470B">
                <w:rPr>
                  <w:rStyle w:val="Hyperlink"/>
                  <w:rFonts w:asciiTheme="minorHAnsi" w:hAnsiTheme="minorHAnsi" w:cstheme="minorHAnsi"/>
                </w:rPr>
                <w:t>L</w:t>
              </w:r>
              <w:r w:rsidR="00C725B3" w:rsidRPr="0084470B">
                <w:rPr>
                  <w:rStyle w:val="Hyperlink"/>
                  <w:rFonts w:asciiTheme="minorHAnsi" w:hAnsiTheme="minorHAnsi" w:cstheme="minorHAnsi"/>
                </w:rPr>
                <w:t xml:space="preserve">ink to </w:t>
              </w:r>
              <w:r w:rsidR="00695C37" w:rsidRPr="00B1430C">
                <w:rPr>
                  <w:rStyle w:val="Hyperlink"/>
                  <w:rFonts w:asciiTheme="minorHAnsi" w:hAnsiTheme="minorHAnsi" w:cstheme="minorHAnsi"/>
                  <w:sz w:val="22"/>
                  <w:szCs w:val="22"/>
                </w:rPr>
                <w:t xml:space="preserve">Microsoft </w:t>
              </w:r>
              <w:r w:rsidR="00F36E3C" w:rsidRPr="00B1430C">
                <w:rPr>
                  <w:rStyle w:val="Hyperlink"/>
                  <w:rFonts w:asciiTheme="minorHAnsi" w:hAnsiTheme="minorHAnsi" w:cstheme="minorHAnsi"/>
                  <w:sz w:val="22"/>
                  <w:szCs w:val="22"/>
                </w:rPr>
                <w:t xml:space="preserve">Teams </w:t>
              </w:r>
              <w:r w:rsidR="00695C37" w:rsidRPr="00B1430C">
                <w:rPr>
                  <w:rStyle w:val="Hyperlink"/>
                  <w:rFonts w:asciiTheme="minorHAnsi" w:hAnsiTheme="minorHAnsi" w:cstheme="minorHAnsi"/>
                  <w:sz w:val="22"/>
                  <w:szCs w:val="22"/>
                </w:rPr>
                <w:t>meeting</w:t>
              </w:r>
            </w:hyperlink>
          </w:p>
          <w:p w14:paraId="260B18C4" w14:textId="79535ACD" w:rsidR="0023631C" w:rsidRPr="00155FDA" w:rsidRDefault="00851B48" w:rsidP="0024241D">
            <w:pPr>
              <w:spacing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r w:rsidRPr="06BC352A">
              <w:rPr>
                <w:rFonts w:asciiTheme="minorHAnsi" w:hAnsiTheme="minorHAnsi" w:cstheme="minorBidi"/>
                <w:sz w:val="22"/>
                <w:szCs w:val="22"/>
              </w:rPr>
              <w:t xml:space="preserve">Contact </w:t>
            </w:r>
            <w:hyperlink r:id="rId20" w:history="1">
              <w:r w:rsidRPr="0067326D">
                <w:rPr>
                  <w:rStyle w:val="Hyperlink"/>
                  <w:rFonts w:asciiTheme="minorHAnsi" w:hAnsiTheme="minorHAnsi" w:cstheme="minorBidi"/>
                  <w:sz w:val="22"/>
                  <w:szCs w:val="22"/>
                </w:rPr>
                <w:t>Eldad</w:t>
              </w:r>
              <w:r w:rsidR="0024241D" w:rsidRPr="0067326D">
                <w:rPr>
                  <w:rStyle w:val="Hyperlink"/>
                  <w:rFonts w:asciiTheme="minorHAnsi" w:hAnsiTheme="minorHAnsi" w:cstheme="minorBidi"/>
                  <w:sz w:val="22"/>
                  <w:szCs w:val="22"/>
                </w:rPr>
                <w:t>.</w:t>
              </w:r>
              <w:r w:rsidRPr="0067326D">
                <w:rPr>
                  <w:rStyle w:val="Hyperlink"/>
                  <w:rFonts w:asciiTheme="minorHAnsi" w:hAnsiTheme="minorHAnsi" w:cstheme="minorBidi"/>
                  <w:sz w:val="22"/>
                  <w:szCs w:val="22"/>
                </w:rPr>
                <w:t>M</w:t>
              </w:r>
              <w:r w:rsidR="009613A8" w:rsidRPr="0067326D">
                <w:rPr>
                  <w:rStyle w:val="Hyperlink"/>
                  <w:rFonts w:asciiTheme="minorHAnsi" w:hAnsiTheme="minorHAnsi" w:cstheme="minorBidi"/>
                  <w:sz w:val="22"/>
                  <w:szCs w:val="22"/>
                </w:rPr>
                <w:t>ekuria</w:t>
              </w:r>
              <w:r w:rsidR="0024241D" w:rsidRPr="0067326D">
                <w:rPr>
                  <w:rStyle w:val="Hyperlink"/>
                  <w:rFonts w:asciiTheme="minorHAnsi" w:hAnsiTheme="minorHAnsi" w:cstheme="minorBidi"/>
                  <w:sz w:val="22"/>
                  <w:szCs w:val="22"/>
                </w:rPr>
                <w:t>@seattle.gov</w:t>
              </w:r>
            </w:hyperlink>
            <w:r w:rsidR="00F05C1B" w:rsidRPr="06BC352A">
              <w:rPr>
                <w:rFonts w:asciiTheme="minorHAnsi" w:hAnsiTheme="minorHAnsi" w:cstheme="minorBidi"/>
                <w:sz w:val="22"/>
                <w:szCs w:val="22"/>
              </w:rPr>
              <w:t xml:space="preserve"> for </w:t>
            </w:r>
            <w:r w:rsidR="00575FBB" w:rsidRPr="06BC352A">
              <w:rPr>
                <w:rFonts w:asciiTheme="minorHAnsi" w:hAnsiTheme="minorHAnsi" w:cstheme="minorBidi"/>
                <w:sz w:val="22"/>
                <w:szCs w:val="22"/>
              </w:rPr>
              <w:t>technical assistance</w:t>
            </w:r>
          </w:p>
        </w:tc>
      </w:tr>
      <w:tr w:rsidR="0023631C" w:rsidRPr="00155FDA" w14:paraId="74DB3EF9" w14:textId="77777777" w:rsidTr="06BC352A">
        <w:tc>
          <w:tcPr>
            <w:cnfStyle w:val="001000000000" w:firstRow="0" w:lastRow="0" w:firstColumn="1" w:lastColumn="0" w:oddVBand="0" w:evenVBand="0" w:oddHBand="0" w:evenHBand="0" w:firstRowFirstColumn="0" w:firstRowLastColumn="0" w:lastRowFirstColumn="0" w:lastRowLastColumn="0"/>
            <w:tcW w:w="1046" w:type="pct"/>
          </w:tcPr>
          <w:p w14:paraId="3F2440F6" w14:textId="4A548F35" w:rsidR="002011FD" w:rsidRDefault="00B448B5" w:rsidP="00D530A3">
            <w:pPr>
              <w:spacing w:line="276" w:lineRule="auto"/>
              <w:ind w:left="75" w:hanging="40"/>
              <w:jc w:val="center"/>
              <w:rPr>
                <w:rFonts w:asciiTheme="minorHAnsi" w:hAnsiTheme="minorHAnsi" w:cstheme="minorHAnsi"/>
                <w:b w:val="0"/>
                <w:bCs w:val="0"/>
                <w:sz w:val="22"/>
                <w:szCs w:val="22"/>
              </w:rPr>
            </w:pPr>
            <w:r w:rsidRPr="00B448B5">
              <w:rPr>
                <w:rFonts w:asciiTheme="minorHAnsi" w:hAnsiTheme="minorHAnsi" w:cstheme="minorHAnsi"/>
                <w:sz w:val="22"/>
                <w:szCs w:val="22"/>
              </w:rPr>
              <w:t>Tuesday</w:t>
            </w:r>
          </w:p>
          <w:p w14:paraId="1E5165CE" w14:textId="43034D70" w:rsidR="00C4146A" w:rsidRPr="00C4146A" w:rsidRDefault="00C4146A" w:rsidP="00D530A3">
            <w:pPr>
              <w:spacing w:line="276" w:lineRule="auto"/>
              <w:ind w:left="75" w:hanging="40"/>
              <w:jc w:val="center"/>
              <w:rPr>
                <w:rFonts w:asciiTheme="minorHAnsi" w:hAnsiTheme="minorHAnsi" w:cstheme="minorHAnsi"/>
                <w:color w:val="FF0000"/>
                <w:sz w:val="22"/>
                <w:szCs w:val="22"/>
              </w:rPr>
            </w:pPr>
            <w:r w:rsidRPr="00C4146A">
              <w:rPr>
                <w:rFonts w:asciiTheme="minorHAnsi" w:hAnsiTheme="minorHAnsi" w:cstheme="minorHAnsi"/>
                <w:color w:val="FF0000"/>
                <w:sz w:val="22"/>
                <w:szCs w:val="22"/>
              </w:rPr>
              <w:t>2/7/2024</w:t>
            </w:r>
          </w:p>
          <w:p w14:paraId="168E9E71" w14:textId="77F9A462" w:rsidR="0023631C" w:rsidRPr="00C4146A" w:rsidRDefault="006B1AFD" w:rsidP="00D530A3">
            <w:pPr>
              <w:spacing w:line="276" w:lineRule="auto"/>
              <w:ind w:left="75" w:hanging="40"/>
              <w:jc w:val="center"/>
              <w:rPr>
                <w:rFonts w:asciiTheme="minorHAnsi" w:hAnsiTheme="minorHAnsi" w:cstheme="minorHAnsi"/>
                <w:strike/>
                <w:sz w:val="22"/>
                <w:szCs w:val="22"/>
              </w:rPr>
            </w:pPr>
            <w:r w:rsidRPr="00C4146A">
              <w:rPr>
                <w:rFonts w:asciiTheme="minorHAnsi" w:hAnsiTheme="minorHAnsi" w:cstheme="minorHAnsi"/>
                <w:strike/>
                <w:sz w:val="22"/>
                <w:szCs w:val="22"/>
              </w:rPr>
              <w:lastRenderedPageBreak/>
              <w:t>2/6/24</w:t>
            </w:r>
          </w:p>
        </w:tc>
        <w:tc>
          <w:tcPr>
            <w:tcW w:w="1048" w:type="pct"/>
            <w:vAlign w:val="center"/>
          </w:tcPr>
          <w:p w14:paraId="78611A95" w14:textId="6D91BA9F" w:rsidR="0023631C" w:rsidRPr="00155FDA" w:rsidRDefault="31D97B14" w:rsidP="00AE0120">
            <w:pPr>
              <w:spacing w:line="276" w:lineRule="auto"/>
              <w:ind w:left="76" w:hanging="7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7EAEAFC7">
              <w:rPr>
                <w:rFonts w:asciiTheme="minorHAnsi" w:hAnsiTheme="minorHAnsi" w:cstheme="minorBidi"/>
                <w:sz w:val="22"/>
                <w:szCs w:val="22"/>
              </w:rPr>
              <w:lastRenderedPageBreak/>
              <w:t>12</w:t>
            </w:r>
            <w:r w:rsidR="000A1E99">
              <w:rPr>
                <w:rFonts w:asciiTheme="minorHAnsi" w:hAnsiTheme="minorHAnsi" w:cstheme="minorHAnsi"/>
                <w:sz w:val="22"/>
                <w:szCs w:val="22"/>
              </w:rPr>
              <w:t>:00 p.m.</w:t>
            </w:r>
          </w:p>
        </w:tc>
        <w:tc>
          <w:tcPr>
            <w:tcW w:w="2906" w:type="pct"/>
          </w:tcPr>
          <w:p w14:paraId="4045B58C" w14:textId="77777777" w:rsidR="0023631C" w:rsidRDefault="0023631C" w:rsidP="00B66B6C">
            <w:pPr>
              <w:spacing w:line="276" w:lineRule="auto"/>
              <w:ind w:left="436"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Last Day to Submit Questions</w:t>
            </w:r>
            <w:r>
              <w:rPr>
                <w:rFonts w:asciiTheme="minorHAnsi" w:hAnsiTheme="minorHAnsi" w:cstheme="minorHAnsi"/>
                <w:sz w:val="22"/>
                <w:szCs w:val="22"/>
              </w:rPr>
              <w:t xml:space="preserve"> (via email only)</w:t>
            </w:r>
          </w:p>
          <w:p w14:paraId="4D529998" w14:textId="10B0D754" w:rsidR="0023631C" w:rsidRPr="00155FDA" w:rsidRDefault="00005E09" w:rsidP="00B66B6C">
            <w:pPr>
              <w:spacing w:line="276" w:lineRule="auto"/>
              <w:ind w:left="436"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Submit to </w:t>
            </w:r>
            <w:hyperlink r:id="rId21" w:history="1">
              <w:r w:rsidR="0067326D">
                <w:rPr>
                  <w:rStyle w:val="Hyperlink"/>
                  <w:rFonts w:asciiTheme="minorHAnsi" w:hAnsiTheme="minorHAnsi" w:cstheme="minorHAnsi"/>
                  <w:sz w:val="22"/>
                  <w:szCs w:val="22"/>
                </w:rPr>
                <w:t>Lori.Mina@seattle.gov</w:t>
              </w:r>
            </w:hyperlink>
            <w:r w:rsidR="0023631C">
              <w:rPr>
                <w:rFonts w:asciiTheme="minorHAnsi" w:hAnsiTheme="minorHAnsi" w:cstheme="minorHAnsi"/>
                <w:sz w:val="22"/>
                <w:szCs w:val="22"/>
              </w:rPr>
              <w:t xml:space="preserve"> </w:t>
            </w:r>
          </w:p>
        </w:tc>
      </w:tr>
      <w:tr w:rsidR="0023631C" w:rsidRPr="00155FDA" w14:paraId="30CFA222" w14:textId="77777777" w:rsidTr="06BC3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pct"/>
            <w:vAlign w:val="center"/>
          </w:tcPr>
          <w:p w14:paraId="00DBB7BF" w14:textId="1A7892FE" w:rsidR="00F00FB0" w:rsidRPr="00F00FB0" w:rsidRDefault="00F00FB0" w:rsidP="00F00FB0">
            <w:pPr>
              <w:spacing w:line="276" w:lineRule="auto"/>
              <w:ind w:left="75"/>
              <w:jc w:val="center"/>
              <w:rPr>
                <w:rFonts w:asciiTheme="minorHAnsi" w:hAnsiTheme="minorHAnsi" w:cstheme="minorHAnsi"/>
                <w:b w:val="0"/>
                <w:bCs w:val="0"/>
                <w:color w:val="FF0000"/>
              </w:rPr>
            </w:pPr>
            <w:r w:rsidRPr="00F00FB0">
              <w:rPr>
                <w:rFonts w:asciiTheme="minorHAnsi" w:hAnsiTheme="minorHAnsi" w:cstheme="minorHAnsi"/>
                <w:color w:val="FF0000"/>
              </w:rPr>
              <w:t>Thursday</w:t>
            </w:r>
          </w:p>
          <w:p w14:paraId="28FAAD11" w14:textId="3C526109" w:rsidR="009F0528" w:rsidRPr="009F0528" w:rsidRDefault="009F0528" w:rsidP="00D530A3">
            <w:pPr>
              <w:spacing w:line="276" w:lineRule="auto"/>
              <w:ind w:left="75"/>
              <w:jc w:val="center"/>
              <w:rPr>
                <w:rFonts w:asciiTheme="minorHAnsi" w:hAnsiTheme="minorHAnsi" w:cstheme="minorHAnsi"/>
                <w:color w:val="FF0000"/>
              </w:rPr>
            </w:pPr>
            <w:r w:rsidRPr="009F0528">
              <w:rPr>
                <w:rFonts w:asciiTheme="minorHAnsi" w:hAnsiTheme="minorHAnsi" w:cstheme="minorHAnsi"/>
                <w:color w:val="FF0000"/>
              </w:rPr>
              <w:t>3/7/2024</w:t>
            </w:r>
          </w:p>
          <w:p w14:paraId="27DAAE00" w14:textId="38EEF3AA" w:rsidR="00F00FB0" w:rsidRPr="00F00FB0" w:rsidRDefault="00F00FB0" w:rsidP="00D530A3">
            <w:pPr>
              <w:spacing w:line="276" w:lineRule="auto"/>
              <w:ind w:left="75"/>
              <w:jc w:val="center"/>
              <w:rPr>
                <w:rFonts w:asciiTheme="minorHAnsi" w:hAnsiTheme="minorHAnsi" w:cstheme="minorHAnsi"/>
                <w:strike/>
              </w:rPr>
            </w:pPr>
            <w:r w:rsidRPr="00F00FB0">
              <w:rPr>
                <w:rFonts w:asciiTheme="minorHAnsi" w:hAnsiTheme="minorHAnsi" w:cstheme="minorHAnsi"/>
                <w:strike/>
              </w:rPr>
              <w:t>Wednesday</w:t>
            </w:r>
          </w:p>
          <w:p w14:paraId="4FC74AB7" w14:textId="1ADCE8C6" w:rsidR="0023631C" w:rsidRPr="00F00FB0" w:rsidRDefault="00196600" w:rsidP="00D530A3">
            <w:pPr>
              <w:spacing w:line="276" w:lineRule="auto"/>
              <w:ind w:left="75"/>
              <w:jc w:val="center"/>
              <w:rPr>
                <w:rFonts w:asciiTheme="minorHAnsi" w:hAnsiTheme="minorHAnsi" w:cstheme="minorHAnsi"/>
                <w:strike/>
                <w:sz w:val="22"/>
                <w:szCs w:val="22"/>
              </w:rPr>
            </w:pPr>
            <w:r w:rsidRPr="00F00FB0">
              <w:rPr>
                <w:rFonts w:asciiTheme="minorHAnsi" w:hAnsiTheme="minorHAnsi" w:cstheme="minorHAnsi"/>
                <w:strike/>
              </w:rPr>
              <w:t>3/6/2024</w:t>
            </w:r>
          </w:p>
        </w:tc>
        <w:tc>
          <w:tcPr>
            <w:tcW w:w="1048" w:type="pct"/>
            <w:vAlign w:val="center"/>
          </w:tcPr>
          <w:p w14:paraId="2B8A29E5" w14:textId="3CEFF597" w:rsidR="0023631C" w:rsidRPr="00AE0120" w:rsidRDefault="0DAC4627" w:rsidP="00196600">
            <w:pPr>
              <w:spacing w:line="276" w:lineRule="auto"/>
              <w:ind w:left="76" w:hanging="7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rPr>
            </w:pPr>
            <w:r w:rsidRPr="1CF32462">
              <w:rPr>
                <w:rFonts w:asciiTheme="minorHAnsi" w:hAnsiTheme="minorHAnsi" w:cstheme="minorBidi"/>
                <w:b/>
                <w:bCs/>
              </w:rPr>
              <w:t>12</w:t>
            </w:r>
            <w:r w:rsidR="00196600" w:rsidRPr="1CF32462">
              <w:rPr>
                <w:rFonts w:asciiTheme="minorHAnsi" w:hAnsiTheme="minorHAnsi" w:cstheme="minorBidi"/>
                <w:b/>
              </w:rPr>
              <w:t>:00 p.m.</w:t>
            </w:r>
          </w:p>
        </w:tc>
        <w:tc>
          <w:tcPr>
            <w:tcW w:w="2906" w:type="pct"/>
          </w:tcPr>
          <w:p w14:paraId="6E7600BE" w14:textId="77777777" w:rsidR="0023631C" w:rsidRPr="00AE0120" w:rsidRDefault="0023631C"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AE0120">
              <w:rPr>
                <w:rFonts w:asciiTheme="minorHAnsi" w:hAnsiTheme="minorHAnsi" w:cstheme="minorHAnsi"/>
                <w:b/>
                <w:sz w:val="22"/>
                <w:szCs w:val="22"/>
              </w:rPr>
              <w:t>Applications Deadline (electronic submissions only)</w:t>
            </w:r>
          </w:p>
          <w:p w14:paraId="40076EF6" w14:textId="694DD46D" w:rsidR="0023631C" w:rsidRPr="0084470B" w:rsidRDefault="0023631C" w:rsidP="00247074">
            <w:pPr>
              <w:pStyle w:val="ListParagraph"/>
              <w:numPr>
                <w:ilvl w:val="0"/>
                <w:numId w:val="12"/>
              </w:numPr>
              <w:spacing w:line="276" w:lineRule="auto"/>
              <w:ind w:left="43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470B">
              <w:rPr>
                <w:rFonts w:asciiTheme="minorHAnsi" w:hAnsiTheme="minorHAnsi" w:cstheme="minorHAnsi"/>
                <w:sz w:val="22"/>
                <w:szCs w:val="22"/>
              </w:rPr>
              <w:t xml:space="preserve">HSD Online Submission System: </w:t>
            </w:r>
            <w:hyperlink r:id="rId22" w:history="1">
              <w:r w:rsidR="00D32F02" w:rsidRPr="0084470B">
                <w:rPr>
                  <w:rStyle w:val="Hyperlink"/>
                  <w:rFonts w:asciiTheme="minorHAnsi" w:hAnsiTheme="minorHAnsi" w:cstheme="minorHAnsi"/>
                  <w:sz w:val="22"/>
                  <w:szCs w:val="22"/>
                </w:rPr>
                <w:t>http://web6.seattle.gov/hsd/rfi/index.aspx</w:t>
              </w:r>
            </w:hyperlink>
            <w:r w:rsidR="0045411C" w:rsidRPr="0045411C">
              <w:rPr>
                <w:rStyle w:val="Hyperlink"/>
                <w:rFonts w:asciiTheme="minorHAnsi" w:hAnsiTheme="minorHAnsi" w:cstheme="minorHAnsi"/>
                <w:color w:val="auto"/>
                <w:sz w:val="22"/>
                <w:szCs w:val="22"/>
                <w:u w:val="none"/>
              </w:rPr>
              <w:t xml:space="preserve"> </w:t>
            </w:r>
            <w:r w:rsidR="0045411C" w:rsidRPr="0045411C">
              <w:rPr>
                <w:rStyle w:val="Hyperlink"/>
                <w:rFonts w:asciiTheme="minorHAnsi" w:hAnsiTheme="minorHAnsi" w:cstheme="minorHAnsi"/>
                <w:color w:val="auto"/>
                <w:u w:val="none"/>
              </w:rPr>
              <w:t>OR</w:t>
            </w:r>
          </w:p>
          <w:p w14:paraId="7838A99B" w14:textId="77777777" w:rsidR="0023631C" w:rsidRPr="00AE0120" w:rsidRDefault="0023631C" w:rsidP="00247074">
            <w:pPr>
              <w:pStyle w:val="ListParagraph"/>
              <w:numPr>
                <w:ilvl w:val="0"/>
                <w:numId w:val="12"/>
              </w:numPr>
              <w:spacing w:line="276" w:lineRule="auto"/>
              <w:ind w:left="43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84470B">
              <w:rPr>
                <w:rFonts w:asciiTheme="minorHAnsi" w:hAnsiTheme="minorHAnsi" w:cstheme="minorHAnsi"/>
                <w:sz w:val="22"/>
                <w:szCs w:val="22"/>
              </w:rPr>
              <w:t xml:space="preserve">Email: </w:t>
            </w:r>
            <w:hyperlink r:id="rId23" w:history="1">
              <w:r w:rsidRPr="0084470B">
                <w:rPr>
                  <w:rStyle w:val="Hyperlink"/>
                  <w:rFonts w:asciiTheme="minorHAnsi" w:hAnsiTheme="minorHAnsi" w:cstheme="minorHAnsi"/>
                  <w:sz w:val="22"/>
                  <w:szCs w:val="22"/>
                </w:rPr>
                <w:t>HSD_RFP_RFQ_Email_Submissions@seattle.gov</w:t>
              </w:r>
            </w:hyperlink>
          </w:p>
        </w:tc>
      </w:tr>
      <w:tr w:rsidR="0023631C" w:rsidRPr="00155FDA" w14:paraId="27FDA9BF" w14:textId="77777777" w:rsidTr="06BC352A">
        <w:tc>
          <w:tcPr>
            <w:cnfStyle w:val="001000000000" w:firstRow="0" w:lastRow="0" w:firstColumn="1" w:lastColumn="0" w:oddVBand="0" w:evenVBand="0" w:oddHBand="0" w:evenHBand="0" w:firstRowFirstColumn="0" w:firstRowLastColumn="0" w:lastRowFirstColumn="0" w:lastRowLastColumn="0"/>
            <w:tcW w:w="1046" w:type="pct"/>
          </w:tcPr>
          <w:p w14:paraId="027BE9A2" w14:textId="77777777" w:rsidR="0023631C" w:rsidRDefault="004C39F3" w:rsidP="00D530A3">
            <w:pPr>
              <w:spacing w:line="276" w:lineRule="auto"/>
              <w:ind w:left="0"/>
              <w:jc w:val="center"/>
              <w:rPr>
                <w:rFonts w:asciiTheme="minorHAnsi" w:hAnsiTheme="minorHAnsi" w:cstheme="minorHAnsi"/>
                <w:sz w:val="22"/>
                <w:szCs w:val="22"/>
              </w:rPr>
            </w:pPr>
            <w:r>
              <w:rPr>
                <w:rFonts w:asciiTheme="minorHAnsi" w:hAnsiTheme="minorHAnsi" w:cstheme="minorHAnsi"/>
                <w:sz w:val="22"/>
                <w:szCs w:val="22"/>
              </w:rPr>
              <w:t>Wednesday</w:t>
            </w:r>
          </w:p>
          <w:p w14:paraId="16FFBBA6" w14:textId="093B1DD0" w:rsidR="004C39F3" w:rsidRPr="00155FDA" w:rsidRDefault="004C39F3" w:rsidP="00D530A3">
            <w:pPr>
              <w:spacing w:line="276" w:lineRule="auto"/>
              <w:ind w:left="0"/>
              <w:jc w:val="center"/>
              <w:rPr>
                <w:rFonts w:asciiTheme="minorHAnsi" w:hAnsiTheme="minorHAnsi" w:cstheme="minorHAnsi"/>
                <w:sz w:val="22"/>
                <w:szCs w:val="22"/>
              </w:rPr>
            </w:pPr>
            <w:r>
              <w:rPr>
                <w:rFonts w:asciiTheme="minorHAnsi" w:hAnsiTheme="minorHAnsi" w:cstheme="minorHAnsi"/>
                <w:sz w:val="22"/>
                <w:szCs w:val="22"/>
              </w:rPr>
              <w:t>5/8/2024</w:t>
            </w:r>
          </w:p>
        </w:tc>
        <w:tc>
          <w:tcPr>
            <w:tcW w:w="1048" w:type="pct"/>
          </w:tcPr>
          <w:p w14:paraId="6BCE7C09" w14:textId="77777777" w:rsidR="0023631C" w:rsidRPr="00155FDA" w:rsidRDefault="0023631C" w:rsidP="00D530A3">
            <w:pPr>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906" w:type="pct"/>
            <w:vAlign w:val="center"/>
          </w:tcPr>
          <w:p w14:paraId="6B794FF7" w14:textId="77777777" w:rsidR="0023631C" w:rsidRPr="00155FDA" w:rsidRDefault="0023631C" w:rsidP="006B1863">
            <w:pPr>
              <w:spacing w:line="276" w:lineRule="auto"/>
              <w:ind w:left="436"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Planned Award Notification</w:t>
            </w:r>
          </w:p>
        </w:tc>
      </w:tr>
      <w:tr w:rsidR="0023631C" w:rsidRPr="00155FDA" w14:paraId="7B5AAC19" w14:textId="77777777" w:rsidTr="06BC35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 w:type="pct"/>
            <w:vAlign w:val="center"/>
          </w:tcPr>
          <w:p w14:paraId="17EFC4DE" w14:textId="1DC1034F" w:rsidR="00693DF3" w:rsidRPr="00AE0120" w:rsidRDefault="00693DF3" w:rsidP="0023631C">
            <w:pPr>
              <w:spacing w:line="276" w:lineRule="auto"/>
              <w:ind w:left="-105"/>
              <w:jc w:val="center"/>
              <w:rPr>
                <w:rFonts w:asciiTheme="minorHAnsi" w:hAnsiTheme="minorHAnsi" w:cstheme="minorHAnsi"/>
                <w:sz w:val="22"/>
                <w:szCs w:val="22"/>
              </w:rPr>
            </w:pPr>
            <w:r w:rsidRPr="00693DF3">
              <w:rPr>
                <w:rFonts w:asciiTheme="minorHAnsi" w:hAnsiTheme="minorHAnsi" w:cstheme="minorHAnsi"/>
                <w:sz w:val="22"/>
                <w:szCs w:val="22"/>
              </w:rPr>
              <w:t>Wednesday</w:t>
            </w:r>
          </w:p>
          <w:p w14:paraId="6302B4A3" w14:textId="44EB74E1" w:rsidR="0023631C" w:rsidRPr="00155FDA" w:rsidRDefault="002720F7" w:rsidP="0023631C">
            <w:pPr>
              <w:spacing w:line="276" w:lineRule="auto"/>
              <w:ind w:left="-105"/>
              <w:jc w:val="center"/>
              <w:rPr>
                <w:rFonts w:asciiTheme="minorHAnsi" w:hAnsiTheme="minorHAnsi" w:cstheme="minorHAnsi"/>
                <w:sz w:val="22"/>
                <w:szCs w:val="22"/>
              </w:rPr>
            </w:pPr>
            <w:r>
              <w:rPr>
                <w:rFonts w:asciiTheme="minorHAnsi" w:hAnsiTheme="minorHAnsi" w:cstheme="minorHAnsi"/>
                <w:sz w:val="22"/>
                <w:szCs w:val="22"/>
              </w:rPr>
              <w:t>1/1/2025</w:t>
            </w:r>
          </w:p>
        </w:tc>
        <w:tc>
          <w:tcPr>
            <w:tcW w:w="1048" w:type="pct"/>
            <w:vAlign w:val="center"/>
          </w:tcPr>
          <w:p w14:paraId="79D8CC78" w14:textId="77777777" w:rsidR="0023631C" w:rsidRPr="00155FDA" w:rsidRDefault="0023631C" w:rsidP="00AE0120">
            <w:pPr>
              <w:spacing w:line="276" w:lineRule="auto"/>
              <w:ind w:left="-1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906" w:type="pct"/>
            <w:vAlign w:val="center"/>
          </w:tcPr>
          <w:p w14:paraId="0D291015" w14:textId="77777777" w:rsidR="0023631C" w:rsidRPr="00155FDA" w:rsidRDefault="0023631C"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New Contracts Start</w:t>
            </w:r>
          </w:p>
        </w:tc>
      </w:tr>
    </w:tbl>
    <w:p w14:paraId="60C50455" w14:textId="31B6C890" w:rsidR="00CB176B" w:rsidRPr="001223DB" w:rsidRDefault="00A33B60" w:rsidP="0091555D">
      <w:pPr>
        <w:pStyle w:val="NoSpacing"/>
        <w:spacing w:before="100" w:beforeAutospacing="1" w:after="100" w:afterAutospacing="1"/>
        <w:rPr>
          <w:rFonts w:asciiTheme="minorHAnsi" w:hAnsiTheme="minorHAnsi" w:cstheme="minorHAnsi"/>
          <w:sz w:val="22"/>
          <w:szCs w:val="22"/>
        </w:rPr>
      </w:pPr>
      <w:r w:rsidRPr="001223DB">
        <w:rPr>
          <w:rFonts w:asciiTheme="minorHAnsi" w:hAnsiTheme="minorHAnsi" w:cstheme="minorHAnsi"/>
          <w:sz w:val="22"/>
          <w:szCs w:val="22"/>
        </w:rPr>
        <w:t>*</w:t>
      </w:r>
      <w:r w:rsidR="00CB176B" w:rsidRPr="001223DB">
        <w:rPr>
          <w:rFonts w:asciiTheme="minorHAnsi" w:hAnsiTheme="minorHAnsi" w:cstheme="minorHAnsi"/>
          <w:sz w:val="22"/>
          <w:szCs w:val="22"/>
        </w:rPr>
        <w:t xml:space="preserve">HSD reserves the right to change any dates in the </w:t>
      </w:r>
      <w:r w:rsidR="00A179AA">
        <w:rPr>
          <w:rFonts w:asciiTheme="minorHAnsi" w:hAnsiTheme="minorHAnsi" w:cstheme="minorHAnsi"/>
          <w:sz w:val="22"/>
          <w:szCs w:val="22"/>
        </w:rPr>
        <w:t>RFP</w:t>
      </w:r>
      <w:r w:rsidR="00BD3027" w:rsidRPr="001223DB">
        <w:rPr>
          <w:rFonts w:asciiTheme="minorHAnsi" w:hAnsiTheme="minorHAnsi" w:cstheme="minorHAnsi"/>
          <w:sz w:val="22"/>
          <w:szCs w:val="22"/>
        </w:rPr>
        <w:t xml:space="preserve"> </w:t>
      </w:r>
      <w:r w:rsidR="00984EBA" w:rsidRPr="001223DB">
        <w:rPr>
          <w:rFonts w:asciiTheme="minorHAnsi" w:hAnsiTheme="minorHAnsi" w:cstheme="minorHAnsi"/>
          <w:sz w:val="22"/>
          <w:szCs w:val="22"/>
        </w:rPr>
        <w:t>timeline</w:t>
      </w:r>
      <w:r w:rsidR="00A729F6" w:rsidRPr="001223DB">
        <w:rPr>
          <w:rFonts w:asciiTheme="minorHAnsi" w:hAnsiTheme="minorHAnsi" w:cstheme="minorHAnsi"/>
          <w:sz w:val="22"/>
          <w:szCs w:val="22"/>
        </w:rPr>
        <w:t>.</w:t>
      </w:r>
    </w:p>
    <w:p w14:paraId="32C51491" w14:textId="617D7753" w:rsidR="00A02DF4" w:rsidRPr="001223DB" w:rsidRDefault="00A02DF4" w:rsidP="0091555D">
      <w:pPr>
        <w:pStyle w:val="NoSpacing"/>
        <w:spacing w:before="100" w:beforeAutospacing="1" w:after="100" w:afterAutospacing="1"/>
        <w:rPr>
          <w:rFonts w:asciiTheme="minorHAnsi" w:hAnsiTheme="minorHAnsi" w:cstheme="minorHAnsi"/>
          <w:b/>
          <w:bCs/>
          <w:sz w:val="22"/>
          <w:szCs w:val="22"/>
          <w:u w:val="single"/>
        </w:rPr>
      </w:pPr>
      <w:r w:rsidRPr="001223DB">
        <w:rPr>
          <w:rFonts w:asciiTheme="minorHAnsi" w:hAnsiTheme="minorHAnsi" w:cstheme="minorHAnsi"/>
          <w:b/>
          <w:bCs/>
          <w:sz w:val="22"/>
          <w:szCs w:val="22"/>
          <w:u w:val="single"/>
        </w:rPr>
        <w:t>Information Session</w:t>
      </w:r>
      <w:r w:rsidR="00B16732">
        <w:rPr>
          <w:rFonts w:asciiTheme="minorHAnsi" w:hAnsiTheme="minorHAnsi" w:cstheme="minorHAnsi"/>
          <w:b/>
          <w:bCs/>
          <w:sz w:val="22"/>
          <w:szCs w:val="22"/>
          <w:u w:val="single"/>
        </w:rPr>
        <w:t>s</w:t>
      </w:r>
    </w:p>
    <w:p w14:paraId="7592DE0E" w14:textId="7A44DA3B" w:rsidR="00344796" w:rsidRPr="002E442A" w:rsidRDefault="00EA1BA4" w:rsidP="0091555D">
      <w:pPr>
        <w:pStyle w:val="NoSpacing"/>
        <w:spacing w:before="100" w:beforeAutospacing="1" w:after="100" w:afterAutospacing="1"/>
        <w:rPr>
          <w:rFonts w:asciiTheme="minorHAnsi" w:hAnsiTheme="minorHAnsi" w:cstheme="minorHAnsi"/>
          <w:sz w:val="22"/>
          <w:szCs w:val="22"/>
        </w:rPr>
      </w:pPr>
      <w:r w:rsidRPr="00155FDA">
        <w:rPr>
          <w:rFonts w:asciiTheme="minorHAnsi" w:hAnsiTheme="minorHAnsi" w:cstheme="minorHAnsi"/>
          <w:sz w:val="22"/>
          <w:szCs w:val="22"/>
        </w:rPr>
        <w:t xml:space="preserve">HSD will offer </w:t>
      </w:r>
      <w:r>
        <w:rPr>
          <w:rFonts w:asciiTheme="minorHAnsi" w:hAnsiTheme="minorHAnsi" w:cstheme="minorHAnsi"/>
          <w:sz w:val="22"/>
          <w:szCs w:val="22"/>
        </w:rPr>
        <w:t>two</w:t>
      </w:r>
      <w:r w:rsidRPr="00155FDA">
        <w:rPr>
          <w:rFonts w:asciiTheme="minorHAnsi" w:hAnsiTheme="minorHAnsi" w:cstheme="minorHAnsi"/>
          <w:sz w:val="22"/>
          <w:szCs w:val="22"/>
        </w:rPr>
        <w:t xml:space="preserve"> information session</w:t>
      </w:r>
      <w:r>
        <w:rPr>
          <w:rFonts w:asciiTheme="minorHAnsi" w:hAnsiTheme="minorHAnsi" w:cstheme="minorHAnsi"/>
          <w:sz w:val="22"/>
          <w:szCs w:val="22"/>
        </w:rPr>
        <w:t>s, one virtual and one in-person</w:t>
      </w:r>
      <w:r w:rsidR="00A02DF4" w:rsidRPr="001223DB">
        <w:rPr>
          <w:rFonts w:asciiTheme="minorHAnsi" w:hAnsiTheme="minorHAnsi" w:cstheme="minorHAnsi"/>
          <w:sz w:val="22"/>
          <w:szCs w:val="22"/>
        </w:rPr>
        <w:t>, wh</w:t>
      </w:r>
      <w:r w:rsidR="00A02DF4" w:rsidRPr="007604B5">
        <w:rPr>
          <w:rFonts w:asciiTheme="minorHAnsi" w:hAnsiTheme="minorHAnsi" w:cstheme="minorHAnsi"/>
          <w:sz w:val="22"/>
          <w:szCs w:val="22"/>
        </w:rPr>
        <w:t>ich will be recorded and made available on</w:t>
      </w:r>
      <w:r w:rsidR="00A02DF4" w:rsidRPr="001223DB">
        <w:rPr>
          <w:rFonts w:asciiTheme="minorHAnsi" w:hAnsiTheme="minorHAnsi" w:cstheme="minorHAnsi"/>
          <w:sz w:val="22"/>
          <w:szCs w:val="22"/>
        </w:rPr>
        <w:t xml:space="preserve"> </w:t>
      </w:r>
      <w:hyperlink r:id="rId24" w:history="1">
        <w:r w:rsidR="00A02DF4" w:rsidRPr="001223DB">
          <w:rPr>
            <w:rStyle w:val="Hyperlink"/>
            <w:rFonts w:asciiTheme="minorHAnsi" w:hAnsiTheme="minorHAnsi" w:cstheme="minorHAnsi"/>
            <w:sz w:val="22"/>
            <w:szCs w:val="22"/>
          </w:rPr>
          <w:t>HSD’s Funding Opportunities webpage</w:t>
        </w:r>
      </w:hyperlink>
      <w:r w:rsidR="00A02DF4" w:rsidRPr="001223DB">
        <w:rPr>
          <w:rFonts w:asciiTheme="minorHAnsi" w:hAnsiTheme="minorHAnsi" w:cstheme="minorHAnsi"/>
          <w:sz w:val="22"/>
          <w:szCs w:val="22"/>
        </w:rPr>
        <w:t xml:space="preserve">. Any agency interested in learning more about this </w:t>
      </w:r>
      <w:r w:rsidR="00CE736D">
        <w:rPr>
          <w:rFonts w:asciiTheme="minorHAnsi" w:hAnsiTheme="minorHAnsi" w:cstheme="minorHAnsi"/>
          <w:sz w:val="22"/>
          <w:szCs w:val="22"/>
        </w:rPr>
        <w:t>RFP</w:t>
      </w:r>
      <w:r w:rsidR="00A02DF4" w:rsidRPr="001223DB">
        <w:rPr>
          <w:rFonts w:asciiTheme="minorHAnsi" w:hAnsiTheme="minorHAnsi" w:cstheme="minorHAnsi"/>
          <w:sz w:val="22"/>
          <w:szCs w:val="22"/>
        </w:rPr>
        <w:t xml:space="preserve"> is encouraged to attend </w:t>
      </w:r>
      <w:r w:rsidR="009A422E" w:rsidRPr="001223DB">
        <w:rPr>
          <w:rFonts w:asciiTheme="minorHAnsi" w:hAnsiTheme="minorHAnsi" w:cstheme="minorHAnsi"/>
          <w:sz w:val="22"/>
          <w:szCs w:val="22"/>
        </w:rPr>
        <w:t xml:space="preserve">the </w:t>
      </w:r>
      <w:r w:rsidR="000E0791" w:rsidRPr="001223DB">
        <w:rPr>
          <w:rFonts w:asciiTheme="minorHAnsi" w:hAnsiTheme="minorHAnsi" w:cstheme="minorHAnsi"/>
          <w:sz w:val="22"/>
          <w:szCs w:val="22"/>
        </w:rPr>
        <w:t>session</w:t>
      </w:r>
      <w:r w:rsidR="00A02DF4" w:rsidRPr="001223DB">
        <w:rPr>
          <w:rFonts w:asciiTheme="minorHAnsi" w:hAnsiTheme="minorHAnsi" w:cstheme="minorHAnsi"/>
          <w:sz w:val="22"/>
          <w:szCs w:val="22"/>
        </w:rPr>
        <w:t xml:space="preserve"> and ask questions. Attendance is not required. </w:t>
      </w:r>
    </w:p>
    <w:p w14:paraId="02EFF966" w14:textId="1E5DADE8" w:rsidR="00E41C64" w:rsidRDefault="00905A9C" w:rsidP="0091555D">
      <w:pPr>
        <w:pStyle w:val="NoSpacing"/>
        <w:spacing w:before="100" w:beforeAutospacing="1" w:after="100" w:afterAutospacing="1"/>
        <w:rPr>
          <w:rFonts w:asciiTheme="minorHAnsi" w:hAnsiTheme="minorHAnsi" w:cstheme="minorBidi"/>
          <w:b/>
          <w:bCs/>
          <w:sz w:val="22"/>
          <w:szCs w:val="22"/>
          <w:u w:val="single"/>
        </w:rPr>
      </w:pPr>
      <w:r w:rsidRPr="1B5FE2E2">
        <w:rPr>
          <w:rFonts w:asciiTheme="minorHAnsi" w:hAnsiTheme="minorHAnsi" w:cstheme="minorBidi"/>
          <w:b/>
          <w:bCs/>
          <w:sz w:val="22"/>
          <w:szCs w:val="22"/>
          <w:u w:val="single"/>
        </w:rPr>
        <w:t>C</w:t>
      </w:r>
      <w:r w:rsidR="00E41C64">
        <w:rPr>
          <w:rFonts w:asciiTheme="minorHAnsi" w:hAnsiTheme="minorHAnsi" w:cstheme="minorBidi"/>
          <w:b/>
          <w:bCs/>
          <w:sz w:val="22"/>
          <w:szCs w:val="22"/>
          <w:u w:val="single"/>
        </w:rPr>
        <w:t>larifying Questions</w:t>
      </w:r>
    </w:p>
    <w:p w14:paraId="0118B686" w14:textId="1A9B7714" w:rsidR="00990441" w:rsidRDefault="00E41C64" w:rsidP="0091555D">
      <w:pPr>
        <w:pStyle w:val="NoSpacing"/>
        <w:spacing w:before="100" w:beforeAutospacing="1" w:after="100" w:afterAutospacing="1"/>
        <w:rPr>
          <w:rFonts w:asciiTheme="minorHAnsi" w:hAnsiTheme="minorHAnsi" w:cstheme="minorBidi"/>
          <w:sz w:val="22"/>
          <w:szCs w:val="22"/>
        </w:rPr>
      </w:pPr>
      <w:r w:rsidRPr="00E41C64">
        <w:rPr>
          <w:rFonts w:asciiTheme="minorHAnsi" w:hAnsiTheme="minorHAnsi" w:cstheme="minorBidi"/>
          <w:sz w:val="22"/>
          <w:szCs w:val="22"/>
        </w:rPr>
        <w:t>In</w:t>
      </w:r>
      <w:r>
        <w:rPr>
          <w:rFonts w:asciiTheme="minorHAnsi" w:hAnsiTheme="minorHAnsi" w:cstheme="minorBidi"/>
          <w:sz w:val="22"/>
          <w:szCs w:val="22"/>
        </w:rPr>
        <w:t xml:space="preserve"> </w:t>
      </w:r>
      <w:r w:rsidR="006C1935" w:rsidRPr="00BB5639">
        <w:rPr>
          <w:rFonts w:asciiTheme="minorHAnsi" w:hAnsiTheme="minorHAnsi" w:cstheme="minorBidi"/>
          <w:sz w:val="22"/>
          <w:szCs w:val="22"/>
        </w:rPr>
        <w:t xml:space="preserve">lieu of </w:t>
      </w:r>
      <w:r w:rsidR="009129B9" w:rsidRPr="00BB5639">
        <w:rPr>
          <w:rFonts w:asciiTheme="minorHAnsi" w:hAnsiTheme="minorHAnsi" w:cstheme="minorBidi"/>
          <w:sz w:val="22"/>
          <w:szCs w:val="22"/>
        </w:rPr>
        <w:t>i</w:t>
      </w:r>
      <w:r w:rsidR="006C1935" w:rsidRPr="00BB5639">
        <w:rPr>
          <w:rFonts w:asciiTheme="minorHAnsi" w:hAnsiTheme="minorHAnsi" w:cstheme="minorBidi"/>
          <w:sz w:val="22"/>
          <w:szCs w:val="22"/>
        </w:rPr>
        <w:t>nterviews, applicants will have the opportunity to respond to questions identified by the rating committee</w:t>
      </w:r>
      <w:r w:rsidR="009129B9" w:rsidRPr="00BB5639">
        <w:rPr>
          <w:rFonts w:asciiTheme="minorHAnsi" w:hAnsiTheme="minorHAnsi" w:cstheme="minorBidi"/>
          <w:sz w:val="22"/>
          <w:szCs w:val="22"/>
        </w:rPr>
        <w:t>.</w:t>
      </w:r>
      <w:r w:rsidR="006C1935" w:rsidRPr="00BB5639">
        <w:rPr>
          <w:rFonts w:asciiTheme="minorHAnsi" w:hAnsiTheme="minorHAnsi" w:cstheme="minorBidi"/>
          <w:sz w:val="22"/>
          <w:szCs w:val="22"/>
        </w:rPr>
        <w:t xml:space="preserve"> Clarifying questions will </w:t>
      </w:r>
      <w:r w:rsidR="000B2CF4" w:rsidRPr="00BB5639">
        <w:rPr>
          <w:rFonts w:asciiTheme="minorHAnsi" w:hAnsiTheme="minorHAnsi" w:cstheme="minorBidi"/>
          <w:sz w:val="22"/>
          <w:szCs w:val="22"/>
        </w:rPr>
        <w:t xml:space="preserve">only </w:t>
      </w:r>
      <w:r w:rsidR="453CB3FD" w:rsidRPr="00BB5639">
        <w:rPr>
          <w:rFonts w:asciiTheme="minorHAnsi" w:hAnsiTheme="minorHAnsi" w:cstheme="minorBidi"/>
          <w:sz w:val="22"/>
          <w:szCs w:val="22"/>
        </w:rPr>
        <w:t>refer to</w:t>
      </w:r>
      <w:r w:rsidR="000B2CF4" w:rsidRPr="00BB5639">
        <w:rPr>
          <w:rFonts w:asciiTheme="minorHAnsi" w:hAnsiTheme="minorHAnsi" w:cstheme="minorBidi"/>
          <w:sz w:val="22"/>
          <w:szCs w:val="22"/>
        </w:rPr>
        <w:t xml:space="preserve"> </w:t>
      </w:r>
      <w:r w:rsidR="006C1935" w:rsidRPr="00BB5639">
        <w:rPr>
          <w:rFonts w:asciiTheme="minorHAnsi" w:hAnsiTheme="minorHAnsi" w:cstheme="minorBidi"/>
          <w:sz w:val="22"/>
          <w:szCs w:val="22"/>
        </w:rPr>
        <w:t xml:space="preserve">information on budget, operations, or </w:t>
      </w:r>
      <w:r w:rsidR="00EC2C87" w:rsidRPr="00BB5639">
        <w:rPr>
          <w:rFonts w:asciiTheme="minorHAnsi" w:hAnsiTheme="minorHAnsi" w:cstheme="minorBidi"/>
          <w:sz w:val="22"/>
          <w:szCs w:val="22"/>
        </w:rPr>
        <w:t>inconsistencies in the application</w:t>
      </w:r>
      <w:r w:rsidR="007353E5">
        <w:rPr>
          <w:rFonts w:asciiTheme="minorHAnsi" w:hAnsiTheme="minorHAnsi" w:cstheme="minorBidi"/>
          <w:sz w:val="22"/>
          <w:szCs w:val="22"/>
        </w:rPr>
        <w:t xml:space="preserve"> </w:t>
      </w:r>
      <w:r w:rsidR="00E90A2C">
        <w:rPr>
          <w:rFonts w:asciiTheme="minorHAnsi" w:hAnsiTheme="minorHAnsi" w:cstheme="minorBidi"/>
          <w:sz w:val="22"/>
          <w:szCs w:val="22"/>
        </w:rPr>
        <w:t>submitted</w:t>
      </w:r>
      <w:r w:rsidR="006C1935" w:rsidRPr="00BB5639">
        <w:rPr>
          <w:rFonts w:asciiTheme="minorHAnsi" w:hAnsiTheme="minorHAnsi" w:cstheme="minorBidi"/>
          <w:sz w:val="22"/>
          <w:szCs w:val="22"/>
        </w:rPr>
        <w:t xml:space="preserve">. The </w:t>
      </w:r>
      <w:r w:rsidR="00EC2C87" w:rsidRPr="00BB5639">
        <w:rPr>
          <w:rFonts w:asciiTheme="minorHAnsi" w:hAnsiTheme="minorHAnsi" w:cstheme="minorBidi"/>
          <w:sz w:val="22"/>
          <w:szCs w:val="22"/>
        </w:rPr>
        <w:t>RF</w:t>
      </w:r>
      <w:r w:rsidR="00E233D1">
        <w:rPr>
          <w:rFonts w:asciiTheme="minorHAnsi" w:hAnsiTheme="minorHAnsi" w:cstheme="minorBidi"/>
          <w:sz w:val="22"/>
          <w:szCs w:val="22"/>
        </w:rPr>
        <w:t>P</w:t>
      </w:r>
      <w:r w:rsidR="00EC2C87" w:rsidRPr="00BB5639">
        <w:rPr>
          <w:rFonts w:asciiTheme="minorHAnsi" w:hAnsiTheme="minorHAnsi" w:cstheme="minorBidi"/>
          <w:sz w:val="22"/>
          <w:szCs w:val="22"/>
        </w:rPr>
        <w:t xml:space="preserve"> </w:t>
      </w:r>
      <w:r w:rsidR="006C1935" w:rsidRPr="00BB5639">
        <w:rPr>
          <w:rFonts w:asciiTheme="minorHAnsi" w:hAnsiTheme="minorHAnsi" w:cstheme="minorBidi"/>
          <w:sz w:val="22"/>
          <w:szCs w:val="22"/>
        </w:rPr>
        <w:t>Coordinator will reach out to the individual identified as the Agency Primary Contact in the Proposal Cover Sheet (Attachment</w:t>
      </w:r>
      <w:r w:rsidR="00AF1F2B" w:rsidRPr="00BB5639">
        <w:rPr>
          <w:rFonts w:asciiTheme="minorHAnsi" w:hAnsiTheme="minorHAnsi" w:cstheme="minorBidi"/>
          <w:sz w:val="22"/>
          <w:szCs w:val="22"/>
        </w:rPr>
        <w:t xml:space="preserve"> 2)</w:t>
      </w:r>
      <w:r w:rsidR="006C1935" w:rsidRPr="00BB5639">
        <w:rPr>
          <w:rFonts w:asciiTheme="minorHAnsi" w:hAnsiTheme="minorHAnsi" w:cstheme="minorBidi"/>
          <w:sz w:val="22"/>
          <w:szCs w:val="22"/>
        </w:rPr>
        <w:t xml:space="preserve"> based on the questions received by the rating committee. </w:t>
      </w:r>
    </w:p>
    <w:p w14:paraId="56B4D151" w14:textId="634A3FE9" w:rsidR="006C1935" w:rsidRPr="00AF1F2B" w:rsidRDefault="006C1935" w:rsidP="0091555D">
      <w:pPr>
        <w:pStyle w:val="NoSpacing"/>
        <w:spacing w:before="100" w:beforeAutospacing="1" w:after="100" w:afterAutospacing="1"/>
        <w:rPr>
          <w:rFonts w:asciiTheme="minorHAnsi" w:hAnsiTheme="minorHAnsi" w:cstheme="minorBidi"/>
          <w:sz w:val="22"/>
          <w:szCs w:val="22"/>
        </w:rPr>
      </w:pPr>
      <w:r w:rsidRPr="1B5FE2E2">
        <w:rPr>
          <w:rFonts w:asciiTheme="minorHAnsi" w:hAnsiTheme="minorHAnsi" w:cstheme="minorBidi"/>
          <w:sz w:val="22"/>
          <w:szCs w:val="22"/>
        </w:rPr>
        <w:t xml:space="preserve">Each applicant </w:t>
      </w:r>
      <w:r w:rsidR="006221B7" w:rsidRPr="1B5FE2E2">
        <w:rPr>
          <w:rFonts w:asciiTheme="minorHAnsi" w:hAnsiTheme="minorHAnsi" w:cstheme="minorBidi"/>
          <w:sz w:val="22"/>
          <w:szCs w:val="22"/>
        </w:rPr>
        <w:t xml:space="preserve">can </w:t>
      </w:r>
      <w:r w:rsidR="00AF1F2B" w:rsidRPr="1B5FE2E2">
        <w:rPr>
          <w:rFonts w:asciiTheme="minorHAnsi" w:hAnsiTheme="minorHAnsi" w:cstheme="minorBidi"/>
          <w:sz w:val="22"/>
          <w:szCs w:val="22"/>
        </w:rPr>
        <w:t>provide a written response submitted via email within</w:t>
      </w:r>
      <w:r w:rsidRPr="1B5FE2E2">
        <w:rPr>
          <w:rFonts w:asciiTheme="minorHAnsi" w:hAnsiTheme="minorHAnsi" w:cstheme="minorBidi"/>
          <w:sz w:val="22"/>
          <w:szCs w:val="22"/>
        </w:rPr>
        <w:t xml:space="preserve"> three (3) business days</w:t>
      </w:r>
      <w:r w:rsidR="00AF1F2B" w:rsidRPr="1B5FE2E2">
        <w:rPr>
          <w:rFonts w:asciiTheme="minorHAnsi" w:hAnsiTheme="minorHAnsi" w:cstheme="minorBidi"/>
          <w:sz w:val="22"/>
          <w:szCs w:val="22"/>
        </w:rPr>
        <w:t xml:space="preserve"> from when the clarifying questions were </w:t>
      </w:r>
      <w:r w:rsidR="00386ECF">
        <w:rPr>
          <w:rFonts w:asciiTheme="minorHAnsi" w:hAnsiTheme="minorHAnsi" w:cstheme="minorBidi"/>
          <w:sz w:val="22"/>
          <w:szCs w:val="22"/>
        </w:rPr>
        <w:t xml:space="preserve">emailed </w:t>
      </w:r>
      <w:r w:rsidR="00AF1F2B" w:rsidRPr="1B5FE2E2">
        <w:rPr>
          <w:rFonts w:asciiTheme="minorHAnsi" w:hAnsiTheme="minorHAnsi" w:cstheme="minorBidi"/>
          <w:sz w:val="22"/>
          <w:szCs w:val="22"/>
        </w:rPr>
        <w:t>to the</w:t>
      </w:r>
      <w:r w:rsidR="00340045">
        <w:rPr>
          <w:rFonts w:asciiTheme="minorHAnsi" w:hAnsiTheme="minorHAnsi" w:cstheme="minorBidi"/>
          <w:sz w:val="22"/>
          <w:szCs w:val="22"/>
        </w:rPr>
        <w:t xml:space="preserve"> </w:t>
      </w:r>
      <w:r w:rsidR="00EE3E95">
        <w:rPr>
          <w:rFonts w:asciiTheme="minorHAnsi" w:hAnsiTheme="minorHAnsi" w:cstheme="minorBidi"/>
          <w:sz w:val="22"/>
          <w:szCs w:val="22"/>
        </w:rPr>
        <w:t>agency</w:t>
      </w:r>
      <w:r w:rsidR="00AF1F2B" w:rsidRPr="1B5FE2E2">
        <w:rPr>
          <w:rFonts w:asciiTheme="minorHAnsi" w:hAnsiTheme="minorHAnsi" w:cstheme="minorBidi"/>
          <w:sz w:val="22"/>
          <w:szCs w:val="22"/>
        </w:rPr>
        <w:t>. The written responses become an official documen</w:t>
      </w:r>
      <w:r w:rsidR="00DD1BBD">
        <w:rPr>
          <w:rFonts w:asciiTheme="minorHAnsi" w:hAnsiTheme="minorHAnsi" w:cstheme="minorBidi"/>
          <w:sz w:val="22"/>
          <w:szCs w:val="22"/>
        </w:rPr>
        <w:t>t and will be</w:t>
      </w:r>
      <w:r w:rsidR="00AF1F2B" w:rsidRPr="1B5FE2E2">
        <w:rPr>
          <w:rFonts w:asciiTheme="minorHAnsi" w:hAnsiTheme="minorHAnsi" w:cstheme="minorBidi"/>
          <w:sz w:val="22"/>
          <w:szCs w:val="22"/>
        </w:rPr>
        <w:t xml:space="preserve"> attached to the application. </w:t>
      </w:r>
      <w:r w:rsidRPr="1B5FE2E2">
        <w:rPr>
          <w:rFonts w:asciiTheme="minorHAnsi" w:hAnsiTheme="minorHAnsi" w:cstheme="minorBidi"/>
          <w:sz w:val="22"/>
          <w:szCs w:val="22"/>
        </w:rPr>
        <w:t>Late written responses will not be reviewed</w:t>
      </w:r>
      <w:r w:rsidR="00F8347F">
        <w:rPr>
          <w:rFonts w:asciiTheme="minorHAnsi" w:hAnsiTheme="minorHAnsi" w:cstheme="minorBidi"/>
          <w:sz w:val="22"/>
          <w:szCs w:val="22"/>
        </w:rPr>
        <w:t>.</w:t>
      </w:r>
    </w:p>
    <w:p w14:paraId="224746DF" w14:textId="194C1843" w:rsidR="00A917C3" w:rsidRPr="00AE0120" w:rsidRDefault="006219B3" w:rsidP="0091555D">
      <w:pPr>
        <w:pStyle w:val="Heading2"/>
        <w:spacing w:before="100" w:beforeAutospacing="1" w:after="100" w:afterAutospacing="1"/>
        <w:ind w:left="0"/>
        <w:rPr>
          <w:rFonts w:cstheme="minorBidi"/>
        </w:rPr>
      </w:pPr>
      <w:bookmarkStart w:id="9" w:name="_Toc95916097"/>
      <w:bookmarkStart w:id="10" w:name="_Toc157167781"/>
      <w:r w:rsidRPr="00AE0120">
        <w:rPr>
          <w:rFonts w:cstheme="minorBidi"/>
        </w:rPr>
        <w:t>INVESTMENT AREA BACKGROUND</w:t>
      </w:r>
      <w:r w:rsidR="00D507A3" w:rsidRPr="00AE0120">
        <w:rPr>
          <w:rFonts w:cstheme="minorBidi"/>
        </w:rPr>
        <w:t xml:space="preserve"> </w:t>
      </w:r>
      <w:r w:rsidR="00990441" w:rsidRPr="00AE0120">
        <w:rPr>
          <w:rFonts w:cstheme="minorBidi"/>
        </w:rPr>
        <w:t xml:space="preserve">AND </w:t>
      </w:r>
      <w:r w:rsidRPr="00AE0120">
        <w:rPr>
          <w:rFonts w:cstheme="minorBidi"/>
        </w:rPr>
        <w:t>PROGRAM REQUIREMENTS</w:t>
      </w:r>
      <w:bookmarkEnd w:id="9"/>
      <w:bookmarkEnd w:id="10"/>
    </w:p>
    <w:p w14:paraId="33C91318" w14:textId="15E662BB" w:rsidR="00B47935" w:rsidRDefault="00046CA6" w:rsidP="0091555D">
      <w:pPr>
        <w:pStyle w:val="Heading3"/>
        <w:numPr>
          <w:ilvl w:val="0"/>
          <w:numId w:val="3"/>
        </w:numPr>
        <w:spacing w:before="100" w:beforeAutospacing="1" w:after="100" w:afterAutospacing="1"/>
        <w:rPr>
          <w:rFonts w:asciiTheme="minorHAnsi" w:hAnsiTheme="minorHAnsi" w:cstheme="minorBidi"/>
        </w:rPr>
      </w:pPr>
      <w:bookmarkStart w:id="11" w:name="_Toc95916098"/>
      <w:bookmarkStart w:id="12" w:name="_Toc122088443"/>
      <w:bookmarkStart w:id="13" w:name="_Toc157167782"/>
      <w:r w:rsidRPr="06786319">
        <w:rPr>
          <w:rFonts w:asciiTheme="minorHAnsi" w:hAnsiTheme="minorHAnsi" w:cstheme="minorBidi"/>
        </w:rPr>
        <w:t>Overview of Investment Area</w:t>
      </w:r>
      <w:bookmarkEnd w:id="11"/>
      <w:bookmarkEnd w:id="12"/>
      <w:bookmarkEnd w:id="13"/>
    </w:p>
    <w:p w14:paraId="1452D6CC" w14:textId="7B547928" w:rsidR="004431AC" w:rsidRDefault="00B00218" w:rsidP="0091555D">
      <w:pPr>
        <w:pStyle w:val="ListParagraph"/>
        <w:spacing w:before="100" w:beforeAutospacing="1" w:after="100" w:afterAutospacing="1"/>
        <w:ind w:left="360"/>
        <w:rPr>
          <w:rFonts w:asciiTheme="minorHAnsi" w:hAnsiTheme="minorHAnsi"/>
          <w:sz w:val="22"/>
          <w:szCs w:val="22"/>
        </w:rPr>
      </w:pPr>
      <w:r w:rsidRPr="00B00218">
        <w:rPr>
          <w:rFonts w:asciiTheme="minorHAnsi" w:hAnsiTheme="minorHAnsi"/>
          <w:sz w:val="22"/>
          <w:szCs w:val="22"/>
        </w:rPr>
        <w:t>HSD invests in community transportation to improve the mobility of older adults in King County. As a result, older adults</w:t>
      </w:r>
      <w:r w:rsidR="002D0883">
        <w:rPr>
          <w:rFonts w:asciiTheme="minorHAnsi" w:hAnsiTheme="minorHAnsi"/>
          <w:sz w:val="22"/>
          <w:szCs w:val="22"/>
        </w:rPr>
        <w:t xml:space="preserve">, </w:t>
      </w:r>
      <w:r w:rsidRPr="00B00218">
        <w:rPr>
          <w:rFonts w:asciiTheme="minorHAnsi" w:hAnsiTheme="minorHAnsi"/>
          <w:sz w:val="22"/>
          <w:szCs w:val="22"/>
        </w:rPr>
        <w:t>who would otherwise be isolated and disconnected from critical activities and services</w:t>
      </w:r>
      <w:r w:rsidR="002D0883">
        <w:rPr>
          <w:rFonts w:asciiTheme="minorHAnsi" w:hAnsiTheme="minorHAnsi"/>
          <w:sz w:val="22"/>
          <w:szCs w:val="22"/>
        </w:rPr>
        <w:t>,</w:t>
      </w:r>
      <w:r w:rsidR="00D226E9">
        <w:rPr>
          <w:rFonts w:asciiTheme="minorHAnsi" w:hAnsiTheme="minorHAnsi"/>
          <w:sz w:val="22"/>
          <w:szCs w:val="22"/>
        </w:rPr>
        <w:t xml:space="preserve"> </w:t>
      </w:r>
      <w:r w:rsidRPr="00B00218">
        <w:rPr>
          <w:rFonts w:asciiTheme="minorHAnsi" w:hAnsiTheme="minorHAnsi"/>
          <w:sz w:val="22"/>
          <w:szCs w:val="22"/>
        </w:rPr>
        <w:t xml:space="preserve">continue living in the homes and communities of their choice as they age. Community transportation that is affordable, accessible, and easy-to-use plays a critical role in promoting health equity. In 2021 and 2022, ADS funds helped provide rides to 4,284 older adults. At least 48% of these riders lived alone, at least 24% had one or more disabilities, and at least 50% were living below the federal poverty line. Most riders were female (70%) and at least 5% had limited English proficiency. Over half of all riders were white, approximately 10% were Black, approximately 8% were Asian, with Latinx, Hawaiian Native/Pacific Islander, American Indian/Alaska Native, and multi-racial riders comprising a combined 5%. </w:t>
      </w:r>
    </w:p>
    <w:p w14:paraId="76A3C032" w14:textId="4EE74EAC" w:rsidR="00F335B3" w:rsidRPr="004C2310" w:rsidRDefault="004431AC" w:rsidP="004C2310">
      <w:pPr>
        <w:spacing w:before="100" w:beforeAutospacing="1" w:after="100" w:afterAutospacing="1"/>
        <w:ind w:left="360"/>
        <w:rPr>
          <w:rFonts w:asciiTheme="minorHAnsi" w:hAnsiTheme="minorHAnsi"/>
          <w:sz w:val="22"/>
          <w:szCs w:val="22"/>
        </w:rPr>
      </w:pPr>
      <w:r>
        <w:rPr>
          <w:rFonts w:asciiTheme="minorHAnsi" w:hAnsiTheme="minorHAnsi"/>
          <w:sz w:val="22"/>
          <w:szCs w:val="22"/>
        </w:rPr>
        <w:t>The goal of this investment is to provide service throughout King County in a coordinated manner that avoids duplication.</w:t>
      </w:r>
      <w:r w:rsidR="004C2310">
        <w:rPr>
          <w:rFonts w:asciiTheme="minorHAnsi" w:hAnsiTheme="minorHAnsi"/>
          <w:sz w:val="22"/>
          <w:szCs w:val="22"/>
        </w:rPr>
        <w:t xml:space="preserve"> </w:t>
      </w:r>
      <w:r w:rsidR="00F335B3" w:rsidRPr="004C2310">
        <w:rPr>
          <w:rFonts w:asciiTheme="minorHAnsi" w:eastAsiaTheme="minorEastAsia" w:hAnsiTheme="minorHAnsi" w:cstheme="minorBidi"/>
          <w:sz w:val="22"/>
          <w:szCs w:val="22"/>
        </w:rPr>
        <w:t xml:space="preserve">ADS supports systems to help older adults experience stable health and age in place. The ability to get to and from destinations to meet basic needs is critical for maintaining good health and living </w:t>
      </w:r>
      <w:r w:rsidR="00F335B3" w:rsidRPr="004C2310">
        <w:rPr>
          <w:rFonts w:asciiTheme="minorHAnsi" w:eastAsiaTheme="minorEastAsia" w:hAnsiTheme="minorHAnsi" w:cstheme="minorBidi"/>
          <w:sz w:val="22"/>
          <w:szCs w:val="22"/>
        </w:rPr>
        <w:lastRenderedPageBreak/>
        <w:t xml:space="preserve">independently. Therefore, it is important that older adults in King County have adequate access to transportation. </w:t>
      </w:r>
    </w:p>
    <w:p w14:paraId="4425B56A" w14:textId="37CE8D40" w:rsidR="00F335B3" w:rsidRPr="00816F01" w:rsidRDefault="00F335B3" w:rsidP="00530EE9">
      <w:pPr>
        <w:spacing w:before="100" w:beforeAutospacing="1" w:after="100" w:afterAutospacing="1"/>
        <w:ind w:left="360"/>
        <w:rPr>
          <w:rFonts w:asciiTheme="minorHAnsi" w:eastAsiaTheme="minorEastAsia" w:hAnsiTheme="minorHAnsi" w:cstheme="minorBidi"/>
          <w:sz w:val="22"/>
          <w:szCs w:val="22"/>
        </w:rPr>
      </w:pPr>
      <w:r w:rsidRPr="00816F01">
        <w:rPr>
          <w:rFonts w:asciiTheme="minorHAnsi" w:eastAsiaTheme="minorEastAsia" w:hAnsiTheme="minorHAnsi" w:cstheme="minorBidi"/>
          <w:sz w:val="22"/>
          <w:szCs w:val="22"/>
        </w:rPr>
        <w:t>Unfortunately, many older adults in King County lack</w:t>
      </w:r>
      <w:r w:rsidRPr="4F957B22">
        <w:rPr>
          <w:rFonts w:asciiTheme="minorHAnsi" w:eastAsiaTheme="minorEastAsia" w:hAnsiTheme="minorHAnsi" w:cstheme="minorBidi"/>
          <w:sz w:val="22"/>
          <w:szCs w:val="22"/>
        </w:rPr>
        <w:t xml:space="preserve"> transportation options that meet their mobility and affordability needs. </w:t>
      </w:r>
      <w:r w:rsidRPr="4C730235">
        <w:rPr>
          <w:rFonts w:asciiTheme="minorHAnsi" w:eastAsiaTheme="minorEastAsia" w:hAnsiTheme="minorHAnsi" w:cstheme="minorBidi"/>
          <w:sz w:val="22"/>
          <w:szCs w:val="22"/>
        </w:rPr>
        <w:t xml:space="preserve">While many </w:t>
      </w:r>
      <w:r w:rsidRPr="46D724F5">
        <w:rPr>
          <w:rFonts w:asciiTheme="minorHAnsi" w:eastAsiaTheme="minorEastAsia" w:hAnsiTheme="minorHAnsi" w:cstheme="minorBidi"/>
          <w:sz w:val="22"/>
          <w:szCs w:val="22"/>
        </w:rPr>
        <w:t>people choose</w:t>
      </w:r>
      <w:r w:rsidRPr="4F957B22">
        <w:rPr>
          <w:rFonts w:asciiTheme="minorHAnsi" w:eastAsiaTheme="minorEastAsia" w:hAnsiTheme="minorHAnsi" w:cstheme="minorBidi"/>
          <w:sz w:val="22"/>
          <w:szCs w:val="22"/>
        </w:rPr>
        <w:t xml:space="preserve"> to drive into their later years, others stop driving due to vision or mobility loss, medications that interfere with functions needed for driving, cognitive decline, </w:t>
      </w:r>
      <w:r w:rsidRPr="3E533B38">
        <w:rPr>
          <w:rFonts w:asciiTheme="minorHAnsi" w:eastAsiaTheme="minorEastAsia" w:hAnsiTheme="minorHAnsi" w:cstheme="minorBidi"/>
          <w:sz w:val="22"/>
          <w:szCs w:val="22"/>
        </w:rPr>
        <w:t>unaffordability</w:t>
      </w:r>
      <w:r w:rsidRPr="4F957B22">
        <w:rPr>
          <w:rFonts w:asciiTheme="minorHAnsi" w:eastAsiaTheme="minorEastAsia" w:hAnsiTheme="minorHAnsi" w:cstheme="minorBidi"/>
          <w:sz w:val="22"/>
          <w:szCs w:val="22"/>
        </w:rPr>
        <w:t xml:space="preserve">, and other reasons. King County Metro and Sound Transit serve residents across the region and these fixed-route options meet the needs of many people, but not everyone. Traditional services and routes are often geared toward commuters, and many adults need transportation during the middle of the day; additionally, mobility or other functional limitations </w:t>
      </w:r>
      <w:r w:rsidRPr="48C4F719">
        <w:rPr>
          <w:rFonts w:asciiTheme="minorHAnsi" w:eastAsiaTheme="minorEastAsia" w:hAnsiTheme="minorHAnsi" w:cstheme="minorBidi"/>
          <w:sz w:val="22"/>
          <w:szCs w:val="22"/>
        </w:rPr>
        <w:t>can</w:t>
      </w:r>
      <w:r w:rsidRPr="4F957B22">
        <w:rPr>
          <w:rFonts w:asciiTheme="minorHAnsi" w:eastAsiaTheme="minorEastAsia" w:hAnsiTheme="minorHAnsi" w:cstheme="minorBidi"/>
          <w:sz w:val="22"/>
          <w:szCs w:val="22"/>
        </w:rPr>
        <w:t xml:space="preserve"> prevent older adults from travelling to/from stops, riding for long periods, or getting on/off vehicles. On-demand services like taxis and ride shares provide scheduling flexibility but can be cost prohibitive and don’t always meet the needs of people with disabilities. As a result, many people must navigate a patchwork of </w:t>
      </w:r>
      <w:r w:rsidRPr="0FA2B5EF">
        <w:rPr>
          <w:rFonts w:asciiTheme="minorHAnsi" w:eastAsiaTheme="minorEastAsia" w:hAnsiTheme="minorHAnsi" w:cstheme="minorBidi"/>
          <w:sz w:val="22"/>
          <w:szCs w:val="22"/>
        </w:rPr>
        <w:t>paratransit programs</w:t>
      </w:r>
      <w:r w:rsidRPr="4F957B22">
        <w:rPr>
          <w:rFonts w:asciiTheme="minorHAnsi" w:eastAsiaTheme="minorEastAsia" w:hAnsiTheme="minorHAnsi" w:cstheme="minorBidi"/>
          <w:sz w:val="22"/>
          <w:szCs w:val="22"/>
        </w:rPr>
        <w:t>, operators, and eligibility criteria</w:t>
      </w:r>
      <w:r w:rsidRPr="6C509FE7">
        <w:rPr>
          <w:rFonts w:asciiTheme="minorHAnsi" w:eastAsiaTheme="minorEastAsia" w:hAnsiTheme="minorHAnsi" w:cstheme="minorBidi"/>
          <w:sz w:val="22"/>
          <w:szCs w:val="22"/>
        </w:rPr>
        <w:t>.</w:t>
      </w:r>
      <w:r w:rsidRPr="4F957B22">
        <w:rPr>
          <w:rFonts w:asciiTheme="minorHAnsi" w:eastAsiaTheme="minorEastAsia" w:hAnsiTheme="minorHAnsi" w:cstheme="minorBidi"/>
          <w:sz w:val="22"/>
          <w:szCs w:val="22"/>
        </w:rPr>
        <w:t xml:space="preserve"> Furthermore, </w:t>
      </w:r>
      <w:r w:rsidRPr="4FF5D433">
        <w:rPr>
          <w:rFonts w:asciiTheme="minorHAnsi" w:eastAsiaTheme="minorEastAsia" w:hAnsiTheme="minorHAnsi" w:cstheme="minorBidi"/>
          <w:sz w:val="22"/>
          <w:szCs w:val="22"/>
        </w:rPr>
        <w:t xml:space="preserve">community </w:t>
      </w:r>
      <w:r w:rsidRPr="74EB6126">
        <w:rPr>
          <w:rFonts w:asciiTheme="minorHAnsi" w:eastAsiaTheme="minorEastAsia" w:hAnsiTheme="minorHAnsi" w:cstheme="minorBidi"/>
          <w:sz w:val="22"/>
          <w:szCs w:val="22"/>
        </w:rPr>
        <w:t>members</w:t>
      </w:r>
      <w:r w:rsidRPr="4F957B22">
        <w:rPr>
          <w:rFonts w:asciiTheme="minorHAnsi" w:eastAsiaTheme="minorEastAsia" w:hAnsiTheme="minorHAnsi" w:cstheme="minorBidi"/>
          <w:sz w:val="22"/>
          <w:szCs w:val="22"/>
        </w:rPr>
        <w:t xml:space="preserve"> of color </w:t>
      </w:r>
      <w:r w:rsidRPr="74EB6126">
        <w:rPr>
          <w:rFonts w:asciiTheme="minorHAnsi" w:eastAsiaTheme="minorEastAsia" w:hAnsiTheme="minorHAnsi" w:cstheme="minorBidi"/>
          <w:sz w:val="22"/>
          <w:szCs w:val="22"/>
        </w:rPr>
        <w:t xml:space="preserve">have shared </w:t>
      </w:r>
      <w:r w:rsidRPr="2D2EF9A1">
        <w:rPr>
          <w:rFonts w:asciiTheme="minorHAnsi" w:eastAsiaTheme="minorEastAsia" w:hAnsiTheme="minorHAnsi" w:cstheme="minorBidi"/>
          <w:sz w:val="22"/>
          <w:szCs w:val="22"/>
        </w:rPr>
        <w:t>that they experience</w:t>
      </w:r>
      <w:r w:rsidRPr="4F957B22">
        <w:rPr>
          <w:rFonts w:asciiTheme="minorHAnsi" w:eastAsiaTheme="minorEastAsia" w:hAnsiTheme="minorHAnsi" w:cstheme="minorBidi"/>
          <w:sz w:val="22"/>
          <w:szCs w:val="22"/>
        </w:rPr>
        <w:t xml:space="preserve"> high levels of anxiety when using public transit. A report compiled by Whos</w:t>
      </w:r>
      <w:r w:rsidR="000C2351">
        <w:rPr>
          <w:rFonts w:asciiTheme="minorHAnsi" w:eastAsiaTheme="minorEastAsia" w:hAnsiTheme="minorHAnsi" w:cstheme="minorBidi"/>
          <w:sz w:val="22"/>
          <w:szCs w:val="22"/>
        </w:rPr>
        <w:t>e</w:t>
      </w:r>
      <w:r w:rsidRPr="4F957B22">
        <w:rPr>
          <w:rFonts w:asciiTheme="minorHAnsi" w:eastAsiaTheme="minorEastAsia" w:hAnsiTheme="minorHAnsi" w:cstheme="minorBidi"/>
          <w:sz w:val="22"/>
          <w:szCs w:val="22"/>
        </w:rPr>
        <w:t xml:space="preserve"> Streets? Our Streets</w:t>
      </w:r>
      <w:r w:rsidRPr="4DCAA5F0">
        <w:rPr>
          <w:rStyle w:val="FootnoteReference"/>
          <w:rFonts w:asciiTheme="minorHAnsi" w:eastAsiaTheme="minorEastAsia" w:hAnsiTheme="minorHAnsi" w:cstheme="minorBidi"/>
          <w:sz w:val="22"/>
          <w:szCs w:val="22"/>
        </w:rPr>
        <w:footnoteReference w:id="2"/>
      </w:r>
      <w:r w:rsidRPr="4DCAA5F0">
        <w:rPr>
          <w:rFonts w:asciiTheme="minorHAnsi" w:eastAsiaTheme="minorEastAsia" w:hAnsiTheme="minorHAnsi" w:cstheme="minorBidi"/>
          <w:sz w:val="22"/>
          <w:szCs w:val="22"/>
        </w:rPr>
        <w:t xml:space="preserve"> highlights that</w:t>
      </w:r>
      <w:r w:rsidRPr="4F957B22">
        <w:rPr>
          <w:rFonts w:asciiTheme="minorHAnsi" w:eastAsiaTheme="minorEastAsia" w:hAnsiTheme="minorHAnsi" w:cstheme="minorBidi"/>
          <w:sz w:val="22"/>
          <w:szCs w:val="22"/>
        </w:rPr>
        <w:t xml:space="preserve"> harassment and fear of harassment by people in positions of power—including police, bus drivers, fare enforcers—can deter people of color, especially Black people, from </w:t>
      </w:r>
      <w:r w:rsidRPr="109DCDF5">
        <w:rPr>
          <w:rFonts w:asciiTheme="minorHAnsi" w:eastAsiaTheme="minorEastAsia" w:hAnsiTheme="minorHAnsi" w:cstheme="minorBidi"/>
          <w:sz w:val="22"/>
          <w:szCs w:val="22"/>
        </w:rPr>
        <w:t xml:space="preserve">accessing </w:t>
      </w:r>
      <w:r w:rsidRPr="48E1666F">
        <w:rPr>
          <w:rFonts w:asciiTheme="minorHAnsi" w:eastAsiaTheme="minorEastAsia" w:hAnsiTheme="minorHAnsi" w:cstheme="minorBidi"/>
          <w:sz w:val="22"/>
          <w:szCs w:val="22"/>
        </w:rPr>
        <w:t>some transportation options.</w:t>
      </w:r>
    </w:p>
    <w:p w14:paraId="1C584061" w14:textId="5DF6045B" w:rsidR="00F335B3" w:rsidRPr="009C1E91" w:rsidRDefault="00F335B3" w:rsidP="00530EE9">
      <w:pPr>
        <w:spacing w:before="100" w:beforeAutospacing="1" w:after="100" w:afterAutospacing="1"/>
        <w:ind w:left="360"/>
        <w:rPr>
          <w:rFonts w:asciiTheme="minorHAnsi" w:eastAsiaTheme="minorEastAsia" w:hAnsiTheme="minorHAnsi" w:cstheme="minorHAnsi"/>
          <w:sz w:val="22"/>
          <w:szCs w:val="22"/>
        </w:rPr>
      </w:pPr>
      <w:r w:rsidRPr="009C1E91">
        <w:rPr>
          <w:rFonts w:asciiTheme="minorHAnsi" w:eastAsiaTheme="minorEastAsia" w:hAnsiTheme="minorHAnsi" w:cstheme="minorHAnsi"/>
          <w:sz w:val="22"/>
          <w:szCs w:val="22"/>
        </w:rPr>
        <w:t>Needs analyses conducted by the King County Mobility Coalition</w:t>
      </w:r>
      <w:r w:rsidRPr="009C1E91">
        <w:rPr>
          <w:rStyle w:val="FootnoteReference"/>
          <w:rFonts w:asciiTheme="minorHAnsi" w:eastAsiaTheme="minorEastAsia" w:hAnsiTheme="minorHAnsi" w:cstheme="minorHAnsi"/>
          <w:sz w:val="22"/>
          <w:szCs w:val="22"/>
        </w:rPr>
        <w:footnoteReference w:id="3"/>
      </w:r>
      <w:r w:rsidRPr="009C1E91">
        <w:rPr>
          <w:rStyle w:val="FootnoteReference"/>
          <w:rFonts w:asciiTheme="minorHAnsi" w:eastAsiaTheme="minorEastAsia" w:hAnsiTheme="minorHAnsi" w:cstheme="minorHAnsi"/>
          <w:sz w:val="22"/>
          <w:szCs w:val="22"/>
        </w:rPr>
        <w:footnoteReference w:id="4"/>
      </w:r>
      <w:r w:rsidRPr="009C1E91">
        <w:rPr>
          <w:rStyle w:val="FootnoteReference"/>
          <w:rFonts w:asciiTheme="minorHAnsi" w:eastAsiaTheme="minorEastAsia" w:hAnsiTheme="minorHAnsi" w:cstheme="minorHAnsi"/>
          <w:sz w:val="22"/>
          <w:szCs w:val="22"/>
        </w:rPr>
        <w:footnoteReference w:id="5"/>
      </w:r>
      <w:r w:rsidRPr="009C1E91">
        <w:rPr>
          <w:rFonts w:asciiTheme="minorHAnsi" w:eastAsiaTheme="minorEastAsia" w:hAnsiTheme="minorHAnsi" w:cstheme="minorHAnsi"/>
          <w:sz w:val="22"/>
          <w:szCs w:val="22"/>
        </w:rPr>
        <w:t xml:space="preserve"> outline specific barriers older adults face. These include: a lack of options that allow for flexible and spontaneous scheduling (most paratransit options need to be booked at least 24 hours ahead of time); long transit ride times that dissuade people from travelling; lack of access to both cross-county and within-neighborhood connections; and confusion about which paratransit services exist and how to book them. Two populations facing unique barriers are people with limited English proficiency and people who live rural or sub-urban areas. Community advocates have found a lack of awareness among non-English speakers about the range of travel options available to them, underscoring a need to conduct outreach and education as well as provide in-language materials and culturally sensitive services. Older adults living outside of urban areas also face challenges. Many communities around King County are growing quickly—driven in part by older adults and others priced out of Seattle—but have yet to establish strong transit infrastructure. Walking to meet daily needs may not be feasible for some older people, and public transit options may be scarce or the stops too far away for reasonable access. In rural areas, people spend a large amount of their income on transportation: in North Bend, for example, people spend an average of 19 percent of their income on transportation and only one percent are transit riders. For low-income people, this cost can be a serious burden.</w:t>
      </w:r>
    </w:p>
    <w:p w14:paraId="29E0AEBD" w14:textId="77777777" w:rsidR="00F335B3" w:rsidRPr="009679DF" w:rsidRDefault="00F335B3" w:rsidP="00530EE9">
      <w:pPr>
        <w:spacing w:before="100" w:beforeAutospacing="1" w:after="100" w:afterAutospacing="1"/>
        <w:ind w:left="360"/>
        <w:rPr>
          <w:rFonts w:asciiTheme="minorHAnsi" w:eastAsiaTheme="minorEastAsia" w:hAnsiTheme="minorHAnsi" w:cstheme="minorBidi"/>
          <w:sz w:val="22"/>
          <w:szCs w:val="22"/>
        </w:rPr>
      </w:pPr>
      <w:r w:rsidRPr="09AD8838">
        <w:rPr>
          <w:rFonts w:asciiTheme="minorHAnsi" w:eastAsiaTheme="minorEastAsia" w:hAnsiTheme="minorHAnsi" w:cstheme="minorBidi"/>
          <w:sz w:val="22"/>
          <w:szCs w:val="22"/>
        </w:rPr>
        <w:t xml:space="preserve">Lack of access to medical centers is specifically highlighted as a gap, as most medical centers remain concentrated in urban areas and require people to travel there. This is especially true for specialty care. Medical appointments can also be unpredictable in length, making it difficult to schedule paratransit pick-up times in advance. When surveyed, older adults indicate a large percentage of their monthly trips are related to health care needs, including medical appointments and prescription refills. </w:t>
      </w:r>
    </w:p>
    <w:p w14:paraId="24F819AA" w14:textId="77777777" w:rsidR="00F335B3" w:rsidRPr="009679DF" w:rsidRDefault="00F335B3" w:rsidP="00530EE9">
      <w:pPr>
        <w:spacing w:before="100" w:beforeAutospacing="1" w:after="100" w:afterAutospacing="1"/>
        <w:ind w:left="360"/>
        <w:rPr>
          <w:rFonts w:asciiTheme="minorHAnsi" w:eastAsiaTheme="minorEastAsia" w:hAnsiTheme="minorHAnsi" w:cstheme="minorBidi"/>
          <w:sz w:val="22"/>
          <w:szCs w:val="22"/>
        </w:rPr>
      </w:pPr>
      <w:r w:rsidRPr="3D54C4AB">
        <w:rPr>
          <w:rFonts w:asciiTheme="minorHAnsi" w:eastAsiaTheme="minorEastAsia" w:hAnsiTheme="minorHAnsi" w:cstheme="minorBidi"/>
          <w:sz w:val="22"/>
          <w:szCs w:val="22"/>
        </w:rPr>
        <w:t xml:space="preserve">Grocery shopping is another frequent trip purpose, and food access is essential for promoting health and independence. Many congregate meal options exist around King County and have the benefit of facilitating social connection but require older adults to get to and from the location. Food banks provide a crucial source of nutrition for low-income people, but research </w:t>
      </w:r>
      <w:r w:rsidRPr="79C3F9EC">
        <w:rPr>
          <w:rFonts w:asciiTheme="minorHAnsi" w:eastAsiaTheme="minorEastAsia" w:hAnsiTheme="minorHAnsi" w:cstheme="minorBidi"/>
          <w:sz w:val="22"/>
          <w:szCs w:val="22"/>
        </w:rPr>
        <w:t>highlights</w:t>
      </w:r>
      <w:r w:rsidRPr="3D54C4AB">
        <w:rPr>
          <w:rFonts w:asciiTheme="minorHAnsi" w:eastAsiaTheme="minorEastAsia" w:hAnsiTheme="minorHAnsi" w:cstheme="minorBidi"/>
          <w:sz w:val="22"/>
          <w:szCs w:val="22"/>
        </w:rPr>
        <w:t xml:space="preserve"> that reliance on public transportation or walking limits the amount and type of food a person is able to bring home</w:t>
      </w:r>
      <w:r w:rsidRPr="3D54C4AB">
        <w:rPr>
          <w:rStyle w:val="FootnoteReference"/>
          <w:rFonts w:asciiTheme="minorHAnsi" w:eastAsiaTheme="minorEastAsia" w:hAnsiTheme="minorHAnsi" w:cstheme="minorBidi"/>
          <w:sz w:val="22"/>
          <w:szCs w:val="22"/>
        </w:rPr>
        <w:footnoteReference w:id="6"/>
      </w:r>
      <w:r w:rsidRPr="3D54C4AB">
        <w:rPr>
          <w:rFonts w:asciiTheme="minorHAnsi" w:eastAsiaTheme="minorEastAsia" w:hAnsiTheme="minorHAnsi" w:cstheme="minorBidi"/>
          <w:sz w:val="22"/>
          <w:szCs w:val="22"/>
        </w:rPr>
        <w:t xml:space="preserve">. Equitable access to </w:t>
      </w:r>
      <w:r w:rsidRPr="3D54C4AB">
        <w:rPr>
          <w:rFonts w:asciiTheme="minorHAnsi" w:eastAsiaTheme="minorEastAsia" w:hAnsiTheme="minorHAnsi" w:cstheme="minorBidi"/>
          <w:sz w:val="22"/>
          <w:szCs w:val="22"/>
        </w:rPr>
        <w:lastRenderedPageBreak/>
        <w:t>transportation options can ensure that all people are able to get the food and nourishment they need, no matter their age, ability, or zip code.</w:t>
      </w:r>
    </w:p>
    <w:p w14:paraId="7E11B4CD" w14:textId="0BEAA75B" w:rsidR="00F335B3" w:rsidRPr="009679DF" w:rsidRDefault="00F335B3" w:rsidP="00530EE9">
      <w:pPr>
        <w:spacing w:before="100" w:beforeAutospacing="1" w:after="100" w:afterAutospacing="1"/>
        <w:ind w:left="360"/>
        <w:rPr>
          <w:rFonts w:asciiTheme="minorHAnsi" w:eastAsiaTheme="minorEastAsia" w:hAnsiTheme="minorHAnsi" w:cstheme="minorBidi"/>
          <w:sz w:val="22"/>
          <w:szCs w:val="22"/>
        </w:rPr>
      </w:pPr>
      <w:r>
        <w:rPr>
          <w:rFonts w:asciiTheme="minorHAnsi" w:eastAsiaTheme="minorEastAsia" w:hAnsiTheme="minorHAnsi" w:cstheme="minorBidi"/>
          <w:sz w:val="22"/>
          <w:szCs w:val="22"/>
        </w:rPr>
        <w:t>Access to health services and food contribute to a person’s ability to remain healthy and independent. O</w:t>
      </w:r>
      <w:r w:rsidRPr="4F957B22">
        <w:rPr>
          <w:rFonts w:asciiTheme="minorHAnsi" w:eastAsiaTheme="minorEastAsia" w:hAnsiTheme="minorHAnsi" w:cstheme="minorBidi"/>
          <w:sz w:val="22"/>
          <w:szCs w:val="22"/>
        </w:rPr>
        <w:t>lder adults of color continue to face worse health outcomes than older white adults. For example, 83% of A</w:t>
      </w:r>
      <w:r w:rsidR="00D3633A">
        <w:rPr>
          <w:rFonts w:asciiTheme="minorHAnsi" w:eastAsiaTheme="minorEastAsia" w:hAnsiTheme="minorHAnsi" w:cstheme="minorBidi"/>
          <w:sz w:val="22"/>
          <w:szCs w:val="22"/>
        </w:rPr>
        <w:t xml:space="preserve">merican </w:t>
      </w:r>
      <w:r w:rsidRPr="4F957B22">
        <w:rPr>
          <w:rFonts w:asciiTheme="minorHAnsi" w:eastAsiaTheme="minorEastAsia" w:hAnsiTheme="minorHAnsi" w:cstheme="minorBidi"/>
          <w:sz w:val="22"/>
          <w:szCs w:val="22"/>
        </w:rPr>
        <w:t>I</w:t>
      </w:r>
      <w:r w:rsidR="00D3633A">
        <w:rPr>
          <w:rFonts w:asciiTheme="minorHAnsi" w:eastAsiaTheme="minorEastAsia" w:hAnsiTheme="minorHAnsi" w:cstheme="minorBidi"/>
          <w:sz w:val="22"/>
          <w:szCs w:val="22"/>
        </w:rPr>
        <w:t>ndian</w:t>
      </w:r>
      <w:r w:rsidRPr="4F957B22">
        <w:rPr>
          <w:rFonts w:asciiTheme="minorHAnsi" w:eastAsiaTheme="minorEastAsia" w:hAnsiTheme="minorHAnsi" w:cstheme="minorBidi"/>
          <w:sz w:val="22"/>
          <w:szCs w:val="22"/>
        </w:rPr>
        <w:t>/A</w:t>
      </w:r>
      <w:r w:rsidR="00D3633A">
        <w:rPr>
          <w:rFonts w:asciiTheme="minorHAnsi" w:eastAsiaTheme="minorEastAsia" w:hAnsiTheme="minorHAnsi" w:cstheme="minorBidi"/>
          <w:sz w:val="22"/>
          <w:szCs w:val="22"/>
        </w:rPr>
        <w:t xml:space="preserve">laska </w:t>
      </w:r>
      <w:r w:rsidRPr="4F957B22">
        <w:rPr>
          <w:rFonts w:asciiTheme="minorHAnsi" w:eastAsiaTheme="minorEastAsia" w:hAnsiTheme="minorHAnsi" w:cstheme="minorBidi"/>
          <w:sz w:val="22"/>
          <w:szCs w:val="22"/>
        </w:rPr>
        <w:t>N</w:t>
      </w:r>
      <w:r w:rsidR="00D3633A">
        <w:rPr>
          <w:rFonts w:asciiTheme="minorHAnsi" w:eastAsiaTheme="minorEastAsia" w:hAnsiTheme="minorHAnsi" w:cstheme="minorBidi"/>
          <w:sz w:val="22"/>
          <w:szCs w:val="22"/>
        </w:rPr>
        <w:t>ative</w:t>
      </w:r>
      <w:r w:rsidRPr="4F957B22">
        <w:rPr>
          <w:rFonts w:asciiTheme="minorHAnsi" w:eastAsiaTheme="minorEastAsia" w:hAnsiTheme="minorHAnsi" w:cstheme="minorBidi"/>
          <w:sz w:val="22"/>
          <w:szCs w:val="22"/>
        </w:rPr>
        <w:t xml:space="preserve"> </w:t>
      </w:r>
      <w:r w:rsidR="00F85FAC">
        <w:rPr>
          <w:rFonts w:asciiTheme="minorHAnsi" w:eastAsiaTheme="minorEastAsia" w:hAnsiTheme="minorHAnsi" w:cstheme="minorBidi"/>
          <w:sz w:val="22"/>
          <w:szCs w:val="22"/>
        </w:rPr>
        <w:t>(</w:t>
      </w:r>
      <w:r w:rsidRPr="4F957B22">
        <w:rPr>
          <w:rFonts w:asciiTheme="minorHAnsi" w:eastAsiaTheme="minorEastAsia" w:hAnsiTheme="minorHAnsi" w:cstheme="minorBidi"/>
          <w:sz w:val="22"/>
          <w:szCs w:val="22"/>
        </w:rPr>
        <w:t>AI/AN</w:t>
      </w:r>
      <w:r w:rsidR="00F85FAC">
        <w:rPr>
          <w:rFonts w:asciiTheme="minorHAnsi" w:eastAsiaTheme="minorEastAsia" w:hAnsiTheme="minorHAnsi" w:cstheme="minorBidi"/>
          <w:sz w:val="22"/>
          <w:szCs w:val="22"/>
        </w:rPr>
        <w:t>)</w:t>
      </w:r>
      <w:r w:rsidRPr="4F957B22">
        <w:rPr>
          <w:rFonts w:asciiTheme="minorHAnsi" w:eastAsiaTheme="minorEastAsia" w:hAnsiTheme="minorHAnsi" w:cstheme="minorBidi"/>
          <w:sz w:val="22"/>
          <w:szCs w:val="22"/>
        </w:rPr>
        <w:t xml:space="preserve"> people age 60+ in King County report having a chronic health condition, as do 76% of Black and 72% of Latinx older adults, compared with 64% of white people age 60+</w:t>
      </w:r>
      <w:r>
        <w:rPr>
          <w:rStyle w:val="FootnoteReference"/>
          <w:rFonts w:asciiTheme="minorHAnsi" w:eastAsiaTheme="minorEastAsia" w:hAnsiTheme="minorHAnsi" w:cstheme="minorBidi"/>
          <w:sz w:val="22"/>
          <w:szCs w:val="22"/>
        </w:rPr>
        <w:footnoteReference w:id="7"/>
      </w:r>
      <w:r w:rsidRPr="4F957B22">
        <w:rPr>
          <w:rFonts w:asciiTheme="minorHAnsi" w:eastAsiaTheme="minorEastAsia" w:hAnsiTheme="minorHAnsi" w:cstheme="minorBidi"/>
          <w:sz w:val="22"/>
          <w:szCs w:val="22"/>
        </w:rPr>
        <w:t xml:space="preserve">. </w:t>
      </w:r>
      <w:r w:rsidRPr="00816F01">
        <w:rPr>
          <w:rFonts w:asciiTheme="minorHAnsi" w:eastAsiaTheme="minorEastAsia" w:hAnsiTheme="minorHAnsi" w:cstheme="minorBidi"/>
          <w:sz w:val="22"/>
          <w:szCs w:val="22"/>
        </w:rPr>
        <w:t>People</w:t>
      </w:r>
      <w:r w:rsidRPr="4F957B22">
        <w:rPr>
          <w:rFonts w:asciiTheme="minorHAnsi" w:eastAsiaTheme="minorEastAsia" w:hAnsiTheme="minorHAnsi" w:cstheme="minorBidi"/>
          <w:sz w:val="22"/>
          <w:szCs w:val="22"/>
        </w:rPr>
        <w:t xml:space="preserve"> of color are also more likely to be economically insecure: while 13% of white people in King County live </w:t>
      </w:r>
      <w:r>
        <w:rPr>
          <w:rFonts w:asciiTheme="minorHAnsi" w:eastAsiaTheme="minorEastAsia" w:hAnsiTheme="minorHAnsi" w:cstheme="minorBidi"/>
          <w:sz w:val="22"/>
          <w:szCs w:val="22"/>
        </w:rPr>
        <w:t>in</w:t>
      </w:r>
      <w:r w:rsidRPr="4F957B22">
        <w:rPr>
          <w:rFonts w:asciiTheme="minorHAnsi" w:eastAsiaTheme="minorEastAsia" w:hAnsiTheme="minorHAnsi" w:cstheme="minorBidi"/>
          <w:sz w:val="22"/>
          <w:szCs w:val="22"/>
        </w:rPr>
        <w:t xml:space="preserve"> or </w:t>
      </w:r>
      <w:r>
        <w:rPr>
          <w:rFonts w:asciiTheme="minorHAnsi" w:eastAsiaTheme="minorEastAsia" w:hAnsiTheme="minorHAnsi" w:cstheme="minorBidi"/>
          <w:sz w:val="22"/>
          <w:szCs w:val="22"/>
        </w:rPr>
        <w:t>near</w:t>
      </w:r>
      <w:r w:rsidRPr="4F957B22">
        <w:rPr>
          <w:rFonts w:asciiTheme="minorHAnsi" w:eastAsiaTheme="minorEastAsia" w:hAnsiTheme="minorHAnsi" w:cstheme="minorBidi"/>
          <w:sz w:val="22"/>
          <w:szCs w:val="22"/>
        </w:rPr>
        <w:t xml:space="preserve"> poverty, this is true for 42% of AI/AN people, 40% of Black people, and 33% of Latinx people</w:t>
      </w:r>
      <w:r>
        <w:rPr>
          <w:rStyle w:val="FootnoteReference"/>
          <w:rFonts w:asciiTheme="minorHAnsi" w:eastAsiaTheme="minorEastAsia" w:hAnsiTheme="minorHAnsi" w:cstheme="minorBidi"/>
          <w:sz w:val="22"/>
          <w:szCs w:val="22"/>
        </w:rPr>
        <w:footnoteReference w:id="8"/>
      </w:r>
      <w:r w:rsidRPr="4F957B22">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Lack of</w:t>
      </w:r>
      <w:r w:rsidRPr="4F957B22">
        <w:rPr>
          <w:rFonts w:asciiTheme="minorHAnsi" w:eastAsiaTheme="minorEastAsia" w:hAnsiTheme="minorHAnsi" w:cstheme="minorBidi"/>
          <w:sz w:val="22"/>
          <w:szCs w:val="22"/>
        </w:rPr>
        <w:t xml:space="preserve"> financial resources ca</w:t>
      </w:r>
      <w:r>
        <w:rPr>
          <w:rFonts w:asciiTheme="minorHAnsi" w:eastAsiaTheme="minorEastAsia" w:hAnsiTheme="minorHAnsi" w:cstheme="minorBidi"/>
          <w:sz w:val="22"/>
          <w:szCs w:val="22"/>
        </w:rPr>
        <w:t xml:space="preserve">n limit a person’s transportation options and make independent living more challenging. </w:t>
      </w:r>
      <w:r w:rsidRPr="4F957B22">
        <w:rPr>
          <w:rFonts w:asciiTheme="minorHAnsi" w:eastAsiaTheme="minorEastAsia" w:hAnsiTheme="minorHAnsi" w:cstheme="minorBidi"/>
          <w:sz w:val="22"/>
          <w:szCs w:val="22"/>
        </w:rPr>
        <w:t xml:space="preserve">BIPOC riders </w:t>
      </w:r>
      <w:r>
        <w:rPr>
          <w:rFonts w:asciiTheme="minorHAnsi" w:eastAsiaTheme="minorEastAsia" w:hAnsiTheme="minorHAnsi" w:cstheme="minorBidi"/>
          <w:sz w:val="22"/>
          <w:szCs w:val="22"/>
        </w:rPr>
        <w:t xml:space="preserve">already </w:t>
      </w:r>
      <w:r w:rsidRPr="4F957B22">
        <w:rPr>
          <w:rFonts w:asciiTheme="minorHAnsi" w:eastAsiaTheme="minorEastAsia" w:hAnsiTheme="minorHAnsi" w:cstheme="minorBidi"/>
          <w:sz w:val="22"/>
          <w:szCs w:val="22"/>
        </w:rPr>
        <w:t>indicate a higher reliance on King County Metro than white riders</w:t>
      </w:r>
      <w:r>
        <w:rPr>
          <w:rFonts w:asciiTheme="minorHAnsi" w:eastAsiaTheme="minorEastAsia" w:hAnsiTheme="minorHAnsi" w:cstheme="minorBidi"/>
          <w:sz w:val="22"/>
          <w:szCs w:val="22"/>
        </w:rPr>
        <w:t xml:space="preserve">, and it is important that </w:t>
      </w:r>
      <w:r w:rsidRPr="4F957B22">
        <w:rPr>
          <w:rFonts w:asciiTheme="minorHAnsi" w:eastAsiaTheme="minorEastAsia" w:hAnsiTheme="minorHAnsi" w:cstheme="minorBidi"/>
          <w:sz w:val="22"/>
          <w:szCs w:val="22"/>
        </w:rPr>
        <w:t>alternatives exist</w:t>
      </w:r>
      <w:r>
        <w:rPr>
          <w:rFonts w:asciiTheme="minorHAnsi" w:eastAsiaTheme="minorEastAsia" w:hAnsiTheme="minorHAnsi" w:cstheme="minorBidi"/>
          <w:sz w:val="22"/>
          <w:szCs w:val="22"/>
        </w:rPr>
        <w:t xml:space="preserve"> </w:t>
      </w:r>
      <w:r w:rsidRPr="4F957B22">
        <w:rPr>
          <w:rFonts w:asciiTheme="minorHAnsi" w:eastAsiaTheme="minorEastAsia" w:hAnsiTheme="minorHAnsi" w:cstheme="minorBidi"/>
          <w:sz w:val="22"/>
          <w:szCs w:val="22"/>
        </w:rPr>
        <w:t xml:space="preserve">when </w:t>
      </w:r>
      <w:r>
        <w:rPr>
          <w:rFonts w:asciiTheme="minorHAnsi" w:eastAsiaTheme="minorEastAsia" w:hAnsiTheme="minorHAnsi" w:cstheme="minorBidi"/>
          <w:sz w:val="22"/>
          <w:szCs w:val="22"/>
        </w:rPr>
        <w:t xml:space="preserve">these </w:t>
      </w:r>
      <w:r w:rsidRPr="4F957B22">
        <w:rPr>
          <w:rFonts w:asciiTheme="minorHAnsi" w:eastAsiaTheme="minorEastAsia" w:hAnsiTheme="minorHAnsi" w:cstheme="minorBidi"/>
          <w:sz w:val="22"/>
          <w:szCs w:val="22"/>
        </w:rPr>
        <w:t>traditional transportation options are unable to meet the needs of older adult</w:t>
      </w:r>
      <w:r>
        <w:rPr>
          <w:rFonts w:asciiTheme="minorHAnsi" w:eastAsiaTheme="minorEastAsia" w:hAnsiTheme="minorHAnsi" w:cstheme="minorBidi"/>
          <w:sz w:val="22"/>
          <w:szCs w:val="22"/>
        </w:rPr>
        <w:t>s</w:t>
      </w:r>
      <w:r w:rsidR="00EC4FA9">
        <w:rPr>
          <w:rFonts w:asciiTheme="minorHAnsi" w:eastAsiaTheme="minorEastAsia" w:hAnsiTheme="minorHAnsi" w:cstheme="minorBidi"/>
          <w:sz w:val="22"/>
          <w:szCs w:val="22"/>
        </w:rPr>
        <w:t xml:space="preserve"> of color</w:t>
      </w:r>
      <w:r>
        <w:rPr>
          <w:rFonts w:asciiTheme="minorHAnsi" w:eastAsiaTheme="minorEastAsia" w:hAnsiTheme="minorHAnsi" w:cstheme="minorBidi"/>
          <w:sz w:val="22"/>
          <w:szCs w:val="22"/>
        </w:rPr>
        <w:t>.</w:t>
      </w:r>
    </w:p>
    <w:p w14:paraId="5153C852" w14:textId="477D1696" w:rsidR="00F335B3" w:rsidRDefault="00F335B3" w:rsidP="00530EE9">
      <w:pPr>
        <w:pStyle w:val="TableParagraph"/>
        <w:spacing w:before="100" w:beforeAutospacing="1" w:after="100" w:afterAutospacing="1"/>
        <w:ind w:left="360"/>
        <w:rPr>
          <w:rFonts w:asciiTheme="minorHAnsi" w:hAnsiTheme="minorHAnsi"/>
          <w:sz w:val="22"/>
          <w:szCs w:val="22"/>
        </w:rPr>
      </w:pPr>
      <w:r w:rsidRPr="241E11EA">
        <w:rPr>
          <w:rFonts w:asciiTheme="minorHAnsi" w:hAnsiTheme="minorHAnsi"/>
          <w:sz w:val="22"/>
          <w:szCs w:val="22"/>
        </w:rPr>
        <w:t>Community transportation helps fill the gaps left by traditional public transit. It</w:t>
      </w:r>
      <w:r>
        <w:rPr>
          <w:rFonts w:asciiTheme="minorHAnsi" w:hAnsiTheme="minorHAnsi"/>
          <w:sz w:val="22"/>
          <w:szCs w:val="22"/>
        </w:rPr>
        <w:t xml:space="preserve"> consists of transportation services designed to improve the mobility of people who, because of physical or mental disability, income status, age, or other limiting factors, are challenged to transport themselves or purchase transportation. In the context of this RFP, community transportation consists of the following types of services that provide system enhancement and improve access to services by supplementing King County’s fixed-route public transit network:</w:t>
      </w:r>
    </w:p>
    <w:p w14:paraId="1638D1DA" w14:textId="77777777" w:rsidR="00F335B3" w:rsidRDefault="00F335B3" w:rsidP="00F335B3">
      <w:pPr>
        <w:pStyle w:val="ListParagraph"/>
        <w:numPr>
          <w:ilvl w:val="0"/>
          <w:numId w:val="32"/>
        </w:numPr>
        <w:spacing w:before="100" w:beforeAutospacing="1" w:after="100" w:afterAutospacing="1"/>
        <w:rPr>
          <w:rFonts w:asciiTheme="minorHAnsi" w:hAnsiTheme="minorHAnsi"/>
          <w:sz w:val="22"/>
          <w:szCs w:val="22"/>
        </w:rPr>
      </w:pPr>
      <w:r>
        <w:rPr>
          <w:rFonts w:asciiTheme="minorHAnsi" w:hAnsiTheme="minorHAnsi"/>
          <w:sz w:val="22"/>
          <w:szCs w:val="22"/>
        </w:rPr>
        <w:t>D</w:t>
      </w:r>
      <w:r w:rsidRPr="005718D0">
        <w:rPr>
          <w:rFonts w:asciiTheme="minorHAnsi" w:hAnsiTheme="minorHAnsi"/>
          <w:sz w:val="22"/>
          <w:szCs w:val="22"/>
        </w:rPr>
        <w:t>emand-response paratransit, cabulances, taxi</w:t>
      </w:r>
      <w:r>
        <w:rPr>
          <w:rFonts w:asciiTheme="minorHAnsi" w:hAnsiTheme="minorHAnsi"/>
          <w:sz w:val="22"/>
          <w:szCs w:val="22"/>
        </w:rPr>
        <w:t xml:space="preserve"> cabs</w:t>
      </w:r>
      <w:r w:rsidRPr="005718D0">
        <w:rPr>
          <w:rFonts w:asciiTheme="minorHAnsi" w:hAnsiTheme="minorHAnsi"/>
          <w:sz w:val="22"/>
          <w:szCs w:val="22"/>
        </w:rPr>
        <w:t xml:space="preserve">, and shuttles that provide curb-to-curb, door-to-door, </w:t>
      </w:r>
      <w:r>
        <w:rPr>
          <w:rFonts w:asciiTheme="minorHAnsi" w:hAnsiTheme="minorHAnsi"/>
          <w:sz w:val="22"/>
          <w:szCs w:val="22"/>
        </w:rPr>
        <w:t>and</w:t>
      </w:r>
      <w:r w:rsidRPr="005718D0">
        <w:rPr>
          <w:rFonts w:asciiTheme="minorHAnsi" w:hAnsiTheme="minorHAnsi"/>
          <w:sz w:val="22"/>
          <w:szCs w:val="22"/>
        </w:rPr>
        <w:t xml:space="preserve"> door-through-door service</w:t>
      </w:r>
      <w:r>
        <w:rPr>
          <w:rFonts w:asciiTheme="minorHAnsi" w:hAnsiTheme="minorHAnsi"/>
          <w:sz w:val="22"/>
          <w:szCs w:val="22"/>
        </w:rPr>
        <w:t>.</w:t>
      </w:r>
    </w:p>
    <w:p w14:paraId="1CD7466E" w14:textId="77777777" w:rsidR="00F335B3" w:rsidRPr="000A554F" w:rsidRDefault="00F335B3" w:rsidP="00F335B3">
      <w:pPr>
        <w:pStyle w:val="ListParagraph"/>
        <w:numPr>
          <w:ilvl w:val="0"/>
          <w:numId w:val="32"/>
        </w:numPr>
        <w:spacing w:before="100" w:beforeAutospacing="1" w:after="100" w:afterAutospacing="1"/>
        <w:rPr>
          <w:rFonts w:asciiTheme="minorHAnsi" w:hAnsiTheme="minorHAnsi"/>
          <w:sz w:val="22"/>
          <w:szCs w:val="22"/>
        </w:rPr>
      </w:pPr>
      <w:r>
        <w:rPr>
          <w:rFonts w:asciiTheme="minorHAnsi" w:hAnsiTheme="minorHAnsi"/>
          <w:sz w:val="22"/>
          <w:szCs w:val="22"/>
        </w:rPr>
        <w:t>P</w:t>
      </w:r>
      <w:r w:rsidRPr="000A554F">
        <w:rPr>
          <w:rFonts w:asciiTheme="minorHAnsi" w:hAnsiTheme="minorHAnsi"/>
          <w:sz w:val="22"/>
          <w:szCs w:val="22"/>
        </w:rPr>
        <w:t xml:space="preserve">hone-based, web-based, </w:t>
      </w:r>
      <w:r>
        <w:rPr>
          <w:rFonts w:asciiTheme="minorHAnsi" w:hAnsiTheme="minorHAnsi"/>
          <w:sz w:val="22"/>
          <w:szCs w:val="22"/>
        </w:rPr>
        <w:t>and</w:t>
      </w:r>
      <w:r w:rsidRPr="000A554F">
        <w:rPr>
          <w:rFonts w:asciiTheme="minorHAnsi" w:hAnsiTheme="minorHAnsi"/>
          <w:sz w:val="22"/>
          <w:szCs w:val="22"/>
        </w:rPr>
        <w:t xml:space="preserve"> app-based rideshare programs</w:t>
      </w:r>
      <w:r>
        <w:rPr>
          <w:rFonts w:asciiTheme="minorHAnsi" w:hAnsiTheme="minorHAnsi"/>
          <w:sz w:val="22"/>
          <w:szCs w:val="22"/>
        </w:rPr>
        <w:t>, including volunteer transportation programs.</w:t>
      </w:r>
    </w:p>
    <w:p w14:paraId="09B5A036" w14:textId="77777777" w:rsidR="00F335B3" w:rsidRDefault="00F335B3" w:rsidP="00F335B3">
      <w:pPr>
        <w:pStyle w:val="ListParagraph"/>
        <w:numPr>
          <w:ilvl w:val="0"/>
          <w:numId w:val="32"/>
        </w:numPr>
        <w:spacing w:before="100" w:beforeAutospacing="1" w:after="100" w:afterAutospacing="1"/>
        <w:rPr>
          <w:rFonts w:asciiTheme="minorHAnsi" w:hAnsiTheme="minorHAnsi"/>
          <w:sz w:val="22"/>
          <w:szCs w:val="22"/>
        </w:rPr>
      </w:pPr>
      <w:r>
        <w:rPr>
          <w:rFonts w:asciiTheme="minorHAnsi" w:hAnsiTheme="minorHAnsi"/>
          <w:sz w:val="22"/>
          <w:szCs w:val="22"/>
        </w:rPr>
        <w:t>T</w:t>
      </w:r>
      <w:r w:rsidRPr="000A554F">
        <w:rPr>
          <w:rFonts w:asciiTheme="minorHAnsi" w:hAnsiTheme="minorHAnsi"/>
          <w:sz w:val="22"/>
          <w:szCs w:val="22"/>
        </w:rPr>
        <w:t>ravel training and system navigation programs that educate and train people to use the public transit and community transportation systems</w:t>
      </w:r>
      <w:r>
        <w:rPr>
          <w:rFonts w:asciiTheme="minorHAnsi" w:hAnsiTheme="minorHAnsi"/>
          <w:sz w:val="22"/>
          <w:szCs w:val="22"/>
        </w:rPr>
        <w:t>.</w:t>
      </w:r>
    </w:p>
    <w:p w14:paraId="17CFFE94" w14:textId="77777777" w:rsidR="00F335B3" w:rsidRDefault="00F335B3" w:rsidP="00530EE9">
      <w:pPr>
        <w:pStyle w:val="ListParagraph"/>
        <w:numPr>
          <w:ilvl w:val="0"/>
          <w:numId w:val="32"/>
        </w:numPr>
        <w:spacing w:before="100" w:beforeAutospacing="1" w:after="100" w:afterAutospacing="1"/>
        <w:rPr>
          <w:rFonts w:asciiTheme="minorHAnsi" w:hAnsiTheme="minorHAnsi"/>
          <w:sz w:val="22"/>
          <w:szCs w:val="22"/>
        </w:rPr>
      </w:pPr>
      <w:r>
        <w:rPr>
          <w:rFonts w:asciiTheme="minorHAnsi" w:hAnsiTheme="minorHAnsi"/>
          <w:sz w:val="22"/>
          <w:szCs w:val="22"/>
        </w:rPr>
        <w:t>Voucher, reimbursement, and subsidy programs that make transportation more affordable.</w:t>
      </w:r>
    </w:p>
    <w:p w14:paraId="44CEF170" w14:textId="73FAD1B1" w:rsidR="00AF5C34" w:rsidRDefault="00AF5C34" w:rsidP="06786319">
      <w:pPr>
        <w:pStyle w:val="Heading3"/>
        <w:numPr>
          <w:ilvl w:val="0"/>
          <w:numId w:val="3"/>
        </w:numPr>
        <w:spacing w:line="276" w:lineRule="auto"/>
        <w:rPr>
          <w:rFonts w:asciiTheme="minorHAnsi" w:hAnsiTheme="minorHAnsi" w:cstheme="minorBidi"/>
        </w:rPr>
      </w:pPr>
      <w:bookmarkStart w:id="14" w:name="_Toc122088444"/>
      <w:bookmarkStart w:id="15" w:name="_Toc157167783"/>
      <w:r w:rsidRPr="06786319">
        <w:rPr>
          <w:rFonts w:asciiTheme="minorHAnsi" w:hAnsiTheme="minorHAnsi" w:cstheme="minorBidi"/>
        </w:rPr>
        <w:t>Service/Program Model</w:t>
      </w:r>
      <w:bookmarkEnd w:id="14"/>
      <w:bookmarkEnd w:id="15"/>
    </w:p>
    <w:p w14:paraId="60BA3733" w14:textId="77777777" w:rsidR="003E2E4C" w:rsidRDefault="003E2E4C" w:rsidP="00585E2C">
      <w:pPr>
        <w:pStyle w:val="ListParagraph"/>
        <w:spacing w:before="100" w:beforeAutospacing="1" w:after="100" w:afterAutospacing="1"/>
        <w:ind w:left="360"/>
        <w:rPr>
          <w:rFonts w:asciiTheme="minorHAnsi" w:hAnsiTheme="minorHAnsi"/>
          <w:sz w:val="22"/>
          <w:szCs w:val="22"/>
        </w:rPr>
      </w:pPr>
      <w:r w:rsidRPr="00566C72">
        <w:rPr>
          <w:rFonts w:asciiTheme="minorHAnsi" w:hAnsiTheme="minorHAnsi"/>
          <w:sz w:val="22"/>
          <w:szCs w:val="22"/>
        </w:rPr>
        <w:t xml:space="preserve">Funding is available in two program areas: </w:t>
      </w:r>
      <w:r w:rsidRPr="00566C72">
        <w:rPr>
          <w:rFonts w:asciiTheme="minorHAnsi" w:hAnsiTheme="minorHAnsi"/>
          <w:b/>
          <w:i/>
          <w:sz w:val="22"/>
          <w:szCs w:val="22"/>
        </w:rPr>
        <w:t>Health Services Transportation</w:t>
      </w:r>
      <w:r w:rsidRPr="00566C72">
        <w:rPr>
          <w:rFonts w:asciiTheme="minorHAnsi" w:hAnsiTheme="minorHAnsi"/>
          <w:sz w:val="22"/>
          <w:szCs w:val="22"/>
        </w:rPr>
        <w:t xml:space="preserve"> and </w:t>
      </w:r>
      <w:r w:rsidRPr="00566C72">
        <w:rPr>
          <w:rFonts w:asciiTheme="minorHAnsi" w:hAnsiTheme="minorHAnsi"/>
          <w:b/>
          <w:i/>
          <w:sz w:val="22"/>
          <w:szCs w:val="22"/>
        </w:rPr>
        <w:t>Food Access Transportation</w:t>
      </w:r>
      <w:r w:rsidRPr="00566C72">
        <w:rPr>
          <w:rFonts w:asciiTheme="minorHAnsi" w:hAnsiTheme="minorHAnsi"/>
          <w:sz w:val="22"/>
          <w:szCs w:val="22"/>
        </w:rPr>
        <w:t>.</w:t>
      </w:r>
    </w:p>
    <w:p w14:paraId="62E47BD6" w14:textId="77777777" w:rsidR="003E2E4C" w:rsidRDefault="003E2E4C" w:rsidP="00585E2C">
      <w:pPr>
        <w:pStyle w:val="ListParagraph"/>
        <w:spacing w:before="100" w:beforeAutospacing="1" w:after="100" w:afterAutospacing="1"/>
        <w:ind w:left="360"/>
        <w:rPr>
          <w:rFonts w:asciiTheme="minorHAnsi" w:hAnsiTheme="minorHAnsi"/>
          <w:sz w:val="22"/>
          <w:szCs w:val="22"/>
        </w:rPr>
      </w:pPr>
    </w:p>
    <w:p w14:paraId="726FB88D" w14:textId="77777777" w:rsidR="003E2E4C" w:rsidRDefault="003E2E4C" w:rsidP="007712FD">
      <w:pPr>
        <w:pStyle w:val="ListParagraph"/>
        <w:spacing w:before="100" w:beforeAutospacing="1" w:after="100" w:afterAutospacing="1"/>
        <w:ind w:left="360"/>
        <w:rPr>
          <w:rFonts w:asciiTheme="minorHAnsi" w:hAnsiTheme="minorHAnsi"/>
          <w:sz w:val="22"/>
          <w:szCs w:val="22"/>
        </w:rPr>
      </w:pPr>
      <w:r w:rsidRPr="00566C72">
        <w:rPr>
          <w:rFonts w:asciiTheme="minorHAnsi" w:hAnsiTheme="minorHAnsi"/>
          <w:b/>
          <w:i/>
          <w:sz w:val="22"/>
          <w:szCs w:val="22"/>
        </w:rPr>
        <w:t>Health Services Transportation</w:t>
      </w:r>
      <w:r w:rsidRPr="00566C72">
        <w:rPr>
          <w:rFonts w:asciiTheme="minorHAnsi" w:hAnsiTheme="minorHAnsi"/>
          <w:sz w:val="22"/>
          <w:szCs w:val="22"/>
        </w:rPr>
        <w:t xml:space="preserve"> </w:t>
      </w:r>
      <w:r>
        <w:rPr>
          <w:rFonts w:asciiTheme="minorHAnsi" w:hAnsiTheme="minorHAnsi"/>
          <w:sz w:val="22"/>
          <w:szCs w:val="22"/>
        </w:rPr>
        <w:t xml:space="preserve">allows </w:t>
      </w:r>
      <w:r w:rsidRPr="00566C72">
        <w:rPr>
          <w:rFonts w:asciiTheme="minorHAnsi" w:hAnsiTheme="minorHAnsi"/>
          <w:sz w:val="22"/>
          <w:szCs w:val="22"/>
        </w:rPr>
        <w:t xml:space="preserve">people to access healthcare by providing trips to medical, dental, and other essential appointments. Additionally, health-related trips are also eligible. Health-related trips include trips to pick up prescription or non-prescription medicines or medical supplies, </w:t>
      </w:r>
      <w:r w:rsidRPr="4F957B22">
        <w:rPr>
          <w:rFonts w:asciiTheme="minorHAnsi" w:hAnsiTheme="minorHAnsi"/>
          <w:sz w:val="22"/>
          <w:szCs w:val="22"/>
        </w:rPr>
        <w:t xml:space="preserve">and </w:t>
      </w:r>
      <w:r w:rsidRPr="00566C72">
        <w:rPr>
          <w:rFonts w:asciiTheme="minorHAnsi" w:hAnsiTheme="minorHAnsi"/>
          <w:sz w:val="22"/>
          <w:szCs w:val="22"/>
        </w:rPr>
        <w:t>trips to a hospital or long-term care facility to visit a relative</w:t>
      </w:r>
      <w:r w:rsidRPr="4F957B22">
        <w:rPr>
          <w:rFonts w:asciiTheme="minorHAnsi" w:hAnsiTheme="minorHAnsi"/>
          <w:sz w:val="22"/>
          <w:szCs w:val="22"/>
        </w:rPr>
        <w:t>. Because a growing body of evidence identifies loneliness and social isolation as drivers of poor health</w:t>
      </w:r>
      <w:r>
        <w:rPr>
          <w:rFonts w:asciiTheme="minorHAnsi" w:hAnsiTheme="minorHAnsi"/>
          <w:sz w:val="22"/>
          <w:szCs w:val="22"/>
        </w:rPr>
        <w:t xml:space="preserve">, </w:t>
      </w:r>
      <w:r w:rsidRPr="00566C72">
        <w:rPr>
          <w:rFonts w:asciiTheme="minorHAnsi" w:hAnsiTheme="minorHAnsi"/>
          <w:sz w:val="22"/>
          <w:szCs w:val="22"/>
        </w:rPr>
        <w:t>trips to access services and activities that promote social</w:t>
      </w:r>
      <w:r>
        <w:rPr>
          <w:rFonts w:asciiTheme="minorHAnsi" w:hAnsiTheme="minorHAnsi"/>
          <w:sz w:val="22"/>
          <w:szCs w:val="22"/>
        </w:rPr>
        <w:t xml:space="preserve">, </w:t>
      </w:r>
      <w:r w:rsidRPr="00566C72">
        <w:rPr>
          <w:rFonts w:asciiTheme="minorHAnsi" w:hAnsiTheme="minorHAnsi"/>
          <w:sz w:val="22"/>
          <w:szCs w:val="22"/>
        </w:rPr>
        <w:t>emotional</w:t>
      </w:r>
      <w:r>
        <w:rPr>
          <w:rFonts w:asciiTheme="minorHAnsi" w:hAnsiTheme="minorHAnsi"/>
          <w:sz w:val="22"/>
          <w:szCs w:val="22"/>
        </w:rPr>
        <w:t>, and physical</w:t>
      </w:r>
      <w:r w:rsidRPr="00566C72">
        <w:rPr>
          <w:rFonts w:asciiTheme="minorHAnsi" w:hAnsiTheme="minorHAnsi"/>
          <w:sz w:val="22"/>
          <w:szCs w:val="22"/>
        </w:rPr>
        <w:t xml:space="preserve"> health</w:t>
      </w:r>
      <w:r w:rsidRPr="4F957B22">
        <w:rPr>
          <w:rFonts w:asciiTheme="minorHAnsi" w:hAnsiTheme="minorHAnsi"/>
          <w:sz w:val="22"/>
          <w:szCs w:val="22"/>
        </w:rPr>
        <w:t xml:space="preserve"> are also permissible.</w:t>
      </w:r>
    </w:p>
    <w:p w14:paraId="4307E412" w14:textId="77777777" w:rsidR="003E2E4C" w:rsidRDefault="003E2E4C" w:rsidP="007712FD">
      <w:pPr>
        <w:pStyle w:val="ListParagraph"/>
        <w:spacing w:before="100" w:beforeAutospacing="1" w:after="100" w:afterAutospacing="1"/>
        <w:ind w:left="360"/>
        <w:rPr>
          <w:rFonts w:asciiTheme="minorHAnsi" w:hAnsiTheme="minorHAnsi"/>
          <w:sz w:val="22"/>
          <w:szCs w:val="22"/>
        </w:rPr>
      </w:pPr>
    </w:p>
    <w:p w14:paraId="20C56148" w14:textId="77777777" w:rsidR="003E2E4C" w:rsidRDefault="003E2E4C" w:rsidP="007712FD">
      <w:pPr>
        <w:pStyle w:val="ListParagraph"/>
        <w:spacing w:before="100" w:beforeAutospacing="1" w:after="100" w:afterAutospacing="1"/>
        <w:ind w:left="360"/>
        <w:rPr>
          <w:rFonts w:asciiTheme="minorHAnsi" w:hAnsiTheme="minorHAnsi"/>
          <w:sz w:val="22"/>
          <w:szCs w:val="22"/>
        </w:rPr>
      </w:pPr>
      <w:r w:rsidRPr="00A03894">
        <w:rPr>
          <w:rFonts w:asciiTheme="minorHAnsi" w:hAnsiTheme="minorHAnsi"/>
          <w:sz w:val="22"/>
          <w:szCs w:val="22"/>
        </w:rPr>
        <w:t>Health Services Transportation prioritize</w:t>
      </w:r>
      <w:r>
        <w:rPr>
          <w:rFonts w:asciiTheme="minorHAnsi" w:hAnsiTheme="minorHAnsi"/>
          <w:sz w:val="22"/>
          <w:szCs w:val="22"/>
        </w:rPr>
        <w:t>s clients with the greatest economic and social need, particularly those</w:t>
      </w:r>
      <w:r w:rsidRPr="00A03894">
        <w:rPr>
          <w:rFonts w:asciiTheme="minorHAnsi" w:hAnsiTheme="minorHAnsi"/>
          <w:sz w:val="22"/>
          <w:szCs w:val="22"/>
        </w:rPr>
        <w:t xml:space="preserve"> individuals with no other way to access healthcare and </w:t>
      </w:r>
      <w:r>
        <w:rPr>
          <w:rFonts w:asciiTheme="minorHAnsi" w:hAnsiTheme="minorHAnsi"/>
          <w:sz w:val="22"/>
          <w:szCs w:val="22"/>
        </w:rPr>
        <w:t>health-related</w:t>
      </w:r>
      <w:r w:rsidRPr="00A03894">
        <w:rPr>
          <w:rFonts w:asciiTheme="minorHAnsi" w:hAnsiTheme="minorHAnsi"/>
          <w:sz w:val="22"/>
          <w:szCs w:val="22"/>
        </w:rPr>
        <w:t xml:space="preserve"> services. Applicants may propose additional criteria to prioritize trips according to trip purpose</w:t>
      </w:r>
      <w:r>
        <w:rPr>
          <w:rFonts w:asciiTheme="minorHAnsi" w:hAnsiTheme="minorHAnsi"/>
          <w:sz w:val="22"/>
          <w:szCs w:val="22"/>
        </w:rPr>
        <w:t xml:space="preserve">. For example, if necessary to address a capacity shortage, </w:t>
      </w:r>
      <w:r w:rsidRPr="00A03894">
        <w:rPr>
          <w:rFonts w:asciiTheme="minorHAnsi" w:hAnsiTheme="minorHAnsi"/>
          <w:sz w:val="22"/>
          <w:szCs w:val="22"/>
        </w:rPr>
        <w:t xml:space="preserve">medical trips </w:t>
      </w:r>
      <w:r>
        <w:rPr>
          <w:rFonts w:asciiTheme="minorHAnsi" w:hAnsiTheme="minorHAnsi"/>
          <w:sz w:val="22"/>
          <w:szCs w:val="22"/>
        </w:rPr>
        <w:t>may be prioritized over</w:t>
      </w:r>
      <w:r w:rsidRPr="00A03894">
        <w:rPr>
          <w:rFonts w:asciiTheme="minorHAnsi" w:hAnsiTheme="minorHAnsi"/>
          <w:sz w:val="22"/>
          <w:szCs w:val="22"/>
        </w:rPr>
        <w:t xml:space="preserve"> health-related trips.</w:t>
      </w:r>
    </w:p>
    <w:p w14:paraId="4F31B95C" w14:textId="77777777" w:rsidR="003E2E4C" w:rsidRDefault="003E2E4C" w:rsidP="007712FD">
      <w:pPr>
        <w:pStyle w:val="ListParagraph"/>
        <w:spacing w:before="100" w:beforeAutospacing="1" w:after="100" w:afterAutospacing="1"/>
        <w:ind w:left="360"/>
        <w:rPr>
          <w:rFonts w:asciiTheme="minorHAnsi" w:hAnsiTheme="minorHAnsi"/>
          <w:sz w:val="22"/>
          <w:szCs w:val="22"/>
        </w:rPr>
      </w:pPr>
    </w:p>
    <w:p w14:paraId="41A0CCB9" w14:textId="77777777" w:rsidR="003E2E4C" w:rsidRDefault="003E2E4C" w:rsidP="007712FD">
      <w:pPr>
        <w:pStyle w:val="ListParagraph"/>
        <w:spacing w:before="100" w:beforeAutospacing="1" w:after="100" w:afterAutospacing="1"/>
        <w:ind w:left="360"/>
        <w:rPr>
          <w:rFonts w:asciiTheme="minorHAnsi" w:hAnsiTheme="minorHAnsi"/>
          <w:sz w:val="22"/>
          <w:szCs w:val="22"/>
        </w:rPr>
      </w:pPr>
      <w:r w:rsidRPr="00A1282A">
        <w:rPr>
          <w:rFonts w:asciiTheme="minorHAnsi" w:hAnsiTheme="minorHAnsi"/>
          <w:b/>
          <w:i/>
          <w:sz w:val="22"/>
          <w:szCs w:val="22"/>
        </w:rPr>
        <w:t>Food Access Transportation</w:t>
      </w:r>
      <w:r w:rsidRPr="00A03894">
        <w:rPr>
          <w:rFonts w:asciiTheme="minorHAnsi" w:hAnsiTheme="minorHAnsi"/>
          <w:sz w:val="22"/>
          <w:szCs w:val="22"/>
        </w:rPr>
        <w:t xml:space="preserve"> </w:t>
      </w:r>
      <w:r>
        <w:rPr>
          <w:rFonts w:asciiTheme="minorHAnsi" w:hAnsiTheme="minorHAnsi"/>
          <w:sz w:val="22"/>
          <w:szCs w:val="22"/>
        </w:rPr>
        <w:t xml:space="preserve">allows people </w:t>
      </w:r>
      <w:r w:rsidRPr="00A03894">
        <w:rPr>
          <w:rFonts w:asciiTheme="minorHAnsi" w:hAnsiTheme="minorHAnsi"/>
          <w:sz w:val="22"/>
          <w:szCs w:val="22"/>
        </w:rPr>
        <w:t>to access healthy food in the setting of their choice</w:t>
      </w:r>
      <w:r w:rsidRPr="4F957B22">
        <w:rPr>
          <w:rFonts w:asciiTheme="minorHAnsi" w:hAnsiTheme="minorHAnsi"/>
          <w:sz w:val="22"/>
          <w:szCs w:val="22"/>
        </w:rPr>
        <w:t>, including culturally relevant options</w:t>
      </w:r>
      <w:r>
        <w:rPr>
          <w:rFonts w:asciiTheme="minorHAnsi" w:hAnsiTheme="minorHAnsi"/>
          <w:sz w:val="22"/>
          <w:szCs w:val="22"/>
        </w:rPr>
        <w:t>.</w:t>
      </w:r>
      <w:r w:rsidRPr="00A03894">
        <w:rPr>
          <w:rFonts w:asciiTheme="minorHAnsi" w:hAnsiTheme="minorHAnsi"/>
          <w:sz w:val="22"/>
          <w:szCs w:val="22"/>
        </w:rPr>
        <w:t xml:space="preserve"> Food Access Transportation supports HSD-funded congregate meal programs by providing older </w:t>
      </w:r>
      <w:r>
        <w:rPr>
          <w:rFonts w:asciiTheme="minorHAnsi" w:hAnsiTheme="minorHAnsi"/>
          <w:sz w:val="22"/>
          <w:szCs w:val="22"/>
        </w:rPr>
        <w:t>adults</w:t>
      </w:r>
      <w:r w:rsidRPr="00A03894">
        <w:rPr>
          <w:rFonts w:asciiTheme="minorHAnsi" w:hAnsiTheme="minorHAnsi"/>
          <w:sz w:val="22"/>
          <w:szCs w:val="22"/>
        </w:rPr>
        <w:t xml:space="preserve"> </w:t>
      </w:r>
      <w:r>
        <w:rPr>
          <w:rFonts w:asciiTheme="minorHAnsi" w:hAnsiTheme="minorHAnsi"/>
          <w:sz w:val="22"/>
          <w:szCs w:val="22"/>
        </w:rPr>
        <w:t xml:space="preserve">with </w:t>
      </w:r>
      <w:r w:rsidRPr="00A03894">
        <w:rPr>
          <w:rFonts w:asciiTheme="minorHAnsi" w:hAnsiTheme="minorHAnsi"/>
          <w:sz w:val="22"/>
          <w:szCs w:val="22"/>
        </w:rPr>
        <w:t>the opportunity to participate in these programs</w:t>
      </w:r>
      <w:r>
        <w:rPr>
          <w:rFonts w:asciiTheme="minorHAnsi" w:hAnsiTheme="minorHAnsi"/>
          <w:sz w:val="22"/>
          <w:szCs w:val="22"/>
        </w:rPr>
        <w:t xml:space="preserve"> without transportation barriers</w:t>
      </w:r>
      <w:r w:rsidRPr="00A03894">
        <w:rPr>
          <w:rFonts w:asciiTheme="minorHAnsi" w:hAnsiTheme="minorHAnsi"/>
          <w:sz w:val="22"/>
          <w:szCs w:val="22"/>
        </w:rPr>
        <w:t>. Other eligible trips include trips to food banks,</w:t>
      </w:r>
      <w:r>
        <w:rPr>
          <w:rFonts w:asciiTheme="minorHAnsi" w:hAnsiTheme="minorHAnsi"/>
          <w:sz w:val="22"/>
          <w:szCs w:val="22"/>
        </w:rPr>
        <w:t xml:space="preserve"> </w:t>
      </w:r>
      <w:r w:rsidRPr="00A03894">
        <w:rPr>
          <w:rFonts w:asciiTheme="minorHAnsi" w:hAnsiTheme="minorHAnsi"/>
          <w:sz w:val="22"/>
          <w:szCs w:val="22"/>
        </w:rPr>
        <w:t>farmers</w:t>
      </w:r>
      <w:r>
        <w:rPr>
          <w:rFonts w:asciiTheme="minorHAnsi" w:hAnsiTheme="minorHAnsi"/>
          <w:sz w:val="22"/>
          <w:szCs w:val="22"/>
        </w:rPr>
        <w:t>’</w:t>
      </w:r>
      <w:r w:rsidRPr="00A03894">
        <w:rPr>
          <w:rFonts w:asciiTheme="minorHAnsi" w:hAnsiTheme="minorHAnsi"/>
          <w:sz w:val="22"/>
          <w:szCs w:val="22"/>
        </w:rPr>
        <w:t xml:space="preserve"> markets</w:t>
      </w:r>
      <w:r>
        <w:rPr>
          <w:rFonts w:asciiTheme="minorHAnsi" w:hAnsiTheme="minorHAnsi"/>
          <w:sz w:val="22"/>
          <w:szCs w:val="22"/>
        </w:rPr>
        <w:t xml:space="preserve">, and </w:t>
      </w:r>
      <w:r w:rsidRPr="00A03894">
        <w:rPr>
          <w:rFonts w:asciiTheme="minorHAnsi" w:hAnsiTheme="minorHAnsi"/>
          <w:sz w:val="22"/>
          <w:szCs w:val="22"/>
        </w:rPr>
        <w:t>grocery stores</w:t>
      </w:r>
      <w:r>
        <w:rPr>
          <w:rFonts w:asciiTheme="minorHAnsi" w:hAnsiTheme="minorHAnsi"/>
          <w:sz w:val="22"/>
          <w:szCs w:val="22"/>
        </w:rPr>
        <w:t xml:space="preserve">, including sites </w:t>
      </w:r>
      <w:r w:rsidRPr="00A03894">
        <w:rPr>
          <w:rFonts w:asciiTheme="minorHAnsi" w:hAnsiTheme="minorHAnsi"/>
          <w:sz w:val="22"/>
          <w:szCs w:val="22"/>
        </w:rPr>
        <w:t xml:space="preserve">that </w:t>
      </w:r>
      <w:r>
        <w:rPr>
          <w:rFonts w:asciiTheme="minorHAnsi" w:hAnsiTheme="minorHAnsi"/>
          <w:sz w:val="22"/>
          <w:szCs w:val="22"/>
        </w:rPr>
        <w:t>participate in SNAP, Fresh Bucks, and/or the Senior Farmers Market Nutrition Program (SFMNP)</w:t>
      </w:r>
      <w:r w:rsidRPr="00A03894">
        <w:rPr>
          <w:rFonts w:asciiTheme="minorHAnsi" w:hAnsiTheme="minorHAnsi"/>
          <w:sz w:val="22"/>
          <w:szCs w:val="22"/>
        </w:rPr>
        <w:t>.</w:t>
      </w:r>
      <w:r>
        <w:rPr>
          <w:rFonts w:asciiTheme="minorHAnsi" w:hAnsiTheme="minorHAnsi"/>
          <w:sz w:val="22"/>
          <w:szCs w:val="22"/>
        </w:rPr>
        <w:t xml:space="preserve"> </w:t>
      </w:r>
      <w:r w:rsidRPr="4F957B22">
        <w:rPr>
          <w:rFonts w:asciiTheme="minorHAnsi" w:hAnsiTheme="minorHAnsi"/>
          <w:sz w:val="22"/>
          <w:szCs w:val="22"/>
        </w:rPr>
        <w:t>Because these funds are intended to support the movement of people, food delivery is NOT</w:t>
      </w:r>
      <w:r>
        <w:rPr>
          <w:rFonts w:asciiTheme="minorHAnsi" w:hAnsiTheme="minorHAnsi"/>
          <w:sz w:val="22"/>
          <w:szCs w:val="22"/>
        </w:rPr>
        <w:t xml:space="preserve"> an allowable transportation model under this </w:t>
      </w:r>
      <w:r w:rsidRPr="152893AE">
        <w:rPr>
          <w:rFonts w:asciiTheme="minorHAnsi" w:hAnsiTheme="minorHAnsi"/>
          <w:sz w:val="22"/>
          <w:szCs w:val="22"/>
        </w:rPr>
        <w:t>RFP</w:t>
      </w:r>
      <w:r>
        <w:rPr>
          <w:rFonts w:asciiTheme="minorHAnsi" w:hAnsiTheme="minorHAnsi"/>
          <w:sz w:val="22"/>
          <w:szCs w:val="22"/>
        </w:rPr>
        <w:t>.</w:t>
      </w:r>
    </w:p>
    <w:p w14:paraId="50DAA7ED" w14:textId="77777777" w:rsidR="003E2E4C" w:rsidRDefault="003E2E4C" w:rsidP="00585E2C">
      <w:pPr>
        <w:pStyle w:val="ListParagraph"/>
        <w:spacing w:before="100" w:beforeAutospacing="1" w:after="100" w:afterAutospacing="1"/>
        <w:ind w:left="360"/>
        <w:rPr>
          <w:rFonts w:asciiTheme="minorHAnsi" w:hAnsiTheme="minorHAnsi"/>
          <w:sz w:val="22"/>
          <w:szCs w:val="22"/>
        </w:rPr>
      </w:pPr>
    </w:p>
    <w:p w14:paraId="6F691D51" w14:textId="77777777" w:rsidR="003E2E4C" w:rsidRDefault="003E2E4C" w:rsidP="00585E2C">
      <w:pPr>
        <w:pStyle w:val="ListParagraph"/>
        <w:spacing w:before="100" w:beforeAutospacing="1" w:after="100" w:afterAutospacing="1"/>
        <w:ind w:left="360"/>
        <w:rPr>
          <w:rFonts w:asciiTheme="minorHAnsi" w:hAnsiTheme="minorHAnsi"/>
          <w:sz w:val="22"/>
          <w:szCs w:val="22"/>
        </w:rPr>
      </w:pPr>
      <w:r>
        <w:rPr>
          <w:rFonts w:asciiTheme="minorHAnsi" w:hAnsiTheme="minorHAnsi"/>
          <w:sz w:val="22"/>
          <w:szCs w:val="22"/>
        </w:rPr>
        <w:t xml:space="preserve">Applicants may propose solutions that fit one or both program areas. Applicants must demonstrate their ability to serve </w:t>
      </w:r>
      <w:r w:rsidRPr="6ECD36DF">
        <w:rPr>
          <w:rFonts w:asciiTheme="minorHAnsi" w:hAnsiTheme="minorHAnsi"/>
          <w:sz w:val="22"/>
          <w:szCs w:val="22"/>
        </w:rPr>
        <w:t>a population beyond or in addition to their immediate neighborhood</w:t>
      </w:r>
      <w:r>
        <w:rPr>
          <w:rFonts w:asciiTheme="minorHAnsi" w:hAnsiTheme="minorHAnsi"/>
          <w:sz w:val="22"/>
          <w:szCs w:val="22"/>
        </w:rPr>
        <w:t xml:space="preserve">, either directly or through partnerships, with the goal of </w:t>
      </w:r>
      <w:r w:rsidRPr="6ECD36DF">
        <w:rPr>
          <w:rFonts w:asciiTheme="minorHAnsi" w:hAnsiTheme="minorHAnsi"/>
          <w:sz w:val="22"/>
          <w:szCs w:val="22"/>
        </w:rPr>
        <w:t>enhancing</w:t>
      </w:r>
      <w:r>
        <w:rPr>
          <w:rFonts w:asciiTheme="minorHAnsi" w:hAnsiTheme="minorHAnsi"/>
          <w:sz w:val="22"/>
          <w:szCs w:val="22"/>
        </w:rPr>
        <w:t xml:space="preserve"> service county-wide in a coordinated manner that avoids duplication. Proposals to serve a single program site, clients of a single program, or trips within a small geographic service area such as a single neighborhood will not be funded. Vashon Island is not considered too small of a geographic services area. </w:t>
      </w:r>
    </w:p>
    <w:p w14:paraId="2E968DAF" w14:textId="77777777" w:rsidR="003E2E4C" w:rsidRPr="00F337EC" w:rsidRDefault="003E2E4C" w:rsidP="00585E2C">
      <w:pPr>
        <w:pStyle w:val="ListParagraph"/>
        <w:spacing w:before="100" w:beforeAutospacing="1" w:after="100" w:afterAutospacing="1"/>
        <w:ind w:left="360"/>
        <w:rPr>
          <w:rFonts w:asciiTheme="minorHAnsi" w:hAnsiTheme="minorHAnsi"/>
          <w:sz w:val="22"/>
          <w:szCs w:val="22"/>
        </w:rPr>
      </w:pPr>
    </w:p>
    <w:p w14:paraId="60C643B8" w14:textId="77777777" w:rsidR="003E2E4C" w:rsidRDefault="003E2E4C" w:rsidP="00585E2C">
      <w:pPr>
        <w:pStyle w:val="ListParagraph"/>
        <w:spacing w:before="100" w:beforeAutospacing="1" w:after="100" w:afterAutospacing="1"/>
        <w:ind w:left="360"/>
        <w:rPr>
          <w:rFonts w:asciiTheme="minorHAnsi" w:hAnsiTheme="minorHAnsi"/>
          <w:sz w:val="22"/>
          <w:szCs w:val="22"/>
        </w:rPr>
      </w:pPr>
      <w:r>
        <w:rPr>
          <w:rFonts w:asciiTheme="minorHAnsi" w:hAnsiTheme="minorHAnsi"/>
          <w:sz w:val="22"/>
          <w:szCs w:val="22"/>
        </w:rPr>
        <w:t xml:space="preserve">Community transportation is person-centered and promotes independence. </w:t>
      </w:r>
      <w:r w:rsidRPr="007C6324">
        <w:rPr>
          <w:rFonts w:asciiTheme="minorHAnsi" w:hAnsiTheme="minorHAnsi"/>
          <w:sz w:val="22"/>
          <w:szCs w:val="22"/>
        </w:rPr>
        <w:t>Applicants must show how</w:t>
      </w:r>
      <w:r>
        <w:rPr>
          <w:rFonts w:asciiTheme="minorHAnsi" w:hAnsiTheme="minorHAnsi"/>
          <w:sz w:val="22"/>
          <w:szCs w:val="22"/>
        </w:rPr>
        <w:t xml:space="preserve"> they will improve the mobility of their clients through travel training and/or other mobility management strategies, particularly for those individuals who may be eligible for, but are not currently utilizing, other transportation programs and services such as the public transit Regional Reduced Fare Pass (RRFP), Medicaid Transportation, and ADA Paratransit service. Travel training may be provided directly or through a partnership.</w:t>
      </w:r>
    </w:p>
    <w:p w14:paraId="3120DF2F" w14:textId="77777777" w:rsidR="003E2E4C" w:rsidRDefault="003E2E4C" w:rsidP="00585E2C">
      <w:pPr>
        <w:pStyle w:val="ListParagraph"/>
        <w:spacing w:before="100" w:beforeAutospacing="1" w:after="100" w:afterAutospacing="1"/>
        <w:ind w:left="360"/>
        <w:rPr>
          <w:rFonts w:asciiTheme="minorHAnsi" w:hAnsiTheme="minorHAnsi"/>
          <w:sz w:val="22"/>
          <w:szCs w:val="22"/>
        </w:rPr>
      </w:pPr>
    </w:p>
    <w:p w14:paraId="551ED2C8" w14:textId="77777777" w:rsidR="003E2E4C" w:rsidRDefault="003E2E4C" w:rsidP="00585E2C">
      <w:pPr>
        <w:pStyle w:val="ListParagraph"/>
        <w:spacing w:before="100" w:beforeAutospacing="1" w:after="100" w:afterAutospacing="1"/>
        <w:ind w:left="360"/>
        <w:rPr>
          <w:rFonts w:asciiTheme="minorHAnsi" w:hAnsiTheme="minorHAnsi"/>
          <w:sz w:val="22"/>
          <w:szCs w:val="22"/>
        </w:rPr>
      </w:pPr>
      <w:r>
        <w:rPr>
          <w:rFonts w:asciiTheme="minorHAnsi" w:hAnsiTheme="minorHAnsi"/>
          <w:sz w:val="22"/>
          <w:szCs w:val="22"/>
        </w:rPr>
        <w:t xml:space="preserve">Applicants may propose one or more transportation solutions under one or both program areas. Any proposed combination of solutions will be considered. </w:t>
      </w:r>
      <w:r>
        <w:rPr>
          <w:rFonts w:asciiTheme="minorHAnsi" w:hAnsiTheme="minorHAnsi"/>
          <w:sz w:val="22"/>
          <w:szCs w:val="22"/>
        </w:rPr>
        <w:br/>
      </w:r>
      <w:r>
        <w:rPr>
          <w:rFonts w:asciiTheme="minorHAnsi" w:hAnsiTheme="minorHAnsi"/>
          <w:sz w:val="22"/>
          <w:szCs w:val="22"/>
        </w:rPr>
        <w:br/>
        <w:t>Current HSD-funded community transportation programs include:</w:t>
      </w:r>
    </w:p>
    <w:p w14:paraId="2C41B3BC" w14:textId="77777777" w:rsidR="00F509D4" w:rsidRDefault="00F509D4" w:rsidP="007712FD">
      <w:pPr>
        <w:pStyle w:val="ListParagraph"/>
        <w:spacing w:before="100" w:beforeAutospacing="1" w:after="100" w:afterAutospacing="1"/>
        <w:ind w:left="360"/>
        <w:rPr>
          <w:rFonts w:asciiTheme="minorHAnsi" w:hAnsiTheme="minorHAnsi"/>
          <w:sz w:val="22"/>
          <w:szCs w:val="22"/>
        </w:rPr>
      </w:pPr>
    </w:p>
    <w:p w14:paraId="1A893227" w14:textId="77777777" w:rsidR="003E2E4C" w:rsidRDefault="003E2E4C" w:rsidP="00A02410">
      <w:pPr>
        <w:pStyle w:val="ListParagraph"/>
        <w:numPr>
          <w:ilvl w:val="0"/>
          <w:numId w:val="26"/>
        </w:numPr>
        <w:spacing w:before="100" w:beforeAutospacing="1" w:after="100" w:afterAutospacing="1"/>
        <w:ind w:left="720"/>
        <w:rPr>
          <w:rFonts w:asciiTheme="minorHAnsi" w:hAnsiTheme="minorHAnsi"/>
          <w:sz w:val="22"/>
          <w:szCs w:val="22"/>
        </w:rPr>
      </w:pPr>
      <w:r>
        <w:rPr>
          <w:rFonts w:asciiTheme="minorHAnsi" w:hAnsiTheme="minorHAnsi"/>
          <w:sz w:val="22"/>
          <w:szCs w:val="22"/>
        </w:rPr>
        <w:t>Volunteer Transportation, which involves recruiting volunteers who use their own vehicles to meet the transportation needs of older adults. This program gets clients to medical, dental, and other essential appointments. Clients are required to contact assisters via telephone by Tuesday of the week before their appointment to request a driver and schedule a recurring or one-time ride.</w:t>
      </w:r>
    </w:p>
    <w:p w14:paraId="1C55C070" w14:textId="77777777" w:rsidR="003E2E4C" w:rsidRDefault="003E2E4C" w:rsidP="00A02410">
      <w:pPr>
        <w:pStyle w:val="ListParagraph"/>
        <w:numPr>
          <w:ilvl w:val="0"/>
          <w:numId w:val="26"/>
        </w:numPr>
        <w:spacing w:before="100" w:beforeAutospacing="1" w:after="100" w:afterAutospacing="1"/>
        <w:ind w:left="720"/>
        <w:rPr>
          <w:rFonts w:asciiTheme="minorHAnsi" w:hAnsiTheme="minorHAnsi"/>
          <w:sz w:val="22"/>
          <w:szCs w:val="22"/>
        </w:rPr>
      </w:pPr>
      <w:r>
        <w:rPr>
          <w:rFonts w:asciiTheme="minorHAnsi" w:hAnsiTheme="minorHAnsi"/>
          <w:sz w:val="22"/>
          <w:szCs w:val="22"/>
        </w:rPr>
        <w:t>Nutrition Transportation, which utilizes shuttle vans (cutaways) to provide grouped trips to HSD-funded congregate meal sites.</w:t>
      </w:r>
    </w:p>
    <w:p w14:paraId="20C439FE" w14:textId="77777777" w:rsidR="003E2E4C" w:rsidRDefault="003E2E4C" w:rsidP="00A02410">
      <w:pPr>
        <w:pStyle w:val="ListParagraph"/>
        <w:numPr>
          <w:ilvl w:val="0"/>
          <w:numId w:val="26"/>
        </w:numPr>
        <w:spacing w:before="100" w:beforeAutospacing="1" w:after="100" w:afterAutospacing="1"/>
        <w:ind w:left="720"/>
        <w:rPr>
          <w:rFonts w:asciiTheme="minorHAnsi" w:hAnsiTheme="minorHAnsi"/>
          <w:sz w:val="22"/>
          <w:szCs w:val="22"/>
        </w:rPr>
      </w:pPr>
      <w:r>
        <w:rPr>
          <w:rFonts w:asciiTheme="minorHAnsi" w:hAnsiTheme="minorHAnsi"/>
          <w:sz w:val="22"/>
          <w:szCs w:val="22"/>
        </w:rPr>
        <w:t xml:space="preserve">A transit fare subsidy program, a component of Nutrition Transportation, which provides funding for the purchase of transit tickets through the </w:t>
      </w:r>
      <w:hyperlink r:id="rId25" w:history="1">
        <w:r w:rsidRPr="00720ED0">
          <w:rPr>
            <w:rStyle w:val="Hyperlink"/>
            <w:rFonts w:asciiTheme="minorHAnsi" w:hAnsiTheme="minorHAnsi"/>
            <w:sz w:val="22"/>
            <w:szCs w:val="22"/>
          </w:rPr>
          <w:t>King County Human Services Bus Ticket Program</w:t>
        </w:r>
      </w:hyperlink>
      <w:r w:rsidRPr="00720ED0">
        <w:rPr>
          <w:rFonts w:asciiTheme="minorHAnsi" w:hAnsiTheme="minorHAnsi"/>
          <w:sz w:val="22"/>
          <w:szCs w:val="22"/>
        </w:rPr>
        <w:t>.</w:t>
      </w:r>
      <w:r>
        <w:rPr>
          <w:rFonts w:asciiTheme="minorHAnsi" w:hAnsiTheme="minorHAnsi"/>
          <w:sz w:val="22"/>
          <w:szCs w:val="22"/>
        </w:rPr>
        <w:t xml:space="preserve"> Tickets are used to pay for transit trips to congregate meal sites.</w:t>
      </w:r>
    </w:p>
    <w:p w14:paraId="10846BB2" w14:textId="77777777" w:rsidR="00D32AB8" w:rsidRDefault="003E2E4C" w:rsidP="00A02410">
      <w:pPr>
        <w:pStyle w:val="ListParagraph"/>
        <w:numPr>
          <w:ilvl w:val="0"/>
          <w:numId w:val="26"/>
        </w:numPr>
        <w:spacing w:before="100" w:beforeAutospacing="1" w:after="100" w:afterAutospacing="1"/>
        <w:ind w:left="720"/>
        <w:rPr>
          <w:rFonts w:asciiTheme="minorHAnsi" w:hAnsiTheme="minorHAnsi"/>
          <w:sz w:val="22"/>
          <w:szCs w:val="22"/>
        </w:rPr>
      </w:pPr>
      <w:r>
        <w:rPr>
          <w:rFonts w:asciiTheme="minorHAnsi" w:hAnsiTheme="minorHAnsi"/>
          <w:sz w:val="22"/>
          <w:szCs w:val="22"/>
        </w:rPr>
        <w:t>The Driving Companions Pilot, which operates similarly to Volunteer Transportation with the distinction that program participants recruit their own volunteer driver from within their social circle or caregiving network.</w:t>
      </w:r>
    </w:p>
    <w:p w14:paraId="22F18CAF" w14:textId="5B177AA2" w:rsidR="003E2E4C" w:rsidRDefault="003E2E4C" w:rsidP="007712FD">
      <w:pPr>
        <w:pStyle w:val="ListParagraph"/>
        <w:spacing w:before="100" w:beforeAutospacing="1" w:after="100" w:afterAutospacing="1"/>
        <w:ind w:left="360"/>
        <w:rPr>
          <w:rFonts w:asciiTheme="minorHAnsi" w:hAnsiTheme="minorHAnsi"/>
          <w:sz w:val="22"/>
          <w:szCs w:val="22"/>
        </w:rPr>
      </w:pPr>
    </w:p>
    <w:p w14:paraId="27AECD06" w14:textId="213BA735" w:rsidR="003E2E4C" w:rsidRDefault="003E2E4C" w:rsidP="00585E2C">
      <w:pPr>
        <w:pStyle w:val="ListParagraph"/>
        <w:spacing w:before="100" w:beforeAutospacing="1" w:after="100" w:afterAutospacing="1"/>
        <w:ind w:left="360"/>
        <w:rPr>
          <w:rFonts w:asciiTheme="minorHAnsi" w:hAnsiTheme="minorHAnsi"/>
          <w:sz w:val="22"/>
          <w:szCs w:val="22"/>
        </w:rPr>
      </w:pPr>
      <w:r w:rsidRPr="00083186">
        <w:rPr>
          <w:rFonts w:asciiTheme="minorHAnsi" w:hAnsiTheme="minorHAnsi"/>
          <w:sz w:val="22"/>
          <w:szCs w:val="22"/>
        </w:rPr>
        <w:t xml:space="preserve">Proposals are </w:t>
      </w:r>
      <w:r w:rsidRPr="007712FD">
        <w:rPr>
          <w:rFonts w:asciiTheme="minorHAnsi" w:hAnsiTheme="minorHAnsi"/>
          <w:sz w:val="22"/>
          <w:szCs w:val="22"/>
          <w:u w:val="single"/>
        </w:rPr>
        <w:t>not</w:t>
      </w:r>
      <w:r w:rsidRPr="00083186">
        <w:rPr>
          <w:rFonts w:asciiTheme="minorHAnsi" w:hAnsiTheme="minorHAnsi"/>
          <w:sz w:val="22"/>
          <w:szCs w:val="22"/>
        </w:rPr>
        <w:t xml:space="preserve"> required</w:t>
      </w:r>
      <w:r>
        <w:rPr>
          <w:rFonts w:asciiTheme="minorHAnsi" w:hAnsiTheme="minorHAnsi"/>
          <w:sz w:val="22"/>
          <w:szCs w:val="22"/>
        </w:rPr>
        <w:t xml:space="preserve"> to include these four </w:t>
      </w:r>
      <w:r w:rsidR="00F9462D">
        <w:rPr>
          <w:rFonts w:asciiTheme="minorHAnsi" w:hAnsiTheme="minorHAnsi"/>
          <w:sz w:val="22"/>
          <w:szCs w:val="22"/>
        </w:rPr>
        <w:t>(4)</w:t>
      </w:r>
      <w:r>
        <w:rPr>
          <w:rFonts w:asciiTheme="minorHAnsi" w:hAnsiTheme="minorHAnsi"/>
          <w:sz w:val="22"/>
          <w:szCs w:val="22"/>
        </w:rPr>
        <w:t xml:space="preserve"> programs. </w:t>
      </w:r>
    </w:p>
    <w:p w14:paraId="77FC228A" w14:textId="77777777" w:rsidR="003E2E4C" w:rsidRDefault="003E2E4C" w:rsidP="00585E2C">
      <w:pPr>
        <w:pStyle w:val="ListParagraph"/>
        <w:spacing w:before="100" w:beforeAutospacing="1" w:after="100" w:afterAutospacing="1"/>
        <w:ind w:left="360"/>
        <w:rPr>
          <w:rFonts w:asciiTheme="minorHAnsi" w:hAnsiTheme="minorHAnsi"/>
          <w:sz w:val="22"/>
          <w:szCs w:val="22"/>
        </w:rPr>
      </w:pPr>
    </w:p>
    <w:p w14:paraId="1EC5ED4A" w14:textId="77777777" w:rsidR="003E2E4C" w:rsidRDefault="003E2E4C" w:rsidP="00585E2C">
      <w:pPr>
        <w:pStyle w:val="ListParagraph"/>
        <w:spacing w:before="100" w:beforeAutospacing="1" w:after="100" w:afterAutospacing="1"/>
        <w:ind w:left="360"/>
        <w:rPr>
          <w:rFonts w:asciiTheme="minorHAnsi" w:hAnsiTheme="minorHAnsi"/>
          <w:sz w:val="22"/>
          <w:szCs w:val="22"/>
        </w:rPr>
      </w:pPr>
      <w:r>
        <w:rPr>
          <w:rFonts w:asciiTheme="minorHAnsi" w:hAnsiTheme="minorHAnsi"/>
          <w:sz w:val="22"/>
          <w:szCs w:val="22"/>
        </w:rPr>
        <w:t xml:space="preserve">While the applicant must adhere to the HSD Agency Minimum Eligibility Requirements, creative partnerships with non-profit agencies, for-profit firms, and/or public agencies are strongly encouraged. Examples of potential partners include public transit agencies, rideshare/transportation network companies, and non-profit community transportation providers. </w:t>
      </w:r>
    </w:p>
    <w:p w14:paraId="79E788C4" w14:textId="19D30BA0" w:rsidR="00806214" w:rsidRDefault="00806214" w:rsidP="06786319">
      <w:pPr>
        <w:pStyle w:val="Heading3"/>
        <w:numPr>
          <w:ilvl w:val="0"/>
          <w:numId w:val="3"/>
        </w:numPr>
        <w:spacing w:line="276" w:lineRule="auto"/>
        <w:rPr>
          <w:rFonts w:asciiTheme="minorHAnsi" w:hAnsiTheme="minorHAnsi" w:cstheme="minorBidi"/>
        </w:rPr>
      </w:pPr>
      <w:bookmarkStart w:id="16" w:name="_Toc157167784"/>
      <w:bookmarkStart w:id="17" w:name="_Toc122088445"/>
      <w:r>
        <w:rPr>
          <w:rFonts w:asciiTheme="minorHAnsi" w:hAnsiTheme="minorHAnsi" w:cstheme="minorBidi"/>
        </w:rPr>
        <w:lastRenderedPageBreak/>
        <w:t>Participant Eligibility</w:t>
      </w:r>
      <w:r w:rsidR="003A4FB0">
        <w:rPr>
          <w:rFonts w:asciiTheme="minorHAnsi" w:hAnsiTheme="minorHAnsi" w:cstheme="minorBidi"/>
        </w:rPr>
        <w:t xml:space="preserve"> Criteria</w:t>
      </w:r>
      <w:bookmarkEnd w:id="16"/>
    </w:p>
    <w:p w14:paraId="4464D04A" w14:textId="77777777" w:rsidR="007C52D7" w:rsidRDefault="007C52D7" w:rsidP="007C52D7">
      <w:pPr>
        <w:pStyle w:val="ListParagraph"/>
        <w:spacing w:before="100" w:beforeAutospacing="1" w:after="100" w:afterAutospacing="1"/>
        <w:ind w:left="360"/>
        <w:rPr>
          <w:rFonts w:asciiTheme="minorHAnsi" w:hAnsiTheme="minorHAnsi"/>
          <w:sz w:val="22"/>
          <w:szCs w:val="22"/>
        </w:rPr>
      </w:pPr>
      <w:r>
        <w:rPr>
          <w:rFonts w:asciiTheme="minorHAnsi" w:hAnsiTheme="minorHAnsi"/>
          <w:sz w:val="22"/>
          <w:szCs w:val="22"/>
        </w:rPr>
        <w:t>Eligible clients live in King County and are 60+ years of age. King County clients may be transported across county lines to access health services and/or food.</w:t>
      </w:r>
    </w:p>
    <w:p w14:paraId="04FF524E" w14:textId="41126633" w:rsidR="006A2689" w:rsidRDefault="00895DD0" w:rsidP="06786319">
      <w:pPr>
        <w:pStyle w:val="Heading3"/>
        <w:numPr>
          <w:ilvl w:val="0"/>
          <w:numId w:val="3"/>
        </w:numPr>
        <w:spacing w:line="276" w:lineRule="auto"/>
        <w:rPr>
          <w:rFonts w:asciiTheme="minorHAnsi" w:hAnsiTheme="minorHAnsi" w:cstheme="minorBidi"/>
        </w:rPr>
      </w:pPr>
      <w:bookmarkStart w:id="18" w:name="_Toc157167785"/>
      <w:r w:rsidRPr="06786319">
        <w:rPr>
          <w:rFonts w:asciiTheme="minorHAnsi" w:hAnsiTheme="minorHAnsi" w:cstheme="minorBidi"/>
        </w:rPr>
        <w:t>Program Requirements</w:t>
      </w:r>
      <w:bookmarkEnd w:id="17"/>
      <w:bookmarkEnd w:id="18"/>
    </w:p>
    <w:p w14:paraId="7F332C47" w14:textId="07F1BE42" w:rsidR="00606A1D" w:rsidRDefault="00394C97" w:rsidP="007712FD">
      <w:pPr>
        <w:pStyle w:val="pf0"/>
        <w:ind w:left="360"/>
        <w:rPr>
          <w:rFonts w:ascii="Arial" w:hAnsi="Arial" w:cs="Arial"/>
          <w:sz w:val="20"/>
          <w:szCs w:val="20"/>
        </w:rPr>
      </w:pPr>
      <w:r>
        <w:rPr>
          <w:rFonts w:asciiTheme="minorHAnsi" w:hAnsiTheme="minorHAnsi"/>
          <w:sz w:val="22"/>
          <w:szCs w:val="22"/>
        </w:rPr>
        <w:t xml:space="preserve">The following service components and standards are required. </w:t>
      </w:r>
      <w:r w:rsidRPr="00EE14DC">
        <w:rPr>
          <w:rFonts w:asciiTheme="minorHAnsi" w:hAnsiTheme="minorHAnsi"/>
          <w:sz w:val="22"/>
          <w:szCs w:val="22"/>
        </w:rPr>
        <w:t>HSD reserves the right to waive these requirements if compelling justification is provided</w:t>
      </w:r>
      <w:r>
        <w:rPr>
          <w:rFonts w:asciiTheme="minorHAnsi" w:hAnsiTheme="minorHAnsi"/>
          <w:sz w:val="22"/>
          <w:szCs w:val="22"/>
        </w:rPr>
        <w:t xml:space="preserve"> in an applicant’s proposal.</w:t>
      </w:r>
      <w:r w:rsidR="00691932">
        <w:rPr>
          <w:rFonts w:asciiTheme="minorHAnsi" w:hAnsiTheme="minorHAnsi"/>
          <w:sz w:val="22"/>
          <w:szCs w:val="22"/>
        </w:rPr>
        <w:t xml:space="preserve"> </w:t>
      </w:r>
      <w:r w:rsidR="00606A1D" w:rsidRPr="00606A1D">
        <w:rPr>
          <w:rStyle w:val="cf01"/>
          <w:rFonts w:asciiTheme="minorHAnsi" w:hAnsiTheme="minorHAnsi" w:cstheme="minorHAnsi"/>
          <w:sz w:val="22"/>
          <w:szCs w:val="22"/>
        </w:rPr>
        <w:t xml:space="preserve">At minimum, HSD will fund nutrition transportation and transit fare subsidy program as outlined in Section </w:t>
      </w:r>
      <w:r w:rsidR="00606A1D">
        <w:rPr>
          <w:rStyle w:val="cf01"/>
          <w:rFonts w:asciiTheme="minorHAnsi" w:hAnsiTheme="minorHAnsi" w:cstheme="minorHAnsi"/>
          <w:sz w:val="22"/>
          <w:szCs w:val="22"/>
        </w:rPr>
        <w:t>B</w:t>
      </w:r>
      <w:r w:rsidR="00606A1D" w:rsidRPr="00606A1D">
        <w:rPr>
          <w:rStyle w:val="cf01"/>
          <w:rFonts w:asciiTheme="minorHAnsi" w:hAnsiTheme="minorHAnsi" w:cstheme="minorHAnsi"/>
          <w:sz w:val="22"/>
          <w:szCs w:val="22"/>
        </w:rPr>
        <w:t>. If HSD does not receive applications for these components, HSD reserves the right to award funds directly to an organization that will meet program outcomes.</w:t>
      </w:r>
      <w:r w:rsidR="00606A1D">
        <w:rPr>
          <w:rStyle w:val="cf01"/>
        </w:rPr>
        <w:t xml:space="preserve"> </w:t>
      </w:r>
    </w:p>
    <w:p w14:paraId="2DFA3BEB" w14:textId="77777777" w:rsidR="00394C97" w:rsidRDefault="00394C97" w:rsidP="00394C97">
      <w:pPr>
        <w:pStyle w:val="ListParagraph"/>
        <w:numPr>
          <w:ilvl w:val="0"/>
          <w:numId w:val="28"/>
        </w:numPr>
        <w:spacing w:before="100" w:beforeAutospacing="1" w:after="100" w:afterAutospacing="1"/>
        <w:rPr>
          <w:rFonts w:asciiTheme="minorHAnsi" w:hAnsiTheme="minorHAnsi"/>
          <w:sz w:val="22"/>
          <w:szCs w:val="22"/>
        </w:rPr>
      </w:pPr>
      <w:r w:rsidRPr="00617AF9">
        <w:rPr>
          <w:rFonts w:asciiTheme="minorHAnsi" w:hAnsiTheme="minorHAnsi"/>
          <w:i/>
          <w:sz w:val="22"/>
          <w:szCs w:val="22"/>
        </w:rPr>
        <w:t>Vehicle Accessibility</w:t>
      </w:r>
      <w:r>
        <w:rPr>
          <w:rFonts w:asciiTheme="minorHAnsi" w:hAnsiTheme="minorHAnsi"/>
          <w:i/>
          <w:sz w:val="22"/>
          <w:szCs w:val="22"/>
        </w:rPr>
        <w:t xml:space="preserve"> and Maintenance</w:t>
      </w:r>
    </w:p>
    <w:p w14:paraId="73D9678F" w14:textId="77777777" w:rsidR="00394C97" w:rsidRPr="005F619B" w:rsidRDefault="00394C97" w:rsidP="00394C97">
      <w:pPr>
        <w:pStyle w:val="ListParagraph"/>
        <w:spacing w:before="100" w:beforeAutospacing="1" w:after="100" w:afterAutospacing="1"/>
        <w:rPr>
          <w:rFonts w:asciiTheme="minorHAnsi" w:hAnsiTheme="minorHAnsi"/>
          <w:sz w:val="22"/>
          <w:szCs w:val="22"/>
        </w:rPr>
      </w:pPr>
      <w:r>
        <w:rPr>
          <w:rFonts w:asciiTheme="minorHAnsi" w:hAnsiTheme="minorHAnsi"/>
          <w:sz w:val="22"/>
          <w:szCs w:val="22"/>
        </w:rPr>
        <w:t xml:space="preserve">Personally owned vehicles used for volunteer transportation programs or similar programs must be maintained, at the least, according to the minimum requirements set forth under state law. Agencies may hold volunteers and subcontractors responsible for maintaining their own vehicles. Agency ADA vehicles should meet ADA vehicle accessibility requirements and maintain all ADA equipment. </w:t>
      </w:r>
    </w:p>
    <w:p w14:paraId="7666CAD6" w14:textId="77777777" w:rsidR="00394C97" w:rsidRDefault="00394C97" w:rsidP="00394C97">
      <w:pPr>
        <w:pStyle w:val="ListParagraph"/>
        <w:spacing w:before="100" w:beforeAutospacing="1" w:after="100" w:afterAutospacing="1"/>
        <w:rPr>
          <w:rFonts w:asciiTheme="minorHAnsi" w:hAnsiTheme="minorHAnsi"/>
          <w:sz w:val="22"/>
          <w:szCs w:val="22"/>
        </w:rPr>
      </w:pPr>
    </w:p>
    <w:p w14:paraId="6080778A" w14:textId="77777777" w:rsidR="00394C97" w:rsidRDefault="00394C97" w:rsidP="00394C97">
      <w:pPr>
        <w:pStyle w:val="ListParagraph"/>
        <w:numPr>
          <w:ilvl w:val="0"/>
          <w:numId w:val="28"/>
        </w:numPr>
        <w:spacing w:before="100" w:beforeAutospacing="1" w:after="100" w:afterAutospacing="1"/>
        <w:rPr>
          <w:rFonts w:asciiTheme="minorHAnsi" w:hAnsiTheme="minorHAnsi"/>
          <w:sz w:val="22"/>
          <w:szCs w:val="22"/>
        </w:rPr>
      </w:pPr>
      <w:r w:rsidRPr="34764F2D">
        <w:rPr>
          <w:rFonts w:asciiTheme="minorHAnsi" w:hAnsiTheme="minorHAnsi"/>
          <w:i/>
          <w:iCs/>
          <w:sz w:val="22"/>
          <w:szCs w:val="22"/>
        </w:rPr>
        <w:t>Minimum Service Standards</w:t>
      </w:r>
    </w:p>
    <w:p w14:paraId="3B76D674" w14:textId="44DC7CA5" w:rsidR="00394C97" w:rsidRDefault="00394C97" w:rsidP="00394C97">
      <w:pPr>
        <w:pStyle w:val="ListParagraph"/>
        <w:spacing w:before="100" w:beforeAutospacing="1" w:after="100" w:afterAutospacing="1"/>
        <w:rPr>
          <w:rFonts w:asciiTheme="minorHAnsi" w:hAnsiTheme="minorHAnsi"/>
          <w:sz w:val="22"/>
          <w:szCs w:val="22"/>
        </w:rPr>
      </w:pPr>
      <w:r w:rsidRPr="34764F2D">
        <w:rPr>
          <w:rFonts w:asciiTheme="minorHAnsi" w:hAnsiTheme="minorHAnsi"/>
          <w:sz w:val="22"/>
          <w:szCs w:val="22"/>
        </w:rPr>
        <w:t xml:space="preserve">The service provided by this investment </w:t>
      </w:r>
      <w:r w:rsidR="00170BB8">
        <w:rPr>
          <w:rFonts w:asciiTheme="minorHAnsi" w:hAnsiTheme="minorHAnsi"/>
          <w:sz w:val="22"/>
          <w:szCs w:val="22"/>
        </w:rPr>
        <w:t>seeks</w:t>
      </w:r>
      <w:r w:rsidRPr="34764F2D">
        <w:rPr>
          <w:rFonts w:asciiTheme="minorHAnsi" w:hAnsiTheme="minorHAnsi"/>
          <w:sz w:val="22"/>
          <w:szCs w:val="22"/>
        </w:rPr>
        <w:t xml:space="preserve"> to maintain existing service levels of </w:t>
      </w:r>
      <w:r w:rsidR="00D57692" w:rsidRPr="34764F2D">
        <w:rPr>
          <w:rFonts w:asciiTheme="minorHAnsi" w:hAnsiTheme="minorHAnsi"/>
          <w:sz w:val="22"/>
          <w:szCs w:val="22"/>
        </w:rPr>
        <w:t>the current</w:t>
      </w:r>
      <w:r w:rsidRPr="34764F2D">
        <w:rPr>
          <w:rFonts w:asciiTheme="minorHAnsi" w:hAnsiTheme="minorHAnsi"/>
          <w:sz w:val="22"/>
          <w:szCs w:val="22"/>
        </w:rPr>
        <w:t xml:space="preserve"> Volunteer Transportation and Nutrition Transportation Service</w:t>
      </w:r>
      <w:r>
        <w:rPr>
          <w:rFonts w:asciiTheme="minorHAnsi" w:hAnsiTheme="minorHAnsi"/>
          <w:sz w:val="22"/>
          <w:szCs w:val="22"/>
        </w:rPr>
        <w:t xml:space="preserve"> (see section B. above for a description of currently funded services)</w:t>
      </w:r>
      <w:r w:rsidRPr="34764F2D">
        <w:rPr>
          <w:rFonts w:asciiTheme="minorHAnsi" w:hAnsiTheme="minorHAnsi"/>
          <w:sz w:val="22"/>
          <w:szCs w:val="22"/>
        </w:rPr>
        <w:t xml:space="preserve">. </w:t>
      </w:r>
    </w:p>
    <w:p w14:paraId="590DFA81" w14:textId="77777777" w:rsidR="00394C97" w:rsidRPr="00AC4CC3" w:rsidRDefault="00394C97" w:rsidP="00394C97">
      <w:pPr>
        <w:spacing w:before="100" w:beforeAutospacing="1" w:after="100" w:afterAutospacing="1"/>
        <w:rPr>
          <w:rFonts w:asciiTheme="minorHAnsi" w:hAnsiTheme="minorHAnsi"/>
          <w:sz w:val="22"/>
          <w:szCs w:val="22"/>
        </w:rPr>
      </w:pPr>
      <w:r w:rsidRPr="00F33875">
        <w:rPr>
          <w:rFonts w:asciiTheme="minorHAnsi" w:hAnsiTheme="minorHAnsi"/>
          <w:sz w:val="22"/>
          <w:szCs w:val="22"/>
        </w:rPr>
        <w:t xml:space="preserve">Transportation services are expected to be available during </w:t>
      </w:r>
      <w:r>
        <w:rPr>
          <w:rFonts w:asciiTheme="minorHAnsi" w:hAnsiTheme="minorHAnsi"/>
          <w:sz w:val="22"/>
          <w:szCs w:val="22"/>
        </w:rPr>
        <w:t>typical</w:t>
      </w:r>
      <w:r w:rsidRPr="00F33875">
        <w:rPr>
          <w:rFonts w:asciiTheme="minorHAnsi" w:hAnsiTheme="minorHAnsi"/>
          <w:sz w:val="22"/>
          <w:szCs w:val="22"/>
        </w:rPr>
        <w:t xml:space="preserve"> business hours, Monday through Friday, at a minimum to promote health and food access. Expanded hours of service availability are encouraged. </w:t>
      </w:r>
    </w:p>
    <w:p w14:paraId="085002F4" w14:textId="77777777" w:rsidR="00394C97" w:rsidRDefault="00394C97" w:rsidP="00394C97">
      <w:pPr>
        <w:pStyle w:val="ListParagraph"/>
        <w:numPr>
          <w:ilvl w:val="0"/>
          <w:numId w:val="28"/>
        </w:numPr>
        <w:spacing w:before="100" w:beforeAutospacing="1" w:after="100" w:afterAutospacing="1"/>
        <w:rPr>
          <w:rFonts w:asciiTheme="minorHAnsi" w:hAnsiTheme="minorHAnsi"/>
          <w:sz w:val="22"/>
          <w:szCs w:val="22"/>
        </w:rPr>
      </w:pPr>
      <w:r w:rsidRPr="00617AF9">
        <w:rPr>
          <w:rFonts w:asciiTheme="minorHAnsi" w:hAnsiTheme="minorHAnsi"/>
          <w:i/>
          <w:sz w:val="22"/>
          <w:szCs w:val="22"/>
        </w:rPr>
        <w:t>Reservations/Dispatching/Call Center Operation</w:t>
      </w:r>
    </w:p>
    <w:p w14:paraId="008E0730" w14:textId="77777777" w:rsidR="00394C97" w:rsidRDefault="00394C97" w:rsidP="00394C97">
      <w:pPr>
        <w:pStyle w:val="ListParagraph"/>
        <w:spacing w:before="100" w:beforeAutospacing="1" w:after="100" w:afterAutospacing="1"/>
        <w:rPr>
          <w:rFonts w:asciiTheme="minorHAnsi" w:hAnsiTheme="minorHAnsi"/>
          <w:sz w:val="22"/>
          <w:szCs w:val="22"/>
        </w:rPr>
      </w:pPr>
      <w:r>
        <w:rPr>
          <w:rFonts w:asciiTheme="minorHAnsi" w:hAnsiTheme="minorHAnsi"/>
          <w:sz w:val="22"/>
          <w:szCs w:val="22"/>
        </w:rPr>
        <w:t xml:space="preserve">Proposals may include phone-based, web-based, and/or app-based client-contact options. At a minimum, phone-based, or in-person assistance is expected to be available during typical business hours, Monday through Friday. Expanded hours of call center availability are strongly encouraged. Web-based and app-based reservation or ride-request options are strongly encouraged but not yet required. </w:t>
      </w:r>
    </w:p>
    <w:p w14:paraId="63B666EC" w14:textId="77777777" w:rsidR="00394C97" w:rsidRDefault="00394C97" w:rsidP="00394C97">
      <w:pPr>
        <w:pStyle w:val="ListParagraph"/>
        <w:spacing w:before="100" w:beforeAutospacing="1" w:after="100" w:afterAutospacing="1"/>
        <w:rPr>
          <w:rFonts w:asciiTheme="minorHAnsi" w:hAnsiTheme="minorHAnsi"/>
          <w:sz w:val="22"/>
          <w:szCs w:val="22"/>
        </w:rPr>
      </w:pPr>
    </w:p>
    <w:p w14:paraId="67974533" w14:textId="77777777" w:rsidR="00394C97" w:rsidRDefault="00394C97" w:rsidP="00394C97">
      <w:pPr>
        <w:pStyle w:val="ListParagraph"/>
        <w:spacing w:before="100" w:beforeAutospacing="1" w:after="100" w:afterAutospacing="1"/>
        <w:rPr>
          <w:rFonts w:asciiTheme="minorHAnsi" w:hAnsiTheme="minorHAnsi"/>
          <w:sz w:val="22"/>
          <w:szCs w:val="22"/>
        </w:rPr>
      </w:pPr>
      <w:r w:rsidRPr="00C2023D">
        <w:rPr>
          <w:rFonts w:asciiTheme="minorHAnsi" w:hAnsiTheme="minorHAnsi"/>
          <w:sz w:val="22"/>
          <w:szCs w:val="22"/>
        </w:rPr>
        <w:t xml:space="preserve">In partnership with HSD, the </w:t>
      </w:r>
      <w:hyperlink r:id="rId26">
        <w:r w:rsidRPr="00C2023D">
          <w:rPr>
            <w:rStyle w:val="Hyperlink"/>
            <w:rFonts w:asciiTheme="minorHAnsi" w:hAnsiTheme="minorHAnsi"/>
            <w:sz w:val="22"/>
            <w:szCs w:val="22"/>
          </w:rPr>
          <w:t>King County Mobility Coalition</w:t>
        </w:r>
      </w:hyperlink>
      <w:r w:rsidRPr="00C2023D">
        <w:rPr>
          <w:rFonts w:asciiTheme="minorHAnsi" w:hAnsiTheme="minorHAnsi"/>
          <w:sz w:val="22"/>
          <w:szCs w:val="22"/>
        </w:rPr>
        <w:t xml:space="preserve"> </w:t>
      </w:r>
      <w:r>
        <w:rPr>
          <w:rFonts w:asciiTheme="minorHAnsi" w:hAnsiTheme="minorHAnsi"/>
          <w:sz w:val="22"/>
          <w:szCs w:val="22"/>
        </w:rPr>
        <w:t xml:space="preserve">and </w:t>
      </w:r>
      <w:r w:rsidRPr="00D06E9B">
        <w:rPr>
          <w:rFonts w:asciiTheme="minorHAnsi" w:hAnsiTheme="minorHAnsi"/>
          <w:sz w:val="22"/>
          <w:szCs w:val="22"/>
        </w:rPr>
        <w:t>Hopelink Mobility Management</w:t>
      </w:r>
      <w:r>
        <w:rPr>
          <w:rFonts w:asciiTheme="minorHAnsi" w:hAnsiTheme="minorHAnsi"/>
          <w:sz w:val="22"/>
          <w:szCs w:val="22"/>
        </w:rPr>
        <w:t xml:space="preserve"> has developed</w:t>
      </w:r>
      <w:r w:rsidRPr="00C2023D">
        <w:rPr>
          <w:rFonts w:asciiTheme="minorHAnsi" w:hAnsiTheme="minorHAnsi"/>
          <w:sz w:val="22"/>
          <w:szCs w:val="22"/>
        </w:rPr>
        <w:t xml:space="preserve"> </w:t>
      </w:r>
      <w:r>
        <w:rPr>
          <w:rFonts w:asciiTheme="minorHAnsi" w:hAnsiTheme="minorHAnsi"/>
          <w:sz w:val="22"/>
          <w:szCs w:val="22"/>
        </w:rPr>
        <w:t xml:space="preserve">a </w:t>
      </w:r>
      <w:r w:rsidRPr="00C2023D">
        <w:rPr>
          <w:rFonts w:asciiTheme="minorHAnsi" w:hAnsiTheme="minorHAnsi"/>
          <w:sz w:val="22"/>
          <w:szCs w:val="22"/>
        </w:rPr>
        <w:t xml:space="preserve">web-based </w:t>
      </w:r>
      <w:r>
        <w:rPr>
          <w:rFonts w:asciiTheme="minorHAnsi" w:hAnsiTheme="minorHAnsi"/>
          <w:sz w:val="22"/>
          <w:szCs w:val="22"/>
        </w:rPr>
        <w:t xml:space="preserve">coordination </w:t>
      </w:r>
      <w:r w:rsidRPr="00C2023D">
        <w:rPr>
          <w:rFonts w:asciiTheme="minorHAnsi" w:hAnsiTheme="minorHAnsi"/>
          <w:sz w:val="22"/>
          <w:szCs w:val="22"/>
        </w:rPr>
        <w:t xml:space="preserve">tool for </w:t>
      </w:r>
      <w:r w:rsidRPr="4F957B22">
        <w:rPr>
          <w:rFonts w:asciiTheme="minorHAnsi" w:hAnsiTheme="minorHAnsi"/>
          <w:sz w:val="22"/>
          <w:szCs w:val="22"/>
        </w:rPr>
        <w:t xml:space="preserve">riders to find and navigate available paratransit options. </w:t>
      </w:r>
      <w:r>
        <w:rPr>
          <w:rFonts w:asciiTheme="minorHAnsi" w:hAnsiTheme="minorHAnsi"/>
          <w:sz w:val="22"/>
          <w:szCs w:val="22"/>
        </w:rPr>
        <w:t xml:space="preserve"> P</w:t>
      </w:r>
      <w:r w:rsidRPr="00C2023D">
        <w:rPr>
          <w:rFonts w:asciiTheme="minorHAnsi" w:hAnsiTheme="minorHAnsi"/>
          <w:sz w:val="22"/>
          <w:szCs w:val="22"/>
        </w:rPr>
        <w:t xml:space="preserve">roviders funded through this RFP will be required to </w:t>
      </w:r>
      <w:r w:rsidRPr="4F957B22">
        <w:rPr>
          <w:rFonts w:asciiTheme="minorHAnsi" w:hAnsiTheme="minorHAnsi"/>
          <w:sz w:val="22"/>
          <w:szCs w:val="22"/>
        </w:rPr>
        <w:t xml:space="preserve">share service and eligibility information on this platform </w:t>
      </w:r>
      <w:r w:rsidRPr="00C2023D">
        <w:rPr>
          <w:rFonts w:asciiTheme="minorHAnsi" w:hAnsiTheme="minorHAnsi"/>
          <w:sz w:val="22"/>
          <w:szCs w:val="22"/>
        </w:rPr>
        <w:t>or request a waiver</w:t>
      </w:r>
      <w:r w:rsidRPr="4F957B22">
        <w:rPr>
          <w:rFonts w:asciiTheme="minorHAnsi" w:hAnsiTheme="minorHAnsi"/>
          <w:sz w:val="22"/>
          <w:szCs w:val="22"/>
        </w:rPr>
        <w:t>. Providers may also be asked to participate in other activities that support the success of this tool.</w:t>
      </w:r>
      <w:r>
        <w:rPr>
          <w:rFonts w:asciiTheme="minorHAnsi" w:hAnsiTheme="minorHAnsi"/>
          <w:sz w:val="22"/>
          <w:szCs w:val="22"/>
        </w:rPr>
        <w:br/>
      </w:r>
    </w:p>
    <w:p w14:paraId="31469630" w14:textId="77777777" w:rsidR="00394C97" w:rsidRDefault="00394C97" w:rsidP="00394C97">
      <w:pPr>
        <w:pStyle w:val="ListParagraph"/>
        <w:numPr>
          <w:ilvl w:val="0"/>
          <w:numId w:val="28"/>
        </w:numPr>
        <w:spacing w:before="100" w:beforeAutospacing="1" w:after="100" w:afterAutospacing="1"/>
        <w:rPr>
          <w:rFonts w:asciiTheme="minorHAnsi" w:hAnsiTheme="minorHAnsi"/>
          <w:sz w:val="22"/>
          <w:szCs w:val="22"/>
        </w:rPr>
      </w:pPr>
      <w:r w:rsidRPr="00617AF9">
        <w:rPr>
          <w:rFonts w:asciiTheme="minorHAnsi" w:hAnsiTheme="minorHAnsi"/>
          <w:i/>
          <w:sz w:val="22"/>
          <w:szCs w:val="22"/>
        </w:rPr>
        <w:t>Staff/Driver Training</w:t>
      </w:r>
    </w:p>
    <w:p w14:paraId="7BFC6F0C" w14:textId="77777777" w:rsidR="00394C97" w:rsidRDefault="00394C97" w:rsidP="00394C97">
      <w:pPr>
        <w:pStyle w:val="ListParagraph"/>
        <w:spacing w:before="100" w:beforeAutospacing="1" w:after="100" w:afterAutospacing="1"/>
        <w:rPr>
          <w:rFonts w:asciiTheme="minorHAnsi" w:hAnsiTheme="minorHAnsi"/>
          <w:sz w:val="22"/>
          <w:szCs w:val="22"/>
        </w:rPr>
      </w:pPr>
      <w:r>
        <w:rPr>
          <w:rFonts w:asciiTheme="minorHAnsi" w:hAnsiTheme="minorHAnsi"/>
          <w:sz w:val="22"/>
          <w:szCs w:val="22"/>
        </w:rPr>
        <w:t>The provider agency will ensure all personnel, including drivers, are properly trained for performing their responsibilities associated with this service.</w:t>
      </w:r>
    </w:p>
    <w:p w14:paraId="1E3D27BB" w14:textId="77777777" w:rsidR="00394C97" w:rsidRPr="006C4055" w:rsidRDefault="00394C97" w:rsidP="00A02410">
      <w:pPr>
        <w:pStyle w:val="ListParagraph"/>
        <w:spacing w:before="100" w:beforeAutospacing="1" w:after="100" w:afterAutospacing="1"/>
        <w:rPr>
          <w:rFonts w:asciiTheme="minorHAnsi" w:hAnsiTheme="minorHAnsi"/>
          <w:sz w:val="22"/>
          <w:szCs w:val="22"/>
        </w:rPr>
      </w:pPr>
    </w:p>
    <w:p w14:paraId="2B29FAE4" w14:textId="77777777" w:rsidR="00394C97" w:rsidRDefault="00394C97" w:rsidP="00394C97">
      <w:pPr>
        <w:pStyle w:val="ListParagraph"/>
        <w:spacing w:before="100" w:beforeAutospacing="1" w:after="100" w:afterAutospacing="1"/>
        <w:rPr>
          <w:rFonts w:asciiTheme="minorHAnsi" w:hAnsiTheme="minorHAnsi"/>
          <w:sz w:val="22"/>
          <w:szCs w:val="22"/>
        </w:rPr>
      </w:pPr>
      <w:r>
        <w:rPr>
          <w:rFonts w:asciiTheme="minorHAnsi" w:hAnsiTheme="minorHAnsi"/>
          <w:sz w:val="22"/>
          <w:szCs w:val="22"/>
        </w:rPr>
        <w:t>Drivers are expected to maintain all required certifications and perform their duties in accordance with all appropriate laws and regulations of all jurisdictions where the service is performed. Minimum training standards shall include training in the following areas:</w:t>
      </w:r>
    </w:p>
    <w:p w14:paraId="048ABB06" w14:textId="77777777" w:rsidR="00394C97" w:rsidRDefault="00394C97" w:rsidP="00394C97">
      <w:pPr>
        <w:pStyle w:val="ListParagraph"/>
        <w:numPr>
          <w:ilvl w:val="1"/>
          <w:numId w:val="27"/>
        </w:numPr>
        <w:spacing w:before="100" w:beforeAutospacing="1" w:after="100" w:afterAutospacing="1"/>
        <w:rPr>
          <w:rFonts w:asciiTheme="minorHAnsi" w:hAnsiTheme="minorHAnsi"/>
          <w:sz w:val="22"/>
          <w:szCs w:val="22"/>
        </w:rPr>
      </w:pPr>
      <w:r>
        <w:rPr>
          <w:rFonts w:asciiTheme="minorHAnsi" w:hAnsiTheme="minorHAnsi"/>
          <w:sz w:val="22"/>
          <w:szCs w:val="22"/>
        </w:rPr>
        <w:t>Safe operation of vehicles and equipment including as applicable, proper use of wheelchair lift/ramp equipment and safety restraint system.</w:t>
      </w:r>
    </w:p>
    <w:p w14:paraId="59357F83" w14:textId="77777777" w:rsidR="00394C97" w:rsidRDefault="00394C97" w:rsidP="00394C97">
      <w:pPr>
        <w:pStyle w:val="ListParagraph"/>
        <w:numPr>
          <w:ilvl w:val="1"/>
          <w:numId w:val="27"/>
        </w:numPr>
        <w:spacing w:before="100" w:beforeAutospacing="1" w:after="100" w:afterAutospacing="1"/>
        <w:rPr>
          <w:rFonts w:asciiTheme="minorHAnsi" w:hAnsiTheme="minorHAnsi"/>
          <w:sz w:val="22"/>
          <w:szCs w:val="22"/>
        </w:rPr>
      </w:pPr>
      <w:r>
        <w:rPr>
          <w:rFonts w:asciiTheme="minorHAnsi" w:hAnsiTheme="minorHAnsi"/>
          <w:sz w:val="22"/>
          <w:szCs w:val="22"/>
        </w:rPr>
        <w:t>Passenger assistance and sensitivity.</w:t>
      </w:r>
    </w:p>
    <w:p w14:paraId="7469B67A" w14:textId="77777777" w:rsidR="00394C97" w:rsidRDefault="00394C97" w:rsidP="00394C97">
      <w:pPr>
        <w:pStyle w:val="ListParagraph"/>
        <w:numPr>
          <w:ilvl w:val="1"/>
          <w:numId w:val="27"/>
        </w:numPr>
        <w:spacing w:before="100" w:beforeAutospacing="1" w:after="100" w:afterAutospacing="1"/>
        <w:rPr>
          <w:rFonts w:asciiTheme="minorHAnsi" w:hAnsiTheme="minorHAnsi"/>
          <w:sz w:val="22"/>
          <w:szCs w:val="22"/>
        </w:rPr>
      </w:pPr>
      <w:r>
        <w:rPr>
          <w:rFonts w:asciiTheme="minorHAnsi" w:hAnsiTheme="minorHAnsi"/>
          <w:sz w:val="22"/>
          <w:szCs w:val="22"/>
        </w:rPr>
        <w:lastRenderedPageBreak/>
        <w:t>Defensive driving skills.</w:t>
      </w:r>
    </w:p>
    <w:p w14:paraId="168A6A1F" w14:textId="77777777" w:rsidR="00394C97" w:rsidRDefault="00394C97" w:rsidP="00394C97">
      <w:pPr>
        <w:pStyle w:val="ListParagraph"/>
        <w:spacing w:before="100" w:beforeAutospacing="1" w:after="100" w:afterAutospacing="1"/>
        <w:ind w:left="1440"/>
        <w:rPr>
          <w:rFonts w:asciiTheme="minorHAnsi" w:hAnsiTheme="minorHAnsi"/>
          <w:sz w:val="22"/>
          <w:szCs w:val="22"/>
        </w:rPr>
      </w:pPr>
    </w:p>
    <w:p w14:paraId="5715EE38" w14:textId="77777777" w:rsidR="00394C97" w:rsidRPr="005A5FED" w:rsidRDefault="00394C97" w:rsidP="00394C97">
      <w:pPr>
        <w:pStyle w:val="ListParagraph"/>
        <w:numPr>
          <w:ilvl w:val="0"/>
          <w:numId w:val="28"/>
        </w:numPr>
        <w:spacing w:before="100" w:beforeAutospacing="1" w:after="100" w:afterAutospacing="1"/>
        <w:rPr>
          <w:rFonts w:asciiTheme="minorHAnsi" w:hAnsiTheme="minorHAnsi"/>
          <w:sz w:val="22"/>
          <w:szCs w:val="22"/>
        </w:rPr>
      </w:pPr>
      <w:r>
        <w:rPr>
          <w:rFonts w:asciiTheme="minorHAnsi" w:hAnsiTheme="minorHAnsi"/>
          <w:i/>
          <w:sz w:val="22"/>
          <w:szCs w:val="22"/>
        </w:rPr>
        <w:t>Service Coordination</w:t>
      </w:r>
    </w:p>
    <w:p w14:paraId="3C015FD7" w14:textId="2C4FB636" w:rsidR="00394C97" w:rsidRDefault="00394C97" w:rsidP="00A02410">
      <w:pPr>
        <w:pStyle w:val="ListParagraph"/>
        <w:spacing w:before="100" w:beforeAutospacing="1" w:after="100" w:afterAutospacing="1"/>
        <w:rPr>
          <w:rFonts w:asciiTheme="minorHAnsi" w:hAnsiTheme="minorHAnsi"/>
          <w:sz w:val="22"/>
          <w:szCs w:val="22"/>
        </w:rPr>
      </w:pPr>
      <w:r w:rsidRPr="0C1D7723">
        <w:rPr>
          <w:rFonts w:asciiTheme="minorHAnsi" w:hAnsiTheme="minorHAnsi"/>
          <w:sz w:val="22"/>
          <w:szCs w:val="22"/>
        </w:rPr>
        <w:t xml:space="preserve">Services provided under this </w:t>
      </w:r>
      <w:r w:rsidRPr="241E11EA">
        <w:rPr>
          <w:rFonts w:asciiTheme="minorHAnsi" w:hAnsiTheme="minorHAnsi"/>
          <w:sz w:val="22"/>
          <w:szCs w:val="22"/>
        </w:rPr>
        <w:t>RFP</w:t>
      </w:r>
      <w:r w:rsidRPr="0C1D7723">
        <w:rPr>
          <w:rFonts w:asciiTheme="minorHAnsi" w:hAnsiTheme="minorHAnsi"/>
          <w:sz w:val="22"/>
          <w:szCs w:val="22"/>
        </w:rPr>
        <w:t xml:space="preserve"> are part of a network of transportation options, and transportation is one</w:t>
      </w:r>
      <w:r>
        <w:rPr>
          <w:rFonts w:asciiTheme="minorHAnsi" w:hAnsiTheme="minorHAnsi"/>
          <w:sz w:val="22"/>
          <w:szCs w:val="22"/>
        </w:rPr>
        <w:t xml:space="preserve"> aspect of the human services system</w:t>
      </w:r>
      <w:r w:rsidRPr="0C1D7723">
        <w:rPr>
          <w:rFonts w:asciiTheme="minorHAnsi" w:hAnsiTheme="minorHAnsi"/>
          <w:sz w:val="22"/>
          <w:szCs w:val="22"/>
        </w:rPr>
        <w:t xml:space="preserve">. </w:t>
      </w:r>
      <w:r>
        <w:rPr>
          <w:rFonts w:asciiTheme="minorHAnsi" w:hAnsiTheme="minorHAnsi"/>
          <w:sz w:val="22"/>
          <w:szCs w:val="22"/>
        </w:rPr>
        <w:t>P</w:t>
      </w:r>
      <w:r w:rsidRPr="0C1D7723">
        <w:rPr>
          <w:rFonts w:asciiTheme="minorHAnsi" w:hAnsiTheme="minorHAnsi"/>
          <w:sz w:val="22"/>
          <w:szCs w:val="22"/>
        </w:rPr>
        <w:t xml:space="preserve">roviders are required to participate in </w:t>
      </w:r>
      <w:r>
        <w:rPr>
          <w:rFonts w:asciiTheme="minorHAnsi" w:hAnsiTheme="minorHAnsi"/>
          <w:sz w:val="22"/>
          <w:szCs w:val="22"/>
        </w:rPr>
        <w:t xml:space="preserve">the </w:t>
      </w:r>
      <w:r w:rsidRPr="0C1D7723">
        <w:rPr>
          <w:rFonts w:asciiTheme="minorHAnsi" w:hAnsiTheme="minorHAnsi"/>
          <w:sz w:val="22"/>
          <w:szCs w:val="22"/>
        </w:rPr>
        <w:t>Community Living Connections and King County Mobility Coalition networking activities</w:t>
      </w:r>
      <w:r>
        <w:rPr>
          <w:rFonts w:asciiTheme="minorHAnsi" w:hAnsiTheme="minorHAnsi"/>
          <w:sz w:val="22"/>
          <w:szCs w:val="22"/>
        </w:rPr>
        <w:t xml:space="preserve"> to improve coordination among community transportation providers and the broader services network</w:t>
      </w:r>
      <w:r w:rsidRPr="0C1D7723">
        <w:rPr>
          <w:rFonts w:asciiTheme="minorHAnsi" w:hAnsiTheme="minorHAnsi"/>
          <w:sz w:val="22"/>
          <w:szCs w:val="22"/>
        </w:rPr>
        <w:t xml:space="preserve">. Providers funded through this </w:t>
      </w:r>
      <w:r w:rsidRPr="241E11EA">
        <w:rPr>
          <w:rFonts w:asciiTheme="minorHAnsi" w:hAnsiTheme="minorHAnsi"/>
          <w:sz w:val="22"/>
          <w:szCs w:val="22"/>
        </w:rPr>
        <w:t>RFP</w:t>
      </w:r>
      <w:r w:rsidRPr="0C1D7723">
        <w:rPr>
          <w:rFonts w:asciiTheme="minorHAnsi" w:hAnsiTheme="minorHAnsi"/>
          <w:sz w:val="22"/>
          <w:szCs w:val="22"/>
        </w:rPr>
        <w:t xml:space="preserve"> will be required to utilize </w:t>
      </w:r>
      <w:r>
        <w:rPr>
          <w:rFonts w:asciiTheme="minorHAnsi" w:hAnsiTheme="minorHAnsi"/>
          <w:sz w:val="22"/>
          <w:szCs w:val="22"/>
        </w:rPr>
        <w:t>the</w:t>
      </w:r>
      <w:r w:rsidRPr="0C1D7723">
        <w:rPr>
          <w:rFonts w:asciiTheme="minorHAnsi" w:hAnsiTheme="minorHAnsi"/>
          <w:sz w:val="22"/>
          <w:szCs w:val="22"/>
        </w:rPr>
        <w:t xml:space="preserve"> </w:t>
      </w:r>
      <w:r>
        <w:rPr>
          <w:rFonts w:asciiTheme="minorHAnsi" w:hAnsiTheme="minorHAnsi"/>
          <w:sz w:val="22"/>
          <w:szCs w:val="22"/>
        </w:rPr>
        <w:t xml:space="preserve">King County Mobility Coalition’s web-based </w:t>
      </w:r>
      <w:r w:rsidRPr="0C1D7723">
        <w:rPr>
          <w:rFonts w:asciiTheme="minorHAnsi" w:hAnsiTheme="minorHAnsi"/>
          <w:sz w:val="22"/>
          <w:szCs w:val="22"/>
        </w:rPr>
        <w:t xml:space="preserve">coordination tool </w:t>
      </w:r>
      <w:r>
        <w:rPr>
          <w:rFonts w:asciiTheme="minorHAnsi" w:hAnsiTheme="minorHAnsi"/>
          <w:sz w:val="22"/>
          <w:szCs w:val="22"/>
        </w:rPr>
        <w:t xml:space="preserve">(see </w:t>
      </w:r>
      <w:r w:rsidR="008B2E8B">
        <w:rPr>
          <w:rFonts w:asciiTheme="minorHAnsi" w:hAnsiTheme="minorHAnsi"/>
          <w:sz w:val="22"/>
          <w:szCs w:val="22"/>
        </w:rPr>
        <w:t>S</w:t>
      </w:r>
      <w:r>
        <w:rPr>
          <w:rFonts w:asciiTheme="minorHAnsi" w:hAnsiTheme="minorHAnsi"/>
          <w:sz w:val="22"/>
          <w:szCs w:val="22"/>
        </w:rPr>
        <w:t xml:space="preserve">ection </w:t>
      </w:r>
      <w:r w:rsidR="004D6C56">
        <w:rPr>
          <w:rFonts w:asciiTheme="minorHAnsi" w:hAnsiTheme="minorHAnsi"/>
          <w:sz w:val="22"/>
          <w:szCs w:val="22"/>
        </w:rPr>
        <w:t>D</w:t>
      </w:r>
      <w:r>
        <w:rPr>
          <w:rFonts w:asciiTheme="minorHAnsi" w:hAnsiTheme="minorHAnsi"/>
          <w:sz w:val="22"/>
          <w:szCs w:val="22"/>
        </w:rPr>
        <w:t xml:space="preserve">.3. above) </w:t>
      </w:r>
      <w:r w:rsidRPr="0C1D7723">
        <w:rPr>
          <w:rFonts w:asciiTheme="minorHAnsi" w:hAnsiTheme="minorHAnsi"/>
          <w:sz w:val="22"/>
          <w:szCs w:val="22"/>
        </w:rPr>
        <w:t>or</w:t>
      </w:r>
      <w:r>
        <w:rPr>
          <w:rFonts w:asciiTheme="minorHAnsi" w:hAnsiTheme="minorHAnsi"/>
          <w:sz w:val="22"/>
          <w:szCs w:val="22"/>
        </w:rPr>
        <w:t xml:space="preserve"> request a waiver</w:t>
      </w:r>
      <w:r w:rsidRPr="4F957B22">
        <w:rPr>
          <w:rFonts w:asciiTheme="minorHAnsi" w:hAnsiTheme="minorHAnsi"/>
          <w:sz w:val="22"/>
          <w:szCs w:val="22"/>
        </w:rPr>
        <w:t>.</w:t>
      </w:r>
      <w:r w:rsidR="0059177A">
        <w:rPr>
          <w:rFonts w:asciiTheme="minorHAnsi" w:hAnsiTheme="minorHAnsi"/>
          <w:sz w:val="22"/>
          <w:szCs w:val="22"/>
        </w:rPr>
        <w:t xml:space="preserve"> </w:t>
      </w:r>
      <w:r w:rsidRPr="4F957B22">
        <w:rPr>
          <w:rFonts w:asciiTheme="minorHAnsi" w:hAnsiTheme="minorHAnsi"/>
          <w:sz w:val="22"/>
          <w:szCs w:val="22"/>
        </w:rPr>
        <w:t>Providers may also be asked to participate in other activities that support the success of this Find-A-Ride tool.</w:t>
      </w:r>
    </w:p>
    <w:p w14:paraId="1BC69E17" w14:textId="77777777" w:rsidR="00394C97" w:rsidRPr="00670744" w:rsidRDefault="00394C97" w:rsidP="00394C97">
      <w:pPr>
        <w:pStyle w:val="ListParagraph"/>
        <w:spacing w:before="100" w:beforeAutospacing="1" w:after="100" w:afterAutospacing="1"/>
        <w:ind w:left="1440"/>
        <w:rPr>
          <w:rFonts w:asciiTheme="minorHAnsi" w:hAnsiTheme="minorHAnsi"/>
          <w:sz w:val="22"/>
          <w:szCs w:val="22"/>
        </w:rPr>
      </w:pPr>
    </w:p>
    <w:p w14:paraId="2DAB89CF" w14:textId="77777777" w:rsidR="00394C97" w:rsidRDefault="00394C97" w:rsidP="00394C97">
      <w:pPr>
        <w:pStyle w:val="ListParagraph"/>
        <w:numPr>
          <w:ilvl w:val="0"/>
          <w:numId w:val="28"/>
        </w:numPr>
        <w:spacing w:before="100" w:beforeAutospacing="1" w:after="100" w:afterAutospacing="1"/>
        <w:rPr>
          <w:rFonts w:asciiTheme="minorHAnsi" w:hAnsiTheme="minorHAnsi"/>
          <w:sz w:val="22"/>
          <w:szCs w:val="22"/>
        </w:rPr>
      </w:pPr>
      <w:r w:rsidRPr="00D21136">
        <w:rPr>
          <w:rFonts w:asciiTheme="minorHAnsi" w:hAnsiTheme="minorHAnsi"/>
          <w:i/>
          <w:sz w:val="22"/>
          <w:szCs w:val="22"/>
        </w:rPr>
        <w:t>Service Sta</w:t>
      </w:r>
      <w:r>
        <w:rPr>
          <w:rFonts w:asciiTheme="minorHAnsi" w:hAnsiTheme="minorHAnsi"/>
          <w:i/>
          <w:sz w:val="22"/>
          <w:szCs w:val="22"/>
        </w:rPr>
        <w:t>r</w:t>
      </w:r>
      <w:r w:rsidRPr="00D21136">
        <w:rPr>
          <w:rFonts w:asciiTheme="minorHAnsi" w:hAnsiTheme="minorHAnsi"/>
          <w:i/>
          <w:sz w:val="22"/>
          <w:szCs w:val="22"/>
        </w:rPr>
        <w:t>t Date</w:t>
      </w:r>
    </w:p>
    <w:p w14:paraId="28D29F8B" w14:textId="7AA458AD" w:rsidR="00394C97" w:rsidRDefault="00394C97" w:rsidP="00394C97">
      <w:pPr>
        <w:pStyle w:val="ListParagraph"/>
        <w:spacing w:before="100" w:beforeAutospacing="1" w:after="100" w:afterAutospacing="1"/>
        <w:rPr>
          <w:rFonts w:asciiTheme="minorHAnsi" w:hAnsiTheme="minorHAnsi"/>
          <w:sz w:val="22"/>
          <w:szCs w:val="22"/>
        </w:rPr>
      </w:pPr>
      <w:r>
        <w:rPr>
          <w:rFonts w:asciiTheme="minorHAnsi" w:hAnsiTheme="minorHAnsi"/>
          <w:sz w:val="22"/>
          <w:szCs w:val="22"/>
        </w:rPr>
        <w:t>The anticipated s</w:t>
      </w:r>
      <w:r w:rsidRPr="00D21136">
        <w:rPr>
          <w:rFonts w:asciiTheme="minorHAnsi" w:hAnsiTheme="minorHAnsi"/>
          <w:sz w:val="22"/>
          <w:szCs w:val="22"/>
        </w:rPr>
        <w:t xml:space="preserve">tart date </w:t>
      </w:r>
      <w:r>
        <w:rPr>
          <w:rFonts w:asciiTheme="minorHAnsi" w:hAnsiTheme="minorHAnsi"/>
          <w:sz w:val="22"/>
          <w:szCs w:val="22"/>
        </w:rPr>
        <w:t xml:space="preserve">of the contract and service </w:t>
      </w:r>
      <w:r w:rsidRPr="00D21136">
        <w:rPr>
          <w:rFonts w:asciiTheme="minorHAnsi" w:hAnsiTheme="minorHAnsi"/>
          <w:sz w:val="22"/>
          <w:szCs w:val="22"/>
        </w:rPr>
        <w:t xml:space="preserve">is </w:t>
      </w:r>
      <w:r>
        <w:rPr>
          <w:rFonts w:asciiTheme="minorHAnsi" w:hAnsiTheme="minorHAnsi"/>
          <w:sz w:val="22"/>
          <w:szCs w:val="22"/>
        </w:rPr>
        <w:t>January 1, 2025</w:t>
      </w:r>
      <w:r w:rsidRPr="00D21136">
        <w:rPr>
          <w:rFonts w:asciiTheme="minorHAnsi" w:hAnsiTheme="minorHAnsi"/>
          <w:sz w:val="22"/>
          <w:szCs w:val="22"/>
        </w:rPr>
        <w:t xml:space="preserve">. A </w:t>
      </w:r>
      <w:r>
        <w:rPr>
          <w:rFonts w:asciiTheme="minorHAnsi" w:hAnsiTheme="minorHAnsi"/>
          <w:sz w:val="22"/>
          <w:szCs w:val="22"/>
        </w:rPr>
        <w:t xml:space="preserve">proposed </w:t>
      </w:r>
      <w:r w:rsidRPr="00D21136">
        <w:rPr>
          <w:rFonts w:asciiTheme="minorHAnsi" w:hAnsiTheme="minorHAnsi"/>
          <w:sz w:val="22"/>
          <w:szCs w:val="22"/>
        </w:rPr>
        <w:t>start date after J</w:t>
      </w:r>
      <w:r>
        <w:rPr>
          <w:rFonts w:asciiTheme="minorHAnsi" w:hAnsiTheme="minorHAnsi"/>
          <w:sz w:val="22"/>
          <w:szCs w:val="22"/>
        </w:rPr>
        <w:t>anuary 1, 2025, i</w:t>
      </w:r>
      <w:r w:rsidRPr="00D21136">
        <w:rPr>
          <w:rFonts w:asciiTheme="minorHAnsi" w:hAnsiTheme="minorHAnsi"/>
          <w:sz w:val="22"/>
          <w:szCs w:val="22"/>
        </w:rPr>
        <w:t>s subject to approval</w:t>
      </w:r>
      <w:r>
        <w:rPr>
          <w:rFonts w:asciiTheme="minorHAnsi" w:hAnsiTheme="minorHAnsi"/>
          <w:sz w:val="22"/>
          <w:szCs w:val="22"/>
        </w:rPr>
        <w:t xml:space="preserve"> by the rating panel and HSD</w:t>
      </w:r>
      <w:r w:rsidRPr="00D21136">
        <w:rPr>
          <w:rFonts w:asciiTheme="minorHAnsi" w:hAnsiTheme="minorHAnsi"/>
          <w:sz w:val="22"/>
          <w:szCs w:val="22"/>
        </w:rPr>
        <w:t>.</w:t>
      </w:r>
      <w:r>
        <w:rPr>
          <w:rFonts w:asciiTheme="minorHAnsi" w:hAnsiTheme="minorHAnsi"/>
          <w:sz w:val="22"/>
          <w:szCs w:val="22"/>
        </w:rPr>
        <w:t xml:space="preserve"> </w:t>
      </w:r>
      <w:r w:rsidR="009C4F88">
        <w:rPr>
          <w:rFonts w:asciiTheme="minorHAnsi" w:hAnsiTheme="minorHAnsi"/>
          <w:sz w:val="22"/>
          <w:szCs w:val="22"/>
        </w:rPr>
        <w:t>Timeline for a new program</w:t>
      </w:r>
      <w:r w:rsidR="00566160">
        <w:rPr>
          <w:rFonts w:asciiTheme="minorHAnsi" w:hAnsiTheme="minorHAnsi"/>
          <w:sz w:val="22"/>
          <w:szCs w:val="22"/>
        </w:rPr>
        <w:t xml:space="preserve"> should </w:t>
      </w:r>
      <w:r w:rsidR="009C4F88">
        <w:rPr>
          <w:rFonts w:asciiTheme="minorHAnsi" w:hAnsiTheme="minorHAnsi"/>
          <w:sz w:val="22"/>
          <w:szCs w:val="22"/>
        </w:rPr>
        <w:t>begin</w:t>
      </w:r>
      <w:r w:rsidR="00566160">
        <w:rPr>
          <w:rFonts w:asciiTheme="minorHAnsi" w:hAnsiTheme="minorHAnsi"/>
          <w:sz w:val="22"/>
          <w:szCs w:val="22"/>
        </w:rPr>
        <w:t xml:space="preserve"> by </w:t>
      </w:r>
      <w:r w:rsidR="009C4F88">
        <w:rPr>
          <w:rFonts w:asciiTheme="minorHAnsi" w:hAnsiTheme="minorHAnsi"/>
          <w:sz w:val="22"/>
          <w:szCs w:val="22"/>
        </w:rPr>
        <w:t>April 1, 2025.</w:t>
      </w:r>
      <w:r>
        <w:rPr>
          <w:rFonts w:asciiTheme="minorHAnsi" w:hAnsiTheme="minorHAnsi"/>
          <w:sz w:val="22"/>
          <w:szCs w:val="22"/>
        </w:rPr>
        <w:t xml:space="preserve"> Funds available do not include start-up costs.</w:t>
      </w:r>
    </w:p>
    <w:p w14:paraId="333F6D11" w14:textId="77777777" w:rsidR="00394C97" w:rsidRPr="00D21136" w:rsidRDefault="00394C97" w:rsidP="00394C97">
      <w:pPr>
        <w:pStyle w:val="ListParagraph"/>
        <w:spacing w:before="100" w:beforeAutospacing="1" w:after="100" w:afterAutospacing="1"/>
        <w:rPr>
          <w:rFonts w:asciiTheme="minorHAnsi" w:hAnsiTheme="minorHAnsi"/>
          <w:sz w:val="22"/>
          <w:szCs w:val="22"/>
        </w:rPr>
      </w:pPr>
    </w:p>
    <w:p w14:paraId="7C67A6A3" w14:textId="36B72A53" w:rsidR="007F6A12" w:rsidRPr="00BF504E" w:rsidRDefault="00BF504E" w:rsidP="00A02410">
      <w:pPr>
        <w:pStyle w:val="ListParagraph"/>
        <w:numPr>
          <w:ilvl w:val="0"/>
          <w:numId w:val="28"/>
        </w:numPr>
        <w:spacing w:before="100" w:beforeAutospacing="1" w:after="100" w:afterAutospacing="1"/>
        <w:rPr>
          <w:rFonts w:asciiTheme="minorHAnsi" w:hAnsiTheme="minorHAnsi"/>
          <w:i/>
          <w:sz w:val="22"/>
          <w:szCs w:val="22"/>
        </w:rPr>
      </w:pPr>
      <w:r w:rsidRPr="00BF504E">
        <w:rPr>
          <w:rFonts w:asciiTheme="minorHAnsi" w:hAnsiTheme="minorHAnsi"/>
          <w:i/>
          <w:iCs/>
          <w:sz w:val="22"/>
          <w:szCs w:val="22"/>
        </w:rPr>
        <w:t>Service Accessibility</w:t>
      </w:r>
    </w:p>
    <w:p w14:paraId="2347E94A" w14:textId="7ED2E9FE" w:rsidR="00394C97" w:rsidRDefault="00394C97" w:rsidP="00BF504E">
      <w:pPr>
        <w:pStyle w:val="ListParagraph"/>
        <w:spacing w:before="100" w:beforeAutospacing="1" w:after="100" w:afterAutospacing="1"/>
        <w:rPr>
          <w:rFonts w:asciiTheme="minorHAnsi" w:hAnsiTheme="minorHAnsi"/>
          <w:sz w:val="22"/>
          <w:szCs w:val="22"/>
        </w:rPr>
      </w:pPr>
      <w:r>
        <w:rPr>
          <w:rFonts w:asciiTheme="minorHAnsi" w:hAnsiTheme="minorHAnsi"/>
          <w:sz w:val="22"/>
          <w:szCs w:val="22"/>
        </w:rPr>
        <w:t>Services must be accessible to people with limited English proficiency with translated materials and signage, bilingual assistance, the LanguageLine, or a similar service.</w:t>
      </w:r>
    </w:p>
    <w:p w14:paraId="18CD73A2" w14:textId="77777777" w:rsidR="00394C97" w:rsidRDefault="00394C97" w:rsidP="00394C97">
      <w:pPr>
        <w:pStyle w:val="ListParagraph"/>
        <w:spacing w:before="100" w:beforeAutospacing="1" w:after="100" w:afterAutospacing="1"/>
        <w:rPr>
          <w:rFonts w:asciiTheme="minorHAnsi" w:hAnsiTheme="minorHAnsi"/>
          <w:sz w:val="22"/>
          <w:szCs w:val="22"/>
        </w:rPr>
      </w:pPr>
    </w:p>
    <w:p w14:paraId="5EB500E6" w14:textId="057C2F35" w:rsidR="0032707C" w:rsidRPr="0032707C" w:rsidRDefault="0032707C" w:rsidP="00A02410">
      <w:pPr>
        <w:pStyle w:val="ListParagraph"/>
        <w:numPr>
          <w:ilvl w:val="0"/>
          <w:numId w:val="28"/>
        </w:numPr>
        <w:spacing w:before="100" w:beforeAutospacing="1" w:after="100" w:afterAutospacing="1"/>
        <w:rPr>
          <w:rFonts w:asciiTheme="minorHAnsi" w:hAnsiTheme="minorHAnsi"/>
          <w:i/>
          <w:iCs/>
          <w:sz w:val="22"/>
          <w:szCs w:val="22"/>
        </w:rPr>
      </w:pPr>
      <w:r w:rsidRPr="0032707C">
        <w:rPr>
          <w:rFonts w:asciiTheme="minorHAnsi" w:hAnsiTheme="minorHAnsi"/>
          <w:i/>
          <w:iCs/>
          <w:sz w:val="22"/>
          <w:szCs w:val="22"/>
        </w:rPr>
        <w:t xml:space="preserve">Client </w:t>
      </w:r>
      <w:r w:rsidR="00D8045B">
        <w:rPr>
          <w:rFonts w:asciiTheme="minorHAnsi" w:hAnsiTheme="minorHAnsi"/>
          <w:i/>
          <w:iCs/>
          <w:sz w:val="22"/>
          <w:szCs w:val="22"/>
        </w:rPr>
        <w:t>Surveys</w:t>
      </w:r>
    </w:p>
    <w:p w14:paraId="1CD9C6BA" w14:textId="03DD5FE8" w:rsidR="00394C97" w:rsidRDefault="00394C97" w:rsidP="00CF63FF">
      <w:pPr>
        <w:pStyle w:val="ListParagraph"/>
        <w:spacing w:before="100" w:beforeAutospacing="1" w:after="100" w:afterAutospacing="1"/>
        <w:rPr>
          <w:rFonts w:asciiTheme="minorHAnsi" w:hAnsiTheme="minorHAnsi"/>
          <w:sz w:val="22"/>
          <w:szCs w:val="22"/>
        </w:rPr>
      </w:pPr>
      <w:r>
        <w:rPr>
          <w:rFonts w:asciiTheme="minorHAnsi" w:hAnsiTheme="minorHAnsi"/>
          <w:sz w:val="22"/>
          <w:szCs w:val="22"/>
        </w:rPr>
        <w:t>A random sample of clients must be surveyed to record client satisfaction and elicit feedback, comments, and suggestions for service improvement, planning, and implementation. The client survey</w:t>
      </w:r>
      <w:r w:rsidRPr="4F957B22">
        <w:rPr>
          <w:rFonts w:asciiTheme="minorHAnsi" w:hAnsiTheme="minorHAnsi"/>
          <w:sz w:val="22"/>
          <w:szCs w:val="22"/>
        </w:rPr>
        <w:t xml:space="preserve"> process</w:t>
      </w:r>
      <w:r>
        <w:rPr>
          <w:rFonts w:asciiTheme="minorHAnsi" w:hAnsiTheme="minorHAnsi"/>
          <w:sz w:val="22"/>
          <w:szCs w:val="22"/>
        </w:rPr>
        <w:t xml:space="preserve"> will be developed in collaboration with HSD and administered by the agency.</w:t>
      </w:r>
      <w:r w:rsidRPr="4F957B22">
        <w:rPr>
          <w:rFonts w:asciiTheme="minorHAnsi" w:hAnsiTheme="minorHAnsi"/>
          <w:sz w:val="22"/>
          <w:szCs w:val="22"/>
        </w:rPr>
        <w:t xml:space="preserve"> Where possible, these survey questions may be aligned with other community feedback collection processes.</w:t>
      </w:r>
    </w:p>
    <w:p w14:paraId="69A97BE0" w14:textId="77777777" w:rsidR="00394C97" w:rsidRPr="00782920" w:rsidRDefault="00394C97" w:rsidP="00A02410">
      <w:pPr>
        <w:pStyle w:val="ListParagraph"/>
        <w:spacing w:before="100" w:beforeAutospacing="1" w:after="100" w:afterAutospacing="1"/>
        <w:rPr>
          <w:rFonts w:asciiTheme="minorHAnsi" w:hAnsiTheme="minorHAnsi"/>
          <w:sz w:val="22"/>
          <w:szCs w:val="22"/>
        </w:rPr>
      </w:pPr>
    </w:p>
    <w:p w14:paraId="714B95EA" w14:textId="77777777" w:rsidR="007F77E1" w:rsidRPr="007F77E1" w:rsidRDefault="007F77E1" w:rsidP="00A02410">
      <w:pPr>
        <w:pStyle w:val="ListParagraph"/>
        <w:numPr>
          <w:ilvl w:val="0"/>
          <w:numId w:val="28"/>
        </w:numPr>
        <w:spacing w:before="100" w:beforeAutospacing="1" w:after="100" w:afterAutospacing="1"/>
        <w:rPr>
          <w:rFonts w:asciiTheme="minorHAnsi" w:hAnsiTheme="minorHAnsi"/>
          <w:i/>
          <w:iCs/>
          <w:sz w:val="22"/>
          <w:szCs w:val="22"/>
        </w:rPr>
      </w:pPr>
      <w:r w:rsidRPr="007F77E1">
        <w:rPr>
          <w:rFonts w:asciiTheme="minorHAnsi" w:hAnsiTheme="minorHAnsi"/>
          <w:i/>
          <w:iCs/>
          <w:sz w:val="22"/>
          <w:szCs w:val="22"/>
        </w:rPr>
        <w:t>Service Cost</w:t>
      </w:r>
    </w:p>
    <w:p w14:paraId="260223F5" w14:textId="0065A622" w:rsidR="00394C97" w:rsidRDefault="00394C97" w:rsidP="007F77E1">
      <w:pPr>
        <w:pStyle w:val="ListParagraph"/>
        <w:spacing w:before="100" w:beforeAutospacing="1" w:after="100" w:afterAutospacing="1"/>
        <w:rPr>
          <w:rFonts w:asciiTheme="minorHAnsi" w:hAnsiTheme="minorHAnsi"/>
          <w:sz w:val="22"/>
          <w:szCs w:val="22"/>
        </w:rPr>
      </w:pPr>
      <w:r>
        <w:rPr>
          <w:rFonts w:asciiTheme="minorHAnsi" w:hAnsiTheme="minorHAnsi"/>
          <w:sz w:val="22"/>
          <w:szCs w:val="22"/>
        </w:rPr>
        <w:t>S</w:t>
      </w:r>
      <w:r w:rsidRPr="7BB2A030">
        <w:rPr>
          <w:rFonts w:asciiTheme="minorHAnsi" w:hAnsiTheme="minorHAnsi"/>
          <w:sz w:val="22"/>
          <w:szCs w:val="22"/>
        </w:rPr>
        <w:t>ervice</w:t>
      </w:r>
      <w:r>
        <w:rPr>
          <w:rFonts w:asciiTheme="minorHAnsi" w:hAnsiTheme="minorHAnsi"/>
          <w:sz w:val="22"/>
          <w:szCs w:val="22"/>
        </w:rPr>
        <w:t>s</w:t>
      </w:r>
      <w:r w:rsidRPr="7BB2A030">
        <w:rPr>
          <w:rFonts w:asciiTheme="minorHAnsi" w:hAnsiTheme="minorHAnsi"/>
          <w:sz w:val="22"/>
          <w:szCs w:val="22"/>
        </w:rPr>
        <w:t xml:space="preserve"> must be </w:t>
      </w:r>
      <w:r w:rsidR="000C1AFC">
        <w:rPr>
          <w:rFonts w:asciiTheme="minorHAnsi" w:hAnsiTheme="minorHAnsi"/>
          <w:sz w:val="22"/>
          <w:szCs w:val="22"/>
        </w:rPr>
        <w:t xml:space="preserve">provided at </w:t>
      </w:r>
      <w:r>
        <w:rPr>
          <w:rFonts w:asciiTheme="minorHAnsi" w:hAnsiTheme="minorHAnsi"/>
          <w:sz w:val="22"/>
          <w:szCs w:val="22"/>
        </w:rPr>
        <w:t>no-cost</w:t>
      </w:r>
      <w:r w:rsidRPr="7BB2A030">
        <w:rPr>
          <w:rFonts w:asciiTheme="minorHAnsi" w:hAnsiTheme="minorHAnsi"/>
          <w:sz w:val="22"/>
          <w:szCs w:val="22"/>
        </w:rPr>
        <w:t xml:space="preserve"> to </w:t>
      </w:r>
      <w:r>
        <w:rPr>
          <w:rFonts w:asciiTheme="minorHAnsi" w:hAnsiTheme="minorHAnsi"/>
          <w:sz w:val="22"/>
          <w:szCs w:val="22"/>
        </w:rPr>
        <w:t>clients, as cost is one of the primary barriers to mobility</w:t>
      </w:r>
      <w:r w:rsidRPr="7BB2A030">
        <w:rPr>
          <w:rFonts w:asciiTheme="minorHAnsi" w:hAnsiTheme="minorHAnsi"/>
          <w:sz w:val="22"/>
          <w:szCs w:val="22"/>
        </w:rPr>
        <w:t xml:space="preserve">. Donations </w:t>
      </w:r>
      <w:r>
        <w:rPr>
          <w:rFonts w:asciiTheme="minorHAnsi" w:hAnsiTheme="minorHAnsi"/>
          <w:sz w:val="22"/>
          <w:szCs w:val="22"/>
        </w:rPr>
        <w:t xml:space="preserve">to drivers and/or the program </w:t>
      </w:r>
      <w:r w:rsidRPr="7BB2A030">
        <w:rPr>
          <w:rFonts w:asciiTheme="minorHAnsi" w:hAnsiTheme="minorHAnsi"/>
          <w:sz w:val="22"/>
          <w:szCs w:val="22"/>
        </w:rPr>
        <w:t>may be accepted.</w:t>
      </w:r>
    </w:p>
    <w:p w14:paraId="18E7EBFF" w14:textId="4A7B0BD2" w:rsidR="00A462D7" w:rsidRPr="001223DB" w:rsidRDefault="00C7540F" w:rsidP="00A02410">
      <w:pPr>
        <w:pStyle w:val="Heading3"/>
        <w:numPr>
          <w:ilvl w:val="0"/>
          <w:numId w:val="3"/>
        </w:numPr>
        <w:spacing w:before="100" w:beforeAutospacing="1" w:after="100" w:afterAutospacing="1"/>
        <w:rPr>
          <w:rFonts w:asciiTheme="minorHAnsi" w:eastAsia="Times New Roman" w:hAnsiTheme="minorHAnsi" w:cstheme="minorBidi"/>
        </w:rPr>
      </w:pPr>
      <w:bookmarkStart w:id="19" w:name="_Toc122088446"/>
      <w:bookmarkStart w:id="20" w:name="_Toc157167786"/>
      <w:r w:rsidRPr="06786319">
        <w:rPr>
          <w:rFonts w:asciiTheme="minorHAnsi" w:hAnsiTheme="minorHAnsi" w:cstheme="minorBidi"/>
        </w:rPr>
        <w:t xml:space="preserve">Priority </w:t>
      </w:r>
      <w:r w:rsidR="003F2BFA" w:rsidRPr="06786319">
        <w:rPr>
          <w:rFonts w:asciiTheme="minorHAnsi" w:hAnsiTheme="minorHAnsi" w:cstheme="minorBidi"/>
        </w:rPr>
        <w:t>Population</w:t>
      </w:r>
      <w:r w:rsidRPr="06786319">
        <w:rPr>
          <w:rFonts w:asciiTheme="minorHAnsi" w:hAnsiTheme="minorHAnsi" w:cstheme="minorBidi"/>
        </w:rPr>
        <w:t xml:space="preserve"> and </w:t>
      </w:r>
      <w:r w:rsidR="00AF5C34" w:rsidRPr="06786319">
        <w:rPr>
          <w:rFonts w:asciiTheme="minorHAnsi" w:hAnsiTheme="minorHAnsi" w:cstheme="minorBidi"/>
        </w:rPr>
        <w:t>Focus Population</w:t>
      </w:r>
      <w:bookmarkEnd w:id="19"/>
      <w:bookmarkEnd w:id="20"/>
    </w:p>
    <w:p w14:paraId="1AB4F580" w14:textId="7A318786" w:rsidR="00F90091" w:rsidRDefault="00F90091" w:rsidP="00A02410">
      <w:pPr>
        <w:pStyle w:val="paragraph"/>
        <w:ind w:left="360"/>
        <w:textAlignment w:val="baseline"/>
        <w:rPr>
          <w:rStyle w:val="eop"/>
          <w:rFonts w:ascii="Calibri" w:hAnsi="Calibri" w:cs="Calibri"/>
          <w:sz w:val="22"/>
          <w:szCs w:val="22"/>
        </w:rPr>
      </w:pPr>
      <w:r>
        <w:rPr>
          <w:rStyle w:val="normaltextrun"/>
          <w:rFonts w:ascii="Calibri" w:hAnsi="Calibri" w:cs="Calibri"/>
          <w:i/>
          <w:iCs/>
          <w:sz w:val="22"/>
          <w:szCs w:val="22"/>
        </w:rPr>
        <w:t>Priority populations</w:t>
      </w:r>
      <w:r>
        <w:rPr>
          <w:rStyle w:val="normaltextrun"/>
          <w:rFonts w:ascii="Calibri" w:hAnsi="Calibri" w:cs="Calibri"/>
          <w:sz w:val="22"/>
          <w:szCs w:val="22"/>
        </w:rPr>
        <w:t xml:space="preserve"> and </w:t>
      </w:r>
      <w:r>
        <w:rPr>
          <w:rStyle w:val="normaltextrun"/>
          <w:rFonts w:ascii="Calibri" w:hAnsi="Calibri" w:cs="Calibri"/>
          <w:i/>
          <w:iCs/>
          <w:sz w:val="22"/>
          <w:szCs w:val="22"/>
        </w:rPr>
        <w:t>focus populations</w:t>
      </w:r>
      <w:r>
        <w:rPr>
          <w:rStyle w:val="normaltextrun"/>
          <w:rFonts w:ascii="Calibri" w:hAnsi="Calibri" w:cs="Calibri"/>
          <w:sz w:val="22"/>
          <w:szCs w:val="22"/>
        </w:rPr>
        <w:t xml:space="preserve"> for this funding are based on HSD’s </w:t>
      </w:r>
      <w:r w:rsidR="00E334AB">
        <w:rPr>
          <w:rStyle w:val="normaltextrun"/>
          <w:rFonts w:ascii="Calibri" w:hAnsi="Calibri" w:cs="Calibri"/>
          <w:sz w:val="22"/>
          <w:szCs w:val="22"/>
        </w:rPr>
        <w:t>R</w:t>
      </w:r>
      <w:r>
        <w:rPr>
          <w:rStyle w:val="normaltextrun"/>
          <w:rFonts w:ascii="Calibri" w:hAnsi="Calibri" w:cs="Calibri"/>
          <w:sz w:val="22"/>
          <w:szCs w:val="22"/>
        </w:rPr>
        <w:t>esults-</w:t>
      </w:r>
      <w:r w:rsidR="00E334AB">
        <w:rPr>
          <w:rStyle w:val="normaltextrun"/>
          <w:rFonts w:ascii="Calibri" w:hAnsi="Calibri" w:cs="Calibri"/>
          <w:sz w:val="22"/>
          <w:szCs w:val="22"/>
        </w:rPr>
        <w:t>B</w:t>
      </w:r>
      <w:r>
        <w:rPr>
          <w:rStyle w:val="normaltextrun"/>
          <w:rFonts w:ascii="Calibri" w:hAnsi="Calibri" w:cs="Calibri"/>
          <w:sz w:val="22"/>
          <w:szCs w:val="22"/>
        </w:rPr>
        <w:t xml:space="preserve">ased </w:t>
      </w:r>
      <w:r w:rsidR="00E334AB">
        <w:rPr>
          <w:rStyle w:val="normaltextrun"/>
          <w:rFonts w:ascii="Calibri" w:hAnsi="Calibri" w:cs="Calibri"/>
          <w:sz w:val="22"/>
          <w:szCs w:val="22"/>
        </w:rPr>
        <w:t>A</w:t>
      </w:r>
      <w:r>
        <w:rPr>
          <w:rStyle w:val="normaltextrun"/>
          <w:rFonts w:ascii="Calibri" w:hAnsi="Calibri" w:cs="Calibri"/>
          <w:sz w:val="22"/>
          <w:szCs w:val="22"/>
        </w:rPr>
        <w:t>ccountability framework and ensures that the department’s investments are dedicated to addressing disparities in the population.</w:t>
      </w:r>
    </w:p>
    <w:p w14:paraId="4A3049EF" w14:textId="23FB7F9D" w:rsidR="00076741" w:rsidRDefault="00076741" w:rsidP="00A02410">
      <w:pPr>
        <w:pStyle w:val="NoSpacing"/>
        <w:numPr>
          <w:ilvl w:val="0"/>
          <w:numId w:val="10"/>
        </w:numPr>
        <w:spacing w:before="100" w:beforeAutospacing="1" w:after="100" w:afterAutospacing="1"/>
        <w:rPr>
          <w:rFonts w:asciiTheme="minorHAnsi" w:hAnsiTheme="minorHAnsi" w:cstheme="minorHAnsi"/>
          <w:b/>
          <w:bCs/>
          <w:sz w:val="22"/>
          <w:szCs w:val="22"/>
        </w:rPr>
      </w:pPr>
      <w:r w:rsidRPr="001223DB">
        <w:rPr>
          <w:rFonts w:asciiTheme="minorHAnsi" w:hAnsiTheme="minorHAnsi" w:cstheme="minorHAnsi"/>
          <w:b/>
          <w:bCs/>
          <w:sz w:val="22"/>
          <w:szCs w:val="22"/>
        </w:rPr>
        <w:t xml:space="preserve">Priority Populations </w:t>
      </w:r>
    </w:p>
    <w:p w14:paraId="3E3230A4" w14:textId="739F41BF" w:rsidR="00793E91" w:rsidRPr="00AF5C34" w:rsidRDefault="00793E91" w:rsidP="00A02410">
      <w:pPr>
        <w:autoSpaceDE w:val="0"/>
        <w:autoSpaceDN w:val="0"/>
        <w:adjustRightInd w:val="0"/>
        <w:spacing w:before="100" w:beforeAutospacing="1" w:after="100" w:afterAutospacing="1"/>
        <w:ind w:left="360"/>
        <w:rPr>
          <w:rFonts w:asciiTheme="minorHAnsi" w:eastAsiaTheme="minorEastAsia" w:hAnsiTheme="minorHAnsi" w:cs="Calibri"/>
          <w:color w:val="000000"/>
          <w:sz w:val="22"/>
          <w:szCs w:val="22"/>
        </w:rPr>
      </w:pPr>
      <w:r w:rsidRPr="152893AE">
        <w:rPr>
          <w:rFonts w:asciiTheme="minorHAnsi" w:eastAsiaTheme="minorEastAsia" w:hAnsiTheme="minorHAnsi" w:cs="Calibri"/>
          <w:color w:val="000000"/>
          <w:sz w:val="22"/>
          <w:szCs w:val="22"/>
        </w:rPr>
        <w:t>Priority populations for Older Adult Community Transportation are identified through the Older Americans Act (OAA)</w:t>
      </w:r>
      <w:r w:rsidRPr="4DCAA5F0">
        <w:rPr>
          <w:rFonts w:asciiTheme="minorHAnsi" w:eastAsiaTheme="minorEastAsia" w:hAnsiTheme="minorHAnsi" w:cs="Calibri"/>
          <w:color w:val="000000" w:themeColor="text1"/>
          <w:sz w:val="22"/>
          <w:szCs w:val="22"/>
        </w:rPr>
        <w:t xml:space="preserve"> and further honed locally by ADS in </w:t>
      </w:r>
      <w:r w:rsidR="00817264">
        <w:rPr>
          <w:rFonts w:asciiTheme="minorHAnsi" w:eastAsiaTheme="minorEastAsia" w:hAnsiTheme="minorHAnsi" w:cs="Calibri"/>
          <w:color w:val="000000" w:themeColor="text1"/>
          <w:sz w:val="22"/>
          <w:szCs w:val="22"/>
        </w:rPr>
        <w:t>the</w:t>
      </w:r>
      <w:r w:rsidR="00817264" w:rsidRPr="4DCAA5F0">
        <w:rPr>
          <w:rFonts w:asciiTheme="minorHAnsi" w:eastAsiaTheme="minorEastAsia" w:hAnsiTheme="minorHAnsi" w:cs="Calibri"/>
          <w:color w:val="000000" w:themeColor="text1"/>
          <w:sz w:val="22"/>
          <w:szCs w:val="22"/>
        </w:rPr>
        <w:t xml:space="preserve"> </w:t>
      </w:r>
      <w:r w:rsidRPr="4DCAA5F0">
        <w:rPr>
          <w:rFonts w:asciiTheme="minorHAnsi" w:eastAsiaTheme="minorEastAsia" w:hAnsiTheme="minorHAnsi" w:cs="Calibri"/>
          <w:color w:val="000000" w:themeColor="text1"/>
          <w:sz w:val="22"/>
          <w:szCs w:val="22"/>
        </w:rPr>
        <w:t>Area Plan</w:t>
      </w:r>
      <w:r>
        <w:rPr>
          <w:rFonts w:asciiTheme="minorHAnsi" w:eastAsiaTheme="minorEastAsia" w:hAnsiTheme="minorHAnsi" w:cs="Calibri"/>
          <w:color w:val="000000" w:themeColor="text1"/>
          <w:sz w:val="22"/>
          <w:szCs w:val="22"/>
        </w:rPr>
        <w:t xml:space="preserve"> and the overview of investment area above</w:t>
      </w:r>
      <w:r w:rsidRPr="152893AE">
        <w:rPr>
          <w:rFonts w:asciiTheme="minorHAnsi" w:eastAsiaTheme="minorEastAsia" w:hAnsiTheme="minorHAnsi" w:cs="Calibri"/>
          <w:color w:val="000000"/>
          <w:sz w:val="22"/>
          <w:szCs w:val="22"/>
        </w:rPr>
        <w:t>. The OAA requires outreach focused on older adults</w:t>
      </w:r>
      <w:r w:rsidRPr="152893AE">
        <w:rPr>
          <w:rStyle w:val="FootnoteReference"/>
          <w:rFonts w:asciiTheme="minorHAnsi" w:eastAsiaTheme="minorEastAsia" w:hAnsiTheme="minorHAnsi" w:cs="Calibri"/>
          <w:color w:val="000000"/>
          <w:sz w:val="22"/>
          <w:szCs w:val="22"/>
        </w:rPr>
        <w:footnoteReference w:id="9"/>
      </w:r>
      <w:r w:rsidRPr="152893AE">
        <w:rPr>
          <w:rFonts w:asciiTheme="minorHAnsi" w:eastAsiaTheme="minorEastAsia" w:hAnsiTheme="minorHAnsi" w:cs="Calibri"/>
          <w:color w:val="000000"/>
          <w:sz w:val="22"/>
          <w:szCs w:val="22"/>
        </w:rPr>
        <w:t>:</w:t>
      </w:r>
    </w:p>
    <w:p w14:paraId="2680C824" w14:textId="358F3468" w:rsidR="00793E91" w:rsidRPr="00FB27A4" w:rsidRDefault="00793E91" w:rsidP="00A02410">
      <w:pPr>
        <w:pStyle w:val="ListParagraph"/>
        <w:numPr>
          <w:ilvl w:val="0"/>
          <w:numId w:val="29"/>
        </w:numPr>
        <w:spacing w:before="100" w:beforeAutospacing="1" w:after="100" w:afterAutospacing="1"/>
        <w:rPr>
          <w:rStyle w:val="normaltextrun"/>
          <w:rFonts w:asciiTheme="minorHAnsi" w:hAnsiTheme="minorHAnsi"/>
          <w:sz w:val="22"/>
          <w:szCs w:val="22"/>
        </w:rPr>
      </w:pPr>
      <w:r>
        <w:rPr>
          <w:rStyle w:val="normaltextrun"/>
          <w:rFonts w:ascii="Calibri" w:hAnsi="Calibri" w:cs="Calibri"/>
          <w:color w:val="000000"/>
          <w:sz w:val="22"/>
          <w:szCs w:val="22"/>
          <w:shd w:val="clear" w:color="auto" w:fill="FFFFFF"/>
        </w:rPr>
        <w:t>Residing in rural areas</w:t>
      </w:r>
      <w:r w:rsidR="00347359">
        <w:rPr>
          <w:rStyle w:val="normaltextrun"/>
          <w:rFonts w:ascii="Calibri" w:hAnsi="Calibri" w:cs="Calibri"/>
          <w:color w:val="000000"/>
          <w:sz w:val="22"/>
          <w:szCs w:val="22"/>
          <w:shd w:val="clear" w:color="auto" w:fill="FFFFFF"/>
        </w:rPr>
        <w:t xml:space="preserve"> with limited transportation options</w:t>
      </w:r>
      <w:r w:rsidR="00402A9B">
        <w:rPr>
          <w:rStyle w:val="normaltextrun"/>
          <w:rFonts w:ascii="Calibri" w:hAnsi="Calibri" w:cs="Calibri"/>
          <w:color w:val="000000"/>
          <w:sz w:val="22"/>
          <w:szCs w:val="22"/>
          <w:shd w:val="clear" w:color="auto" w:fill="FFFFFF"/>
        </w:rPr>
        <w:t>;</w:t>
      </w:r>
    </w:p>
    <w:p w14:paraId="358AC846" w14:textId="68E87FFC" w:rsidR="00793E91" w:rsidRPr="00F13C61" w:rsidRDefault="00793E91" w:rsidP="00A02410">
      <w:pPr>
        <w:pStyle w:val="ListParagraph"/>
        <w:numPr>
          <w:ilvl w:val="0"/>
          <w:numId w:val="29"/>
        </w:numPr>
        <w:spacing w:before="100" w:beforeAutospacing="1" w:after="100" w:afterAutospacing="1"/>
        <w:rPr>
          <w:rStyle w:val="normaltextrun"/>
          <w:rFonts w:asciiTheme="minorHAnsi" w:hAnsiTheme="minorHAnsi"/>
          <w:sz w:val="22"/>
          <w:szCs w:val="22"/>
        </w:rPr>
      </w:pPr>
      <w:r>
        <w:rPr>
          <w:rStyle w:val="normaltextrun"/>
          <w:rFonts w:ascii="Calibri" w:hAnsi="Calibri" w:cs="Calibri"/>
          <w:color w:val="000000"/>
          <w:sz w:val="22"/>
          <w:szCs w:val="22"/>
          <w:shd w:val="clear" w:color="auto" w:fill="FFFFFF"/>
        </w:rPr>
        <w:t>With greatest economic need (particular attention to low-income, Black, Indigenous, People of Color and those residing in rural areas)</w:t>
      </w:r>
      <w:r w:rsidR="00402A9B">
        <w:rPr>
          <w:rStyle w:val="normaltextrun"/>
          <w:rFonts w:ascii="Calibri" w:hAnsi="Calibri" w:cs="Calibri"/>
          <w:color w:val="000000"/>
          <w:sz w:val="22"/>
          <w:szCs w:val="22"/>
          <w:shd w:val="clear" w:color="auto" w:fill="FFFFFF"/>
        </w:rPr>
        <w:t>; and/or</w:t>
      </w:r>
    </w:p>
    <w:p w14:paraId="2831EBF0" w14:textId="07CBB82D" w:rsidR="00793E91" w:rsidRPr="007F756C" w:rsidRDefault="00793E91" w:rsidP="00A02410">
      <w:pPr>
        <w:pStyle w:val="ListParagraph"/>
        <w:numPr>
          <w:ilvl w:val="0"/>
          <w:numId w:val="29"/>
        </w:numPr>
        <w:spacing w:before="100" w:beforeAutospacing="1" w:after="100" w:afterAutospacing="1"/>
        <w:rPr>
          <w:rStyle w:val="normaltextrun"/>
          <w:rFonts w:asciiTheme="minorHAnsi" w:hAnsiTheme="minorHAnsi"/>
          <w:sz w:val="22"/>
          <w:szCs w:val="22"/>
        </w:rPr>
      </w:pPr>
      <w:r>
        <w:rPr>
          <w:rStyle w:val="normaltextrun"/>
          <w:rFonts w:ascii="Calibri" w:hAnsi="Calibri" w:cs="Calibri"/>
          <w:color w:val="000000"/>
          <w:sz w:val="22"/>
          <w:szCs w:val="22"/>
          <w:shd w:val="clear" w:color="auto" w:fill="FFFFFF"/>
        </w:rPr>
        <w:t>With greatest social need (particular attention to low-income, Black, Indigenous, People of Color and those residing in rural areas). Social need may be caused by non-economic factors, which include older adults</w:t>
      </w:r>
      <w:r w:rsidR="009E1645">
        <w:rPr>
          <w:rStyle w:val="normaltextrun"/>
          <w:rFonts w:ascii="Calibri" w:hAnsi="Calibri" w:cs="Calibri"/>
          <w:color w:val="000000"/>
          <w:sz w:val="22"/>
          <w:szCs w:val="22"/>
          <w:shd w:val="clear" w:color="auto" w:fill="FFFFFF"/>
        </w:rPr>
        <w:t xml:space="preserve"> who</w:t>
      </w:r>
      <w:r>
        <w:rPr>
          <w:rStyle w:val="normaltextrun"/>
          <w:rFonts w:ascii="Calibri" w:hAnsi="Calibri" w:cs="Calibri"/>
          <w:color w:val="000000"/>
          <w:sz w:val="22"/>
          <w:szCs w:val="22"/>
          <w:shd w:val="clear" w:color="auto" w:fill="FFFFFF"/>
        </w:rPr>
        <w:t>:</w:t>
      </w:r>
    </w:p>
    <w:p w14:paraId="1E352D1B" w14:textId="4B1782B5" w:rsidR="00793E91" w:rsidRPr="00F65F56" w:rsidRDefault="009E1645" w:rsidP="00A02410">
      <w:pPr>
        <w:pStyle w:val="ListParagraph"/>
        <w:numPr>
          <w:ilvl w:val="1"/>
          <w:numId w:val="29"/>
        </w:numPr>
        <w:spacing w:before="100" w:beforeAutospacing="1" w:after="100" w:afterAutospacing="1"/>
        <w:rPr>
          <w:rStyle w:val="normaltextrun"/>
          <w:rFonts w:asciiTheme="minorHAnsi" w:hAnsiTheme="minorHAnsi"/>
          <w:sz w:val="22"/>
          <w:szCs w:val="22"/>
        </w:rPr>
      </w:pPr>
      <w:r>
        <w:rPr>
          <w:rStyle w:val="normaltextrun"/>
          <w:rFonts w:ascii="Calibri" w:hAnsi="Calibri" w:cs="Calibri"/>
          <w:color w:val="000000"/>
          <w:sz w:val="22"/>
          <w:szCs w:val="22"/>
          <w:shd w:val="clear" w:color="auto" w:fill="FFFFFF"/>
        </w:rPr>
        <w:lastRenderedPageBreak/>
        <w:t>Have</w:t>
      </w:r>
      <w:r w:rsidR="00793E91">
        <w:rPr>
          <w:rStyle w:val="normaltextrun"/>
          <w:rFonts w:ascii="Calibri" w:hAnsi="Calibri" w:cs="Calibri"/>
          <w:color w:val="000000"/>
          <w:sz w:val="22"/>
          <w:szCs w:val="22"/>
          <w:shd w:val="clear" w:color="auto" w:fill="FFFFFF"/>
        </w:rPr>
        <w:t xml:space="preserve"> limited English proficiency</w:t>
      </w:r>
      <w:r w:rsidR="00402A9B">
        <w:rPr>
          <w:rStyle w:val="normaltextrun"/>
          <w:rFonts w:ascii="Calibri" w:hAnsi="Calibri" w:cs="Calibri"/>
          <w:color w:val="000000"/>
          <w:sz w:val="22"/>
          <w:szCs w:val="22"/>
          <w:shd w:val="clear" w:color="auto" w:fill="FFFFFF"/>
        </w:rPr>
        <w:t>;</w:t>
      </w:r>
    </w:p>
    <w:p w14:paraId="79103341" w14:textId="5FFE2953" w:rsidR="00793E91" w:rsidRPr="00F65F56" w:rsidRDefault="005D398C" w:rsidP="00A02410">
      <w:pPr>
        <w:pStyle w:val="ListParagraph"/>
        <w:numPr>
          <w:ilvl w:val="1"/>
          <w:numId w:val="29"/>
        </w:numPr>
        <w:spacing w:before="100" w:beforeAutospacing="1" w:after="100" w:afterAutospacing="1"/>
        <w:rPr>
          <w:rStyle w:val="normaltextrun"/>
          <w:rFonts w:asciiTheme="minorHAnsi" w:hAnsiTheme="minorHAnsi"/>
          <w:sz w:val="22"/>
          <w:szCs w:val="22"/>
        </w:rPr>
      </w:pPr>
      <w:r>
        <w:rPr>
          <w:rStyle w:val="normaltextrun"/>
          <w:rFonts w:ascii="Calibri" w:hAnsi="Calibri" w:cs="Calibri"/>
          <w:color w:val="000000"/>
          <w:sz w:val="22"/>
          <w:szCs w:val="22"/>
          <w:shd w:val="clear" w:color="auto" w:fill="FFFFFF"/>
        </w:rPr>
        <w:t>A</w:t>
      </w:r>
      <w:r w:rsidR="00793E91">
        <w:rPr>
          <w:rStyle w:val="normaltextrun"/>
          <w:rFonts w:ascii="Calibri" w:hAnsi="Calibri" w:cs="Calibri"/>
          <w:color w:val="000000"/>
          <w:sz w:val="22"/>
          <w:szCs w:val="22"/>
          <w:shd w:val="clear" w:color="auto" w:fill="FFFFFF"/>
        </w:rPr>
        <w:t>re culturally, socially, or geographically isolated caused by racial, ethnic, and/or sexual orientation status resulting in restricted access to services and living independently</w:t>
      </w:r>
      <w:r w:rsidR="00402A9B">
        <w:rPr>
          <w:rStyle w:val="normaltextrun"/>
          <w:rFonts w:ascii="Calibri" w:hAnsi="Calibri" w:cs="Calibri"/>
          <w:color w:val="000000"/>
          <w:sz w:val="22"/>
          <w:szCs w:val="22"/>
          <w:shd w:val="clear" w:color="auto" w:fill="FFFFFF"/>
        </w:rPr>
        <w:t>;</w:t>
      </w:r>
    </w:p>
    <w:p w14:paraId="7D8B4BA1" w14:textId="53BF3F89" w:rsidR="00793E91" w:rsidRPr="00F65F56" w:rsidRDefault="005D398C" w:rsidP="00A02410">
      <w:pPr>
        <w:pStyle w:val="ListParagraph"/>
        <w:numPr>
          <w:ilvl w:val="1"/>
          <w:numId w:val="29"/>
        </w:numPr>
        <w:spacing w:before="100" w:beforeAutospacing="1" w:after="100" w:afterAutospacing="1"/>
        <w:rPr>
          <w:rStyle w:val="normaltextrun"/>
          <w:rFonts w:asciiTheme="minorHAnsi" w:hAnsiTheme="minorHAnsi"/>
          <w:sz w:val="22"/>
          <w:szCs w:val="22"/>
        </w:rPr>
      </w:pPr>
      <w:r>
        <w:rPr>
          <w:rStyle w:val="normaltextrun"/>
          <w:rFonts w:ascii="Calibri" w:hAnsi="Calibri" w:cs="Calibri"/>
          <w:color w:val="000000"/>
          <w:sz w:val="22"/>
          <w:szCs w:val="22"/>
          <w:shd w:val="clear" w:color="auto" w:fill="FFFFFF"/>
        </w:rPr>
        <w:t>Have</w:t>
      </w:r>
      <w:r w:rsidR="00793E91">
        <w:rPr>
          <w:rStyle w:val="normaltextrun"/>
          <w:rFonts w:ascii="Calibri" w:hAnsi="Calibri" w:cs="Calibri"/>
          <w:color w:val="000000"/>
          <w:sz w:val="22"/>
          <w:szCs w:val="22"/>
          <w:shd w:val="clear" w:color="auto" w:fill="FFFFFF"/>
        </w:rPr>
        <w:t xml:space="preserve"> severe disabilities</w:t>
      </w:r>
      <w:r w:rsidR="00402A9B">
        <w:rPr>
          <w:rStyle w:val="normaltextrun"/>
          <w:rFonts w:ascii="Calibri" w:hAnsi="Calibri" w:cs="Calibri"/>
          <w:color w:val="000000"/>
          <w:sz w:val="22"/>
          <w:szCs w:val="22"/>
          <w:shd w:val="clear" w:color="auto" w:fill="FFFFFF"/>
        </w:rPr>
        <w:t>;</w:t>
      </w:r>
    </w:p>
    <w:p w14:paraId="63E16BFA" w14:textId="51023CA8" w:rsidR="00793E91" w:rsidRPr="00E8766B" w:rsidRDefault="005D398C" w:rsidP="00A02410">
      <w:pPr>
        <w:pStyle w:val="ListParagraph"/>
        <w:numPr>
          <w:ilvl w:val="1"/>
          <w:numId w:val="29"/>
        </w:numPr>
        <w:spacing w:before="100" w:beforeAutospacing="1" w:after="100" w:afterAutospacing="1"/>
        <w:rPr>
          <w:rStyle w:val="normaltextrun"/>
          <w:rFonts w:asciiTheme="minorHAnsi" w:hAnsiTheme="minorHAnsi"/>
          <w:sz w:val="22"/>
          <w:szCs w:val="22"/>
        </w:rPr>
      </w:pPr>
      <w:r>
        <w:rPr>
          <w:rStyle w:val="normaltextrun"/>
          <w:rFonts w:ascii="Calibri" w:hAnsi="Calibri" w:cs="Calibri"/>
          <w:color w:val="000000"/>
          <w:sz w:val="22"/>
          <w:szCs w:val="22"/>
          <w:shd w:val="clear" w:color="auto" w:fill="FFFFFF"/>
        </w:rPr>
        <w:t>Have</w:t>
      </w:r>
      <w:r w:rsidR="00793E91">
        <w:rPr>
          <w:rStyle w:val="normaltextrun"/>
          <w:rFonts w:ascii="Calibri" w:hAnsi="Calibri" w:cs="Calibri"/>
          <w:color w:val="000000"/>
          <w:sz w:val="22"/>
          <w:szCs w:val="22"/>
          <w:shd w:val="clear" w:color="auto" w:fill="FFFFFF"/>
        </w:rPr>
        <w:t xml:space="preserve"> Alzheimer’s disease and related disorders</w:t>
      </w:r>
      <w:r w:rsidR="00402A9B">
        <w:rPr>
          <w:rStyle w:val="normaltextrun"/>
          <w:rFonts w:ascii="Calibri" w:hAnsi="Calibri" w:cs="Calibri"/>
          <w:color w:val="000000"/>
          <w:sz w:val="22"/>
          <w:szCs w:val="22"/>
          <w:shd w:val="clear" w:color="auto" w:fill="FFFFFF"/>
        </w:rPr>
        <w:t>; and/or</w:t>
      </w:r>
    </w:p>
    <w:p w14:paraId="59F845D6" w14:textId="5DDDEBBF" w:rsidR="00793E91" w:rsidRDefault="005D398C" w:rsidP="00A02410">
      <w:pPr>
        <w:pStyle w:val="ListParagraph"/>
        <w:numPr>
          <w:ilvl w:val="1"/>
          <w:numId w:val="29"/>
        </w:numPr>
        <w:spacing w:before="100" w:beforeAutospacing="1" w:after="100" w:afterAutospacing="1"/>
        <w:rPr>
          <w:rFonts w:asciiTheme="minorHAnsi" w:hAnsiTheme="minorHAnsi"/>
          <w:sz w:val="22"/>
          <w:szCs w:val="22"/>
        </w:rPr>
      </w:pPr>
      <w:r>
        <w:rPr>
          <w:rStyle w:val="normaltextrun"/>
          <w:rFonts w:ascii="Calibri" w:hAnsi="Calibri" w:cs="Calibri"/>
          <w:color w:val="000000"/>
          <w:sz w:val="22"/>
          <w:szCs w:val="22"/>
          <w:shd w:val="clear" w:color="auto" w:fill="FFFFFF"/>
        </w:rPr>
        <w:t>Are a</w:t>
      </w:r>
      <w:r w:rsidR="00793E91">
        <w:rPr>
          <w:rStyle w:val="normaltextrun"/>
          <w:rFonts w:ascii="Calibri" w:hAnsi="Calibri" w:cs="Calibri"/>
          <w:color w:val="000000"/>
          <w:sz w:val="22"/>
          <w:szCs w:val="22"/>
          <w:shd w:val="clear" w:color="auto" w:fill="FFFFFF"/>
        </w:rPr>
        <w:t>t risk of institutional placement, specifically including survivors of the Holocaust</w:t>
      </w:r>
      <w:r w:rsidR="00402A9B">
        <w:rPr>
          <w:rStyle w:val="normaltextrun"/>
          <w:rFonts w:ascii="Calibri" w:hAnsi="Calibri" w:cs="Calibri"/>
          <w:color w:val="000000"/>
          <w:sz w:val="22"/>
          <w:szCs w:val="22"/>
          <w:shd w:val="clear" w:color="auto" w:fill="FFFFFF"/>
        </w:rPr>
        <w:t>.</w:t>
      </w:r>
    </w:p>
    <w:p w14:paraId="6A27C947" w14:textId="1C1AF373" w:rsidR="00076741" w:rsidRPr="001223DB" w:rsidRDefault="00076741" w:rsidP="00A02410">
      <w:pPr>
        <w:pStyle w:val="NoSpacing"/>
        <w:numPr>
          <w:ilvl w:val="0"/>
          <w:numId w:val="10"/>
        </w:numPr>
        <w:spacing w:before="100" w:beforeAutospacing="1" w:after="100" w:afterAutospacing="1"/>
        <w:rPr>
          <w:rFonts w:asciiTheme="minorHAnsi" w:hAnsiTheme="minorHAnsi" w:cstheme="minorHAnsi"/>
          <w:b/>
          <w:bCs/>
          <w:sz w:val="22"/>
          <w:szCs w:val="22"/>
        </w:rPr>
      </w:pPr>
      <w:r w:rsidRPr="001223DB">
        <w:rPr>
          <w:rFonts w:asciiTheme="minorHAnsi" w:hAnsiTheme="minorHAnsi" w:cstheme="minorHAnsi"/>
          <w:b/>
          <w:bCs/>
          <w:sz w:val="22"/>
          <w:szCs w:val="22"/>
        </w:rPr>
        <w:t>Focus Populations</w:t>
      </w:r>
    </w:p>
    <w:p w14:paraId="610E5A16" w14:textId="4A49001D" w:rsidR="00AF5C34" w:rsidRDefault="00AF5C34" w:rsidP="00A02410">
      <w:pPr>
        <w:pStyle w:val="NoSpacing"/>
        <w:spacing w:before="100" w:beforeAutospacing="1" w:after="100" w:afterAutospacing="1"/>
        <w:ind w:left="72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t xml:space="preserve">Focus populations </w:t>
      </w:r>
      <w:r w:rsidR="00FE54BE" w:rsidRPr="001223DB">
        <w:rPr>
          <w:rFonts w:asciiTheme="minorHAnsi" w:hAnsiTheme="minorHAnsi" w:cstheme="minorHAnsi"/>
          <w:sz w:val="22"/>
          <w:szCs w:val="22"/>
        </w:rPr>
        <w:t>are identified as specific racial or ethnic groups with</w:t>
      </w:r>
      <w:r w:rsidR="00E96934" w:rsidRPr="001223DB">
        <w:rPr>
          <w:rFonts w:asciiTheme="minorHAnsi" w:hAnsiTheme="minorHAnsi" w:cstheme="minorHAnsi"/>
          <w:sz w:val="22"/>
          <w:szCs w:val="22"/>
        </w:rPr>
        <w:t xml:space="preserve">in the priority </w:t>
      </w:r>
      <w:r w:rsidR="003F2BFA" w:rsidRPr="001223DB">
        <w:rPr>
          <w:rFonts w:asciiTheme="minorHAnsi" w:hAnsiTheme="minorHAnsi" w:cstheme="minorHAnsi"/>
          <w:sz w:val="22"/>
          <w:szCs w:val="22"/>
        </w:rPr>
        <w:t>population</w:t>
      </w:r>
      <w:r w:rsidR="00E96934" w:rsidRPr="001223DB">
        <w:rPr>
          <w:rFonts w:asciiTheme="minorHAnsi" w:hAnsiTheme="minorHAnsi" w:cstheme="minorHAnsi"/>
          <w:sz w:val="22"/>
          <w:szCs w:val="22"/>
        </w:rPr>
        <w:t xml:space="preserve"> and with</w:t>
      </w:r>
      <w:r w:rsidR="00FE54BE" w:rsidRPr="001223DB">
        <w:rPr>
          <w:rFonts w:asciiTheme="minorHAnsi" w:hAnsiTheme="minorHAnsi" w:cstheme="minorHAnsi"/>
          <w:sz w:val="22"/>
          <w:szCs w:val="22"/>
        </w:rPr>
        <w:t xml:space="preserve"> data showing the highest disparities in the</w:t>
      </w:r>
      <w:r w:rsidR="00C7540F" w:rsidRPr="001223DB">
        <w:rPr>
          <w:rFonts w:asciiTheme="minorHAnsi" w:hAnsiTheme="minorHAnsi" w:cstheme="minorHAnsi"/>
          <w:sz w:val="22"/>
          <w:szCs w:val="22"/>
        </w:rPr>
        <w:t xml:space="preserve"> investment area</w:t>
      </w:r>
      <w:r w:rsidR="00FE54BE" w:rsidRPr="001223DB">
        <w:rPr>
          <w:rFonts w:asciiTheme="minorHAnsi" w:hAnsiTheme="minorHAnsi" w:cstheme="minorHAnsi"/>
          <w:sz w:val="22"/>
          <w:szCs w:val="22"/>
        </w:rPr>
        <w:t xml:space="preserve">. </w:t>
      </w:r>
      <w:r w:rsidRPr="001223DB">
        <w:rPr>
          <w:rFonts w:asciiTheme="minorHAnsi" w:eastAsiaTheme="minorHAnsi" w:hAnsiTheme="minorHAnsi" w:cstheme="minorHAnsi"/>
          <w:color w:val="000000"/>
          <w:sz w:val="22"/>
          <w:szCs w:val="22"/>
        </w:rPr>
        <w:t xml:space="preserve">Given the data provided, focus population(s) for this </w:t>
      </w:r>
      <w:r w:rsidR="00C7540F" w:rsidRPr="001223DB">
        <w:rPr>
          <w:rFonts w:asciiTheme="minorHAnsi" w:eastAsiaTheme="minorHAnsi" w:hAnsiTheme="minorHAnsi" w:cstheme="minorHAnsi"/>
          <w:color w:val="000000"/>
          <w:sz w:val="22"/>
          <w:szCs w:val="22"/>
        </w:rPr>
        <w:t>investment opportunity</w:t>
      </w:r>
      <w:r w:rsidRPr="001223DB">
        <w:rPr>
          <w:rFonts w:asciiTheme="minorHAnsi" w:eastAsiaTheme="minorHAnsi" w:hAnsiTheme="minorHAnsi" w:cstheme="minorHAnsi"/>
          <w:color w:val="000000"/>
          <w:sz w:val="22"/>
          <w:szCs w:val="22"/>
        </w:rPr>
        <w:t xml:space="preserve"> are: </w:t>
      </w:r>
    </w:p>
    <w:p w14:paraId="0BB0EB76" w14:textId="39941892" w:rsidR="0049066A" w:rsidRPr="0049066A" w:rsidRDefault="00322C74" w:rsidP="00A02410">
      <w:pPr>
        <w:pStyle w:val="ListParagraph"/>
        <w:numPr>
          <w:ilvl w:val="0"/>
          <w:numId w:val="30"/>
        </w:numPr>
        <w:autoSpaceDE w:val="0"/>
        <w:autoSpaceDN w:val="0"/>
        <w:adjustRightInd w:val="0"/>
        <w:spacing w:before="100" w:beforeAutospacing="1" w:after="100" w:afterAutospacing="1"/>
        <w:rPr>
          <w:rFonts w:asciiTheme="minorHAnsi" w:eastAsiaTheme="minorEastAsia" w:hAnsiTheme="minorHAnsi" w:cs="Calibri"/>
          <w:color w:val="000000"/>
          <w:sz w:val="22"/>
          <w:szCs w:val="22"/>
        </w:rPr>
      </w:pPr>
      <w:r>
        <w:rPr>
          <w:rFonts w:asciiTheme="minorHAnsi" w:eastAsiaTheme="minorEastAsia" w:hAnsiTheme="minorHAnsi" w:cs="Calibri"/>
          <w:color w:val="000000" w:themeColor="text1"/>
          <w:sz w:val="22"/>
          <w:szCs w:val="22"/>
        </w:rPr>
        <w:t>Older adults who d</w:t>
      </w:r>
      <w:r w:rsidR="0049066A" w:rsidRPr="241E11EA">
        <w:rPr>
          <w:rFonts w:asciiTheme="minorHAnsi" w:eastAsiaTheme="minorEastAsia" w:hAnsiTheme="minorHAnsi" w:cs="Calibri"/>
          <w:color w:val="000000" w:themeColor="text1"/>
          <w:sz w:val="22"/>
          <w:szCs w:val="22"/>
        </w:rPr>
        <w:t>o not speak English as their primary language and have a limited ability to read, speak, write, or understand English (“</w:t>
      </w:r>
      <w:r w:rsidR="0049066A" w:rsidRPr="6ECD36DF">
        <w:rPr>
          <w:rFonts w:asciiTheme="minorHAnsi" w:eastAsiaTheme="minorEastAsia" w:hAnsiTheme="minorHAnsi" w:cs="Calibri"/>
          <w:color w:val="000000" w:themeColor="text1"/>
          <w:sz w:val="22"/>
          <w:szCs w:val="22"/>
        </w:rPr>
        <w:t>limited English proficiency” or “LEP”)</w:t>
      </w:r>
      <w:r w:rsidR="0048530A">
        <w:rPr>
          <w:rFonts w:asciiTheme="minorHAnsi" w:eastAsiaTheme="minorEastAsia" w:hAnsiTheme="minorHAnsi" w:cs="Calibri"/>
          <w:color w:val="000000" w:themeColor="text1"/>
          <w:sz w:val="22"/>
          <w:szCs w:val="22"/>
        </w:rPr>
        <w:t>; and</w:t>
      </w:r>
    </w:p>
    <w:p w14:paraId="7FE083BA" w14:textId="58EA48E4" w:rsidR="005F4877" w:rsidRPr="0049066A" w:rsidRDefault="0049066A" w:rsidP="00A02410">
      <w:pPr>
        <w:pStyle w:val="ListParagraph"/>
        <w:numPr>
          <w:ilvl w:val="0"/>
          <w:numId w:val="30"/>
        </w:numPr>
        <w:autoSpaceDE w:val="0"/>
        <w:autoSpaceDN w:val="0"/>
        <w:adjustRightInd w:val="0"/>
        <w:spacing w:before="100" w:beforeAutospacing="1" w:after="100" w:afterAutospacing="1"/>
        <w:rPr>
          <w:rFonts w:asciiTheme="minorHAnsi" w:eastAsiaTheme="minorEastAsia" w:hAnsiTheme="minorHAnsi" w:cs="Calibri"/>
          <w:color w:val="000000"/>
          <w:sz w:val="22"/>
          <w:szCs w:val="22"/>
        </w:rPr>
      </w:pPr>
      <w:r w:rsidRPr="0049066A">
        <w:rPr>
          <w:rFonts w:asciiTheme="minorHAnsi" w:eastAsiaTheme="minorEastAsia" w:hAnsiTheme="minorHAnsi" w:cs="Calibri"/>
          <w:color w:val="000000" w:themeColor="text1"/>
          <w:sz w:val="22"/>
          <w:szCs w:val="22"/>
        </w:rPr>
        <w:t>Black/African American, Hispanic/Latino, or American Indian/Alaska Native</w:t>
      </w:r>
      <w:r w:rsidR="000D5A53">
        <w:rPr>
          <w:rFonts w:asciiTheme="minorHAnsi" w:eastAsiaTheme="minorEastAsia" w:hAnsiTheme="minorHAnsi" w:cs="Calibri"/>
          <w:color w:val="000000" w:themeColor="text1"/>
          <w:sz w:val="22"/>
          <w:szCs w:val="22"/>
        </w:rPr>
        <w:t>.</w:t>
      </w:r>
      <w:r w:rsidRPr="0049066A">
        <w:rPr>
          <w:rFonts w:asciiTheme="minorHAnsi" w:eastAsiaTheme="minorEastAsia" w:hAnsiTheme="minorHAnsi" w:cs="Calibri"/>
          <w:color w:val="000000" w:themeColor="text1"/>
          <w:sz w:val="22"/>
          <w:szCs w:val="22"/>
        </w:rPr>
        <w:t xml:space="preserve"> </w:t>
      </w:r>
    </w:p>
    <w:p w14:paraId="1E69296C" w14:textId="38F54C98" w:rsidR="00FF46BD" w:rsidRDefault="00FF46BD" w:rsidP="000D78A1">
      <w:pPr>
        <w:pStyle w:val="paragraph"/>
        <w:tabs>
          <w:tab w:val="left" w:pos="360"/>
        </w:tabs>
        <w:ind w:left="360"/>
        <w:textAlignment w:val="baseline"/>
        <w:rPr>
          <w:rStyle w:val="normaltextrun"/>
          <w:rFonts w:ascii="Calibri" w:hAnsi="Calibri" w:cs="Calibri"/>
          <w:sz w:val="22"/>
          <w:szCs w:val="22"/>
        </w:rPr>
      </w:pPr>
      <w:r w:rsidRPr="3D963B10">
        <w:rPr>
          <w:rStyle w:val="normaltextrun"/>
          <w:rFonts w:ascii="Calibri" w:hAnsi="Calibri" w:cs="Calibri"/>
          <w:sz w:val="22"/>
          <w:szCs w:val="22"/>
        </w:rPr>
        <w:t>Applicants may specialize in subgroups within the focus populations. Proposals that clearly describe a plan to address significant needs among other populations will also be considered. For more information regarding the data used to determine the priority and focus populations, please see HSD’s Results</w:t>
      </w:r>
      <w:r w:rsidR="008B12A7" w:rsidRPr="3D963B10">
        <w:rPr>
          <w:rStyle w:val="normaltextrun"/>
          <w:rFonts w:ascii="Calibri" w:hAnsi="Calibri" w:cs="Calibri"/>
          <w:sz w:val="22"/>
          <w:szCs w:val="22"/>
        </w:rPr>
        <w:t>-</w:t>
      </w:r>
      <w:r w:rsidRPr="3D963B10">
        <w:rPr>
          <w:rStyle w:val="normaltextrun"/>
          <w:rFonts w:ascii="Calibri" w:hAnsi="Calibri" w:cs="Calibri"/>
          <w:sz w:val="22"/>
          <w:szCs w:val="22"/>
        </w:rPr>
        <w:t xml:space="preserve">Based Accountability and  document on the </w:t>
      </w:r>
      <w:hyperlink r:id="rId27">
        <w:r w:rsidRPr="3D963B10">
          <w:rPr>
            <w:rStyle w:val="Hyperlink"/>
            <w:rFonts w:ascii="Calibri" w:hAnsi="Calibri" w:cs="Calibri"/>
            <w:sz w:val="22"/>
            <w:szCs w:val="22"/>
          </w:rPr>
          <w:t>HSD Funding Opportunity webpage</w:t>
        </w:r>
      </w:hyperlink>
      <w:r w:rsidRPr="3D963B10">
        <w:rPr>
          <w:rStyle w:val="normaltextrun"/>
          <w:rFonts w:ascii="Calibri" w:hAnsi="Calibri" w:cs="Calibri"/>
          <w:sz w:val="22"/>
          <w:szCs w:val="22"/>
        </w:rPr>
        <w:t>.</w:t>
      </w:r>
    </w:p>
    <w:p w14:paraId="5F150028" w14:textId="59304051" w:rsidR="00AF5C34" w:rsidRPr="008766AF" w:rsidRDefault="00A03156" w:rsidP="00A02410">
      <w:pPr>
        <w:pStyle w:val="Heading3"/>
        <w:numPr>
          <w:ilvl w:val="0"/>
          <w:numId w:val="3"/>
        </w:numPr>
        <w:spacing w:before="100" w:beforeAutospacing="1" w:after="100" w:afterAutospacing="1"/>
        <w:rPr>
          <w:rFonts w:asciiTheme="minorHAnsi" w:hAnsiTheme="minorHAnsi" w:cstheme="minorBidi"/>
        </w:rPr>
      </w:pPr>
      <w:bookmarkStart w:id="21" w:name="_Toc122088448"/>
      <w:bookmarkStart w:id="22" w:name="_Toc157167787"/>
      <w:r w:rsidRPr="06786319">
        <w:rPr>
          <w:rFonts w:asciiTheme="minorHAnsi" w:hAnsiTheme="minorHAnsi" w:cstheme="minorBidi"/>
        </w:rPr>
        <w:t>Expected Performance Commitments</w:t>
      </w:r>
      <w:bookmarkEnd w:id="21"/>
      <w:bookmarkEnd w:id="22"/>
    </w:p>
    <w:p w14:paraId="432069F2" w14:textId="2D57720C" w:rsidR="00BC5E55" w:rsidRDefault="00BC5E55" w:rsidP="00BC5E55">
      <w:pPr>
        <w:pStyle w:val="ListParagraph"/>
        <w:spacing w:before="100" w:beforeAutospacing="1" w:after="100" w:afterAutospacing="1"/>
        <w:ind w:left="360"/>
        <w:rPr>
          <w:rFonts w:asciiTheme="minorHAnsi" w:hAnsiTheme="minorHAnsi"/>
          <w:sz w:val="22"/>
          <w:szCs w:val="22"/>
        </w:rPr>
      </w:pPr>
      <w:r>
        <w:rPr>
          <w:rFonts w:asciiTheme="minorHAnsi" w:hAnsiTheme="minorHAnsi"/>
          <w:sz w:val="22"/>
          <w:szCs w:val="22"/>
        </w:rPr>
        <w:t xml:space="preserve">HSD uses data to measure performance in three areas: quantity – how much service is being delivered, quality – how well is it being delivered, and impact – who is better off as a result. Older Adult Community Transportation performance measures </w:t>
      </w:r>
      <w:r w:rsidR="00F85ACF">
        <w:rPr>
          <w:rFonts w:asciiTheme="minorHAnsi" w:hAnsiTheme="minorHAnsi"/>
          <w:sz w:val="22"/>
          <w:szCs w:val="22"/>
        </w:rPr>
        <w:t xml:space="preserve">may </w:t>
      </w:r>
      <w:r>
        <w:rPr>
          <w:rFonts w:asciiTheme="minorHAnsi" w:hAnsiTheme="minorHAnsi"/>
          <w:sz w:val="22"/>
          <w:szCs w:val="22"/>
        </w:rPr>
        <w:t>include</w:t>
      </w:r>
      <w:r w:rsidR="00A62A19">
        <w:rPr>
          <w:rFonts w:asciiTheme="minorHAnsi" w:hAnsiTheme="minorHAnsi"/>
          <w:sz w:val="22"/>
          <w:szCs w:val="22"/>
        </w:rPr>
        <w:t>, bu</w:t>
      </w:r>
      <w:r w:rsidR="00CE23B6">
        <w:rPr>
          <w:rFonts w:asciiTheme="minorHAnsi" w:hAnsiTheme="minorHAnsi"/>
          <w:sz w:val="22"/>
          <w:szCs w:val="22"/>
        </w:rPr>
        <w:t xml:space="preserve">t </w:t>
      </w:r>
      <w:r w:rsidR="008B4F8F">
        <w:rPr>
          <w:rFonts w:asciiTheme="minorHAnsi" w:hAnsiTheme="minorHAnsi"/>
          <w:sz w:val="22"/>
          <w:szCs w:val="22"/>
        </w:rPr>
        <w:t xml:space="preserve">are </w:t>
      </w:r>
      <w:r w:rsidR="00CE23B6">
        <w:rPr>
          <w:rFonts w:asciiTheme="minorHAnsi" w:hAnsiTheme="minorHAnsi"/>
          <w:sz w:val="22"/>
          <w:szCs w:val="22"/>
        </w:rPr>
        <w:t xml:space="preserve">not limited to </w:t>
      </w:r>
      <w:r>
        <w:rPr>
          <w:rFonts w:asciiTheme="minorHAnsi" w:hAnsiTheme="minorHAnsi"/>
          <w:sz w:val="22"/>
          <w:szCs w:val="22"/>
        </w:rPr>
        <w:t>the following:</w:t>
      </w:r>
    </w:p>
    <w:p w14:paraId="328C0409" w14:textId="77777777" w:rsidR="00CC10DE" w:rsidRPr="00043B2B" w:rsidRDefault="00CC10DE" w:rsidP="00A02410">
      <w:pPr>
        <w:pStyle w:val="NoSpacing"/>
        <w:spacing w:before="100" w:beforeAutospacing="1" w:after="100" w:afterAutospacing="1"/>
        <w:ind w:left="720" w:hanging="360"/>
        <w:rPr>
          <w:rFonts w:asciiTheme="minorHAnsi" w:hAnsiTheme="minorHAnsi" w:cstheme="minorHAnsi"/>
          <w:b/>
          <w:bCs/>
          <w:sz w:val="22"/>
          <w:szCs w:val="22"/>
        </w:rPr>
      </w:pPr>
      <w:r w:rsidRPr="00043B2B">
        <w:rPr>
          <w:rFonts w:asciiTheme="minorHAnsi" w:hAnsiTheme="minorHAnsi" w:cstheme="minorHAnsi"/>
          <w:b/>
          <w:bCs/>
          <w:sz w:val="22"/>
          <w:szCs w:val="22"/>
        </w:rPr>
        <w:t>Quantity</w:t>
      </w:r>
    </w:p>
    <w:p w14:paraId="4C03DB24" w14:textId="2391DA43" w:rsidR="00CC10DE" w:rsidRPr="00D0087F" w:rsidRDefault="00CC2667" w:rsidP="00A02410">
      <w:pPr>
        <w:pStyle w:val="NoSpacing"/>
        <w:numPr>
          <w:ilvl w:val="0"/>
          <w:numId w:val="13"/>
        </w:numPr>
        <w:spacing w:before="100" w:beforeAutospacing="1" w:after="100" w:afterAutospacing="1"/>
        <w:rPr>
          <w:rFonts w:asciiTheme="minorHAnsi" w:hAnsiTheme="minorHAnsi" w:cstheme="minorBidi"/>
          <w:sz w:val="22"/>
          <w:szCs w:val="22"/>
        </w:rPr>
      </w:pPr>
      <w:r>
        <w:rPr>
          <w:rFonts w:asciiTheme="minorHAnsi" w:hAnsiTheme="minorHAnsi" w:cstheme="minorBidi"/>
          <w:sz w:val="22"/>
          <w:szCs w:val="22"/>
        </w:rPr>
        <w:t xml:space="preserve">Unduplicated </w:t>
      </w:r>
      <w:r w:rsidR="00D0087F">
        <w:rPr>
          <w:rFonts w:asciiTheme="minorHAnsi" w:hAnsiTheme="minorHAnsi"/>
          <w:sz w:val="22"/>
          <w:szCs w:val="22"/>
        </w:rPr>
        <w:t>number of clients 60+ years of age served by race/ethnicity</w:t>
      </w:r>
    </w:p>
    <w:p w14:paraId="0B9FC47A" w14:textId="18DED6A2" w:rsidR="00D0087F" w:rsidRPr="00546542" w:rsidRDefault="00D0087F" w:rsidP="00A02410">
      <w:pPr>
        <w:pStyle w:val="NoSpacing"/>
        <w:numPr>
          <w:ilvl w:val="0"/>
          <w:numId w:val="13"/>
        </w:numPr>
        <w:spacing w:before="100" w:beforeAutospacing="1" w:after="100" w:afterAutospacing="1"/>
        <w:rPr>
          <w:rFonts w:asciiTheme="minorHAnsi" w:hAnsiTheme="minorHAnsi" w:cstheme="minorBidi"/>
          <w:sz w:val="22"/>
          <w:szCs w:val="22"/>
        </w:rPr>
      </w:pPr>
      <w:r>
        <w:rPr>
          <w:rFonts w:asciiTheme="minorHAnsi" w:hAnsiTheme="minorHAnsi"/>
          <w:sz w:val="22"/>
          <w:szCs w:val="22"/>
        </w:rPr>
        <w:t>Number of one-way trips provided</w:t>
      </w:r>
    </w:p>
    <w:p w14:paraId="4AFACEBE" w14:textId="77777777" w:rsidR="00CC10DE" w:rsidRDefault="00CC10DE" w:rsidP="00A02410">
      <w:pPr>
        <w:pStyle w:val="NoSpacing"/>
        <w:spacing w:before="100" w:beforeAutospacing="1" w:after="100" w:afterAutospacing="1"/>
        <w:ind w:left="360"/>
        <w:rPr>
          <w:rFonts w:asciiTheme="minorHAnsi" w:hAnsiTheme="minorHAnsi" w:cstheme="minorHAnsi"/>
          <w:b/>
          <w:bCs/>
          <w:sz w:val="22"/>
          <w:szCs w:val="22"/>
        </w:rPr>
      </w:pPr>
      <w:r w:rsidRPr="00043B2B">
        <w:rPr>
          <w:rFonts w:asciiTheme="minorHAnsi" w:hAnsiTheme="minorHAnsi" w:cstheme="minorHAnsi"/>
          <w:b/>
          <w:bCs/>
          <w:sz w:val="22"/>
          <w:szCs w:val="22"/>
        </w:rPr>
        <w:t>Quality</w:t>
      </w:r>
    </w:p>
    <w:p w14:paraId="5522462F" w14:textId="37DCD0E8" w:rsidR="00CC10DE" w:rsidRPr="000846C1" w:rsidRDefault="00D0087F" w:rsidP="00A02410">
      <w:pPr>
        <w:pStyle w:val="NoSpacing"/>
        <w:numPr>
          <w:ilvl w:val="0"/>
          <w:numId w:val="13"/>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of clients satisfied with the service</w:t>
      </w:r>
    </w:p>
    <w:p w14:paraId="5F9E6507" w14:textId="77777777" w:rsidR="00693335" w:rsidRDefault="00CC10DE" w:rsidP="00A02410">
      <w:pPr>
        <w:pStyle w:val="NoSpacing"/>
        <w:spacing w:before="100" w:beforeAutospacing="1" w:after="100" w:afterAutospacing="1"/>
        <w:ind w:left="360"/>
        <w:rPr>
          <w:rFonts w:asciiTheme="minorHAnsi" w:hAnsiTheme="minorHAnsi" w:cstheme="minorHAnsi"/>
          <w:b/>
          <w:bCs/>
          <w:sz w:val="22"/>
          <w:szCs w:val="22"/>
        </w:rPr>
      </w:pPr>
      <w:r w:rsidRPr="00043B2B">
        <w:rPr>
          <w:rFonts w:asciiTheme="minorHAnsi" w:hAnsiTheme="minorHAnsi" w:cstheme="minorHAnsi"/>
          <w:b/>
          <w:bCs/>
          <w:sz w:val="22"/>
          <w:szCs w:val="22"/>
        </w:rPr>
        <w:t>Impact</w:t>
      </w:r>
    </w:p>
    <w:p w14:paraId="2C195E1C" w14:textId="28E2C1CF" w:rsidR="008A469B" w:rsidRDefault="00D0087F" w:rsidP="00A02410">
      <w:pPr>
        <w:pStyle w:val="NoSpacing"/>
        <w:numPr>
          <w:ilvl w:val="0"/>
          <w:numId w:val="13"/>
        </w:numPr>
        <w:spacing w:before="100" w:beforeAutospacing="1" w:after="100" w:afterAutospacing="1"/>
        <w:rPr>
          <w:rFonts w:asciiTheme="minorHAnsi" w:hAnsiTheme="minorHAnsi" w:cstheme="minorBidi"/>
          <w:sz w:val="22"/>
          <w:szCs w:val="22"/>
        </w:rPr>
      </w:pPr>
      <w:r>
        <w:rPr>
          <w:rFonts w:asciiTheme="minorHAnsi" w:hAnsiTheme="minorHAnsi" w:cstheme="minorBidi"/>
          <w:sz w:val="22"/>
          <w:szCs w:val="22"/>
        </w:rPr>
        <w:t>%</w:t>
      </w:r>
      <w:r w:rsidR="00D10AD7">
        <w:rPr>
          <w:rFonts w:asciiTheme="minorHAnsi" w:hAnsiTheme="minorHAnsi" w:cstheme="minorBidi"/>
          <w:sz w:val="22"/>
          <w:szCs w:val="22"/>
        </w:rPr>
        <w:t xml:space="preserve"> </w:t>
      </w:r>
      <w:r w:rsidR="00D10AD7" w:rsidRPr="00A86435">
        <w:rPr>
          <w:rFonts w:asciiTheme="minorHAnsi" w:hAnsiTheme="minorHAnsi"/>
          <w:sz w:val="22"/>
          <w:szCs w:val="22"/>
        </w:rPr>
        <w:t xml:space="preserve">of clients with improved access to health services and/or healthy food as a result of the service as measured by </w:t>
      </w:r>
      <w:r w:rsidR="00D10AD7">
        <w:rPr>
          <w:rFonts w:asciiTheme="minorHAnsi" w:hAnsiTheme="minorHAnsi"/>
          <w:sz w:val="22"/>
          <w:szCs w:val="22"/>
        </w:rPr>
        <w:t>the HSD</w:t>
      </w:r>
      <w:r w:rsidR="00D10AD7" w:rsidRPr="00A86435">
        <w:rPr>
          <w:rFonts w:asciiTheme="minorHAnsi" w:hAnsiTheme="minorHAnsi"/>
          <w:sz w:val="22"/>
          <w:szCs w:val="22"/>
        </w:rPr>
        <w:t xml:space="preserve"> survey</w:t>
      </w:r>
    </w:p>
    <w:p w14:paraId="6812DF92" w14:textId="74A89574" w:rsidR="00AF5C34" w:rsidRDefault="00E23F46" w:rsidP="00A02410">
      <w:pPr>
        <w:pStyle w:val="Heading3"/>
        <w:numPr>
          <w:ilvl w:val="0"/>
          <w:numId w:val="3"/>
        </w:numPr>
        <w:spacing w:before="100" w:beforeAutospacing="1" w:after="100" w:afterAutospacing="1"/>
        <w:rPr>
          <w:rFonts w:asciiTheme="minorHAnsi" w:hAnsiTheme="minorHAnsi" w:cstheme="minorBidi"/>
        </w:rPr>
      </w:pPr>
      <w:bookmarkStart w:id="23" w:name="_Toc122088449"/>
      <w:bookmarkStart w:id="24" w:name="_Toc157167788"/>
      <w:r w:rsidRPr="06786319">
        <w:rPr>
          <w:rFonts w:asciiTheme="minorHAnsi" w:hAnsiTheme="minorHAnsi" w:cstheme="minorBidi"/>
        </w:rPr>
        <w:t>Description of Key Staff and Staffing Level</w:t>
      </w:r>
      <w:bookmarkEnd w:id="23"/>
      <w:bookmarkEnd w:id="24"/>
    </w:p>
    <w:p w14:paraId="46FA1DC0" w14:textId="77777777" w:rsidR="00D142EE" w:rsidRPr="005E2DAB" w:rsidRDefault="00D142EE" w:rsidP="00A02410">
      <w:pPr>
        <w:pStyle w:val="ListParagraph"/>
        <w:spacing w:before="100" w:beforeAutospacing="1" w:after="100" w:afterAutospacing="1"/>
        <w:ind w:left="360"/>
        <w:rPr>
          <w:rFonts w:asciiTheme="minorHAnsi" w:hAnsiTheme="minorHAnsi"/>
          <w:sz w:val="22"/>
          <w:szCs w:val="22"/>
        </w:rPr>
      </w:pPr>
      <w:r w:rsidRPr="005E2DAB">
        <w:rPr>
          <w:rFonts w:asciiTheme="minorHAnsi" w:hAnsiTheme="minorHAnsi"/>
          <w:sz w:val="22"/>
          <w:szCs w:val="22"/>
        </w:rPr>
        <w:t xml:space="preserve">Proposals </w:t>
      </w:r>
      <w:r>
        <w:rPr>
          <w:rFonts w:asciiTheme="minorHAnsi" w:hAnsiTheme="minorHAnsi"/>
          <w:sz w:val="22"/>
          <w:szCs w:val="22"/>
        </w:rPr>
        <w:t>must address the staffing requirements outlined below:</w:t>
      </w:r>
    </w:p>
    <w:p w14:paraId="04542153" w14:textId="1ADBC19A" w:rsidR="00D142EE" w:rsidRDefault="00D142EE" w:rsidP="00D142EE">
      <w:pPr>
        <w:pStyle w:val="ListParagraph"/>
        <w:numPr>
          <w:ilvl w:val="0"/>
          <w:numId w:val="31"/>
        </w:numPr>
        <w:spacing w:before="100" w:beforeAutospacing="1" w:after="100" w:afterAutospacing="1"/>
        <w:rPr>
          <w:rFonts w:asciiTheme="minorHAnsi" w:hAnsiTheme="minorHAnsi"/>
          <w:sz w:val="22"/>
          <w:szCs w:val="22"/>
        </w:rPr>
      </w:pPr>
      <w:r>
        <w:rPr>
          <w:rFonts w:asciiTheme="minorHAnsi" w:hAnsiTheme="minorHAnsi"/>
          <w:sz w:val="22"/>
          <w:szCs w:val="22"/>
        </w:rPr>
        <w:t>Transportation programs must be managed by an experienced individual who is actively involved in the daily operations</w:t>
      </w:r>
      <w:r w:rsidR="00B56A12">
        <w:rPr>
          <w:rFonts w:asciiTheme="minorHAnsi" w:hAnsiTheme="minorHAnsi"/>
          <w:sz w:val="22"/>
          <w:szCs w:val="22"/>
        </w:rPr>
        <w:t>;</w:t>
      </w:r>
    </w:p>
    <w:p w14:paraId="2A8F2713" w14:textId="19E75253" w:rsidR="00D142EE" w:rsidRDefault="00D142EE" w:rsidP="00D142EE">
      <w:pPr>
        <w:pStyle w:val="ListParagraph"/>
        <w:numPr>
          <w:ilvl w:val="0"/>
          <w:numId w:val="31"/>
        </w:numPr>
        <w:spacing w:before="100" w:beforeAutospacing="1" w:after="100" w:afterAutospacing="1"/>
        <w:rPr>
          <w:rFonts w:asciiTheme="minorHAnsi" w:hAnsiTheme="minorHAnsi"/>
          <w:sz w:val="22"/>
          <w:szCs w:val="22"/>
        </w:rPr>
      </w:pPr>
      <w:r>
        <w:rPr>
          <w:rFonts w:asciiTheme="minorHAnsi" w:hAnsiTheme="minorHAnsi"/>
          <w:sz w:val="22"/>
          <w:szCs w:val="22"/>
        </w:rPr>
        <w:t>There should be enough qualified staff and/or volunteers to effectively perform the service</w:t>
      </w:r>
      <w:r w:rsidR="00B56A12">
        <w:rPr>
          <w:rFonts w:asciiTheme="minorHAnsi" w:hAnsiTheme="minorHAnsi"/>
          <w:sz w:val="22"/>
          <w:szCs w:val="22"/>
        </w:rPr>
        <w:t>;</w:t>
      </w:r>
    </w:p>
    <w:p w14:paraId="50DAC70A" w14:textId="79BC1581" w:rsidR="00D142EE" w:rsidRPr="00B80010" w:rsidRDefault="00D142EE" w:rsidP="00D142EE">
      <w:pPr>
        <w:pStyle w:val="ListParagraph"/>
        <w:numPr>
          <w:ilvl w:val="0"/>
          <w:numId w:val="31"/>
        </w:numPr>
        <w:spacing w:before="100" w:beforeAutospacing="1" w:after="100" w:afterAutospacing="1"/>
        <w:rPr>
          <w:rFonts w:asciiTheme="minorHAnsi" w:hAnsiTheme="minorHAnsi"/>
          <w:sz w:val="22"/>
          <w:szCs w:val="22"/>
        </w:rPr>
      </w:pPr>
      <w:r w:rsidRPr="00F26516">
        <w:rPr>
          <w:rFonts w:asciiTheme="minorHAnsi" w:hAnsiTheme="minorHAnsi"/>
          <w:sz w:val="22"/>
          <w:szCs w:val="22"/>
        </w:rPr>
        <w:lastRenderedPageBreak/>
        <w:t xml:space="preserve">There should be written job descriptions for </w:t>
      </w:r>
      <w:r>
        <w:rPr>
          <w:rFonts w:asciiTheme="minorHAnsi" w:hAnsiTheme="minorHAnsi"/>
          <w:sz w:val="22"/>
          <w:szCs w:val="22"/>
        </w:rPr>
        <w:t xml:space="preserve">key </w:t>
      </w:r>
      <w:r w:rsidRPr="00F26516">
        <w:rPr>
          <w:rFonts w:asciiTheme="minorHAnsi" w:hAnsiTheme="minorHAnsi"/>
          <w:sz w:val="22"/>
          <w:szCs w:val="22"/>
        </w:rPr>
        <w:t xml:space="preserve">staff and key volunteers which define the skills, experience, </w:t>
      </w:r>
      <w:r>
        <w:rPr>
          <w:rFonts w:asciiTheme="minorHAnsi" w:hAnsiTheme="minorHAnsi"/>
          <w:sz w:val="22"/>
          <w:szCs w:val="22"/>
        </w:rPr>
        <w:t xml:space="preserve">qualifications, </w:t>
      </w:r>
      <w:r w:rsidRPr="00F26516">
        <w:rPr>
          <w:rFonts w:asciiTheme="minorHAnsi" w:hAnsiTheme="minorHAnsi"/>
          <w:sz w:val="22"/>
          <w:szCs w:val="22"/>
        </w:rPr>
        <w:t>and training necessary for each position and list the duties and responsibilities of each position</w:t>
      </w:r>
      <w:r w:rsidR="00B56A12">
        <w:rPr>
          <w:rFonts w:asciiTheme="minorHAnsi" w:hAnsiTheme="minorHAnsi"/>
          <w:sz w:val="22"/>
          <w:szCs w:val="22"/>
        </w:rPr>
        <w:t>;</w:t>
      </w:r>
    </w:p>
    <w:p w14:paraId="74129AE1" w14:textId="3EEEA87E" w:rsidR="00D142EE" w:rsidRPr="00F26516" w:rsidRDefault="00D142EE" w:rsidP="00D142EE">
      <w:pPr>
        <w:pStyle w:val="ListParagraph"/>
        <w:numPr>
          <w:ilvl w:val="0"/>
          <w:numId w:val="31"/>
        </w:numPr>
        <w:spacing w:before="100" w:beforeAutospacing="1" w:after="100" w:afterAutospacing="1"/>
        <w:rPr>
          <w:rFonts w:asciiTheme="minorHAnsi" w:hAnsiTheme="minorHAnsi"/>
          <w:sz w:val="22"/>
          <w:szCs w:val="22"/>
        </w:rPr>
      </w:pPr>
      <w:r w:rsidRPr="00B80010">
        <w:rPr>
          <w:rFonts w:asciiTheme="minorHAnsi" w:hAnsiTheme="minorHAnsi"/>
          <w:sz w:val="22"/>
          <w:szCs w:val="22"/>
        </w:rPr>
        <w:t>If the proposal includes transportation services provided by volunteers, staff dedicated to volunteer recruit</w:t>
      </w:r>
      <w:r w:rsidRPr="00662B91">
        <w:rPr>
          <w:rFonts w:asciiTheme="minorHAnsi" w:hAnsiTheme="minorHAnsi"/>
          <w:sz w:val="22"/>
          <w:szCs w:val="22"/>
        </w:rPr>
        <w:t>ment must be included in the pro</w:t>
      </w:r>
      <w:r w:rsidRPr="00C9523A">
        <w:rPr>
          <w:rFonts w:asciiTheme="minorHAnsi" w:hAnsiTheme="minorHAnsi"/>
          <w:sz w:val="22"/>
          <w:szCs w:val="22"/>
        </w:rPr>
        <w:t>posal to address volunteer capacity needs</w:t>
      </w:r>
      <w:r w:rsidR="00B56A12">
        <w:rPr>
          <w:rFonts w:asciiTheme="minorHAnsi" w:hAnsiTheme="minorHAnsi"/>
          <w:sz w:val="22"/>
          <w:szCs w:val="22"/>
        </w:rPr>
        <w:t>;</w:t>
      </w:r>
    </w:p>
    <w:p w14:paraId="08CC9830" w14:textId="1BF750D1" w:rsidR="00D142EE" w:rsidRPr="00C9523A" w:rsidRDefault="00D142EE" w:rsidP="00D142EE">
      <w:pPr>
        <w:pStyle w:val="ListParagraph"/>
        <w:numPr>
          <w:ilvl w:val="0"/>
          <w:numId w:val="31"/>
        </w:numPr>
        <w:spacing w:before="100" w:beforeAutospacing="1" w:after="100" w:afterAutospacing="1"/>
        <w:rPr>
          <w:rFonts w:asciiTheme="minorHAnsi" w:hAnsiTheme="minorHAnsi"/>
          <w:sz w:val="22"/>
          <w:szCs w:val="22"/>
        </w:rPr>
      </w:pPr>
      <w:r w:rsidRPr="00662B91">
        <w:rPr>
          <w:rFonts w:asciiTheme="minorHAnsi" w:hAnsiTheme="minorHAnsi"/>
          <w:sz w:val="22"/>
          <w:szCs w:val="22"/>
        </w:rPr>
        <w:t>Staff and volunteers should have the opportunity to participate in ongoing training that will improve their skills</w:t>
      </w:r>
      <w:r w:rsidR="00B56A12">
        <w:rPr>
          <w:rFonts w:asciiTheme="minorHAnsi" w:hAnsiTheme="minorHAnsi"/>
          <w:sz w:val="22"/>
          <w:szCs w:val="22"/>
        </w:rPr>
        <w:t>;</w:t>
      </w:r>
    </w:p>
    <w:p w14:paraId="2BF71306" w14:textId="494375EB" w:rsidR="00D142EE" w:rsidRPr="00F26516" w:rsidRDefault="00D142EE" w:rsidP="00D142EE">
      <w:pPr>
        <w:pStyle w:val="ListParagraph"/>
        <w:numPr>
          <w:ilvl w:val="0"/>
          <w:numId w:val="31"/>
        </w:numPr>
        <w:spacing w:before="100" w:beforeAutospacing="1" w:after="100" w:afterAutospacing="1"/>
        <w:rPr>
          <w:rFonts w:asciiTheme="minorHAnsi" w:hAnsiTheme="minorHAnsi"/>
          <w:sz w:val="22"/>
          <w:szCs w:val="22"/>
        </w:rPr>
      </w:pPr>
      <w:r w:rsidRPr="00F26516">
        <w:rPr>
          <w:rFonts w:asciiTheme="minorHAnsi" w:hAnsiTheme="minorHAnsi"/>
          <w:sz w:val="22"/>
          <w:szCs w:val="22"/>
        </w:rPr>
        <w:t>All drivers must clear a Washington State Department of Licensing record check prior to independently operating vehicles associated with this service</w:t>
      </w:r>
      <w:r w:rsidR="00B56A12">
        <w:rPr>
          <w:rFonts w:asciiTheme="minorHAnsi" w:hAnsiTheme="minorHAnsi"/>
          <w:sz w:val="22"/>
          <w:szCs w:val="22"/>
        </w:rPr>
        <w:t>; and</w:t>
      </w:r>
    </w:p>
    <w:p w14:paraId="40A19FC0" w14:textId="77777777" w:rsidR="00D142EE" w:rsidRPr="00F26516" w:rsidRDefault="00D142EE" w:rsidP="00D142EE">
      <w:pPr>
        <w:pStyle w:val="ListParagraph"/>
        <w:numPr>
          <w:ilvl w:val="0"/>
          <w:numId w:val="31"/>
        </w:numPr>
        <w:spacing w:before="100" w:beforeAutospacing="1" w:after="100" w:afterAutospacing="1"/>
        <w:rPr>
          <w:rFonts w:asciiTheme="minorHAnsi" w:hAnsiTheme="minorHAnsi"/>
          <w:sz w:val="22"/>
          <w:szCs w:val="22"/>
        </w:rPr>
      </w:pPr>
      <w:r w:rsidRPr="00F26516">
        <w:rPr>
          <w:rFonts w:asciiTheme="minorHAnsi" w:hAnsiTheme="minorHAnsi"/>
          <w:sz w:val="22"/>
          <w:szCs w:val="22"/>
        </w:rPr>
        <w:t>Agencies are required to establish personnel policies, guidelines, and procedures that ensure the safe operation of vehicles associated with this service.</w:t>
      </w:r>
    </w:p>
    <w:p w14:paraId="164C954A" w14:textId="0002D83B" w:rsidR="002D66D5" w:rsidRPr="001223DB" w:rsidRDefault="0062244F" w:rsidP="00A02410">
      <w:pPr>
        <w:pStyle w:val="Heading3"/>
        <w:numPr>
          <w:ilvl w:val="0"/>
          <w:numId w:val="3"/>
        </w:numPr>
        <w:spacing w:before="100" w:beforeAutospacing="1" w:after="100" w:afterAutospacing="1"/>
        <w:rPr>
          <w:rFonts w:asciiTheme="minorHAnsi" w:eastAsiaTheme="minorEastAsia" w:hAnsiTheme="minorHAnsi" w:cstheme="minorBidi"/>
          <w:szCs w:val="24"/>
        </w:rPr>
      </w:pPr>
      <w:bookmarkStart w:id="25" w:name="_Toc122088450"/>
      <w:bookmarkStart w:id="26" w:name="_Toc157167789"/>
      <w:r>
        <w:rPr>
          <w:rFonts w:asciiTheme="minorHAnsi" w:hAnsiTheme="minorHAnsi" w:cstheme="minorBidi"/>
        </w:rPr>
        <w:t>Older Adult Community Transportation</w:t>
      </w:r>
      <w:r w:rsidR="00B04DD2" w:rsidRPr="06786319">
        <w:rPr>
          <w:rFonts w:asciiTheme="minorHAnsi" w:hAnsiTheme="minorHAnsi" w:cstheme="minorBidi"/>
        </w:rPr>
        <w:t xml:space="preserve"> </w:t>
      </w:r>
      <w:r w:rsidR="000E61F3" w:rsidRPr="06786319">
        <w:rPr>
          <w:rFonts w:asciiTheme="minorHAnsi" w:hAnsiTheme="minorHAnsi" w:cstheme="minorBidi"/>
        </w:rPr>
        <w:t>S</w:t>
      </w:r>
      <w:r w:rsidR="00C13C4C" w:rsidRPr="06786319">
        <w:rPr>
          <w:rFonts w:asciiTheme="minorHAnsi" w:hAnsiTheme="minorHAnsi" w:cstheme="minorBidi"/>
        </w:rPr>
        <w:t xml:space="preserve">pecific </w:t>
      </w:r>
      <w:r w:rsidR="000E61F3" w:rsidRPr="06786319">
        <w:rPr>
          <w:rFonts w:asciiTheme="minorHAnsi" w:hAnsiTheme="minorHAnsi" w:cstheme="minorBidi"/>
        </w:rPr>
        <w:t>E</w:t>
      </w:r>
      <w:r w:rsidR="00C13C4C" w:rsidRPr="06786319">
        <w:rPr>
          <w:rFonts w:asciiTheme="minorHAnsi" w:hAnsiTheme="minorHAnsi" w:cstheme="minorBidi"/>
        </w:rPr>
        <w:t xml:space="preserve">ligibility, </w:t>
      </w:r>
      <w:r w:rsidR="000E61F3" w:rsidRPr="06786319">
        <w:rPr>
          <w:rFonts w:asciiTheme="minorHAnsi" w:hAnsiTheme="minorHAnsi" w:cstheme="minorBidi"/>
        </w:rPr>
        <w:t>D</w:t>
      </w:r>
      <w:r w:rsidR="00C13C4C" w:rsidRPr="06786319">
        <w:rPr>
          <w:rFonts w:asciiTheme="minorHAnsi" w:hAnsiTheme="minorHAnsi" w:cstheme="minorBidi"/>
        </w:rPr>
        <w:t>ata, and</w:t>
      </w:r>
      <w:r w:rsidR="00546542" w:rsidRPr="06786319">
        <w:rPr>
          <w:rFonts w:asciiTheme="minorHAnsi" w:hAnsiTheme="minorHAnsi" w:cstheme="minorBidi"/>
        </w:rPr>
        <w:t xml:space="preserve"> </w:t>
      </w:r>
      <w:r w:rsidR="000E61F3" w:rsidRPr="06786319">
        <w:rPr>
          <w:rFonts w:asciiTheme="minorHAnsi" w:hAnsiTheme="minorHAnsi" w:cstheme="minorBidi"/>
        </w:rPr>
        <w:t>C</w:t>
      </w:r>
      <w:r w:rsidR="00C13C4C" w:rsidRPr="06786319">
        <w:rPr>
          <w:rFonts w:asciiTheme="minorHAnsi" w:hAnsiTheme="minorHAnsi" w:cstheme="minorBidi"/>
        </w:rPr>
        <w:t xml:space="preserve">ontracting </w:t>
      </w:r>
      <w:r w:rsidR="000E61F3" w:rsidRPr="06786319">
        <w:rPr>
          <w:rFonts w:asciiTheme="minorHAnsi" w:hAnsiTheme="minorHAnsi" w:cstheme="minorBidi"/>
        </w:rPr>
        <w:t>R</w:t>
      </w:r>
      <w:r w:rsidR="00C13C4C" w:rsidRPr="06786319">
        <w:rPr>
          <w:rFonts w:asciiTheme="minorHAnsi" w:hAnsiTheme="minorHAnsi" w:cstheme="minorBidi"/>
        </w:rPr>
        <w:t>equirements</w:t>
      </w:r>
      <w:r w:rsidR="219B8583" w:rsidRPr="06786319">
        <w:rPr>
          <w:rFonts w:asciiTheme="minorHAnsi" w:hAnsiTheme="minorHAnsi" w:cstheme="minorBidi"/>
        </w:rPr>
        <w:t>:</w:t>
      </w:r>
      <w:bookmarkEnd w:id="25"/>
      <w:bookmarkEnd w:id="26"/>
    </w:p>
    <w:p w14:paraId="461D9E7E" w14:textId="0B5B7F84" w:rsidR="002D66D5" w:rsidRDefault="002D66D5" w:rsidP="00A02410">
      <w:pPr>
        <w:pStyle w:val="NoSpacing"/>
        <w:spacing w:before="100" w:beforeAutospacing="1" w:after="100" w:afterAutospacing="1"/>
        <w:ind w:left="360"/>
        <w:rPr>
          <w:rFonts w:asciiTheme="minorHAnsi" w:hAnsiTheme="minorHAnsi" w:cstheme="minorHAnsi"/>
          <w:sz w:val="22"/>
          <w:szCs w:val="22"/>
        </w:rPr>
      </w:pPr>
      <w:r w:rsidRPr="001223DB">
        <w:rPr>
          <w:rFonts w:asciiTheme="minorHAnsi" w:hAnsiTheme="minorHAnsi" w:cstheme="minorHAnsi"/>
          <w:sz w:val="22"/>
          <w:szCs w:val="22"/>
        </w:rPr>
        <w:t>In addition to</w:t>
      </w:r>
      <w:r w:rsidR="00F02786">
        <w:rPr>
          <w:rFonts w:asciiTheme="minorHAnsi" w:hAnsiTheme="minorHAnsi" w:cstheme="minorHAnsi"/>
          <w:sz w:val="22"/>
          <w:szCs w:val="22"/>
        </w:rPr>
        <w:t xml:space="preserve"> </w:t>
      </w:r>
      <w:r w:rsidR="00F02786" w:rsidRPr="00F02786">
        <w:rPr>
          <w:rFonts w:asciiTheme="minorHAnsi" w:hAnsiTheme="minorHAnsi" w:cstheme="minorHAnsi"/>
          <w:sz w:val="22"/>
          <w:szCs w:val="22"/>
        </w:rPr>
        <w:t xml:space="preserve">the </w:t>
      </w:r>
      <w:hyperlink r:id="rId28" w:history="1">
        <w:r w:rsidR="00F02786" w:rsidRPr="00F02786">
          <w:rPr>
            <w:rStyle w:val="Hyperlink"/>
            <w:rFonts w:asciiTheme="minorHAnsi" w:hAnsiTheme="minorHAnsi" w:cstheme="minorHAnsi"/>
            <w:sz w:val="22"/>
            <w:szCs w:val="22"/>
          </w:rPr>
          <w:t>HSD Agency Minimum Eligibility Requirements</w:t>
        </w:r>
      </w:hyperlink>
      <w:r w:rsidR="00F02786" w:rsidRPr="00F02786">
        <w:rPr>
          <w:rFonts w:asciiTheme="minorHAnsi" w:hAnsiTheme="minorHAnsi" w:cstheme="minorHAnsi"/>
          <w:sz w:val="22"/>
          <w:szCs w:val="22"/>
        </w:rPr>
        <w:t>,</w:t>
      </w:r>
      <w:r w:rsidRPr="00F02786">
        <w:rPr>
          <w:rFonts w:asciiTheme="minorHAnsi" w:hAnsiTheme="minorHAnsi" w:cstheme="minorHAnsi"/>
          <w:sz w:val="22"/>
          <w:szCs w:val="22"/>
        </w:rPr>
        <w:t xml:space="preserve"> agencies</w:t>
      </w:r>
      <w:r w:rsidRPr="001223DB">
        <w:rPr>
          <w:rFonts w:asciiTheme="minorHAnsi" w:hAnsiTheme="minorHAnsi" w:cstheme="minorHAnsi"/>
          <w:sz w:val="22"/>
          <w:szCs w:val="22"/>
        </w:rPr>
        <w:t xml:space="preserve"> must </w:t>
      </w:r>
      <w:r w:rsidR="00F02786">
        <w:rPr>
          <w:rFonts w:asciiTheme="minorHAnsi" w:hAnsiTheme="minorHAnsi" w:cstheme="minorHAnsi"/>
          <w:sz w:val="22"/>
          <w:szCs w:val="22"/>
        </w:rPr>
        <w:t>also adhere</w:t>
      </w:r>
      <w:r w:rsidRPr="001223DB">
        <w:rPr>
          <w:rFonts w:asciiTheme="minorHAnsi" w:hAnsiTheme="minorHAnsi" w:cstheme="minorHAnsi"/>
          <w:sz w:val="22"/>
          <w:szCs w:val="22"/>
        </w:rPr>
        <w:t xml:space="preserve"> the following criteria: </w:t>
      </w:r>
    </w:p>
    <w:p w14:paraId="719CEF5C" w14:textId="6A1E1AE5" w:rsidR="005E72A6" w:rsidRDefault="00A8434A" w:rsidP="00A02410">
      <w:pPr>
        <w:pStyle w:val="Heading4"/>
        <w:numPr>
          <w:ilvl w:val="0"/>
          <w:numId w:val="23"/>
        </w:numPr>
        <w:spacing w:before="100" w:beforeAutospacing="1" w:after="100" w:afterAutospacing="1"/>
        <w:contextualSpacing w:val="0"/>
        <w:rPr>
          <w:i w:val="0"/>
          <w:iCs/>
        </w:rPr>
      </w:pPr>
      <w:bookmarkStart w:id="27" w:name="_Toc157167790"/>
      <w:r>
        <w:rPr>
          <w:i w:val="0"/>
          <w:iCs/>
        </w:rPr>
        <w:t>Experience</w:t>
      </w:r>
      <w:bookmarkEnd w:id="27"/>
    </w:p>
    <w:p w14:paraId="285EE7A3" w14:textId="43A5C96A" w:rsidR="00A8434A" w:rsidRPr="00575B31" w:rsidRDefault="00A8434A" w:rsidP="000D2455">
      <w:pPr>
        <w:pStyle w:val="ListParagraph"/>
        <w:numPr>
          <w:ilvl w:val="1"/>
          <w:numId w:val="13"/>
        </w:numPr>
        <w:spacing w:before="100" w:beforeAutospacing="1" w:after="100" w:afterAutospacing="1"/>
        <w:ind w:left="1440"/>
        <w:rPr>
          <w:rFonts w:asciiTheme="minorHAnsi" w:hAnsiTheme="minorHAnsi"/>
          <w:sz w:val="22"/>
          <w:szCs w:val="22"/>
        </w:rPr>
      </w:pPr>
      <w:r>
        <w:rPr>
          <w:rFonts w:asciiTheme="minorHAnsi" w:hAnsiTheme="minorHAnsi"/>
          <w:sz w:val="22"/>
          <w:szCs w:val="22"/>
        </w:rPr>
        <w:t xml:space="preserve">Applicants </w:t>
      </w:r>
      <w:r w:rsidRPr="00575B31">
        <w:rPr>
          <w:rFonts w:asciiTheme="minorHAnsi" w:hAnsiTheme="minorHAnsi"/>
          <w:sz w:val="22"/>
          <w:szCs w:val="22"/>
        </w:rPr>
        <w:t xml:space="preserve">must have three </w:t>
      </w:r>
      <w:r w:rsidR="00A3581A">
        <w:rPr>
          <w:rFonts w:asciiTheme="minorHAnsi" w:hAnsiTheme="minorHAnsi"/>
          <w:sz w:val="22"/>
          <w:szCs w:val="22"/>
        </w:rPr>
        <w:t>(3)</w:t>
      </w:r>
      <w:r w:rsidRPr="00575B31">
        <w:rPr>
          <w:rFonts w:asciiTheme="minorHAnsi" w:hAnsiTheme="minorHAnsi"/>
          <w:sz w:val="22"/>
          <w:szCs w:val="22"/>
        </w:rPr>
        <w:t xml:space="preserve"> years </w:t>
      </w:r>
      <w:r>
        <w:rPr>
          <w:rFonts w:asciiTheme="minorHAnsi" w:hAnsiTheme="minorHAnsi"/>
          <w:sz w:val="22"/>
          <w:szCs w:val="22"/>
        </w:rPr>
        <w:t xml:space="preserve">of experience </w:t>
      </w:r>
      <w:r w:rsidRPr="00575B31">
        <w:rPr>
          <w:rFonts w:asciiTheme="minorHAnsi" w:hAnsiTheme="minorHAnsi"/>
          <w:sz w:val="22"/>
          <w:szCs w:val="22"/>
        </w:rPr>
        <w:t>providing transportation</w:t>
      </w:r>
      <w:r>
        <w:rPr>
          <w:rFonts w:asciiTheme="minorHAnsi" w:hAnsiTheme="minorHAnsi"/>
          <w:sz w:val="22"/>
          <w:szCs w:val="22"/>
        </w:rPr>
        <w:t xml:space="preserve"> </w:t>
      </w:r>
      <w:r w:rsidRPr="00575B31">
        <w:rPr>
          <w:rFonts w:asciiTheme="minorHAnsi" w:hAnsiTheme="minorHAnsi"/>
          <w:sz w:val="22"/>
          <w:szCs w:val="22"/>
        </w:rPr>
        <w:t>to older adults.</w:t>
      </w:r>
    </w:p>
    <w:p w14:paraId="64D5E549" w14:textId="57B66B79" w:rsidR="00205F65" w:rsidRPr="00A328CF" w:rsidRDefault="00205F65" w:rsidP="00A02410">
      <w:pPr>
        <w:pStyle w:val="Heading4"/>
        <w:numPr>
          <w:ilvl w:val="0"/>
          <w:numId w:val="23"/>
        </w:numPr>
        <w:spacing w:before="100" w:beforeAutospacing="1" w:after="100" w:afterAutospacing="1"/>
        <w:contextualSpacing w:val="0"/>
        <w:rPr>
          <w:i w:val="0"/>
          <w:iCs/>
        </w:rPr>
      </w:pPr>
      <w:bookmarkStart w:id="28" w:name="_Toc157167791"/>
      <w:r w:rsidRPr="00A328CF">
        <w:rPr>
          <w:i w:val="0"/>
          <w:iCs/>
        </w:rPr>
        <w:t>Data Collection and Evaluation</w:t>
      </w:r>
      <w:bookmarkEnd w:id="28"/>
    </w:p>
    <w:p w14:paraId="7CCA18A7" w14:textId="2D6B64A1" w:rsidR="00205F65" w:rsidRPr="00C13224" w:rsidRDefault="00205F65" w:rsidP="000D2455">
      <w:pPr>
        <w:pStyle w:val="NoSpacing"/>
        <w:numPr>
          <w:ilvl w:val="2"/>
          <w:numId w:val="25"/>
        </w:numPr>
        <w:spacing w:before="100" w:beforeAutospacing="1" w:after="100" w:afterAutospacing="1"/>
        <w:ind w:left="1440"/>
        <w:rPr>
          <w:rFonts w:asciiTheme="minorHAnsi" w:hAnsiTheme="minorHAnsi" w:cstheme="minorHAnsi"/>
          <w:sz w:val="22"/>
          <w:szCs w:val="22"/>
        </w:rPr>
      </w:pPr>
      <w:r w:rsidRPr="00C13224">
        <w:rPr>
          <w:rFonts w:asciiTheme="minorHAnsi" w:hAnsiTheme="minorHAnsi" w:cstheme="minorHAnsi"/>
          <w:sz w:val="22"/>
          <w:szCs w:val="22"/>
        </w:rPr>
        <w:t xml:space="preserve">All data must be entered into GetCare, a state data system used by all </w:t>
      </w:r>
      <w:r w:rsidR="006C73CB">
        <w:rPr>
          <w:rFonts w:asciiTheme="minorHAnsi" w:hAnsiTheme="minorHAnsi" w:cstheme="minorHAnsi"/>
          <w:sz w:val="22"/>
          <w:szCs w:val="22"/>
        </w:rPr>
        <w:t xml:space="preserve">area agencies on aging </w:t>
      </w:r>
      <w:r w:rsidRPr="00C13224">
        <w:rPr>
          <w:rFonts w:asciiTheme="minorHAnsi" w:hAnsiTheme="minorHAnsi" w:cstheme="minorHAnsi"/>
          <w:sz w:val="22"/>
          <w:szCs w:val="22"/>
        </w:rPr>
        <w:t>in Washington to track and report services funded by OAA and other sources</w:t>
      </w:r>
      <w:r w:rsidR="00B56A12">
        <w:rPr>
          <w:rFonts w:asciiTheme="minorHAnsi" w:hAnsiTheme="minorHAnsi" w:cstheme="minorHAnsi"/>
          <w:sz w:val="22"/>
          <w:szCs w:val="22"/>
        </w:rPr>
        <w:t>; and</w:t>
      </w:r>
    </w:p>
    <w:p w14:paraId="7020B786" w14:textId="513684B0" w:rsidR="00205F65" w:rsidRDefault="00205F65" w:rsidP="000D2455">
      <w:pPr>
        <w:pStyle w:val="NoSpacing"/>
        <w:numPr>
          <w:ilvl w:val="2"/>
          <w:numId w:val="25"/>
        </w:numPr>
        <w:spacing w:before="100" w:beforeAutospacing="1" w:after="100" w:afterAutospacing="1"/>
        <w:ind w:left="1440"/>
        <w:rPr>
          <w:rFonts w:asciiTheme="minorHAnsi" w:hAnsiTheme="minorHAnsi" w:cstheme="minorHAnsi"/>
          <w:sz w:val="22"/>
          <w:szCs w:val="22"/>
        </w:rPr>
      </w:pPr>
      <w:r>
        <w:rPr>
          <w:rFonts w:asciiTheme="minorHAnsi" w:hAnsiTheme="minorHAnsi" w:cstheme="minorHAnsi"/>
          <w:sz w:val="22"/>
          <w:szCs w:val="22"/>
        </w:rPr>
        <w:t>Applicants</w:t>
      </w:r>
      <w:r w:rsidRPr="00C778B8">
        <w:rPr>
          <w:rFonts w:asciiTheme="minorHAnsi" w:hAnsiTheme="minorHAnsi" w:cstheme="minorHAnsi"/>
          <w:sz w:val="22"/>
          <w:szCs w:val="22"/>
        </w:rPr>
        <w:t xml:space="preserve"> must be able to collect and report </w:t>
      </w:r>
      <w:hyperlink r:id="rId29" w:history="1">
        <w:r w:rsidRPr="00A35B96">
          <w:rPr>
            <w:rStyle w:val="Hyperlink"/>
            <w:rFonts w:asciiTheme="minorHAnsi" w:hAnsiTheme="minorHAnsi" w:cstheme="minorHAnsi"/>
            <w:sz w:val="22"/>
            <w:szCs w:val="22"/>
          </w:rPr>
          <w:t>participant-level data</w:t>
        </w:r>
      </w:hyperlink>
      <w:r w:rsidRPr="00C778B8">
        <w:rPr>
          <w:rFonts w:asciiTheme="minorHAnsi" w:hAnsiTheme="minorHAnsi" w:cstheme="minorHAnsi"/>
          <w:sz w:val="22"/>
          <w:szCs w:val="22"/>
        </w:rPr>
        <w:t xml:space="preserve"> as required under the </w:t>
      </w:r>
      <w:r>
        <w:rPr>
          <w:rFonts w:asciiTheme="minorHAnsi" w:hAnsiTheme="minorHAnsi" w:cstheme="minorHAnsi"/>
          <w:sz w:val="22"/>
          <w:szCs w:val="22"/>
        </w:rPr>
        <w:t>Older Americans Act Performance System (OAAPS).</w:t>
      </w:r>
      <w:r w:rsidRPr="00C778B8">
        <w:rPr>
          <w:rFonts w:asciiTheme="minorHAnsi" w:hAnsiTheme="minorHAnsi" w:cstheme="minorHAnsi"/>
          <w:sz w:val="22"/>
          <w:szCs w:val="22"/>
        </w:rPr>
        <w:t xml:space="preserve">  </w:t>
      </w:r>
    </w:p>
    <w:p w14:paraId="088AC560" w14:textId="0C45F0C1" w:rsidR="006D7D85" w:rsidRPr="00A328CF" w:rsidRDefault="006D7D85" w:rsidP="00A02410">
      <w:pPr>
        <w:pStyle w:val="Heading4"/>
        <w:numPr>
          <w:ilvl w:val="0"/>
          <w:numId w:val="23"/>
        </w:numPr>
        <w:spacing w:before="100" w:beforeAutospacing="1" w:after="100" w:afterAutospacing="1"/>
        <w:contextualSpacing w:val="0"/>
        <w:rPr>
          <w:i w:val="0"/>
          <w:iCs/>
        </w:rPr>
      </w:pPr>
      <w:bookmarkStart w:id="29" w:name="_Toc157167792"/>
      <w:r w:rsidRPr="00A328CF">
        <w:rPr>
          <w:i w:val="0"/>
          <w:iCs/>
        </w:rPr>
        <w:t>Fiscal Sponsor</w:t>
      </w:r>
      <w:bookmarkEnd w:id="29"/>
    </w:p>
    <w:p w14:paraId="45A6224A" w14:textId="05FBFFE2" w:rsidR="00B85843" w:rsidRPr="001223DB" w:rsidRDefault="0003205B" w:rsidP="000D2455">
      <w:pPr>
        <w:pStyle w:val="NoSpacing"/>
        <w:spacing w:before="100" w:beforeAutospacing="1" w:after="100" w:afterAutospacing="1"/>
        <w:ind w:left="1080"/>
        <w:rPr>
          <w:rFonts w:asciiTheme="minorHAnsi" w:hAnsiTheme="minorHAnsi" w:cstheme="minorHAnsi"/>
          <w:sz w:val="22"/>
          <w:szCs w:val="22"/>
        </w:rPr>
      </w:pPr>
      <w:r w:rsidRPr="001223DB">
        <w:rPr>
          <w:rFonts w:asciiTheme="minorHAnsi" w:hAnsiTheme="minorHAnsi" w:cstheme="minorHAnsi"/>
          <w:sz w:val="22"/>
          <w:szCs w:val="22"/>
        </w:rPr>
        <w:t>I</w:t>
      </w:r>
      <w:r w:rsidR="00B85843" w:rsidRPr="001223DB">
        <w:rPr>
          <w:rFonts w:asciiTheme="minorHAnsi" w:hAnsiTheme="minorHAnsi" w:cstheme="minorHAnsi"/>
          <w:sz w:val="22"/>
          <w:szCs w:val="22"/>
        </w:rPr>
        <w:t xml:space="preserve">f you have a fiscal sponsor, provide a signed letter of agreement from the sponsor. The letter will not count toward the </w:t>
      </w:r>
      <w:r w:rsidR="00040160">
        <w:rPr>
          <w:rFonts w:asciiTheme="minorHAnsi" w:hAnsiTheme="minorHAnsi" w:cstheme="minorHAnsi"/>
          <w:sz w:val="22"/>
          <w:szCs w:val="22"/>
        </w:rPr>
        <w:t>ten</w:t>
      </w:r>
      <w:r w:rsidR="00B85843" w:rsidRPr="001223DB">
        <w:rPr>
          <w:rFonts w:asciiTheme="minorHAnsi" w:hAnsiTheme="minorHAnsi" w:cstheme="minorHAnsi"/>
          <w:sz w:val="22"/>
          <w:szCs w:val="22"/>
        </w:rPr>
        <w:t xml:space="preserve"> </w:t>
      </w:r>
      <w:r w:rsidR="00040160">
        <w:rPr>
          <w:rFonts w:asciiTheme="minorHAnsi" w:hAnsiTheme="minorHAnsi" w:cstheme="minorHAnsi"/>
          <w:sz w:val="22"/>
          <w:szCs w:val="22"/>
        </w:rPr>
        <w:t>(</w:t>
      </w:r>
      <w:r w:rsidR="00BA49B3" w:rsidRPr="00BA49B3">
        <w:rPr>
          <w:rFonts w:asciiTheme="minorHAnsi" w:hAnsiTheme="minorHAnsi" w:cstheme="minorHAnsi"/>
          <w:sz w:val="22"/>
          <w:szCs w:val="22"/>
        </w:rPr>
        <w:t>10</w:t>
      </w:r>
      <w:r w:rsidR="00040160">
        <w:rPr>
          <w:rFonts w:asciiTheme="minorHAnsi" w:hAnsiTheme="minorHAnsi" w:cstheme="minorHAnsi"/>
          <w:sz w:val="22"/>
          <w:szCs w:val="22"/>
        </w:rPr>
        <w:t>)</w:t>
      </w:r>
      <w:r w:rsidR="00184796">
        <w:rPr>
          <w:rFonts w:asciiTheme="minorHAnsi" w:hAnsiTheme="minorHAnsi" w:cstheme="minorHAnsi"/>
          <w:sz w:val="22"/>
          <w:szCs w:val="22"/>
        </w:rPr>
        <w:t xml:space="preserve"> </w:t>
      </w:r>
      <w:r w:rsidR="00B85843" w:rsidRPr="00BA49B3">
        <w:rPr>
          <w:rFonts w:asciiTheme="minorHAnsi" w:hAnsiTheme="minorHAnsi" w:cstheme="minorHAnsi"/>
          <w:sz w:val="22"/>
          <w:szCs w:val="22"/>
        </w:rPr>
        <w:t>page</w:t>
      </w:r>
      <w:r w:rsidR="007322F5" w:rsidRPr="001223DB">
        <w:rPr>
          <w:rFonts w:asciiTheme="minorHAnsi" w:hAnsiTheme="minorHAnsi" w:cstheme="minorHAnsi"/>
          <w:sz w:val="22"/>
          <w:szCs w:val="22"/>
        </w:rPr>
        <w:t xml:space="preserve"> per component</w:t>
      </w:r>
      <w:r w:rsidR="00B85843" w:rsidRPr="001223DB">
        <w:rPr>
          <w:rFonts w:asciiTheme="minorHAnsi" w:hAnsiTheme="minorHAnsi" w:cstheme="minorHAnsi"/>
          <w:sz w:val="22"/>
          <w:szCs w:val="22"/>
        </w:rPr>
        <w:t xml:space="preserve"> limit. The HSD </w:t>
      </w:r>
      <w:r w:rsidR="00B07F49">
        <w:rPr>
          <w:rFonts w:asciiTheme="minorHAnsi" w:hAnsiTheme="minorHAnsi" w:cstheme="minorHAnsi"/>
          <w:sz w:val="22"/>
          <w:szCs w:val="22"/>
        </w:rPr>
        <w:t>f</w:t>
      </w:r>
      <w:r w:rsidR="00B85843" w:rsidRPr="001223DB">
        <w:rPr>
          <w:rFonts w:asciiTheme="minorHAnsi" w:hAnsiTheme="minorHAnsi" w:cstheme="minorHAnsi"/>
          <w:sz w:val="22"/>
          <w:szCs w:val="22"/>
        </w:rPr>
        <w:t xml:space="preserve">iscal </w:t>
      </w:r>
      <w:r w:rsidR="00B07F49">
        <w:rPr>
          <w:rFonts w:asciiTheme="minorHAnsi" w:hAnsiTheme="minorHAnsi" w:cstheme="minorHAnsi"/>
          <w:sz w:val="22"/>
          <w:szCs w:val="22"/>
        </w:rPr>
        <w:t>s</w:t>
      </w:r>
      <w:r w:rsidR="00B85843" w:rsidRPr="001223DB">
        <w:rPr>
          <w:rFonts w:asciiTheme="minorHAnsi" w:hAnsiTheme="minorHAnsi" w:cstheme="minorHAnsi"/>
          <w:sz w:val="22"/>
          <w:szCs w:val="22"/>
        </w:rPr>
        <w:t>ponsor requirements can be found here</w:t>
      </w:r>
      <w:r w:rsidR="00377BA4" w:rsidRPr="001223DB">
        <w:rPr>
          <w:rFonts w:asciiTheme="minorHAnsi" w:hAnsiTheme="minorHAnsi" w:cstheme="minorHAnsi"/>
          <w:sz w:val="22"/>
          <w:szCs w:val="22"/>
        </w:rPr>
        <w:t>:</w:t>
      </w:r>
    </w:p>
    <w:p w14:paraId="56CC9E61" w14:textId="7F5FAE89" w:rsidR="00B37049" w:rsidRDefault="00000000" w:rsidP="00B82E3F">
      <w:pPr>
        <w:pStyle w:val="NoSpacing"/>
        <w:spacing w:before="100" w:beforeAutospacing="1" w:after="100" w:afterAutospacing="1"/>
        <w:ind w:left="1080"/>
        <w:rPr>
          <w:rFonts w:asciiTheme="minorHAnsi" w:hAnsiTheme="minorHAnsi" w:cstheme="minorHAnsi"/>
          <w:sz w:val="22"/>
          <w:szCs w:val="22"/>
        </w:rPr>
      </w:pPr>
      <w:hyperlink r:id="rId30" w:history="1">
        <w:r w:rsidR="00AA2982">
          <w:rPr>
            <w:rStyle w:val="Hyperlink"/>
            <w:rFonts w:asciiTheme="minorHAnsi" w:hAnsiTheme="minorHAnsi" w:cstheme="minorHAnsi"/>
            <w:sz w:val="22"/>
            <w:szCs w:val="22"/>
          </w:rPr>
          <w:t>https://www.seattle.gov/documents/Departments/HumanServices/Funding/NOFA</w:t>
        </w:r>
      </w:hyperlink>
      <w:r w:rsidR="00377BA4" w:rsidRPr="001223DB">
        <w:rPr>
          <w:rFonts w:asciiTheme="minorHAnsi" w:hAnsiTheme="minorHAnsi" w:cstheme="minorHAnsi"/>
          <w:sz w:val="22"/>
          <w:szCs w:val="22"/>
        </w:rPr>
        <w:t xml:space="preserve"> </w:t>
      </w:r>
    </w:p>
    <w:p w14:paraId="7C012502" w14:textId="77777777" w:rsidR="00B82E3F" w:rsidRDefault="00B82E3F" w:rsidP="00A02410">
      <w:pPr>
        <w:pStyle w:val="NoSpacing"/>
        <w:spacing w:before="100" w:beforeAutospacing="1" w:after="100" w:afterAutospacing="1"/>
        <w:rPr>
          <w:rFonts w:asciiTheme="minorHAnsi" w:hAnsiTheme="minorHAnsi" w:cstheme="minorHAnsi"/>
          <w:sz w:val="22"/>
          <w:szCs w:val="22"/>
        </w:rPr>
      </w:pPr>
    </w:p>
    <w:p w14:paraId="1DE42A34" w14:textId="7231CFE3" w:rsidR="00B37049" w:rsidRDefault="00B37049" w:rsidP="00A02410">
      <w:pPr>
        <w:pStyle w:val="NoSpacing"/>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For any questions, contact:</w:t>
      </w:r>
    </w:p>
    <w:p w14:paraId="22A6D7AF" w14:textId="70A50D1C" w:rsidR="00B37049" w:rsidRPr="001223DB" w:rsidRDefault="00B37049" w:rsidP="00B37049">
      <w:pPr>
        <w:ind w:left="0"/>
        <w:rPr>
          <w:rFonts w:asciiTheme="minorHAnsi" w:hAnsiTheme="minorHAnsi" w:cstheme="minorBidi"/>
          <w:b/>
          <w:bCs/>
          <w:sz w:val="22"/>
          <w:szCs w:val="22"/>
        </w:rPr>
      </w:pPr>
      <w:r w:rsidRPr="5E2A96EF">
        <w:rPr>
          <w:rFonts w:asciiTheme="minorHAnsi" w:hAnsiTheme="minorHAnsi" w:cstheme="minorBidi"/>
          <w:b/>
          <w:bCs/>
          <w:sz w:val="22"/>
          <w:szCs w:val="22"/>
        </w:rPr>
        <w:t>Funding Process Coordinator:</w:t>
      </w:r>
    </w:p>
    <w:p w14:paraId="764F752D" w14:textId="77F3F238" w:rsidR="00037CD4" w:rsidRPr="008552BF" w:rsidRDefault="007C52D7" w:rsidP="00B37049">
      <w:pPr>
        <w:ind w:left="0"/>
        <w:rPr>
          <w:rFonts w:asciiTheme="minorHAnsi" w:hAnsiTheme="minorHAnsi" w:cstheme="minorBidi"/>
          <w:sz w:val="22"/>
          <w:szCs w:val="22"/>
        </w:rPr>
      </w:pPr>
      <w:r w:rsidRPr="008552BF">
        <w:rPr>
          <w:rFonts w:asciiTheme="minorHAnsi" w:hAnsiTheme="minorHAnsi" w:cstheme="minorBidi"/>
          <w:sz w:val="22"/>
          <w:szCs w:val="22"/>
        </w:rPr>
        <w:t>Lori Mina</w:t>
      </w:r>
    </w:p>
    <w:p w14:paraId="266529C7" w14:textId="1CBE7F33" w:rsidR="00721603" w:rsidRDefault="00000000" w:rsidP="00DE6715">
      <w:pPr>
        <w:pStyle w:val="NoSpacing"/>
        <w:rPr>
          <w:rFonts w:asciiTheme="minorHAnsi" w:hAnsiTheme="minorHAnsi" w:cstheme="minorHAnsi"/>
          <w:sz w:val="22"/>
          <w:szCs w:val="22"/>
        </w:rPr>
        <w:sectPr w:rsidR="00721603" w:rsidSect="00043E37">
          <w:headerReference w:type="default" r:id="rId31"/>
          <w:footerReference w:type="default" r:id="rId32"/>
          <w:pgSz w:w="12240" w:h="15840" w:code="1"/>
          <w:pgMar w:top="1314" w:right="1080" w:bottom="720" w:left="1080" w:header="720" w:footer="288" w:gutter="0"/>
          <w:cols w:space="720"/>
          <w:docGrid w:linePitch="360"/>
        </w:sectPr>
      </w:pPr>
      <w:hyperlink r:id="rId33" w:history="1">
        <w:r w:rsidR="008552BF" w:rsidRPr="00D807F1">
          <w:rPr>
            <w:rStyle w:val="Hyperlink"/>
            <w:rFonts w:asciiTheme="minorHAnsi" w:hAnsiTheme="minorHAnsi" w:cstheme="minorHAnsi"/>
            <w:sz w:val="22"/>
            <w:szCs w:val="22"/>
          </w:rPr>
          <w:t>lori.mina@seattle.gov</w:t>
        </w:r>
      </w:hyperlink>
      <w:r w:rsidR="007E7BB8" w:rsidRPr="001223DB">
        <w:rPr>
          <w:rFonts w:asciiTheme="minorHAnsi" w:hAnsiTheme="minorHAnsi" w:cstheme="minorHAnsi"/>
          <w:sz w:val="22"/>
          <w:szCs w:val="22"/>
        </w:rPr>
        <w:br w:type="page"/>
      </w:r>
    </w:p>
    <w:p w14:paraId="4B82DA8A" w14:textId="2860B3F1" w:rsidR="009929F7" w:rsidRPr="008E1FD1" w:rsidRDefault="009A3822" w:rsidP="007F6A74">
      <w:pPr>
        <w:pStyle w:val="Heading1"/>
        <w:ind w:left="0"/>
        <w:rPr>
          <w:rFonts w:asciiTheme="minorHAnsi" w:hAnsiTheme="minorHAnsi" w:cstheme="minorBidi"/>
          <w:caps/>
        </w:rPr>
      </w:pPr>
      <w:bookmarkStart w:id="30" w:name="_Toc157167793"/>
      <w:bookmarkStart w:id="31" w:name="_Hlk98847162"/>
      <w:r w:rsidRPr="008E1FD1">
        <w:rPr>
          <w:rFonts w:asciiTheme="minorHAnsi" w:hAnsiTheme="minorHAnsi" w:cstheme="minorBidi"/>
          <w:caps/>
        </w:rPr>
        <w:lastRenderedPageBreak/>
        <w:t>2024</w:t>
      </w:r>
      <w:r w:rsidR="006228A4" w:rsidRPr="008E1FD1">
        <w:rPr>
          <w:rFonts w:asciiTheme="minorHAnsi" w:hAnsiTheme="minorHAnsi" w:cstheme="minorBidi"/>
          <w:caps/>
        </w:rPr>
        <w:t xml:space="preserve"> </w:t>
      </w:r>
      <w:r w:rsidRPr="008E1FD1">
        <w:rPr>
          <w:rFonts w:asciiTheme="minorHAnsi" w:hAnsiTheme="minorHAnsi" w:cstheme="minorBidi"/>
          <w:caps/>
        </w:rPr>
        <w:t>Older Adult Community Transportation RFP</w:t>
      </w:r>
      <w:r w:rsidR="006228A4" w:rsidRPr="008E1FD1">
        <w:rPr>
          <w:rFonts w:asciiTheme="minorHAnsi" w:hAnsiTheme="minorHAnsi" w:cstheme="minorBidi"/>
          <w:caps/>
        </w:rPr>
        <w:t xml:space="preserve"> </w:t>
      </w:r>
      <w:r w:rsidR="009929F7" w:rsidRPr="008E1FD1">
        <w:rPr>
          <w:rFonts w:asciiTheme="minorHAnsi" w:hAnsiTheme="minorHAnsi" w:cstheme="minorBidi"/>
          <w:caps/>
        </w:rPr>
        <w:t>APPLICATION</w:t>
      </w:r>
      <w:bookmarkEnd w:id="30"/>
    </w:p>
    <w:p w14:paraId="1F444824" w14:textId="4B199877" w:rsidR="00DD29D5" w:rsidRPr="00184796" w:rsidRDefault="006B2C24" w:rsidP="00184796">
      <w:pPr>
        <w:pStyle w:val="Heading2"/>
        <w:spacing w:before="100" w:beforeAutospacing="1" w:after="100" w:afterAutospacing="1"/>
        <w:ind w:left="0"/>
        <w:rPr>
          <w:rFonts w:cstheme="minorBidi"/>
        </w:rPr>
      </w:pPr>
      <w:bookmarkStart w:id="32" w:name="_Toc157167794"/>
      <w:r w:rsidRPr="00184796">
        <w:rPr>
          <w:rFonts w:cstheme="minorBidi"/>
        </w:rPr>
        <w:t>HOW TO COMPLETE THE APPLICATION</w:t>
      </w:r>
      <w:bookmarkEnd w:id="32"/>
    </w:p>
    <w:p w14:paraId="6A2B7978" w14:textId="0687690A" w:rsidR="00A6113C" w:rsidRPr="000920EF" w:rsidRDefault="00356491" w:rsidP="00184796">
      <w:pPr>
        <w:pStyle w:val="NoSpacing"/>
        <w:spacing w:before="100" w:beforeAutospacing="1" w:after="100" w:afterAutospacing="1"/>
        <w:rPr>
          <w:rFonts w:asciiTheme="minorHAnsi" w:hAnsiTheme="minorHAnsi" w:cstheme="minorBidi"/>
          <w:b/>
          <w:bCs/>
          <w:sz w:val="22"/>
          <w:szCs w:val="22"/>
          <w:u w:val="single"/>
        </w:rPr>
      </w:pPr>
      <w:r w:rsidRPr="40949741">
        <w:rPr>
          <w:rFonts w:asciiTheme="minorHAnsi" w:hAnsiTheme="minorHAnsi" w:cstheme="minorBidi"/>
          <w:sz w:val="22"/>
          <w:szCs w:val="22"/>
        </w:rPr>
        <w:t xml:space="preserve">Applications will be rated only on the information requested in this </w:t>
      </w:r>
      <w:r w:rsidR="007B7D83">
        <w:rPr>
          <w:rFonts w:asciiTheme="minorHAnsi" w:hAnsiTheme="minorHAnsi" w:cstheme="minorBidi"/>
          <w:sz w:val="22"/>
          <w:szCs w:val="22"/>
        </w:rPr>
        <w:t>RF</w:t>
      </w:r>
      <w:r w:rsidR="00FC3B41">
        <w:rPr>
          <w:rFonts w:asciiTheme="minorHAnsi" w:hAnsiTheme="minorHAnsi" w:cstheme="minorBidi"/>
          <w:sz w:val="22"/>
          <w:szCs w:val="22"/>
        </w:rPr>
        <w:t>P</w:t>
      </w:r>
      <w:r w:rsidR="004F2228" w:rsidRPr="40949741">
        <w:rPr>
          <w:rFonts w:asciiTheme="minorHAnsi" w:hAnsiTheme="minorHAnsi" w:cstheme="minorBidi"/>
          <w:sz w:val="22"/>
          <w:szCs w:val="22"/>
        </w:rPr>
        <w:t xml:space="preserve"> and </w:t>
      </w:r>
      <w:r w:rsidR="00BE7A3B" w:rsidRPr="40949741">
        <w:rPr>
          <w:rFonts w:asciiTheme="minorHAnsi" w:hAnsiTheme="minorHAnsi" w:cstheme="minorBidi"/>
          <w:sz w:val="22"/>
          <w:szCs w:val="22"/>
        </w:rPr>
        <w:t>may</w:t>
      </w:r>
      <w:r w:rsidR="008F338B" w:rsidRPr="40949741">
        <w:rPr>
          <w:rFonts w:asciiTheme="minorHAnsi" w:hAnsiTheme="minorHAnsi" w:cstheme="minorBidi"/>
          <w:sz w:val="22"/>
          <w:szCs w:val="22"/>
        </w:rPr>
        <w:t xml:space="preserve"> </w:t>
      </w:r>
      <w:r w:rsidRPr="40949741">
        <w:rPr>
          <w:rFonts w:asciiTheme="minorHAnsi" w:hAnsiTheme="minorHAnsi" w:cstheme="minorBidi"/>
          <w:sz w:val="22"/>
          <w:szCs w:val="22"/>
        </w:rPr>
        <w:t>includ</w:t>
      </w:r>
      <w:r w:rsidR="004F2228" w:rsidRPr="40949741">
        <w:rPr>
          <w:rFonts w:asciiTheme="minorHAnsi" w:hAnsiTheme="minorHAnsi" w:cstheme="minorBidi"/>
          <w:sz w:val="22"/>
          <w:szCs w:val="22"/>
        </w:rPr>
        <w:t>e</w:t>
      </w:r>
      <w:r w:rsidRPr="40949741">
        <w:rPr>
          <w:rFonts w:asciiTheme="minorHAnsi" w:hAnsiTheme="minorHAnsi" w:cstheme="minorBidi"/>
          <w:sz w:val="22"/>
          <w:szCs w:val="22"/>
        </w:rPr>
        <w:t xml:space="preserve"> any clarifying information requested by HSD. Answer each question completely. Do not include any materials not requested with your application.</w:t>
      </w:r>
      <w:r w:rsidR="4A860786" w:rsidRPr="40949741">
        <w:rPr>
          <w:rFonts w:asciiTheme="minorHAnsi" w:hAnsiTheme="minorHAnsi" w:cstheme="minorBidi"/>
          <w:sz w:val="22"/>
          <w:szCs w:val="22"/>
        </w:rPr>
        <w:t xml:space="preserve"> S</w:t>
      </w:r>
      <w:r w:rsidR="4A860786" w:rsidRPr="40949741">
        <w:rPr>
          <w:rFonts w:ascii="Calibri" w:eastAsia="Calibri" w:hAnsi="Calibri" w:cs="Calibri"/>
          <w:sz w:val="22"/>
          <w:szCs w:val="22"/>
        </w:rPr>
        <w:t>ubmit applications via</w:t>
      </w:r>
      <w:r w:rsidR="2C11ADF8" w:rsidRPr="40949741">
        <w:rPr>
          <w:rFonts w:ascii="Calibri" w:eastAsia="Calibri" w:hAnsi="Calibri" w:cs="Calibri"/>
          <w:sz w:val="22"/>
          <w:szCs w:val="22"/>
        </w:rPr>
        <w:t xml:space="preserve"> </w:t>
      </w:r>
      <w:r w:rsidR="4A860786" w:rsidRPr="40949741">
        <w:rPr>
          <w:rFonts w:ascii="Calibri" w:eastAsia="Calibri" w:hAnsi="Calibri" w:cs="Calibri"/>
          <w:sz w:val="22"/>
          <w:szCs w:val="22"/>
        </w:rPr>
        <w:t xml:space="preserve">HSD Online Submissions </w:t>
      </w:r>
      <w:r w:rsidR="17AD1B37" w:rsidRPr="40949741">
        <w:rPr>
          <w:rFonts w:ascii="Calibri" w:eastAsia="Calibri" w:hAnsi="Calibri" w:cs="Calibri"/>
          <w:sz w:val="22"/>
          <w:szCs w:val="22"/>
        </w:rPr>
        <w:t>System</w:t>
      </w:r>
      <w:r w:rsidR="687D5F50" w:rsidRPr="40949741">
        <w:rPr>
          <w:rFonts w:ascii="Calibri" w:eastAsia="Calibri" w:hAnsi="Calibri" w:cs="Calibri"/>
          <w:sz w:val="22"/>
          <w:szCs w:val="22"/>
        </w:rPr>
        <w:t xml:space="preserve"> at</w:t>
      </w:r>
      <w:r w:rsidR="17AD1B37" w:rsidRPr="40949741">
        <w:rPr>
          <w:rFonts w:ascii="Calibri" w:eastAsia="Calibri" w:hAnsi="Calibri" w:cs="Calibri"/>
          <w:sz w:val="22"/>
          <w:szCs w:val="22"/>
        </w:rPr>
        <w:t xml:space="preserve"> </w:t>
      </w:r>
      <w:hyperlink r:id="rId34">
        <w:r w:rsidR="17AD1B37" w:rsidRPr="40949741">
          <w:rPr>
            <w:rStyle w:val="Hyperlink"/>
            <w:rFonts w:ascii="Calibri" w:eastAsia="Calibri" w:hAnsi="Calibri" w:cs="Calibri"/>
            <w:sz w:val="22"/>
            <w:szCs w:val="22"/>
          </w:rPr>
          <w:t>http://web6.seattle.gov/hsd/rfi/index.aspx</w:t>
        </w:r>
      </w:hyperlink>
      <w:r w:rsidR="56C0C912" w:rsidRPr="40949741">
        <w:rPr>
          <w:rFonts w:ascii="Calibri" w:eastAsia="Calibri" w:hAnsi="Calibri" w:cs="Calibri"/>
          <w:color w:val="000000" w:themeColor="text1"/>
          <w:sz w:val="22"/>
          <w:szCs w:val="22"/>
        </w:rPr>
        <w:t xml:space="preserve"> </w:t>
      </w:r>
      <w:r w:rsidR="00254FC4" w:rsidRPr="00983907">
        <w:rPr>
          <w:rFonts w:ascii="Calibri" w:eastAsia="Calibri" w:hAnsi="Calibri" w:cs="Calibri"/>
          <w:b/>
          <w:bCs/>
          <w:sz w:val="22"/>
          <w:szCs w:val="22"/>
        </w:rPr>
        <w:t>OR</w:t>
      </w:r>
      <w:r w:rsidR="4A860786" w:rsidRPr="40949741">
        <w:rPr>
          <w:rFonts w:ascii="Calibri" w:eastAsia="Calibri" w:hAnsi="Calibri" w:cs="Calibri"/>
          <w:sz w:val="22"/>
          <w:szCs w:val="22"/>
        </w:rPr>
        <w:t xml:space="preserve"> </w:t>
      </w:r>
      <w:r w:rsidR="00DD1301">
        <w:rPr>
          <w:rFonts w:ascii="Calibri" w:eastAsia="Calibri" w:hAnsi="Calibri" w:cs="Calibri"/>
          <w:sz w:val="22"/>
          <w:szCs w:val="22"/>
        </w:rPr>
        <w:t>e</w:t>
      </w:r>
      <w:r w:rsidR="58CAD0F7" w:rsidRPr="40949741">
        <w:rPr>
          <w:rFonts w:ascii="Calibri" w:eastAsia="Calibri" w:hAnsi="Calibri" w:cs="Calibri"/>
          <w:sz w:val="22"/>
          <w:szCs w:val="22"/>
        </w:rPr>
        <w:t xml:space="preserve">mail to </w:t>
      </w:r>
      <w:hyperlink r:id="rId35">
        <w:r w:rsidR="76185E05" w:rsidRPr="40949741">
          <w:rPr>
            <w:rStyle w:val="Hyperlink"/>
            <w:rFonts w:ascii="Calibri" w:eastAsia="Calibri" w:hAnsi="Calibri" w:cs="Calibri"/>
            <w:sz w:val="22"/>
            <w:szCs w:val="22"/>
          </w:rPr>
          <w:t>HSD_RFP_RFQ_Email_Submissions@seattle.gov</w:t>
        </w:r>
      </w:hyperlink>
      <w:r w:rsidR="629AFB0E" w:rsidRPr="40949741">
        <w:rPr>
          <w:rFonts w:ascii="Calibri" w:eastAsia="Calibri" w:hAnsi="Calibri" w:cs="Calibri"/>
          <w:color w:val="000000" w:themeColor="text1"/>
          <w:sz w:val="22"/>
          <w:szCs w:val="22"/>
        </w:rPr>
        <w:t xml:space="preserve">. </w:t>
      </w:r>
      <w:r w:rsidRPr="40949741">
        <w:rPr>
          <w:rFonts w:asciiTheme="minorHAnsi" w:hAnsiTheme="minorHAnsi" w:cstheme="minorBidi"/>
          <w:sz w:val="22"/>
          <w:szCs w:val="22"/>
        </w:rPr>
        <w:t xml:space="preserve">Applications that do not follow the required format may lose points. </w:t>
      </w:r>
      <w:r w:rsidR="000920EF" w:rsidRPr="40949741">
        <w:rPr>
          <w:rFonts w:asciiTheme="minorHAnsi" w:hAnsiTheme="minorHAnsi" w:cstheme="minorBidi"/>
          <w:b/>
          <w:bCs/>
          <w:sz w:val="22"/>
          <w:szCs w:val="22"/>
          <w:u w:val="single"/>
        </w:rPr>
        <w:t xml:space="preserve">Complete application packets are due by </w:t>
      </w:r>
      <w:r w:rsidR="00565155">
        <w:rPr>
          <w:rFonts w:asciiTheme="minorHAnsi" w:hAnsiTheme="minorHAnsi" w:cstheme="minorBidi"/>
          <w:b/>
          <w:bCs/>
          <w:sz w:val="22"/>
          <w:szCs w:val="22"/>
          <w:u w:val="single"/>
        </w:rPr>
        <w:t>12</w:t>
      </w:r>
      <w:r w:rsidR="007B7D83">
        <w:rPr>
          <w:rFonts w:asciiTheme="minorHAnsi" w:hAnsiTheme="minorHAnsi" w:cstheme="minorBidi"/>
          <w:b/>
          <w:bCs/>
          <w:sz w:val="22"/>
          <w:szCs w:val="22"/>
          <w:u w:val="single"/>
        </w:rPr>
        <w:t>:00 p.m.</w:t>
      </w:r>
      <w:r w:rsidR="005B7509">
        <w:rPr>
          <w:rFonts w:asciiTheme="minorHAnsi" w:hAnsiTheme="minorHAnsi" w:cstheme="minorBidi"/>
          <w:b/>
          <w:bCs/>
          <w:sz w:val="22"/>
          <w:szCs w:val="22"/>
          <w:u w:val="single"/>
        </w:rPr>
        <w:t xml:space="preserve"> on</w:t>
      </w:r>
      <w:r w:rsidR="003B5877">
        <w:rPr>
          <w:rFonts w:asciiTheme="minorHAnsi" w:hAnsiTheme="minorHAnsi" w:cstheme="minorBidi"/>
          <w:b/>
          <w:bCs/>
          <w:color w:val="FF0000"/>
          <w:sz w:val="22"/>
          <w:szCs w:val="22"/>
          <w:u w:val="single"/>
        </w:rPr>
        <w:t xml:space="preserve"> Thursday, March 7</w:t>
      </w:r>
      <w:r w:rsidR="00B73A94">
        <w:rPr>
          <w:rFonts w:asciiTheme="minorHAnsi" w:hAnsiTheme="minorHAnsi" w:cstheme="minorBidi"/>
          <w:b/>
          <w:bCs/>
          <w:color w:val="FF0000"/>
          <w:sz w:val="22"/>
          <w:szCs w:val="22"/>
          <w:u w:val="single"/>
        </w:rPr>
        <w:t>,</w:t>
      </w:r>
      <w:r w:rsidR="005B7509">
        <w:rPr>
          <w:rFonts w:asciiTheme="minorHAnsi" w:hAnsiTheme="minorHAnsi" w:cstheme="minorBidi"/>
          <w:b/>
          <w:bCs/>
          <w:sz w:val="22"/>
          <w:szCs w:val="22"/>
          <w:u w:val="single"/>
        </w:rPr>
        <w:t xml:space="preserve"> </w:t>
      </w:r>
      <w:r w:rsidR="005B5E1A" w:rsidRPr="003B5877">
        <w:rPr>
          <w:rFonts w:asciiTheme="minorHAnsi" w:hAnsiTheme="minorHAnsi" w:cstheme="minorBidi"/>
          <w:b/>
          <w:bCs/>
          <w:strike/>
          <w:sz w:val="22"/>
          <w:szCs w:val="22"/>
          <w:u w:val="single"/>
        </w:rPr>
        <w:t>Wednesday, March 6</w:t>
      </w:r>
      <w:r w:rsidR="005B5E1A">
        <w:rPr>
          <w:rFonts w:asciiTheme="minorHAnsi" w:hAnsiTheme="minorHAnsi" w:cstheme="minorBidi"/>
          <w:b/>
          <w:bCs/>
          <w:sz w:val="22"/>
          <w:szCs w:val="22"/>
          <w:u w:val="single"/>
        </w:rPr>
        <w:t>, 2024</w:t>
      </w:r>
      <w:r w:rsidR="00C21834" w:rsidRPr="40949741">
        <w:rPr>
          <w:rFonts w:asciiTheme="minorHAnsi" w:hAnsiTheme="minorHAnsi" w:cstheme="minorBidi"/>
          <w:b/>
          <w:bCs/>
          <w:sz w:val="22"/>
          <w:szCs w:val="22"/>
          <w:u w:val="single"/>
        </w:rPr>
        <w:t>.</w:t>
      </w:r>
    </w:p>
    <w:p w14:paraId="154A91FC" w14:textId="77777777" w:rsidR="00A6113C" w:rsidRPr="001223DB" w:rsidRDefault="00356491" w:rsidP="00184796">
      <w:pPr>
        <w:pStyle w:val="NoSpacing"/>
        <w:spacing w:before="100" w:beforeAutospacing="1" w:after="100" w:afterAutospacing="1"/>
        <w:rPr>
          <w:rFonts w:asciiTheme="minorHAnsi" w:hAnsiTheme="minorHAnsi" w:cstheme="minorHAnsi"/>
          <w:sz w:val="22"/>
          <w:szCs w:val="22"/>
        </w:rPr>
      </w:pPr>
      <w:r w:rsidRPr="00B93645">
        <w:rPr>
          <w:rFonts w:asciiTheme="minorHAnsi" w:hAnsiTheme="minorHAnsi" w:cstheme="minorHAnsi"/>
          <w:sz w:val="22"/>
          <w:szCs w:val="22"/>
        </w:rPr>
        <w:t>Required format for written application:</w:t>
      </w:r>
      <w:r w:rsidRPr="001223DB">
        <w:rPr>
          <w:rFonts w:asciiTheme="minorHAnsi" w:hAnsiTheme="minorHAnsi" w:cstheme="minorHAnsi"/>
          <w:sz w:val="22"/>
          <w:szCs w:val="22"/>
        </w:rPr>
        <w:t xml:space="preserve"> </w:t>
      </w:r>
    </w:p>
    <w:p w14:paraId="6AAD4371" w14:textId="503F6529" w:rsidR="00A6113C" w:rsidRPr="001223DB" w:rsidRDefault="00A6113C" w:rsidP="00184796">
      <w:pPr>
        <w:pStyle w:val="NoSpacing"/>
        <w:numPr>
          <w:ilvl w:val="0"/>
          <w:numId w:val="6"/>
        </w:numPr>
        <w:spacing w:before="100" w:beforeAutospacing="1" w:after="100" w:afterAutospacing="1"/>
        <w:rPr>
          <w:rFonts w:asciiTheme="minorHAnsi" w:hAnsiTheme="minorHAnsi" w:cstheme="minorHAnsi"/>
          <w:sz w:val="22"/>
          <w:szCs w:val="22"/>
        </w:rPr>
      </w:pPr>
      <w:r w:rsidRPr="001223DB">
        <w:rPr>
          <w:rFonts w:asciiTheme="minorHAnsi" w:hAnsiTheme="minorHAnsi" w:cstheme="minorHAnsi"/>
          <w:sz w:val="22"/>
          <w:szCs w:val="22"/>
        </w:rPr>
        <w:t>T</w:t>
      </w:r>
      <w:r w:rsidR="00356491" w:rsidRPr="001223DB">
        <w:rPr>
          <w:rFonts w:asciiTheme="minorHAnsi" w:hAnsiTheme="minorHAnsi" w:cstheme="minorHAnsi"/>
          <w:sz w:val="22"/>
          <w:szCs w:val="22"/>
        </w:rPr>
        <w:t xml:space="preserve">yped and formatted to letter-size (8 ½ x 11-inch) </w:t>
      </w:r>
      <w:r w:rsidR="00B93645">
        <w:rPr>
          <w:rFonts w:asciiTheme="minorHAnsi" w:hAnsiTheme="minorHAnsi" w:cstheme="minorHAnsi"/>
          <w:sz w:val="22"/>
          <w:szCs w:val="22"/>
        </w:rPr>
        <w:t>document</w:t>
      </w:r>
      <w:r w:rsidR="00ED681E">
        <w:rPr>
          <w:rFonts w:asciiTheme="minorHAnsi" w:hAnsiTheme="minorHAnsi" w:cstheme="minorHAnsi"/>
          <w:sz w:val="22"/>
          <w:szCs w:val="22"/>
        </w:rPr>
        <w:t>.</w:t>
      </w:r>
    </w:p>
    <w:p w14:paraId="5DB9E777" w14:textId="4E374016" w:rsidR="00A6113C" w:rsidRPr="001223DB" w:rsidRDefault="00A6113C" w:rsidP="00184796">
      <w:pPr>
        <w:pStyle w:val="NoSpacing"/>
        <w:numPr>
          <w:ilvl w:val="0"/>
          <w:numId w:val="6"/>
        </w:numPr>
        <w:spacing w:before="100" w:beforeAutospacing="1" w:after="100" w:afterAutospacing="1"/>
        <w:rPr>
          <w:rFonts w:asciiTheme="minorHAnsi" w:hAnsiTheme="minorHAnsi" w:cstheme="minorHAnsi"/>
          <w:sz w:val="22"/>
          <w:szCs w:val="22"/>
        </w:rPr>
      </w:pPr>
      <w:r w:rsidRPr="001223DB">
        <w:rPr>
          <w:rFonts w:asciiTheme="minorHAnsi" w:hAnsiTheme="minorHAnsi" w:cstheme="minorHAnsi"/>
          <w:sz w:val="22"/>
          <w:szCs w:val="22"/>
        </w:rPr>
        <w:t>O</w:t>
      </w:r>
      <w:r w:rsidR="00356491" w:rsidRPr="001223DB">
        <w:rPr>
          <w:rFonts w:asciiTheme="minorHAnsi" w:hAnsiTheme="minorHAnsi" w:cstheme="minorHAnsi"/>
          <w:sz w:val="22"/>
          <w:szCs w:val="22"/>
        </w:rPr>
        <w:t>ne-inch margins, single spacing, and size 11-point font</w:t>
      </w:r>
      <w:r w:rsidR="00ED681E">
        <w:rPr>
          <w:rFonts w:asciiTheme="minorHAnsi" w:hAnsiTheme="minorHAnsi" w:cstheme="minorHAnsi"/>
          <w:sz w:val="22"/>
          <w:szCs w:val="22"/>
        </w:rPr>
        <w:t>.</w:t>
      </w:r>
      <w:r w:rsidR="00356491" w:rsidRPr="001223DB">
        <w:rPr>
          <w:rFonts w:asciiTheme="minorHAnsi" w:hAnsiTheme="minorHAnsi" w:cstheme="minorHAnsi"/>
          <w:sz w:val="22"/>
          <w:szCs w:val="22"/>
        </w:rPr>
        <w:t xml:space="preserve"> </w:t>
      </w:r>
    </w:p>
    <w:p w14:paraId="0E0AB40A" w14:textId="5634349D" w:rsidR="00A6113C" w:rsidRPr="001223DB" w:rsidRDefault="006D6E3C" w:rsidP="00184796">
      <w:pPr>
        <w:pStyle w:val="NoSpacing"/>
        <w:numPr>
          <w:ilvl w:val="0"/>
          <w:numId w:val="6"/>
        </w:numPr>
        <w:spacing w:before="100" w:beforeAutospacing="1" w:after="100" w:afterAutospacing="1"/>
        <w:rPr>
          <w:rFonts w:asciiTheme="minorHAnsi" w:hAnsiTheme="minorHAnsi" w:cstheme="minorHAnsi"/>
          <w:sz w:val="22"/>
          <w:szCs w:val="22"/>
        </w:rPr>
      </w:pPr>
      <w:r w:rsidRPr="00097EFA">
        <w:rPr>
          <w:rFonts w:asciiTheme="minorHAnsi" w:hAnsiTheme="minorHAnsi" w:cstheme="minorHAnsi"/>
          <w:sz w:val="22"/>
          <w:szCs w:val="22"/>
        </w:rPr>
        <w:t xml:space="preserve">Be no longer than </w:t>
      </w:r>
      <w:r w:rsidR="00184796">
        <w:rPr>
          <w:rFonts w:asciiTheme="minorHAnsi" w:hAnsiTheme="minorHAnsi" w:cstheme="minorHAnsi"/>
          <w:sz w:val="22"/>
          <w:szCs w:val="22"/>
        </w:rPr>
        <w:t>ten (</w:t>
      </w:r>
      <w:r w:rsidR="00DF55A4">
        <w:rPr>
          <w:rFonts w:asciiTheme="minorHAnsi" w:hAnsiTheme="minorHAnsi" w:cstheme="minorHAnsi"/>
          <w:sz w:val="22"/>
          <w:szCs w:val="22"/>
        </w:rPr>
        <w:t>10</w:t>
      </w:r>
      <w:r w:rsidR="00184796">
        <w:rPr>
          <w:rFonts w:asciiTheme="minorHAnsi" w:hAnsiTheme="minorHAnsi" w:cstheme="minorHAnsi"/>
          <w:sz w:val="22"/>
          <w:szCs w:val="22"/>
        </w:rPr>
        <w:t>)</w:t>
      </w:r>
      <w:r w:rsidRPr="00097EFA">
        <w:rPr>
          <w:rFonts w:asciiTheme="minorHAnsi" w:hAnsiTheme="minorHAnsi" w:cstheme="minorHAnsi"/>
          <w:sz w:val="22"/>
          <w:szCs w:val="22"/>
        </w:rPr>
        <w:t xml:space="preserve"> pages (requested attachments will not count towards the page limit).</w:t>
      </w:r>
    </w:p>
    <w:p w14:paraId="3403F1C8" w14:textId="77777777" w:rsidR="005A0E99" w:rsidRDefault="005A0E99" w:rsidP="005A0E99">
      <w:pPr>
        <w:spacing w:line="276" w:lineRule="auto"/>
        <w:rPr>
          <w:rFonts w:asciiTheme="minorHAnsi" w:hAnsiTheme="minorHAnsi" w:cstheme="minorHAnsi"/>
          <w:sz w:val="22"/>
          <w:szCs w:val="22"/>
        </w:rPr>
      </w:pPr>
      <w:r>
        <w:rPr>
          <w:rFonts w:asciiTheme="minorHAnsi" w:hAnsiTheme="minorHAnsi" w:cstheme="minorHAnsi"/>
          <w:sz w:val="22"/>
          <w:szCs w:val="22"/>
        </w:rPr>
        <w:t xml:space="preserve">When submitting documents, name them as following: </w:t>
      </w:r>
    </w:p>
    <w:tbl>
      <w:tblPr>
        <w:tblStyle w:val="TableGrid"/>
        <w:tblW w:w="0" w:type="auto"/>
        <w:tblLook w:val="04A0" w:firstRow="1" w:lastRow="0" w:firstColumn="1" w:lastColumn="0" w:noHBand="0" w:noVBand="1"/>
      </w:tblPr>
      <w:tblGrid>
        <w:gridCol w:w="4679"/>
        <w:gridCol w:w="4671"/>
      </w:tblGrid>
      <w:tr w:rsidR="005A0E99" w14:paraId="5441FB84" w14:textId="77777777">
        <w:tc>
          <w:tcPr>
            <w:tcW w:w="4679" w:type="dxa"/>
            <w:shd w:val="clear" w:color="auto" w:fill="E7E6E6" w:themeFill="background2"/>
          </w:tcPr>
          <w:p w14:paraId="165F4E6A" w14:textId="77777777" w:rsidR="005A0E99" w:rsidRPr="0029628B" w:rsidRDefault="005A0E99" w:rsidP="00D77401">
            <w:pPr>
              <w:spacing w:line="276" w:lineRule="auto"/>
              <w:ind w:left="150"/>
              <w:rPr>
                <w:rFonts w:asciiTheme="minorHAnsi" w:hAnsiTheme="minorHAnsi" w:cstheme="minorHAnsi"/>
                <w:b/>
                <w:bCs/>
                <w:sz w:val="22"/>
                <w:szCs w:val="22"/>
              </w:rPr>
            </w:pPr>
            <w:r w:rsidRPr="0029628B">
              <w:rPr>
                <w:rFonts w:asciiTheme="minorHAnsi" w:hAnsiTheme="minorHAnsi" w:cstheme="minorHAnsi"/>
                <w:b/>
                <w:bCs/>
                <w:sz w:val="22"/>
                <w:szCs w:val="22"/>
              </w:rPr>
              <w:t>Document</w:t>
            </w:r>
            <w:r>
              <w:rPr>
                <w:rFonts w:asciiTheme="minorHAnsi" w:hAnsiTheme="minorHAnsi" w:cstheme="minorHAnsi"/>
                <w:b/>
                <w:bCs/>
                <w:sz w:val="22"/>
                <w:szCs w:val="22"/>
              </w:rPr>
              <w:t xml:space="preserve"> </w:t>
            </w:r>
            <w:r>
              <w:rPr>
                <w:rFonts w:asciiTheme="minorHAnsi" w:hAnsiTheme="minorHAnsi" w:cstheme="minorHAnsi"/>
                <w:b/>
                <w:bCs/>
              </w:rPr>
              <w:t>Type</w:t>
            </w:r>
          </w:p>
        </w:tc>
        <w:tc>
          <w:tcPr>
            <w:tcW w:w="4671" w:type="dxa"/>
            <w:shd w:val="clear" w:color="auto" w:fill="E7E6E6" w:themeFill="background2"/>
          </w:tcPr>
          <w:p w14:paraId="614FFA4B" w14:textId="77777777" w:rsidR="005A0E99" w:rsidRPr="0029628B" w:rsidRDefault="005A0E99" w:rsidP="00D77401">
            <w:pPr>
              <w:spacing w:line="276" w:lineRule="auto"/>
              <w:ind w:left="76"/>
              <w:rPr>
                <w:rFonts w:asciiTheme="minorHAnsi" w:hAnsiTheme="minorHAnsi" w:cstheme="minorHAnsi"/>
                <w:b/>
                <w:bCs/>
                <w:sz w:val="22"/>
                <w:szCs w:val="22"/>
              </w:rPr>
            </w:pPr>
            <w:r w:rsidRPr="0029628B">
              <w:rPr>
                <w:rFonts w:asciiTheme="minorHAnsi" w:hAnsiTheme="minorHAnsi" w:cstheme="minorHAnsi"/>
                <w:b/>
                <w:bCs/>
                <w:sz w:val="22"/>
                <w:szCs w:val="22"/>
              </w:rPr>
              <w:t>Document Name</w:t>
            </w:r>
          </w:p>
        </w:tc>
      </w:tr>
      <w:tr w:rsidR="005A0E99" w14:paraId="4A070AEA" w14:textId="77777777">
        <w:tc>
          <w:tcPr>
            <w:tcW w:w="4679" w:type="dxa"/>
          </w:tcPr>
          <w:p w14:paraId="025AE2DB"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Narrative Response</w:t>
            </w:r>
          </w:p>
        </w:tc>
        <w:tc>
          <w:tcPr>
            <w:tcW w:w="4671" w:type="dxa"/>
          </w:tcPr>
          <w:p w14:paraId="73BD8E3F"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Narrative</w:t>
            </w:r>
          </w:p>
        </w:tc>
      </w:tr>
      <w:tr w:rsidR="005A0E99" w14:paraId="06BAB7B8" w14:textId="77777777">
        <w:tc>
          <w:tcPr>
            <w:tcW w:w="4679" w:type="dxa"/>
          </w:tcPr>
          <w:p w14:paraId="0B3A7F83"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2: Application Cover Sheet</w:t>
            </w:r>
          </w:p>
        </w:tc>
        <w:tc>
          <w:tcPr>
            <w:tcW w:w="4671" w:type="dxa"/>
          </w:tcPr>
          <w:p w14:paraId="5E3A8986"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Cover Sheet</w:t>
            </w:r>
          </w:p>
        </w:tc>
      </w:tr>
      <w:tr w:rsidR="005A0E99" w14:paraId="3F63308E" w14:textId="77777777">
        <w:tc>
          <w:tcPr>
            <w:tcW w:w="4679" w:type="dxa"/>
          </w:tcPr>
          <w:p w14:paraId="4426BFBF"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3: Proposal Budget</w:t>
            </w:r>
          </w:p>
        </w:tc>
        <w:tc>
          <w:tcPr>
            <w:tcW w:w="4671" w:type="dxa"/>
          </w:tcPr>
          <w:p w14:paraId="1D96DB2E"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*Proposal Budget</w:t>
            </w:r>
          </w:p>
        </w:tc>
      </w:tr>
      <w:tr w:rsidR="005A0E99" w14:paraId="328DA8E2" w14:textId="77777777">
        <w:tc>
          <w:tcPr>
            <w:tcW w:w="4679" w:type="dxa"/>
          </w:tcPr>
          <w:p w14:paraId="5B4A7DF1"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4: Proposal Personnel Detail Budget</w:t>
            </w:r>
          </w:p>
        </w:tc>
        <w:tc>
          <w:tcPr>
            <w:tcW w:w="4671" w:type="dxa"/>
          </w:tcPr>
          <w:p w14:paraId="53CE75E5"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*Personnel Detail Budget</w:t>
            </w:r>
          </w:p>
        </w:tc>
      </w:tr>
      <w:tr w:rsidR="005A0E99" w14:paraId="497C1EBE" w14:textId="77777777">
        <w:tc>
          <w:tcPr>
            <w:tcW w:w="4679" w:type="dxa"/>
          </w:tcPr>
          <w:p w14:paraId="14D4839B" w14:textId="48CD6A9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 xml:space="preserve">Attachment </w:t>
            </w:r>
            <w:r w:rsidR="004D3BBC">
              <w:rPr>
                <w:rFonts w:asciiTheme="minorHAnsi" w:hAnsiTheme="minorHAnsi" w:cstheme="minorHAnsi"/>
                <w:sz w:val="22"/>
                <w:szCs w:val="22"/>
              </w:rPr>
              <w:t>5</w:t>
            </w:r>
            <w:r>
              <w:rPr>
                <w:rFonts w:asciiTheme="minorHAnsi" w:hAnsiTheme="minorHAnsi" w:cstheme="minorHAnsi"/>
                <w:sz w:val="22"/>
                <w:szCs w:val="22"/>
              </w:rPr>
              <w:t>: Summary of Proposal Deliverables</w:t>
            </w:r>
          </w:p>
        </w:tc>
        <w:tc>
          <w:tcPr>
            <w:tcW w:w="4671" w:type="dxa"/>
          </w:tcPr>
          <w:p w14:paraId="37C9883B"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 xml:space="preserve">Summary of Proposal Deliverables </w:t>
            </w:r>
          </w:p>
        </w:tc>
      </w:tr>
      <w:tr w:rsidR="005A0E99" w14:paraId="2FC32B5C" w14:textId="77777777">
        <w:tc>
          <w:tcPr>
            <w:tcW w:w="4679" w:type="dxa"/>
          </w:tcPr>
          <w:p w14:paraId="4C6D84C8"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Memorandum of Agreement from subcontracted agency</w:t>
            </w:r>
          </w:p>
        </w:tc>
        <w:tc>
          <w:tcPr>
            <w:tcW w:w="4671" w:type="dxa"/>
          </w:tcPr>
          <w:p w14:paraId="208BD6FB"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Memorandum of Agreement</w:t>
            </w:r>
          </w:p>
        </w:tc>
      </w:tr>
      <w:tr w:rsidR="005A0E99" w14:paraId="18E78A90" w14:textId="77777777">
        <w:tc>
          <w:tcPr>
            <w:tcW w:w="4679" w:type="dxa"/>
          </w:tcPr>
          <w:p w14:paraId="6D632988"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Letter of agreement from fiscal sponsor</w:t>
            </w:r>
          </w:p>
        </w:tc>
        <w:tc>
          <w:tcPr>
            <w:tcW w:w="4671" w:type="dxa"/>
          </w:tcPr>
          <w:p w14:paraId="103D40B1"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Letter of Agreement</w:t>
            </w:r>
          </w:p>
        </w:tc>
      </w:tr>
      <w:tr w:rsidR="005A0E99" w14:paraId="3FA141E8" w14:textId="77777777">
        <w:tc>
          <w:tcPr>
            <w:tcW w:w="4679" w:type="dxa"/>
          </w:tcPr>
          <w:p w14:paraId="05BB7C00"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Letter of collaboration from partner</w:t>
            </w:r>
          </w:p>
        </w:tc>
        <w:tc>
          <w:tcPr>
            <w:tcW w:w="4671" w:type="dxa"/>
          </w:tcPr>
          <w:p w14:paraId="0490BCA2"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Letter of Collaboration</w:t>
            </w:r>
          </w:p>
        </w:tc>
      </w:tr>
      <w:tr w:rsidR="005A0E99" w14:paraId="37EABF47" w14:textId="77777777">
        <w:tc>
          <w:tcPr>
            <w:tcW w:w="4679" w:type="dxa"/>
          </w:tcPr>
          <w:p w14:paraId="286A3DD2" w14:textId="5F37D6A9"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 xml:space="preserve">Start-up timeline </w:t>
            </w:r>
          </w:p>
        </w:tc>
        <w:tc>
          <w:tcPr>
            <w:tcW w:w="4671" w:type="dxa"/>
          </w:tcPr>
          <w:p w14:paraId="0ED26148" w14:textId="7C0464A8"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 xml:space="preserve">Start-up </w:t>
            </w:r>
            <w:r w:rsidR="004057D6">
              <w:rPr>
                <w:rFonts w:asciiTheme="minorHAnsi" w:hAnsiTheme="minorHAnsi" w:cstheme="minorHAnsi"/>
                <w:sz w:val="22"/>
                <w:szCs w:val="22"/>
              </w:rPr>
              <w:t>T</w:t>
            </w:r>
            <w:r>
              <w:rPr>
                <w:rFonts w:asciiTheme="minorHAnsi" w:hAnsiTheme="minorHAnsi" w:cstheme="minorHAnsi"/>
                <w:sz w:val="22"/>
                <w:szCs w:val="22"/>
              </w:rPr>
              <w:t>imeline</w:t>
            </w:r>
          </w:p>
        </w:tc>
      </w:tr>
    </w:tbl>
    <w:p w14:paraId="43B8E281" w14:textId="01D9BB57" w:rsidR="005A0E99" w:rsidRDefault="005A0E99" w:rsidP="004E45A2">
      <w:pPr>
        <w:spacing w:line="276" w:lineRule="auto"/>
        <w:ind w:hanging="720"/>
        <w:rPr>
          <w:rFonts w:asciiTheme="minorHAnsi" w:hAnsiTheme="minorHAnsi" w:cstheme="minorHAnsi"/>
          <w:sz w:val="22"/>
          <w:szCs w:val="22"/>
        </w:rPr>
      </w:pPr>
      <w:r>
        <w:rPr>
          <w:rFonts w:asciiTheme="minorHAnsi" w:hAnsiTheme="minorHAnsi" w:cstheme="minorHAnsi"/>
          <w:sz w:val="22"/>
          <w:szCs w:val="22"/>
        </w:rPr>
        <w:t xml:space="preserve">*Submit the Proposal Budget and Personnel Detail Budget in </w:t>
      </w:r>
      <w:r w:rsidR="00C50332">
        <w:rPr>
          <w:rFonts w:asciiTheme="minorHAnsi" w:hAnsiTheme="minorHAnsi" w:cstheme="minorHAnsi"/>
          <w:sz w:val="22"/>
          <w:szCs w:val="22"/>
        </w:rPr>
        <w:t>E</w:t>
      </w:r>
      <w:r>
        <w:rPr>
          <w:rFonts w:asciiTheme="minorHAnsi" w:hAnsiTheme="minorHAnsi" w:cstheme="minorHAnsi"/>
          <w:sz w:val="22"/>
          <w:szCs w:val="22"/>
        </w:rPr>
        <w:t xml:space="preserve">xcel. </w:t>
      </w:r>
    </w:p>
    <w:p w14:paraId="0976F78F" w14:textId="77777777" w:rsidR="005A0E99" w:rsidRPr="001223DB" w:rsidRDefault="005A0E99" w:rsidP="00C3023B">
      <w:pPr>
        <w:pStyle w:val="NoSpacing"/>
        <w:rPr>
          <w:rFonts w:asciiTheme="minorHAnsi" w:hAnsiTheme="minorHAnsi" w:cstheme="minorHAnsi"/>
          <w:sz w:val="22"/>
          <w:szCs w:val="22"/>
        </w:rPr>
      </w:pPr>
    </w:p>
    <w:p w14:paraId="65CE9BA9" w14:textId="7F9CCB28" w:rsidR="00DF0BF4" w:rsidRPr="001223DB" w:rsidRDefault="00DF0BF4" w:rsidP="2D342E9E">
      <w:pPr>
        <w:pStyle w:val="NoSpacing"/>
        <w:rPr>
          <w:rFonts w:asciiTheme="minorHAnsi" w:hAnsiTheme="minorHAnsi" w:cstheme="minorBidi"/>
          <w:sz w:val="22"/>
          <w:szCs w:val="22"/>
        </w:rPr>
      </w:pPr>
      <w:r w:rsidRPr="2D342E9E">
        <w:rPr>
          <w:rFonts w:asciiTheme="minorHAnsi" w:hAnsiTheme="minorHAnsi" w:cstheme="minorBidi"/>
          <w:sz w:val="22"/>
          <w:szCs w:val="22"/>
        </w:rPr>
        <w:t xml:space="preserve">The </w:t>
      </w:r>
      <w:r w:rsidR="005B5E1A">
        <w:rPr>
          <w:rFonts w:asciiTheme="minorHAnsi" w:hAnsiTheme="minorHAnsi" w:cstheme="minorBidi"/>
          <w:sz w:val="22"/>
          <w:szCs w:val="22"/>
        </w:rPr>
        <w:t>RFP</w:t>
      </w:r>
      <w:r w:rsidR="00DD23C1" w:rsidRPr="2D342E9E">
        <w:rPr>
          <w:rFonts w:asciiTheme="minorHAnsi" w:hAnsiTheme="minorHAnsi" w:cstheme="minorBidi"/>
          <w:sz w:val="22"/>
          <w:szCs w:val="22"/>
        </w:rPr>
        <w:t xml:space="preserve"> </w:t>
      </w:r>
      <w:r w:rsidRPr="2D342E9E">
        <w:rPr>
          <w:rFonts w:asciiTheme="minorHAnsi" w:hAnsiTheme="minorHAnsi" w:cstheme="minorBidi"/>
          <w:sz w:val="22"/>
          <w:szCs w:val="22"/>
        </w:rPr>
        <w:t>Guidelines is a separate document that provides background on HSD’s guiding principles</w:t>
      </w:r>
      <w:r w:rsidR="00D3640F" w:rsidRPr="2D342E9E">
        <w:rPr>
          <w:rFonts w:asciiTheme="minorHAnsi" w:hAnsiTheme="minorHAnsi" w:cstheme="minorBidi"/>
          <w:sz w:val="22"/>
          <w:szCs w:val="22"/>
        </w:rPr>
        <w:t xml:space="preserve"> and</w:t>
      </w:r>
      <w:r w:rsidRPr="2D342E9E">
        <w:rPr>
          <w:rFonts w:asciiTheme="minorHAnsi" w:hAnsiTheme="minorHAnsi" w:cstheme="minorBidi"/>
          <w:sz w:val="22"/>
          <w:szCs w:val="22"/>
        </w:rPr>
        <w:t xml:space="preserve"> </w:t>
      </w:r>
      <w:r w:rsidR="00F75B98" w:rsidRPr="2D342E9E">
        <w:rPr>
          <w:rFonts w:asciiTheme="minorHAnsi" w:hAnsiTheme="minorHAnsi" w:cstheme="minorBidi"/>
          <w:sz w:val="22"/>
          <w:szCs w:val="22"/>
        </w:rPr>
        <w:t>Results</w:t>
      </w:r>
      <w:r w:rsidR="6BC0EFA8" w:rsidRPr="2AB9B532">
        <w:rPr>
          <w:rFonts w:asciiTheme="minorHAnsi" w:hAnsiTheme="minorHAnsi" w:cstheme="minorBidi"/>
          <w:sz w:val="22"/>
          <w:szCs w:val="22"/>
        </w:rPr>
        <w:t xml:space="preserve"> </w:t>
      </w:r>
      <w:r w:rsidR="00C50332">
        <w:rPr>
          <w:rFonts w:asciiTheme="minorHAnsi" w:hAnsiTheme="minorHAnsi" w:cstheme="minorBidi"/>
          <w:sz w:val="22"/>
          <w:szCs w:val="22"/>
        </w:rPr>
        <w:noBreakHyphen/>
      </w:r>
      <w:r w:rsidR="00F75B98" w:rsidRPr="2D342E9E">
        <w:rPr>
          <w:rFonts w:asciiTheme="minorHAnsi" w:hAnsiTheme="minorHAnsi" w:cstheme="minorBidi"/>
          <w:sz w:val="22"/>
          <w:szCs w:val="22"/>
        </w:rPr>
        <w:t xml:space="preserve">Based Accountability </w:t>
      </w:r>
      <w:r w:rsidRPr="2D342E9E">
        <w:rPr>
          <w:rFonts w:asciiTheme="minorHAnsi" w:hAnsiTheme="minorHAnsi" w:cstheme="minorBidi"/>
          <w:sz w:val="22"/>
          <w:szCs w:val="22"/>
        </w:rPr>
        <w:t>framework, and an overview of the</w:t>
      </w:r>
      <w:r w:rsidR="000C35D7" w:rsidRPr="2D342E9E">
        <w:rPr>
          <w:rFonts w:asciiTheme="minorHAnsi" w:hAnsiTheme="minorHAnsi" w:cstheme="minorBidi"/>
          <w:sz w:val="22"/>
          <w:szCs w:val="22"/>
        </w:rPr>
        <w:t xml:space="preserve"> </w:t>
      </w:r>
      <w:r w:rsidR="005B5E1A">
        <w:rPr>
          <w:rFonts w:asciiTheme="minorHAnsi" w:hAnsiTheme="minorHAnsi" w:cstheme="minorBidi"/>
          <w:sz w:val="22"/>
          <w:szCs w:val="22"/>
        </w:rPr>
        <w:t>RFP</w:t>
      </w:r>
      <w:r w:rsidRPr="2D342E9E">
        <w:rPr>
          <w:rFonts w:asciiTheme="minorHAnsi" w:hAnsiTheme="minorHAnsi" w:cstheme="minorBidi"/>
          <w:sz w:val="22"/>
          <w:szCs w:val="22"/>
        </w:rPr>
        <w:t xml:space="preserve"> program requirements. </w:t>
      </w:r>
      <w:hyperlink r:id="rId36">
        <w:r w:rsidR="007F6997" w:rsidRPr="2D342E9E">
          <w:rPr>
            <w:rStyle w:val="Hyperlink"/>
            <w:rFonts w:asciiTheme="minorHAnsi" w:hAnsiTheme="minorHAnsi" w:cstheme="minorBidi"/>
            <w:sz w:val="22"/>
            <w:szCs w:val="22"/>
          </w:rPr>
          <w:t>HSD’s Funding Opportunities webpage</w:t>
        </w:r>
      </w:hyperlink>
      <w:r w:rsidR="007F6997" w:rsidRPr="2D342E9E">
        <w:rPr>
          <w:rFonts w:asciiTheme="minorHAnsi" w:hAnsiTheme="minorHAnsi" w:cstheme="minorBidi"/>
          <w:sz w:val="22"/>
          <w:szCs w:val="22"/>
        </w:rPr>
        <w:t xml:space="preserve"> provides additional information on</w:t>
      </w:r>
      <w:r w:rsidRPr="2D342E9E">
        <w:rPr>
          <w:rFonts w:asciiTheme="minorHAnsi" w:hAnsiTheme="minorHAnsi" w:cstheme="minorBidi"/>
          <w:sz w:val="22"/>
          <w:szCs w:val="22"/>
        </w:rPr>
        <w:t xml:space="preserve"> </w:t>
      </w:r>
      <w:r w:rsidR="00512021" w:rsidRPr="2D342E9E">
        <w:rPr>
          <w:rFonts w:asciiTheme="minorHAnsi" w:hAnsiTheme="minorHAnsi" w:cstheme="minorBidi"/>
          <w:sz w:val="22"/>
          <w:szCs w:val="22"/>
        </w:rPr>
        <w:t>proprietary and confidential information</w:t>
      </w:r>
      <w:r w:rsidR="001776A9" w:rsidRPr="2D342E9E">
        <w:rPr>
          <w:rFonts w:asciiTheme="minorHAnsi" w:hAnsiTheme="minorHAnsi" w:cstheme="minorBidi"/>
          <w:sz w:val="22"/>
          <w:szCs w:val="22"/>
        </w:rPr>
        <w:t>,</w:t>
      </w:r>
      <w:r w:rsidR="00512021" w:rsidRPr="2D342E9E">
        <w:rPr>
          <w:rFonts w:asciiTheme="minorHAnsi" w:hAnsiTheme="minorHAnsi" w:cstheme="minorBidi"/>
          <w:sz w:val="22"/>
          <w:szCs w:val="22"/>
        </w:rPr>
        <w:t xml:space="preserve"> </w:t>
      </w:r>
      <w:r w:rsidRPr="2D342E9E">
        <w:rPr>
          <w:rFonts w:asciiTheme="minorHAnsi" w:hAnsiTheme="minorHAnsi" w:cstheme="minorBidi"/>
          <w:sz w:val="22"/>
          <w:szCs w:val="22"/>
        </w:rPr>
        <w:t>agency eligibility</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data collection and reporting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contracting</w:t>
      </w:r>
      <w:r w:rsidR="001776A9" w:rsidRPr="2D342E9E">
        <w:rPr>
          <w:rFonts w:asciiTheme="minorHAnsi" w:hAnsiTheme="minorHAnsi" w:cstheme="minorBidi"/>
          <w:sz w:val="22"/>
          <w:szCs w:val="22"/>
        </w:rPr>
        <w:t>,</w:t>
      </w:r>
      <w:r w:rsidRPr="2D342E9E">
        <w:rPr>
          <w:rFonts w:asciiTheme="minorHAnsi" w:hAnsiTheme="minorHAnsi" w:cstheme="minorBidi"/>
          <w:sz w:val="22"/>
          <w:szCs w:val="22"/>
        </w:rPr>
        <w:t xml:space="preserve"> appeals</w:t>
      </w:r>
      <w:r w:rsidR="001776A9" w:rsidRPr="2D342E9E">
        <w:rPr>
          <w:rFonts w:asciiTheme="minorHAnsi" w:hAnsiTheme="minorHAnsi" w:cstheme="minorBidi"/>
          <w:sz w:val="22"/>
          <w:szCs w:val="22"/>
        </w:rPr>
        <w:t>,</w:t>
      </w:r>
      <w:r w:rsidR="007F6997" w:rsidRPr="2D342E9E">
        <w:rPr>
          <w:rFonts w:asciiTheme="minorHAnsi" w:hAnsiTheme="minorHAnsi" w:cstheme="minorBidi"/>
          <w:sz w:val="22"/>
          <w:szCs w:val="22"/>
        </w:rPr>
        <w:t xml:space="preserve"> </w:t>
      </w:r>
      <w:r w:rsidRPr="2D342E9E">
        <w:rPr>
          <w:rFonts w:asciiTheme="minorHAnsi" w:hAnsiTheme="minorHAnsi" w:cstheme="minorBidi"/>
          <w:sz w:val="22"/>
          <w:szCs w:val="22"/>
        </w:rPr>
        <w:t>expectations for culturally responsive services</w:t>
      </w:r>
      <w:r w:rsidR="001776A9" w:rsidRPr="2D342E9E">
        <w:rPr>
          <w:rFonts w:asciiTheme="minorHAnsi" w:hAnsiTheme="minorHAnsi" w:cstheme="minorBidi"/>
          <w:sz w:val="22"/>
          <w:szCs w:val="22"/>
        </w:rPr>
        <w:t>,</w:t>
      </w:r>
      <w:r w:rsidR="009859E5" w:rsidRPr="2D342E9E">
        <w:rPr>
          <w:rFonts w:asciiTheme="minorHAnsi" w:hAnsiTheme="minorHAnsi" w:cstheme="minorBidi"/>
          <w:sz w:val="22"/>
          <w:szCs w:val="22"/>
        </w:rPr>
        <w:t xml:space="preserve"> </w:t>
      </w:r>
      <w:hyperlink r:id="rId37">
        <w:r w:rsidR="00775FB0">
          <w:rPr>
            <w:rStyle w:val="Hyperlink"/>
            <w:rFonts w:asciiTheme="minorHAnsi" w:hAnsiTheme="minorHAnsi" w:cstheme="minorBidi"/>
            <w:sz w:val="22"/>
            <w:szCs w:val="22"/>
          </w:rPr>
          <w:t>HSD's Theory of Change</w:t>
        </w:r>
      </w:hyperlink>
      <w:r w:rsidR="00D0725E" w:rsidRPr="2D342E9E">
        <w:rPr>
          <w:rFonts w:asciiTheme="minorHAnsi" w:hAnsiTheme="minorHAnsi" w:cstheme="minorBidi"/>
          <w:sz w:val="22"/>
          <w:szCs w:val="22"/>
        </w:rPr>
        <w:t>,</w:t>
      </w:r>
      <w:r w:rsidRPr="2D342E9E">
        <w:rPr>
          <w:rFonts w:asciiTheme="minorHAnsi" w:hAnsiTheme="minorHAnsi" w:cstheme="minorBidi"/>
          <w:sz w:val="22"/>
          <w:szCs w:val="22"/>
        </w:rPr>
        <w:t xml:space="preserve"> and</w:t>
      </w:r>
      <w:r w:rsidR="006204F7" w:rsidRPr="2D342E9E">
        <w:rPr>
          <w:rFonts w:asciiTheme="minorHAnsi" w:hAnsiTheme="minorHAnsi" w:cstheme="minorBidi"/>
          <w:sz w:val="22"/>
          <w:szCs w:val="22"/>
        </w:rPr>
        <w:t xml:space="preserve"> </w:t>
      </w:r>
      <w:r w:rsidRPr="2D342E9E">
        <w:rPr>
          <w:rFonts w:asciiTheme="minorHAnsi" w:hAnsiTheme="minorHAnsi" w:cstheme="minorBidi"/>
          <w:sz w:val="22"/>
          <w:szCs w:val="22"/>
        </w:rPr>
        <w:t xml:space="preserve">the process for selecting successful applications. </w:t>
      </w:r>
    </w:p>
    <w:p w14:paraId="6170B0BB" w14:textId="77777777" w:rsidR="00941ACC" w:rsidRPr="001223DB" w:rsidRDefault="00941ACC" w:rsidP="00C3023B">
      <w:pPr>
        <w:pStyle w:val="NoSpacing"/>
        <w:rPr>
          <w:rFonts w:asciiTheme="minorHAnsi" w:hAnsiTheme="minorHAnsi" w:cstheme="minorHAnsi"/>
          <w:sz w:val="22"/>
          <w:szCs w:val="22"/>
        </w:rPr>
      </w:pPr>
    </w:p>
    <w:p w14:paraId="520886A4" w14:textId="78812709" w:rsidR="00A917C3" w:rsidRPr="007444B8" w:rsidRDefault="00CA2989" w:rsidP="00C3023B">
      <w:pPr>
        <w:pStyle w:val="NoSpacing"/>
        <w:rPr>
          <w:rFonts w:asciiTheme="minorHAnsi" w:hAnsiTheme="minorHAnsi" w:cstheme="minorHAnsi"/>
          <w:b/>
          <w:bCs/>
          <w:u w:val="single"/>
        </w:rPr>
      </w:pPr>
      <w:r w:rsidRPr="007444B8">
        <w:rPr>
          <w:rFonts w:asciiTheme="minorHAnsi" w:hAnsiTheme="minorHAnsi" w:cstheme="minorHAnsi"/>
          <w:b/>
          <w:bCs/>
          <w:u w:val="single"/>
        </w:rPr>
        <w:t>PROPOSAL NARRATIVE &amp; RATING CRITERIA</w:t>
      </w:r>
    </w:p>
    <w:p w14:paraId="228FBB1D" w14:textId="01C35422" w:rsidR="00A805CB" w:rsidRDefault="00A805CB" w:rsidP="00A805CB">
      <w:pPr>
        <w:spacing w:line="276" w:lineRule="auto"/>
        <w:ind w:left="0"/>
      </w:pPr>
      <w:r w:rsidRPr="00C50B49">
        <w:rPr>
          <w:rFonts w:asciiTheme="minorHAnsi" w:hAnsiTheme="minorHAnsi" w:cstheme="minorHAnsi"/>
          <w:sz w:val="22"/>
          <w:szCs w:val="22"/>
        </w:rPr>
        <w:t>Please complete section</w:t>
      </w:r>
      <w:r>
        <w:rPr>
          <w:rFonts w:asciiTheme="minorHAnsi" w:hAnsiTheme="minorHAnsi" w:cstheme="minorHAnsi"/>
          <w:sz w:val="22"/>
          <w:szCs w:val="22"/>
        </w:rPr>
        <w:t xml:space="preserve">s </w:t>
      </w:r>
      <w:r w:rsidRPr="00155FDA">
        <w:rPr>
          <w:rFonts w:asciiTheme="minorHAnsi" w:hAnsiTheme="minorHAnsi" w:cstheme="minorHAnsi"/>
          <w:sz w:val="22"/>
          <w:szCs w:val="22"/>
        </w:rPr>
        <w:t xml:space="preserve">A </w:t>
      </w:r>
      <w:r>
        <w:rPr>
          <w:rFonts w:asciiTheme="minorHAnsi" w:hAnsiTheme="minorHAnsi" w:cstheme="minorHAnsi"/>
          <w:sz w:val="22"/>
          <w:szCs w:val="22"/>
        </w:rPr>
        <w:t>through</w:t>
      </w:r>
      <w:r w:rsidRPr="00155FDA">
        <w:rPr>
          <w:rFonts w:asciiTheme="minorHAnsi" w:hAnsiTheme="minorHAnsi" w:cstheme="minorHAnsi"/>
          <w:sz w:val="22"/>
          <w:szCs w:val="22"/>
        </w:rPr>
        <w:t xml:space="preserve"> </w:t>
      </w:r>
      <w:r w:rsidRPr="0084470B">
        <w:rPr>
          <w:rFonts w:asciiTheme="minorHAnsi" w:hAnsiTheme="minorHAnsi" w:cstheme="minorHAnsi"/>
          <w:sz w:val="22"/>
          <w:szCs w:val="22"/>
        </w:rPr>
        <w:t>D</w:t>
      </w:r>
      <w:r>
        <w:rPr>
          <w:rFonts w:asciiTheme="minorHAnsi" w:hAnsiTheme="minorHAnsi" w:cstheme="minorHAnsi"/>
          <w:sz w:val="22"/>
          <w:szCs w:val="22"/>
        </w:rPr>
        <w:t xml:space="preserve"> with narrative responses that fully answer each</w:t>
      </w:r>
      <w:r w:rsidRPr="00155FDA">
        <w:rPr>
          <w:rFonts w:asciiTheme="minorHAnsi" w:hAnsiTheme="minorHAnsi" w:cstheme="minorHAnsi"/>
          <w:sz w:val="22"/>
          <w:szCs w:val="22"/>
        </w:rPr>
        <w:t xml:space="preserve"> question. </w:t>
      </w:r>
      <w:r w:rsidRPr="00D46E3D">
        <w:rPr>
          <w:rFonts w:asciiTheme="minorHAnsi" w:hAnsiTheme="minorHAnsi" w:cstheme="minorHAnsi"/>
          <w:sz w:val="22"/>
          <w:szCs w:val="22"/>
        </w:rPr>
        <w:t xml:space="preserve">Do not exceed a total of </w:t>
      </w:r>
      <w:r w:rsidR="004057D6">
        <w:rPr>
          <w:rFonts w:asciiTheme="minorHAnsi" w:hAnsiTheme="minorHAnsi" w:cstheme="minorHAnsi"/>
          <w:sz w:val="22"/>
          <w:szCs w:val="22"/>
        </w:rPr>
        <w:t>ten (</w:t>
      </w:r>
      <w:r w:rsidR="00471DBC">
        <w:rPr>
          <w:rFonts w:asciiTheme="minorHAnsi" w:hAnsiTheme="minorHAnsi" w:cstheme="minorHAnsi"/>
          <w:sz w:val="22"/>
          <w:szCs w:val="22"/>
        </w:rPr>
        <w:t>10</w:t>
      </w:r>
      <w:r w:rsidR="004057D6">
        <w:rPr>
          <w:rFonts w:asciiTheme="minorHAnsi" w:hAnsiTheme="minorHAnsi" w:cstheme="minorHAnsi"/>
          <w:sz w:val="22"/>
          <w:szCs w:val="22"/>
        </w:rPr>
        <w:t>)</w:t>
      </w:r>
      <w:r w:rsidR="00471DBC">
        <w:rPr>
          <w:rFonts w:asciiTheme="minorHAnsi" w:hAnsiTheme="minorHAnsi" w:cstheme="minorHAnsi"/>
          <w:sz w:val="22"/>
          <w:szCs w:val="22"/>
        </w:rPr>
        <w:t xml:space="preserve"> </w:t>
      </w:r>
      <w:r w:rsidRPr="00D46E3D">
        <w:rPr>
          <w:rFonts w:asciiTheme="minorHAnsi" w:hAnsiTheme="minorHAnsi" w:cstheme="minorHAnsi"/>
          <w:sz w:val="22"/>
          <w:szCs w:val="22"/>
        </w:rPr>
        <w:t xml:space="preserve">pages for </w:t>
      </w:r>
      <w:r w:rsidR="004057D6">
        <w:rPr>
          <w:rFonts w:asciiTheme="minorHAnsi" w:hAnsiTheme="minorHAnsi" w:cstheme="minorHAnsi"/>
          <w:sz w:val="22"/>
          <w:szCs w:val="22"/>
        </w:rPr>
        <w:t>S</w:t>
      </w:r>
      <w:r w:rsidRPr="00D46E3D">
        <w:rPr>
          <w:rFonts w:asciiTheme="minorHAnsi" w:hAnsiTheme="minorHAnsi" w:cstheme="minorHAnsi"/>
          <w:sz w:val="22"/>
          <w:szCs w:val="22"/>
        </w:rPr>
        <w:t xml:space="preserve">ections A – </w:t>
      </w:r>
      <w:r>
        <w:rPr>
          <w:rFonts w:asciiTheme="minorHAnsi" w:hAnsiTheme="minorHAnsi" w:cstheme="minorHAnsi"/>
          <w:sz w:val="22"/>
          <w:szCs w:val="22"/>
        </w:rPr>
        <w:t>D</w:t>
      </w:r>
      <w:r w:rsidRPr="00D46E3D">
        <w:rPr>
          <w:rFonts w:asciiTheme="minorHAnsi" w:hAnsiTheme="minorHAnsi" w:cstheme="minorHAnsi"/>
          <w:sz w:val="22"/>
          <w:szCs w:val="22"/>
        </w:rPr>
        <w:t xml:space="preserve"> combined.</w:t>
      </w:r>
      <w:r>
        <w:rPr>
          <w:rFonts w:asciiTheme="minorHAnsi" w:hAnsiTheme="minorHAnsi" w:cstheme="minorHAnsi"/>
          <w:sz w:val="22"/>
          <w:szCs w:val="22"/>
        </w:rPr>
        <w:t xml:space="preserve"> Proposals will be evaluated against the rating criteria listed next to each section of questions. Highly rated proposals will describe how the applicant will meet </w:t>
      </w:r>
      <w:r>
        <w:rPr>
          <w:rFonts w:asciiTheme="minorHAnsi" w:hAnsiTheme="minorHAnsi" w:cstheme="minorHAnsi"/>
          <w:b/>
          <w:bCs/>
          <w:sz w:val="22"/>
          <w:szCs w:val="22"/>
        </w:rPr>
        <w:t>all</w:t>
      </w:r>
      <w:r>
        <w:rPr>
          <w:rFonts w:asciiTheme="minorHAnsi" w:hAnsiTheme="minorHAnsi" w:cstheme="minorHAnsi"/>
          <w:sz w:val="22"/>
          <w:szCs w:val="22"/>
        </w:rPr>
        <w:t xml:space="preserve"> rating criteria.</w:t>
      </w:r>
    </w:p>
    <w:p w14:paraId="46403C80" w14:textId="295DD41E" w:rsidR="007F6A74" w:rsidRDefault="007F6A74" w:rsidP="00B37049">
      <w:pPr>
        <w:ind w:left="0"/>
        <w:rPr>
          <w:rFonts w:asciiTheme="minorHAnsi" w:hAnsiTheme="minorHAnsi" w:cstheme="minorBidi"/>
          <w:sz w:val="22"/>
          <w:szCs w:val="22"/>
        </w:rPr>
      </w:pPr>
    </w:p>
    <w:p w14:paraId="00B668B2" w14:textId="6F2AF617" w:rsidR="007F6A74" w:rsidRDefault="0048431B" w:rsidP="0048431B">
      <w:pPr>
        <w:pStyle w:val="Heading2"/>
        <w:ind w:left="-90"/>
      </w:pPr>
      <w:bookmarkStart w:id="33" w:name="_Toc157167795"/>
      <w:r>
        <w:lastRenderedPageBreak/>
        <w:t>APPLICATION QUESTIONS</w:t>
      </w:r>
      <w:bookmarkEnd w:id="33"/>
    </w:p>
    <w:p w14:paraId="7FBFD474" w14:textId="77777777" w:rsidR="007F6A74" w:rsidRPr="007F6A74" w:rsidRDefault="007F6A74" w:rsidP="007F6A74"/>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5175"/>
        <w:gridCol w:w="853"/>
        <w:gridCol w:w="4318"/>
      </w:tblGrid>
      <w:tr w:rsidR="00BD18E5" w:rsidRPr="00BD18E5" w14:paraId="364DDB79" w14:textId="77777777" w:rsidTr="2382055C">
        <w:trPr>
          <w:trHeight w:val="225"/>
        </w:trPr>
        <w:tc>
          <w:tcPr>
            <w:tcW w:w="2501" w:type="pct"/>
            <w:tcBorders>
              <w:top w:val="single" w:sz="2" w:space="0" w:color="A6A6A6" w:themeColor="background1" w:themeShade="A6"/>
              <w:left w:val="single" w:sz="2" w:space="0" w:color="A6A6A6" w:themeColor="background1" w:themeShade="A6"/>
              <w:bottom w:val="nil"/>
              <w:right w:val="nil"/>
            </w:tcBorders>
            <w:shd w:val="clear" w:color="auto" w:fill="007CBF"/>
          </w:tcPr>
          <w:p w14:paraId="47926A2F" w14:textId="2D6F6150" w:rsidR="00BD18E5" w:rsidRPr="005B5E1A" w:rsidRDefault="00BD18E5" w:rsidP="005B5E1A">
            <w:pPr>
              <w:pStyle w:val="ListParagraph"/>
              <w:numPr>
                <w:ilvl w:val="0"/>
                <w:numId w:val="33"/>
              </w:numPr>
              <w:rPr>
                <w:rFonts w:ascii="Calibri" w:hAnsi="Calibri" w:cs="Calibri"/>
              </w:rPr>
            </w:pPr>
            <w:bookmarkStart w:id="34" w:name="_Hlk97210327"/>
            <w:r w:rsidRPr="2382055C">
              <w:rPr>
                <w:rFonts w:ascii="Calibri" w:hAnsi="Calibri" w:cs="Calibri"/>
                <w:b/>
                <w:color w:val="FFFFFF" w:themeColor="background1"/>
                <w:sz w:val="22"/>
                <w:szCs w:val="22"/>
              </w:rPr>
              <w:t>PROGRAM DESCRIPTION</w:t>
            </w:r>
          </w:p>
        </w:tc>
        <w:tc>
          <w:tcPr>
            <w:tcW w:w="412" w:type="pct"/>
            <w:tcBorders>
              <w:top w:val="single" w:sz="2" w:space="0" w:color="A6A6A6" w:themeColor="background1" w:themeShade="A6"/>
              <w:left w:val="nil"/>
              <w:bottom w:val="nil"/>
              <w:right w:val="single" w:sz="2" w:space="0" w:color="A6A6A6" w:themeColor="background1" w:themeShade="A6"/>
            </w:tcBorders>
            <w:shd w:val="clear" w:color="auto" w:fill="007CBF"/>
          </w:tcPr>
          <w:p w14:paraId="57005CB9" w14:textId="77777777" w:rsidR="00BD18E5" w:rsidRPr="00BD18E5" w:rsidRDefault="00BD18E5" w:rsidP="00BD18E5">
            <w:pPr>
              <w:ind w:left="0"/>
              <w:rPr>
                <w:rFonts w:ascii="Calibri" w:hAnsi="Calibri" w:cs="Calibri"/>
                <w:b/>
                <w:bCs/>
                <w:color w:val="FFFFFF"/>
                <w:sz w:val="22"/>
                <w:szCs w:val="22"/>
              </w:rPr>
            </w:pPr>
          </w:p>
        </w:tc>
        <w:tc>
          <w:tcPr>
            <w:tcW w:w="2087"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cPr>
          <w:p w14:paraId="43F20245" w14:textId="25AEFE55" w:rsidR="00BD18E5" w:rsidRPr="00BD18E5" w:rsidRDefault="00BD18E5" w:rsidP="00BD18E5">
            <w:pPr>
              <w:ind w:left="0"/>
              <w:rPr>
                <w:rFonts w:ascii="Calibri" w:hAnsi="Calibri" w:cs="Arial"/>
                <w:b/>
                <w:bCs/>
                <w:color w:val="FFFFFF"/>
                <w:sz w:val="22"/>
                <w:szCs w:val="22"/>
              </w:rPr>
            </w:pPr>
            <w:r w:rsidRPr="00BD18E5">
              <w:rPr>
                <w:rFonts w:ascii="Calibri" w:hAnsi="Calibri" w:cs="Arial"/>
                <w:b/>
                <w:bCs/>
                <w:color w:val="FFFFFF"/>
                <w:sz w:val="22"/>
                <w:szCs w:val="22"/>
              </w:rPr>
              <w:t xml:space="preserve">RATING CRITERIA               </w:t>
            </w:r>
            <w:r>
              <w:rPr>
                <w:rFonts w:ascii="Calibri" w:hAnsi="Calibri" w:cs="Arial"/>
                <w:b/>
                <w:bCs/>
                <w:color w:val="FFFFFF"/>
                <w:sz w:val="22"/>
                <w:szCs w:val="22"/>
              </w:rPr>
              <w:t xml:space="preserve">        </w:t>
            </w:r>
            <w:r w:rsidRPr="00BD18E5">
              <w:rPr>
                <w:rFonts w:ascii="Calibri" w:hAnsi="Calibri" w:cs="Arial"/>
                <w:b/>
                <w:bCs/>
                <w:color w:val="FFFFFF"/>
                <w:sz w:val="22"/>
                <w:szCs w:val="22"/>
              </w:rPr>
              <w:t xml:space="preserve">    POINTS: </w:t>
            </w:r>
            <w:r w:rsidR="005B5E1A">
              <w:rPr>
                <w:rFonts w:ascii="Calibri" w:hAnsi="Calibri" w:cs="Arial"/>
                <w:b/>
                <w:bCs/>
                <w:color w:val="FFFFFF"/>
                <w:sz w:val="22"/>
                <w:szCs w:val="22"/>
              </w:rPr>
              <w:t>3</w:t>
            </w:r>
            <w:r w:rsidR="00FF7A8A">
              <w:rPr>
                <w:rFonts w:ascii="Calibri" w:hAnsi="Calibri" w:cs="Arial"/>
                <w:b/>
                <w:bCs/>
                <w:color w:val="FFFFFF"/>
                <w:sz w:val="22"/>
                <w:szCs w:val="22"/>
              </w:rPr>
              <w:t>5</w:t>
            </w:r>
          </w:p>
        </w:tc>
      </w:tr>
      <w:tr w:rsidR="00BD18E5" w:rsidRPr="00BD18E5" w14:paraId="0BD30B3D" w14:textId="77777777" w:rsidTr="2382055C">
        <w:tc>
          <w:tcPr>
            <w:tcW w:w="2913"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1E6DD2BD" w14:textId="77777777" w:rsidR="00F53EA1" w:rsidRDefault="00E8376D" w:rsidP="00247074">
            <w:pPr>
              <w:pStyle w:val="ListParagraph"/>
              <w:numPr>
                <w:ilvl w:val="1"/>
                <w:numId w:val="17"/>
              </w:numPr>
              <w:ind w:left="480"/>
              <w:rPr>
                <w:rFonts w:asciiTheme="minorHAnsi" w:hAnsiTheme="minorHAnsi"/>
                <w:sz w:val="22"/>
                <w:szCs w:val="22"/>
              </w:rPr>
            </w:pPr>
            <w:bookmarkStart w:id="35" w:name="_Hlk97891642"/>
            <w:r w:rsidRPr="00F53EA1">
              <w:rPr>
                <w:rFonts w:asciiTheme="minorHAnsi" w:hAnsiTheme="minorHAnsi"/>
                <w:sz w:val="22"/>
                <w:szCs w:val="22"/>
              </w:rPr>
              <w:t>Describe your program model and outline the key service components in your program. Include when and where (locations, times, days of week, etc.) services will be delivered and by whom.</w:t>
            </w:r>
          </w:p>
          <w:p w14:paraId="672B494C" w14:textId="49D967D8" w:rsidR="00E8376D" w:rsidRDefault="00E8376D" w:rsidP="00247074">
            <w:pPr>
              <w:pStyle w:val="ListParagraph"/>
              <w:numPr>
                <w:ilvl w:val="3"/>
                <w:numId w:val="17"/>
              </w:numPr>
              <w:ind w:left="750"/>
              <w:rPr>
                <w:rFonts w:asciiTheme="minorHAnsi" w:hAnsiTheme="minorHAnsi"/>
                <w:sz w:val="22"/>
                <w:szCs w:val="22"/>
              </w:rPr>
            </w:pPr>
            <w:r w:rsidRPr="00F53EA1">
              <w:rPr>
                <w:rFonts w:asciiTheme="minorHAnsi" w:hAnsiTheme="minorHAnsi"/>
                <w:sz w:val="22"/>
                <w:szCs w:val="22"/>
              </w:rPr>
              <w:t xml:space="preserve">Describe how these service components will </w:t>
            </w:r>
            <w:r w:rsidR="00F36277">
              <w:rPr>
                <w:rFonts w:asciiTheme="minorHAnsi" w:hAnsiTheme="minorHAnsi"/>
                <w:sz w:val="22"/>
                <w:szCs w:val="22"/>
              </w:rPr>
              <w:t>improve access to health services and/or healthy food for older adults in King County</w:t>
            </w:r>
            <w:r w:rsidRPr="00F53EA1">
              <w:rPr>
                <w:rFonts w:asciiTheme="minorHAnsi" w:hAnsiTheme="minorHAnsi"/>
                <w:sz w:val="22"/>
                <w:szCs w:val="22"/>
              </w:rPr>
              <w:t>.</w:t>
            </w:r>
          </w:p>
          <w:p w14:paraId="6F11E203" w14:textId="00FF5AAA" w:rsidR="00E84A93" w:rsidRDefault="00D12AE4" w:rsidP="00247074">
            <w:pPr>
              <w:pStyle w:val="ListParagraph"/>
              <w:numPr>
                <w:ilvl w:val="3"/>
                <w:numId w:val="17"/>
              </w:numPr>
              <w:ind w:left="750"/>
              <w:rPr>
                <w:rFonts w:asciiTheme="minorHAnsi" w:hAnsiTheme="minorHAnsi"/>
                <w:sz w:val="22"/>
                <w:szCs w:val="22"/>
              </w:rPr>
            </w:pPr>
            <w:r>
              <w:rPr>
                <w:rFonts w:asciiTheme="minorHAnsi" w:hAnsiTheme="minorHAnsi"/>
                <w:sz w:val="22"/>
                <w:szCs w:val="22"/>
              </w:rPr>
              <w:t xml:space="preserve">How will you address the </w:t>
            </w:r>
            <w:r w:rsidR="00D3445E">
              <w:rPr>
                <w:rFonts w:asciiTheme="minorHAnsi" w:hAnsiTheme="minorHAnsi"/>
                <w:sz w:val="22"/>
                <w:szCs w:val="22"/>
              </w:rPr>
              <w:t>program requirements</w:t>
            </w:r>
            <w:r>
              <w:rPr>
                <w:rFonts w:asciiTheme="minorHAnsi" w:hAnsiTheme="minorHAnsi"/>
                <w:sz w:val="22"/>
                <w:szCs w:val="22"/>
              </w:rPr>
              <w:t xml:space="preserve"> listed in the </w:t>
            </w:r>
            <w:r w:rsidRPr="00BB5CEF">
              <w:rPr>
                <w:rFonts w:asciiTheme="minorHAnsi" w:hAnsiTheme="minorHAnsi"/>
                <w:caps/>
                <w:sz w:val="22"/>
                <w:szCs w:val="22"/>
              </w:rPr>
              <w:t>Guidelines</w:t>
            </w:r>
            <w:r w:rsidR="00025AB3">
              <w:rPr>
                <w:rFonts w:asciiTheme="minorHAnsi" w:hAnsiTheme="minorHAnsi"/>
                <w:sz w:val="22"/>
                <w:szCs w:val="22"/>
              </w:rPr>
              <w:t>,</w:t>
            </w:r>
            <w:r>
              <w:rPr>
                <w:rFonts w:asciiTheme="minorHAnsi" w:hAnsiTheme="minorHAnsi"/>
                <w:sz w:val="22"/>
                <w:szCs w:val="22"/>
              </w:rPr>
              <w:t xml:space="preserve"> </w:t>
            </w:r>
            <w:r w:rsidR="009B117C">
              <w:rPr>
                <w:rFonts w:asciiTheme="minorHAnsi" w:hAnsiTheme="minorHAnsi"/>
                <w:sz w:val="22"/>
                <w:szCs w:val="22"/>
              </w:rPr>
              <w:t xml:space="preserve">Section </w:t>
            </w:r>
            <w:r w:rsidR="00734F9F">
              <w:rPr>
                <w:rFonts w:asciiTheme="minorHAnsi" w:hAnsiTheme="minorHAnsi"/>
                <w:sz w:val="22"/>
                <w:szCs w:val="22"/>
              </w:rPr>
              <w:t>D.</w:t>
            </w:r>
          </w:p>
          <w:p w14:paraId="11CB74A8" w14:textId="6416596D" w:rsidR="00A32D85" w:rsidRPr="00F53EA1" w:rsidRDefault="00A32D85" w:rsidP="00247074">
            <w:pPr>
              <w:pStyle w:val="ListParagraph"/>
              <w:numPr>
                <w:ilvl w:val="3"/>
                <w:numId w:val="17"/>
              </w:numPr>
              <w:ind w:left="750"/>
              <w:rPr>
                <w:rFonts w:asciiTheme="minorHAnsi" w:hAnsiTheme="minorHAnsi"/>
                <w:sz w:val="22"/>
                <w:szCs w:val="22"/>
              </w:rPr>
            </w:pPr>
            <w:r>
              <w:rPr>
                <w:rFonts w:asciiTheme="minorHAnsi" w:hAnsiTheme="minorHAnsi"/>
                <w:sz w:val="22"/>
                <w:szCs w:val="22"/>
              </w:rPr>
              <w:t>In the event</w:t>
            </w:r>
            <w:r w:rsidR="004067AA">
              <w:rPr>
                <w:rFonts w:asciiTheme="minorHAnsi" w:hAnsiTheme="minorHAnsi"/>
                <w:sz w:val="22"/>
                <w:szCs w:val="22"/>
              </w:rPr>
              <w:t xml:space="preserve"> you are unable to meet the demand, what criteria will you use to prioritize trips?</w:t>
            </w:r>
          </w:p>
          <w:p w14:paraId="02A7E751" w14:textId="77777777" w:rsidR="00E8376D" w:rsidRDefault="00E8376D" w:rsidP="00247074">
            <w:pPr>
              <w:pStyle w:val="ListParagraph"/>
              <w:numPr>
                <w:ilvl w:val="1"/>
                <w:numId w:val="17"/>
              </w:numPr>
              <w:ind w:left="480"/>
              <w:rPr>
                <w:rFonts w:asciiTheme="minorHAnsi" w:hAnsiTheme="minorHAnsi"/>
                <w:sz w:val="22"/>
                <w:szCs w:val="22"/>
              </w:rPr>
            </w:pPr>
            <w:r>
              <w:rPr>
                <w:rFonts w:asciiTheme="minorHAnsi" w:hAnsiTheme="minorHAnsi"/>
                <w:sz w:val="22"/>
                <w:szCs w:val="22"/>
              </w:rPr>
              <w:t>Describe the focus population(s) and priority population(s) to be served.</w:t>
            </w:r>
          </w:p>
          <w:p w14:paraId="7E61C7D1" w14:textId="76D199ED" w:rsidR="00E8376D" w:rsidRDefault="00E8376D" w:rsidP="00247074">
            <w:pPr>
              <w:pStyle w:val="ListParagraph"/>
              <w:numPr>
                <w:ilvl w:val="3"/>
                <w:numId w:val="17"/>
              </w:numPr>
              <w:ind w:left="840"/>
              <w:rPr>
                <w:rFonts w:asciiTheme="minorHAnsi" w:hAnsiTheme="minorHAnsi"/>
                <w:sz w:val="22"/>
                <w:szCs w:val="22"/>
              </w:rPr>
            </w:pPr>
            <w:r>
              <w:rPr>
                <w:rFonts w:asciiTheme="minorHAnsi" w:hAnsiTheme="minorHAnsi"/>
                <w:sz w:val="22"/>
                <w:szCs w:val="22"/>
              </w:rPr>
              <w:t xml:space="preserve">Describe how your program will recruit the focus population(s) and priority populations listed in </w:t>
            </w:r>
            <w:r w:rsidR="00604259">
              <w:rPr>
                <w:rFonts w:asciiTheme="minorHAnsi" w:hAnsiTheme="minorHAnsi"/>
                <w:sz w:val="22"/>
                <w:szCs w:val="22"/>
              </w:rPr>
              <w:t xml:space="preserve">GUIDELINES, </w:t>
            </w:r>
            <w:r w:rsidRPr="003D1994">
              <w:rPr>
                <w:rFonts w:asciiTheme="minorHAnsi" w:hAnsiTheme="minorHAnsi"/>
                <w:sz w:val="22"/>
                <w:szCs w:val="22"/>
              </w:rPr>
              <w:t>Section</w:t>
            </w:r>
            <w:r w:rsidR="003D1994" w:rsidRPr="003D1994">
              <w:rPr>
                <w:rFonts w:asciiTheme="minorHAnsi" w:hAnsiTheme="minorHAnsi"/>
                <w:sz w:val="22"/>
                <w:szCs w:val="22"/>
              </w:rPr>
              <w:t xml:space="preserve"> E</w:t>
            </w:r>
            <w:r>
              <w:rPr>
                <w:rFonts w:asciiTheme="minorHAnsi" w:hAnsiTheme="minorHAnsi"/>
                <w:sz w:val="22"/>
                <w:szCs w:val="22"/>
              </w:rPr>
              <w:t xml:space="preserve"> and any other priority population(s) or focus population(s).</w:t>
            </w:r>
          </w:p>
          <w:p w14:paraId="083BA261" w14:textId="77777777" w:rsidR="00E8376D" w:rsidRDefault="00E8376D" w:rsidP="00247074">
            <w:pPr>
              <w:pStyle w:val="ListParagraph"/>
              <w:numPr>
                <w:ilvl w:val="3"/>
                <w:numId w:val="17"/>
              </w:numPr>
              <w:ind w:left="840"/>
              <w:rPr>
                <w:rFonts w:asciiTheme="minorHAnsi" w:hAnsiTheme="minorHAnsi"/>
                <w:sz w:val="22"/>
                <w:szCs w:val="22"/>
              </w:rPr>
            </w:pPr>
            <w:r>
              <w:rPr>
                <w:rFonts w:asciiTheme="minorHAnsi" w:hAnsiTheme="minorHAnsi"/>
                <w:sz w:val="22"/>
                <w:szCs w:val="22"/>
              </w:rPr>
              <w:t>Describe your understanding of the unique characteristics and experiences of these populations such as strengths, needs, concerns, geographic region, age, ethnicity, language, and other defining attributes.</w:t>
            </w:r>
          </w:p>
          <w:p w14:paraId="72D11A9C" w14:textId="77777777" w:rsidR="00E8376D" w:rsidRDefault="00E8376D" w:rsidP="00247074">
            <w:pPr>
              <w:pStyle w:val="ListParagraph"/>
              <w:numPr>
                <w:ilvl w:val="1"/>
                <w:numId w:val="17"/>
              </w:numPr>
              <w:ind w:left="480"/>
              <w:rPr>
                <w:rFonts w:asciiTheme="minorHAnsi" w:hAnsiTheme="minorHAnsi"/>
                <w:sz w:val="22"/>
                <w:szCs w:val="22"/>
              </w:rPr>
            </w:pPr>
            <w:r w:rsidRPr="00F570FE">
              <w:rPr>
                <w:rFonts w:asciiTheme="minorHAnsi" w:hAnsiTheme="minorHAnsi"/>
                <w:sz w:val="22"/>
                <w:szCs w:val="22"/>
              </w:rPr>
              <w:t>Describe how you will solicit and incorporate input from the priority</w:t>
            </w:r>
            <w:r>
              <w:rPr>
                <w:rFonts w:asciiTheme="minorHAnsi" w:hAnsiTheme="minorHAnsi"/>
                <w:sz w:val="22"/>
                <w:szCs w:val="22"/>
              </w:rPr>
              <w:t xml:space="preserve"> population(s)</w:t>
            </w:r>
            <w:r w:rsidRPr="00F570FE">
              <w:rPr>
                <w:rFonts w:asciiTheme="minorHAnsi" w:hAnsiTheme="minorHAnsi"/>
                <w:sz w:val="22"/>
                <w:szCs w:val="22"/>
              </w:rPr>
              <w:t xml:space="preserve"> or focus population(s) into your program and ongoing services.</w:t>
            </w:r>
          </w:p>
          <w:p w14:paraId="0ED14E60" w14:textId="2E828C20" w:rsidR="0092114B" w:rsidRPr="00F570FE" w:rsidRDefault="00283C3A" w:rsidP="00247074">
            <w:pPr>
              <w:pStyle w:val="ListParagraph"/>
              <w:numPr>
                <w:ilvl w:val="1"/>
                <w:numId w:val="17"/>
              </w:numPr>
              <w:ind w:left="480"/>
              <w:rPr>
                <w:rFonts w:asciiTheme="minorHAnsi" w:hAnsiTheme="minorHAnsi"/>
                <w:sz w:val="22"/>
                <w:szCs w:val="22"/>
              </w:rPr>
            </w:pPr>
            <w:r>
              <w:rPr>
                <w:rStyle w:val="normaltextrun"/>
                <w:rFonts w:ascii="Calibri" w:hAnsi="Calibri" w:cs="Calibri"/>
                <w:color w:val="000000"/>
                <w:sz w:val="22"/>
                <w:szCs w:val="22"/>
                <w:shd w:val="clear" w:color="auto" w:fill="FFFFFF"/>
              </w:rPr>
              <w:t>If your proposal includes a new service for your agency, please include a description of the process you will use to launch the new service and attach a timeline. The startup timeline does not count toward the 10-page narrative limit.</w:t>
            </w:r>
            <w:r>
              <w:rPr>
                <w:rStyle w:val="eop"/>
                <w:rFonts w:ascii="Calibri" w:hAnsi="Calibri" w:cs="Calibri"/>
                <w:color w:val="000000"/>
                <w:sz w:val="22"/>
                <w:szCs w:val="22"/>
                <w:shd w:val="clear" w:color="auto" w:fill="FFFFFF"/>
              </w:rPr>
              <w:t> </w:t>
            </w:r>
          </w:p>
          <w:p w14:paraId="5AF6B56D" w14:textId="5E5AA678" w:rsidR="00E8376D" w:rsidRDefault="00E8376D" w:rsidP="00247074">
            <w:pPr>
              <w:pStyle w:val="ListParagraph"/>
              <w:numPr>
                <w:ilvl w:val="1"/>
                <w:numId w:val="17"/>
              </w:numPr>
              <w:ind w:left="480"/>
              <w:rPr>
                <w:rFonts w:asciiTheme="minorHAnsi" w:hAnsiTheme="minorHAnsi"/>
                <w:sz w:val="22"/>
                <w:szCs w:val="22"/>
              </w:rPr>
            </w:pPr>
            <w:r>
              <w:rPr>
                <w:rFonts w:asciiTheme="minorHAnsi" w:hAnsiTheme="minorHAnsi"/>
                <w:sz w:val="22"/>
                <w:szCs w:val="22"/>
              </w:rPr>
              <w:t>Provide a list of and a brief job description for all key personnel</w:t>
            </w:r>
            <w:r w:rsidR="008E5041">
              <w:rPr>
                <w:rFonts w:asciiTheme="minorHAnsi" w:hAnsiTheme="minorHAnsi"/>
                <w:sz w:val="22"/>
                <w:szCs w:val="22"/>
              </w:rPr>
              <w:t xml:space="preserve"> and volunteers</w:t>
            </w:r>
            <w:r>
              <w:rPr>
                <w:rFonts w:asciiTheme="minorHAnsi" w:hAnsiTheme="minorHAnsi"/>
                <w:sz w:val="22"/>
                <w:szCs w:val="22"/>
              </w:rPr>
              <w:t xml:space="preserve"> who will have a significant role in program coordination and service delivery.</w:t>
            </w:r>
            <w:r w:rsidR="007E2744">
              <w:rPr>
                <w:rFonts w:asciiTheme="minorHAnsi" w:hAnsiTheme="minorHAnsi"/>
                <w:sz w:val="22"/>
                <w:szCs w:val="22"/>
              </w:rPr>
              <w:t xml:space="preserve"> I</w:t>
            </w:r>
            <w:r w:rsidR="007E2744">
              <w:rPr>
                <w:rStyle w:val="normaltextrun"/>
                <w:rFonts w:ascii="Calibri" w:hAnsi="Calibri" w:cs="Calibri"/>
                <w:color w:val="000000"/>
                <w:sz w:val="22"/>
                <w:szCs w:val="22"/>
                <w:shd w:val="clear" w:color="auto" w:fill="FFFFFF"/>
              </w:rPr>
              <w:t>f the proposal includes transportation services provided by volunteers, a volunteer recruiter should be budgeted and described.</w:t>
            </w:r>
          </w:p>
          <w:p w14:paraId="0F34E448" w14:textId="49E19768" w:rsidR="00BD18E5" w:rsidRPr="00BD18E5" w:rsidRDefault="00BD18E5" w:rsidP="003C5592">
            <w:pPr>
              <w:ind w:left="360"/>
              <w:rPr>
                <w:rFonts w:ascii="Calibri" w:hAnsi="Calibri" w:cs="Calibri"/>
                <w:sz w:val="22"/>
                <w:szCs w:val="22"/>
              </w:rPr>
            </w:pPr>
          </w:p>
        </w:tc>
        <w:tc>
          <w:tcPr>
            <w:tcW w:w="208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26E430A6" w14:textId="77777777" w:rsidR="003C5592" w:rsidRPr="00B87FEE" w:rsidRDefault="003C5592" w:rsidP="00247074">
            <w:pPr>
              <w:pStyle w:val="ListParagraph"/>
              <w:numPr>
                <w:ilvl w:val="0"/>
                <w:numId w:val="16"/>
              </w:numPr>
              <w:ind w:left="301" w:hanging="270"/>
              <w:rPr>
                <w:rFonts w:asciiTheme="minorHAnsi" w:hAnsiTheme="minorHAnsi"/>
                <w:b/>
                <w:sz w:val="22"/>
                <w:szCs w:val="22"/>
              </w:rPr>
            </w:pPr>
            <w:r>
              <w:rPr>
                <w:rFonts w:asciiTheme="minorHAnsi" w:hAnsiTheme="minorHAnsi"/>
                <w:sz w:val="22"/>
                <w:szCs w:val="22"/>
              </w:rPr>
              <w:t>Applicant presents a thorough description of the program that includes an understanding of the service components and evidence of likely success in meeting outcomes.</w:t>
            </w:r>
          </w:p>
          <w:p w14:paraId="1B2B15FE" w14:textId="77777777" w:rsidR="003C5592" w:rsidRPr="00B87FEE" w:rsidRDefault="003C5592" w:rsidP="00247074">
            <w:pPr>
              <w:pStyle w:val="ListParagraph"/>
              <w:numPr>
                <w:ilvl w:val="0"/>
                <w:numId w:val="16"/>
              </w:numPr>
              <w:ind w:left="301" w:hanging="270"/>
              <w:rPr>
                <w:rFonts w:asciiTheme="minorHAnsi" w:hAnsiTheme="minorHAnsi"/>
                <w:b/>
                <w:sz w:val="22"/>
                <w:szCs w:val="22"/>
              </w:rPr>
            </w:pPr>
            <w:r>
              <w:rPr>
                <w:rFonts w:asciiTheme="minorHAnsi" w:hAnsiTheme="minorHAnsi"/>
                <w:sz w:val="22"/>
                <w:szCs w:val="22"/>
              </w:rPr>
              <w:t>Applicant demonstrates an ability to build upon existing service delivery systems.</w:t>
            </w:r>
          </w:p>
          <w:p w14:paraId="5EF761E6" w14:textId="77777777" w:rsidR="003C5592" w:rsidRPr="00E317E2" w:rsidRDefault="003C5592" w:rsidP="00247074">
            <w:pPr>
              <w:pStyle w:val="ListParagraph"/>
              <w:numPr>
                <w:ilvl w:val="0"/>
                <w:numId w:val="16"/>
              </w:numPr>
              <w:ind w:left="301" w:hanging="270"/>
              <w:rPr>
                <w:rFonts w:asciiTheme="minorHAnsi" w:hAnsiTheme="minorHAnsi"/>
                <w:b/>
                <w:sz w:val="22"/>
                <w:szCs w:val="22"/>
              </w:rPr>
            </w:pPr>
            <w:r>
              <w:rPr>
                <w:rFonts w:asciiTheme="minorHAnsi" w:hAnsiTheme="minorHAnsi"/>
                <w:sz w:val="22"/>
                <w:szCs w:val="22"/>
              </w:rPr>
              <w:t>Applicant demonstrates an ability to comply with program requirements.</w:t>
            </w:r>
          </w:p>
          <w:p w14:paraId="5373B056" w14:textId="77777777" w:rsidR="003C5592" w:rsidRPr="00B87FEE" w:rsidRDefault="003C5592" w:rsidP="00247074">
            <w:pPr>
              <w:pStyle w:val="ListParagraph"/>
              <w:numPr>
                <w:ilvl w:val="0"/>
                <w:numId w:val="16"/>
              </w:numPr>
              <w:ind w:left="301" w:hanging="270"/>
              <w:rPr>
                <w:rFonts w:asciiTheme="minorHAnsi" w:hAnsiTheme="minorHAnsi"/>
                <w:b/>
                <w:sz w:val="22"/>
                <w:szCs w:val="22"/>
              </w:rPr>
            </w:pPr>
            <w:r>
              <w:rPr>
                <w:rFonts w:asciiTheme="minorHAnsi" w:hAnsiTheme="minorHAnsi"/>
                <w:sz w:val="22"/>
                <w:szCs w:val="22"/>
              </w:rPr>
              <w:t>Applicant clearly defines the priority population(s) and focus population(s).</w:t>
            </w:r>
          </w:p>
          <w:p w14:paraId="1840AFC8" w14:textId="77777777" w:rsidR="003C5592" w:rsidRPr="00B87FEE" w:rsidRDefault="003C5592" w:rsidP="00247074">
            <w:pPr>
              <w:pStyle w:val="ListParagraph"/>
              <w:numPr>
                <w:ilvl w:val="0"/>
                <w:numId w:val="16"/>
              </w:numPr>
              <w:ind w:left="301" w:hanging="270"/>
              <w:rPr>
                <w:rFonts w:asciiTheme="minorHAnsi" w:hAnsiTheme="minorHAnsi"/>
                <w:b/>
                <w:sz w:val="22"/>
                <w:szCs w:val="22"/>
              </w:rPr>
            </w:pPr>
            <w:r>
              <w:rPr>
                <w:rFonts w:asciiTheme="minorHAnsi" w:hAnsiTheme="minorHAnsi"/>
                <w:sz w:val="22"/>
                <w:szCs w:val="22"/>
              </w:rPr>
              <w:t>The program description shows a strong connection with the priority population(s) and focus population(s) and an understanding of their strengths, needs, and concerns.</w:t>
            </w:r>
          </w:p>
          <w:p w14:paraId="04A44BA6" w14:textId="77777777" w:rsidR="003C5592" w:rsidRPr="009F0797" w:rsidRDefault="003C5592" w:rsidP="00247074">
            <w:pPr>
              <w:pStyle w:val="ListParagraph"/>
              <w:numPr>
                <w:ilvl w:val="0"/>
                <w:numId w:val="16"/>
              </w:numPr>
              <w:ind w:left="301" w:hanging="270"/>
              <w:rPr>
                <w:rFonts w:asciiTheme="minorHAnsi" w:hAnsiTheme="minorHAnsi"/>
                <w:b/>
                <w:sz w:val="22"/>
                <w:szCs w:val="22"/>
              </w:rPr>
            </w:pPr>
            <w:r>
              <w:rPr>
                <w:rFonts w:asciiTheme="minorHAnsi" w:hAnsiTheme="minorHAnsi"/>
                <w:sz w:val="22"/>
                <w:szCs w:val="22"/>
              </w:rPr>
              <w:t>Applicant demonstrates an understanding of the unique characteristics and experiences of the priority population(s) and focus population(s).</w:t>
            </w:r>
          </w:p>
          <w:p w14:paraId="2DF6D76D" w14:textId="77777777" w:rsidR="003C5592" w:rsidRPr="00AF25C4" w:rsidRDefault="003C5592" w:rsidP="00247074">
            <w:pPr>
              <w:pStyle w:val="ListParagraph"/>
              <w:numPr>
                <w:ilvl w:val="0"/>
                <w:numId w:val="16"/>
              </w:numPr>
              <w:ind w:left="301" w:hanging="270"/>
              <w:rPr>
                <w:rFonts w:asciiTheme="minorHAnsi" w:hAnsiTheme="minorHAnsi"/>
                <w:b/>
                <w:sz w:val="22"/>
                <w:szCs w:val="22"/>
              </w:rPr>
            </w:pPr>
            <w:r>
              <w:rPr>
                <w:rFonts w:asciiTheme="minorHAnsi" w:hAnsiTheme="minorHAnsi"/>
                <w:sz w:val="22"/>
                <w:szCs w:val="22"/>
              </w:rPr>
              <w:t>Applicant demonstrates a plan to incorporate input from program participants.</w:t>
            </w:r>
          </w:p>
          <w:p w14:paraId="1AF19CE9" w14:textId="0108863D" w:rsidR="00AF25C4" w:rsidRPr="00B87FEE" w:rsidRDefault="00AF25C4" w:rsidP="00247074">
            <w:pPr>
              <w:pStyle w:val="ListParagraph"/>
              <w:numPr>
                <w:ilvl w:val="0"/>
                <w:numId w:val="16"/>
              </w:numPr>
              <w:ind w:left="301" w:hanging="270"/>
              <w:rPr>
                <w:rFonts w:asciiTheme="minorHAnsi" w:hAnsiTheme="minorHAnsi"/>
                <w:b/>
                <w:sz w:val="22"/>
                <w:szCs w:val="22"/>
              </w:rPr>
            </w:pPr>
            <w:r>
              <w:rPr>
                <w:rStyle w:val="normaltextrun"/>
                <w:rFonts w:ascii="Calibri" w:hAnsi="Calibri" w:cs="Calibri"/>
                <w:color w:val="000000"/>
                <w:sz w:val="22"/>
                <w:szCs w:val="22"/>
                <w:shd w:val="clear" w:color="auto" w:fill="FFFFFF"/>
              </w:rPr>
              <w:t>If a new service is proposed, a clear description of the process used to launch the new service and a realistic startup timeline is included.</w:t>
            </w:r>
            <w:r>
              <w:rPr>
                <w:rStyle w:val="eop"/>
                <w:rFonts w:ascii="Calibri" w:hAnsi="Calibri" w:cs="Calibri"/>
                <w:color w:val="000000"/>
                <w:sz w:val="22"/>
                <w:szCs w:val="22"/>
                <w:shd w:val="clear" w:color="auto" w:fill="FFFFFF"/>
              </w:rPr>
              <w:t> </w:t>
            </w:r>
          </w:p>
          <w:p w14:paraId="38C22A06" w14:textId="71B34C4F" w:rsidR="00BD18E5" w:rsidRPr="003C5592" w:rsidRDefault="003C5592" w:rsidP="00247074">
            <w:pPr>
              <w:pStyle w:val="ListParagraph"/>
              <w:numPr>
                <w:ilvl w:val="0"/>
                <w:numId w:val="16"/>
              </w:numPr>
              <w:ind w:left="301" w:hanging="270"/>
              <w:rPr>
                <w:rFonts w:ascii="Calibri" w:hAnsi="Calibri" w:cs="Calibri"/>
                <w:sz w:val="22"/>
                <w:szCs w:val="22"/>
              </w:rPr>
            </w:pPr>
            <w:r w:rsidRPr="003C5592">
              <w:rPr>
                <w:rFonts w:asciiTheme="minorHAnsi" w:hAnsiTheme="minorHAnsi"/>
                <w:sz w:val="22"/>
                <w:szCs w:val="22"/>
              </w:rPr>
              <w:t>The program has enough qualified staff (or partners) to deliver the services as described, or a plan to build staff capacity in a short time.</w:t>
            </w:r>
          </w:p>
        </w:tc>
      </w:tr>
      <w:bookmarkEnd w:id="34"/>
      <w:bookmarkEnd w:id="35"/>
    </w:tbl>
    <w:p w14:paraId="1622C7D1" w14:textId="77777777" w:rsidR="00BD18E5" w:rsidRDefault="00BD18E5" w:rsidP="00C3023B">
      <w:pPr>
        <w:pStyle w:val="NoSpacing"/>
        <w:rPr>
          <w:rFonts w:asciiTheme="minorHAnsi" w:hAnsiTheme="minorHAnsi" w:cstheme="minorHAnsi"/>
          <w:sz w:val="22"/>
          <w:szCs w:val="22"/>
        </w:rPr>
      </w:pPr>
    </w:p>
    <w:p w14:paraId="5284577A" w14:textId="77777777" w:rsidR="00BD18E5" w:rsidRDefault="00BD18E5" w:rsidP="00BD18E5">
      <w:pPr>
        <w:rPr>
          <w:rFonts w:asciiTheme="minorHAnsi" w:hAnsiTheme="minorHAnsi" w:cstheme="minorHAnsi"/>
          <w:sz w:val="22"/>
          <w:szCs w:val="22"/>
        </w:rPr>
      </w:pPr>
    </w:p>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5084"/>
        <w:gridCol w:w="944"/>
        <w:gridCol w:w="4318"/>
      </w:tblGrid>
      <w:tr w:rsidR="00BD18E5" w:rsidRPr="00BD18E5" w14:paraId="16AB5604" w14:textId="77777777" w:rsidTr="00BD18E5">
        <w:tc>
          <w:tcPr>
            <w:tcW w:w="2457" w:type="pct"/>
            <w:tcBorders>
              <w:top w:val="single" w:sz="2" w:space="0" w:color="A6A6A6"/>
              <w:left w:val="single" w:sz="2" w:space="0" w:color="A6A6A6"/>
            </w:tcBorders>
            <w:shd w:val="clear" w:color="auto" w:fill="007CBF"/>
          </w:tcPr>
          <w:p w14:paraId="12B75DF0" w14:textId="7FA113FC" w:rsidR="00BD18E5" w:rsidRPr="00170D8F" w:rsidRDefault="00665BA7" w:rsidP="00170D8F">
            <w:pPr>
              <w:pStyle w:val="ListParagraph"/>
              <w:numPr>
                <w:ilvl w:val="0"/>
                <w:numId w:val="33"/>
              </w:numPr>
              <w:rPr>
                <w:rFonts w:ascii="Calibri" w:hAnsi="Calibri" w:cs="Arial"/>
                <w:b/>
                <w:bCs/>
              </w:rPr>
            </w:pPr>
            <w:bookmarkStart w:id="36" w:name="_Hlk97892039"/>
            <w:r w:rsidRPr="00170D8F">
              <w:rPr>
                <w:rFonts w:ascii="Calibri" w:hAnsi="Calibri" w:cs="Arial"/>
                <w:b/>
                <w:bCs/>
                <w:color w:val="FFFFFF"/>
                <w:sz w:val="22"/>
                <w:szCs w:val="22"/>
              </w:rPr>
              <w:t>CAPACITY AND EXPERIENCE</w:t>
            </w:r>
          </w:p>
        </w:tc>
        <w:tc>
          <w:tcPr>
            <w:tcW w:w="456" w:type="pct"/>
            <w:tcBorders>
              <w:top w:val="single" w:sz="2" w:space="0" w:color="A6A6A6"/>
              <w:right w:val="single" w:sz="2" w:space="0" w:color="A6A6A6"/>
            </w:tcBorders>
            <w:shd w:val="clear" w:color="auto" w:fill="007CBF"/>
          </w:tcPr>
          <w:p w14:paraId="1F9B7CCF" w14:textId="77777777" w:rsidR="00BD18E5" w:rsidRPr="00BD18E5" w:rsidRDefault="00BD18E5" w:rsidP="00BD18E5">
            <w:pPr>
              <w:ind w:left="0"/>
              <w:rPr>
                <w:rFonts w:ascii="Calibri" w:hAnsi="Calibri" w:cs="Calibri"/>
                <w:b/>
                <w:bCs/>
                <w:sz w:val="22"/>
                <w:szCs w:val="22"/>
              </w:rPr>
            </w:pPr>
          </w:p>
        </w:tc>
        <w:tc>
          <w:tcPr>
            <w:tcW w:w="2088" w:type="pct"/>
            <w:tcBorders>
              <w:top w:val="single" w:sz="2" w:space="0" w:color="A6A6A6"/>
              <w:left w:val="single" w:sz="2" w:space="0" w:color="A6A6A6"/>
              <w:right w:val="single" w:sz="2" w:space="0" w:color="A6A6A6"/>
            </w:tcBorders>
            <w:shd w:val="clear" w:color="auto" w:fill="258C39"/>
          </w:tcPr>
          <w:p w14:paraId="2B0FC2A7" w14:textId="4101C175" w:rsidR="00BD18E5" w:rsidRPr="00BD18E5" w:rsidRDefault="00BD18E5" w:rsidP="00BD18E5">
            <w:pPr>
              <w:ind w:left="0"/>
              <w:rPr>
                <w:rFonts w:ascii="Calibri" w:hAnsi="Calibri" w:cs="Arial"/>
                <w:b/>
                <w:bCs/>
                <w:color w:val="FFFFFF"/>
                <w:sz w:val="22"/>
                <w:szCs w:val="22"/>
              </w:rPr>
            </w:pPr>
            <w:r w:rsidRPr="00BD18E5">
              <w:rPr>
                <w:rFonts w:ascii="Calibri" w:hAnsi="Calibri" w:cs="Arial"/>
                <w:b/>
                <w:bCs/>
                <w:color w:val="FFFFFF"/>
                <w:sz w:val="22"/>
                <w:szCs w:val="22"/>
              </w:rPr>
              <w:t>RATING CRITERIA                              POINTS</w:t>
            </w:r>
            <w:r w:rsidR="00665BA7">
              <w:rPr>
                <w:rFonts w:ascii="Calibri" w:hAnsi="Calibri" w:cs="Arial"/>
                <w:b/>
                <w:bCs/>
                <w:color w:val="FFFFFF"/>
                <w:sz w:val="22"/>
                <w:szCs w:val="22"/>
              </w:rPr>
              <w:t xml:space="preserve">: </w:t>
            </w:r>
            <w:r w:rsidR="00B17A6E">
              <w:rPr>
                <w:rFonts w:ascii="Calibri" w:hAnsi="Calibri" w:cs="Arial"/>
                <w:b/>
                <w:bCs/>
                <w:color w:val="FFFFFF"/>
                <w:sz w:val="22"/>
                <w:szCs w:val="22"/>
              </w:rPr>
              <w:t>2</w:t>
            </w:r>
            <w:r w:rsidR="00C216B2">
              <w:rPr>
                <w:rFonts w:ascii="Calibri" w:hAnsi="Calibri" w:cs="Arial"/>
                <w:b/>
                <w:bCs/>
                <w:color w:val="FFFFFF"/>
                <w:sz w:val="22"/>
                <w:szCs w:val="22"/>
              </w:rPr>
              <w:t>5</w:t>
            </w:r>
          </w:p>
        </w:tc>
      </w:tr>
      <w:tr w:rsidR="00BD18E5" w:rsidRPr="00BD18E5" w14:paraId="0E8156AB" w14:textId="77777777" w:rsidTr="00BD18E5">
        <w:tc>
          <w:tcPr>
            <w:tcW w:w="2912" w:type="pct"/>
            <w:gridSpan w:val="2"/>
            <w:tcBorders>
              <w:left w:val="single" w:sz="2" w:space="0" w:color="A6A6A6"/>
              <w:bottom w:val="single" w:sz="2" w:space="0" w:color="A6A6A6"/>
              <w:right w:val="single" w:sz="2" w:space="0" w:color="A6A6A6"/>
            </w:tcBorders>
          </w:tcPr>
          <w:p w14:paraId="08643599" w14:textId="4A480483" w:rsidR="00583693" w:rsidRPr="00583693" w:rsidRDefault="007A3BB4" w:rsidP="00247074">
            <w:pPr>
              <w:pStyle w:val="ListParagraph"/>
              <w:numPr>
                <w:ilvl w:val="1"/>
                <w:numId w:val="14"/>
              </w:numPr>
              <w:ind w:left="480"/>
              <w:rPr>
                <w:rFonts w:asciiTheme="minorHAnsi" w:hAnsiTheme="minorHAnsi"/>
                <w:b/>
                <w:sz w:val="22"/>
                <w:szCs w:val="22"/>
              </w:rPr>
            </w:pPr>
            <w:r>
              <w:rPr>
                <w:rStyle w:val="normaltextrun"/>
                <w:rFonts w:ascii="Calibri" w:hAnsi="Calibri" w:cs="Calibri"/>
                <w:color w:val="000000"/>
                <w:sz w:val="22"/>
                <w:szCs w:val="22"/>
                <w:shd w:val="clear" w:color="auto" w:fill="FFFFFF"/>
              </w:rPr>
              <w:t xml:space="preserve">Describe your organization’s </w:t>
            </w:r>
            <w:r w:rsidR="00583693">
              <w:rPr>
                <w:rStyle w:val="normaltextrun"/>
                <w:rFonts w:ascii="Calibri" w:hAnsi="Calibri" w:cs="Calibri"/>
                <w:color w:val="000000"/>
                <w:sz w:val="22"/>
                <w:szCs w:val="22"/>
                <w:shd w:val="clear" w:color="auto" w:fill="FFFFFF"/>
              </w:rPr>
              <w:t>experience</w:t>
            </w:r>
            <w:r>
              <w:rPr>
                <w:rStyle w:val="normaltextrun"/>
                <w:rFonts w:ascii="Calibri" w:hAnsi="Calibri" w:cs="Calibri"/>
                <w:color w:val="000000"/>
                <w:sz w:val="22"/>
                <w:szCs w:val="22"/>
                <w:shd w:val="clear" w:color="auto" w:fill="FFFFFF"/>
              </w:rPr>
              <w:t xml:space="preserve"> providing </w:t>
            </w:r>
            <w:r w:rsidR="007E0DA9">
              <w:rPr>
                <w:rStyle w:val="normaltextrun"/>
                <w:rFonts w:ascii="Calibri" w:hAnsi="Calibri" w:cs="Calibri"/>
                <w:color w:val="000000"/>
                <w:sz w:val="22"/>
                <w:szCs w:val="22"/>
                <w:shd w:val="clear" w:color="auto" w:fill="FFFFFF"/>
              </w:rPr>
              <w:t>transportation</w:t>
            </w:r>
            <w:r>
              <w:rPr>
                <w:rStyle w:val="normaltextrun"/>
                <w:rFonts w:ascii="Calibri" w:hAnsi="Calibri" w:cs="Calibri"/>
                <w:color w:val="000000"/>
                <w:sz w:val="22"/>
                <w:szCs w:val="22"/>
                <w:shd w:val="clear" w:color="auto" w:fill="FFFFFF"/>
              </w:rPr>
              <w:t xml:space="preserve"> </w:t>
            </w:r>
            <w:r w:rsidR="00583693">
              <w:rPr>
                <w:rStyle w:val="normaltextrun"/>
                <w:rFonts w:ascii="Calibri" w:hAnsi="Calibri" w:cs="Calibri"/>
                <w:color w:val="000000"/>
                <w:sz w:val="22"/>
                <w:szCs w:val="22"/>
                <w:shd w:val="clear" w:color="auto" w:fill="FFFFFF"/>
              </w:rPr>
              <w:t>and/</w:t>
            </w:r>
            <w:r>
              <w:rPr>
                <w:rStyle w:val="normaltextrun"/>
                <w:rFonts w:ascii="Calibri" w:hAnsi="Calibri" w:cs="Calibri"/>
                <w:color w:val="000000"/>
                <w:sz w:val="22"/>
                <w:szCs w:val="22"/>
                <w:shd w:val="clear" w:color="auto" w:fill="FFFFFF"/>
              </w:rPr>
              <w:t>or comparable services</w:t>
            </w:r>
            <w:r w:rsidR="00583693">
              <w:rPr>
                <w:rStyle w:val="normaltextrun"/>
                <w:rFonts w:ascii="Calibri" w:hAnsi="Calibri" w:cs="Calibri"/>
                <w:color w:val="000000"/>
                <w:sz w:val="22"/>
                <w:szCs w:val="22"/>
                <w:shd w:val="clear" w:color="auto" w:fill="FFFFFF"/>
              </w:rPr>
              <w:t xml:space="preserve"> to older adults. Include the number of years you have provided these services and the scope of services, including number of unduplicated clients, by program, for 2021, 2022, and 2023.</w:t>
            </w:r>
            <w:r w:rsidR="00583693">
              <w:rPr>
                <w:rStyle w:val="eop"/>
                <w:rFonts w:ascii="Calibri" w:hAnsi="Calibri" w:cs="Calibri"/>
                <w:color w:val="000000"/>
                <w:sz w:val="22"/>
                <w:szCs w:val="22"/>
                <w:shd w:val="clear" w:color="auto" w:fill="FFFFFF"/>
              </w:rPr>
              <w:t> </w:t>
            </w:r>
          </w:p>
          <w:p w14:paraId="4C5B7681" w14:textId="1A447328" w:rsidR="007A3BB4" w:rsidRPr="00B25259" w:rsidRDefault="007A3BB4" w:rsidP="00247074">
            <w:pPr>
              <w:pStyle w:val="ListParagraph"/>
              <w:numPr>
                <w:ilvl w:val="1"/>
                <w:numId w:val="14"/>
              </w:numPr>
              <w:ind w:left="480"/>
              <w:rPr>
                <w:rFonts w:asciiTheme="minorHAnsi" w:hAnsiTheme="minorHAnsi"/>
                <w:b/>
                <w:sz w:val="22"/>
                <w:szCs w:val="22"/>
              </w:rPr>
            </w:pPr>
            <w:r w:rsidRPr="00A32A83">
              <w:rPr>
                <w:rFonts w:asciiTheme="minorHAnsi" w:hAnsiTheme="minorHAnsi"/>
                <w:sz w:val="22"/>
                <w:szCs w:val="22"/>
              </w:rPr>
              <w:t>Describe</w:t>
            </w:r>
            <w:r>
              <w:rPr>
                <w:rFonts w:asciiTheme="minorHAnsi" w:hAnsiTheme="minorHAnsi"/>
                <w:sz w:val="22"/>
                <w:szCs w:val="22"/>
              </w:rPr>
              <w:t xml:space="preserve"> your organization’s ability to address changes in funding, staffing, changing needs in the community, and developing and/or maintaining board or leadership support. </w:t>
            </w:r>
          </w:p>
          <w:p w14:paraId="6BDE0043" w14:textId="1FA643F8" w:rsidR="007A3BB4" w:rsidRPr="00B25259" w:rsidRDefault="007A3BB4" w:rsidP="00247074">
            <w:pPr>
              <w:pStyle w:val="ListParagraph"/>
              <w:numPr>
                <w:ilvl w:val="1"/>
                <w:numId w:val="14"/>
              </w:numPr>
              <w:ind w:left="480"/>
              <w:rPr>
                <w:rFonts w:asciiTheme="minorHAnsi" w:hAnsiTheme="minorHAnsi"/>
                <w:b/>
                <w:sz w:val="22"/>
                <w:szCs w:val="22"/>
              </w:rPr>
            </w:pPr>
            <w:r>
              <w:rPr>
                <w:rFonts w:asciiTheme="minorHAnsi" w:hAnsiTheme="minorHAnsi"/>
                <w:sz w:val="22"/>
                <w:szCs w:val="22"/>
              </w:rPr>
              <w:lastRenderedPageBreak/>
              <w:t>Describe your plan for staff recruitment, training, supervision</w:t>
            </w:r>
            <w:r w:rsidR="00E57534">
              <w:rPr>
                <w:rFonts w:asciiTheme="minorHAnsi" w:hAnsiTheme="minorHAnsi"/>
                <w:sz w:val="22"/>
                <w:szCs w:val="22"/>
              </w:rPr>
              <w:t>,</w:t>
            </w:r>
            <w:r>
              <w:rPr>
                <w:rFonts w:asciiTheme="minorHAnsi" w:hAnsiTheme="minorHAnsi"/>
                <w:sz w:val="22"/>
                <w:szCs w:val="22"/>
              </w:rPr>
              <w:t xml:space="preserve"> and retention for the proposed program. Complete the Propos</w:t>
            </w:r>
            <w:r w:rsidR="002430DE">
              <w:rPr>
                <w:rFonts w:asciiTheme="minorHAnsi" w:hAnsiTheme="minorHAnsi"/>
                <w:sz w:val="22"/>
                <w:szCs w:val="22"/>
              </w:rPr>
              <w:t>al</w:t>
            </w:r>
            <w:r>
              <w:rPr>
                <w:rFonts w:asciiTheme="minorHAnsi" w:hAnsiTheme="minorHAnsi"/>
                <w:sz w:val="22"/>
                <w:szCs w:val="22"/>
              </w:rPr>
              <w:t xml:space="preserve"> Personnel Detail Budget </w:t>
            </w:r>
            <w:r w:rsidR="008B0800">
              <w:rPr>
                <w:rFonts w:asciiTheme="minorHAnsi" w:hAnsiTheme="minorHAnsi"/>
                <w:sz w:val="22"/>
                <w:szCs w:val="22"/>
              </w:rPr>
              <w:t xml:space="preserve">in Excel </w:t>
            </w:r>
            <w:r>
              <w:rPr>
                <w:rFonts w:asciiTheme="minorHAnsi" w:hAnsiTheme="minorHAnsi"/>
                <w:sz w:val="22"/>
                <w:szCs w:val="22"/>
              </w:rPr>
              <w:t xml:space="preserve">(Attachment </w:t>
            </w:r>
            <w:r w:rsidRPr="00D779EE">
              <w:rPr>
                <w:rFonts w:asciiTheme="minorHAnsi" w:hAnsiTheme="minorHAnsi"/>
                <w:sz w:val="22"/>
                <w:szCs w:val="22"/>
              </w:rPr>
              <w:t>4</w:t>
            </w:r>
            <w:r>
              <w:rPr>
                <w:rFonts w:asciiTheme="minorHAnsi" w:hAnsiTheme="minorHAnsi"/>
                <w:sz w:val="22"/>
                <w:szCs w:val="22"/>
              </w:rPr>
              <w:t>)</w:t>
            </w:r>
            <w:r w:rsidR="008B0800">
              <w:rPr>
                <w:rFonts w:asciiTheme="minorHAnsi" w:hAnsiTheme="minorHAnsi"/>
                <w:sz w:val="22"/>
                <w:szCs w:val="22"/>
              </w:rPr>
              <w:t>.</w:t>
            </w:r>
            <w:r>
              <w:rPr>
                <w:rFonts w:asciiTheme="minorHAnsi" w:hAnsiTheme="minorHAnsi"/>
                <w:sz w:val="22"/>
                <w:szCs w:val="22"/>
              </w:rPr>
              <w:t xml:space="preserve"> Budget worksheets will not count toward the</w:t>
            </w:r>
            <w:r w:rsidR="007415D7">
              <w:rPr>
                <w:rFonts w:asciiTheme="minorHAnsi" w:hAnsiTheme="minorHAnsi"/>
                <w:sz w:val="22"/>
                <w:szCs w:val="22"/>
              </w:rPr>
              <w:t xml:space="preserve"> </w:t>
            </w:r>
            <w:r w:rsidR="00DF3FC9">
              <w:rPr>
                <w:rFonts w:asciiTheme="minorHAnsi" w:hAnsiTheme="minorHAnsi"/>
                <w:sz w:val="22"/>
                <w:szCs w:val="22"/>
              </w:rPr>
              <w:t>10-page</w:t>
            </w:r>
            <w:r>
              <w:rPr>
                <w:rFonts w:asciiTheme="minorHAnsi" w:hAnsiTheme="minorHAnsi"/>
                <w:sz w:val="22"/>
                <w:szCs w:val="22"/>
              </w:rPr>
              <w:t xml:space="preserve"> narrative limit.</w:t>
            </w:r>
          </w:p>
          <w:p w14:paraId="3EBCFC88" w14:textId="77777777" w:rsidR="007A3BB4" w:rsidRPr="00865D2E" w:rsidRDefault="007A3BB4" w:rsidP="00247074">
            <w:pPr>
              <w:pStyle w:val="ListParagraph"/>
              <w:numPr>
                <w:ilvl w:val="1"/>
                <w:numId w:val="14"/>
              </w:numPr>
              <w:ind w:left="480"/>
              <w:rPr>
                <w:rFonts w:asciiTheme="minorHAnsi" w:hAnsiTheme="minorHAnsi"/>
                <w:b/>
                <w:sz w:val="22"/>
                <w:szCs w:val="22"/>
              </w:rPr>
            </w:pPr>
            <w:r>
              <w:rPr>
                <w:rFonts w:asciiTheme="minorHAnsi" w:hAnsiTheme="minorHAnsi"/>
                <w:sz w:val="22"/>
                <w:szCs w:val="22"/>
              </w:rPr>
              <w:t>Describe your organization’s experience with data management – collecting, storing, and analyzing client information and program activities. What is your technical capacity for tracking client information and producing reports?</w:t>
            </w:r>
          </w:p>
          <w:p w14:paraId="16F7432B" w14:textId="2BA4D8F5" w:rsidR="00865D2E" w:rsidRPr="00B25259" w:rsidRDefault="00865D2E" w:rsidP="00247074">
            <w:pPr>
              <w:pStyle w:val="ListParagraph"/>
              <w:numPr>
                <w:ilvl w:val="1"/>
                <w:numId w:val="14"/>
              </w:numPr>
              <w:ind w:left="480"/>
              <w:rPr>
                <w:rFonts w:asciiTheme="minorHAnsi" w:hAnsiTheme="minorHAnsi"/>
                <w:b/>
                <w:sz w:val="22"/>
                <w:szCs w:val="22"/>
              </w:rPr>
            </w:pPr>
            <w:r>
              <w:rPr>
                <w:rStyle w:val="normaltextrun"/>
                <w:rFonts w:ascii="Calibri" w:hAnsi="Calibri" w:cs="Calibri"/>
                <w:color w:val="000000"/>
                <w:sz w:val="22"/>
                <w:szCs w:val="22"/>
                <w:shd w:val="clear" w:color="auto" w:fill="FFFFFF"/>
              </w:rPr>
              <w:t>How have you demonstrated a commitment to safety in your transportation programs or other programs serving older adults and/or other vulnerable populations? Include a description of relevant policies and procedures that you follow to ensure the safety of your clients.</w:t>
            </w:r>
            <w:r>
              <w:rPr>
                <w:rStyle w:val="eop"/>
                <w:rFonts w:ascii="Calibri" w:hAnsi="Calibri" w:cs="Calibri"/>
                <w:color w:val="000000"/>
                <w:sz w:val="22"/>
                <w:szCs w:val="22"/>
                <w:shd w:val="clear" w:color="auto" w:fill="FFFFFF"/>
              </w:rPr>
              <w:t> </w:t>
            </w:r>
          </w:p>
          <w:p w14:paraId="60C575AC" w14:textId="77777777" w:rsidR="00BD18E5" w:rsidRPr="00BD18E5" w:rsidRDefault="00BD18E5" w:rsidP="00BD18E5">
            <w:pPr>
              <w:ind w:left="0"/>
              <w:rPr>
                <w:rFonts w:ascii="Calibri" w:hAnsi="Calibri" w:cs="Calibri"/>
                <w:sz w:val="22"/>
                <w:szCs w:val="22"/>
              </w:rPr>
            </w:pPr>
          </w:p>
        </w:tc>
        <w:tc>
          <w:tcPr>
            <w:tcW w:w="2088" w:type="pct"/>
            <w:tcBorders>
              <w:left w:val="single" w:sz="2" w:space="0" w:color="A6A6A6"/>
              <w:bottom w:val="single" w:sz="2" w:space="0" w:color="A6A6A6"/>
              <w:right w:val="single" w:sz="2" w:space="0" w:color="A6A6A6"/>
            </w:tcBorders>
          </w:tcPr>
          <w:p w14:paraId="0BD9D41D" w14:textId="3EDCF4BD" w:rsidR="007E2749" w:rsidRPr="00B25259" w:rsidRDefault="007E2749" w:rsidP="00247074">
            <w:pPr>
              <w:pStyle w:val="ListParagraph"/>
              <w:numPr>
                <w:ilvl w:val="0"/>
                <w:numId w:val="7"/>
              </w:numPr>
              <w:rPr>
                <w:rFonts w:asciiTheme="minorHAnsi" w:hAnsiTheme="minorHAnsi"/>
                <w:b/>
                <w:sz w:val="22"/>
                <w:szCs w:val="22"/>
              </w:rPr>
            </w:pPr>
            <w:r>
              <w:rPr>
                <w:rFonts w:asciiTheme="minorHAnsi" w:hAnsiTheme="minorHAnsi"/>
                <w:sz w:val="22"/>
                <w:szCs w:val="22"/>
              </w:rPr>
              <w:lastRenderedPageBreak/>
              <w:t xml:space="preserve">The program description demonstrates the applicant’s experience in delivering the service for at least </w:t>
            </w:r>
            <w:r w:rsidR="00863E62">
              <w:rPr>
                <w:rFonts w:asciiTheme="minorHAnsi" w:hAnsiTheme="minorHAnsi"/>
                <w:sz w:val="22"/>
                <w:szCs w:val="22"/>
              </w:rPr>
              <w:t>three</w:t>
            </w:r>
            <w:r>
              <w:rPr>
                <w:rFonts w:asciiTheme="minorHAnsi" w:hAnsiTheme="minorHAnsi"/>
                <w:sz w:val="22"/>
                <w:szCs w:val="22"/>
              </w:rPr>
              <w:t xml:space="preserve"> years</w:t>
            </w:r>
            <w:r w:rsidR="00384682">
              <w:rPr>
                <w:rFonts w:asciiTheme="minorHAnsi" w:hAnsiTheme="minorHAnsi"/>
                <w:sz w:val="22"/>
                <w:szCs w:val="22"/>
              </w:rPr>
              <w:t>.</w:t>
            </w:r>
          </w:p>
          <w:p w14:paraId="3EAB1ACD" w14:textId="77777777" w:rsidR="007E2749" w:rsidRPr="00652FA3" w:rsidRDefault="007E2749" w:rsidP="00247074">
            <w:pPr>
              <w:pStyle w:val="ListParagraph"/>
              <w:numPr>
                <w:ilvl w:val="0"/>
                <w:numId w:val="7"/>
              </w:numPr>
              <w:rPr>
                <w:rFonts w:asciiTheme="minorHAnsi" w:hAnsiTheme="minorHAnsi"/>
                <w:b/>
                <w:sz w:val="22"/>
                <w:szCs w:val="22"/>
              </w:rPr>
            </w:pPr>
            <w:r>
              <w:rPr>
                <w:rFonts w:asciiTheme="minorHAnsi" w:hAnsiTheme="minorHAnsi"/>
                <w:sz w:val="22"/>
                <w:szCs w:val="22"/>
              </w:rPr>
              <w:t>Applicant demonstrates successful experience adapting to changes in funds and community needs.</w:t>
            </w:r>
          </w:p>
          <w:p w14:paraId="45300224" w14:textId="77777777" w:rsidR="007E2749" w:rsidRPr="00652FA3" w:rsidRDefault="007E2749" w:rsidP="00247074">
            <w:pPr>
              <w:pStyle w:val="ListParagraph"/>
              <w:numPr>
                <w:ilvl w:val="0"/>
                <w:numId w:val="7"/>
              </w:numPr>
              <w:rPr>
                <w:rFonts w:asciiTheme="minorHAnsi" w:hAnsiTheme="minorHAnsi"/>
                <w:b/>
                <w:sz w:val="22"/>
                <w:szCs w:val="22"/>
              </w:rPr>
            </w:pPr>
            <w:r>
              <w:rPr>
                <w:rFonts w:asciiTheme="minorHAnsi" w:hAnsiTheme="minorHAnsi"/>
                <w:sz w:val="22"/>
                <w:szCs w:val="22"/>
              </w:rPr>
              <w:t>Applicant’s leadership is likely to provide strong ongoing support for the service proposed.</w:t>
            </w:r>
          </w:p>
          <w:p w14:paraId="5DCEE67C" w14:textId="77777777" w:rsidR="007E2749" w:rsidRPr="00652FA3" w:rsidRDefault="007E2749" w:rsidP="00247074">
            <w:pPr>
              <w:pStyle w:val="ListParagraph"/>
              <w:numPr>
                <w:ilvl w:val="0"/>
                <w:numId w:val="7"/>
              </w:numPr>
              <w:rPr>
                <w:rFonts w:asciiTheme="minorHAnsi" w:hAnsiTheme="minorHAnsi"/>
                <w:b/>
                <w:sz w:val="22"/>
                <w:szCs w:val="22"/>
              </w:rPr>
            </w:pPr>
            <w:r>
              <w:rPr>
                <w:rFonts w:asciiTheme="minorHAnsi" w:hAnsiTheme="minorHAnsi"/>
                <w:sz w:val="22"/>
                <w:szCs w:val="22"/>
              </w:rPr>
              <w:lastRenderedPageBreak/>
              <w:t>Applicant describes processes for maintaining quality staff that matches the levels needed to run the program as described.</w:t>
            </w:r>
          </w:p>
          <w:p w14:paraId="656D00DB" w14:textId="77777777" w:rsidR="007E2749" w:rsidRPr="00DF3FC9" w:rsidRDefault="007E2749" w:rsidP="00247074">
            <w:pPr>
              <w:pStyle w:val="ListParagraph"/>
              <w:numPr>
                <w:ilvl w:val="0"/>
                <w:numId w:val="7"/>
              </w:numPr>
              <w:rPr>
                <w:rFonts w:asciiTheme="minorHAnsi" w:hAnsiTheme="minorHAnsi"/>
                <w:b/>
                <w:sz w:val="22"/>
                <w:szCs w:val="22"/>
              </w:rPr>
            </w:pPr>
            <w:r>
              <w:rPr>
                <w:rFonts w:asciiTheme="minorHAnsi" w:hAnsiTheme="minorHAnsi"/>
                <w:sz w:val="22"/>
                <w:szCs w:val="22"/>
              </w:rPr>
              <w:t>Applicant demonstrates an understanding of and capacity for data management and reporting.</w:t>
            </w:r>
          </w:p>
          <w:p w14:paraId="4DC7A4E2" w14:textId="28F0C410" w:rsidR="00DF3FC9" w:rsidRPr="00652FA3" w:rsidRDefault="00DF3FC9" w:rsidP="00247074">
            <w:pPr>
              <w:pStyle w:val="ListParagraph"/>
              <w:numPr>
                <w:ilvl w:val="0"/>
                <w:numId w:val="7"/>
              </w:numPr>
              <w:rPr>
                <w:rFonts w:asciiTheme="minorHAnsi" w:hAnsiTheme="minorHAnsi"/>
                <w:b/>
                <w:sz w:val="22"/>
                <w:szCs w:val="22"/>
              </w:rPr>
            </w:pPr>
            <w:r>
              <w:rPr>
                <w:rStyle w:val="normaltextrun"/>
                <w:rFonts w:ascii="Calibri" w:hAnsi="Calibri" w:cs="Calibri"/>
                <w:color w:val="000000"/>
                <w:sz w:val="22"/>
                <w:szCs w:val="22"/>
                <w:bdr w:val="none" w:sz="0" w:space="0" w:color="auto" w:frame="1"/>
              </w:rPr>
              <w:t>Applicant cites agency policies and procedures that demonstrate a commitment to client safety.</w:t>
            </w:r>
          </w:p>
          <w:p w14:paraId="3EC45F1B" w14:textId="7E513136" w:rsidR="00BD18E5" w:rsidRPr="00BD18E5" w:rsidRDefault="00BD18E5" w:rsidP="007E2749">
            <w:pPr>
              <w:ind w:left="360"/>
              <w:rPr>
                <w:rFonts w:ascii="Calibri" w:hAnsi="Calibri" w:cs="Calibri"/>
                <w:sz w:val="22"/>
                <w:szCs w:val="22"/>
              </w:rPr>
            </w:pPr>
          </w:p>
        </w:tc>
      </w:tr>
      <w:bookmarkEnd w:id="36"/>
    </w:tbl>
    <w:p w14:paraId="351C81A2" w14:textId="7948560E" w:rsidR="00BD18E5" w:rsidRDefault="00BD18E5" w:rsidP="00BD18E5"/>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5175"/>
        <w:gridCol w:w="853"/>
        <w:gridCol w:w="4318"/>
      </w:tblGrid>
      <w:tr w:rsidR="00BD18E5" w:rsidRPr="00BD18E5" w14:paraId="667EA76D" w14:textId="77777777" w:rsidTr="74D96BCF">
        <w:tc>
          <w:tcPr>
            <w:tcW w:w="2501" w:type="pct"/>
            <w:tcBorders>
              <w:top w:val="single" w:sz="2" w:space="0" w:color="A6A6A6" w:themeColor="background1" w:themeShade="A6"/>
              <w:left w:val="single" w:sz="2" w:space="0" w:color="A6A6A6" w:themeColor="background1" w:themeShade="A6"/>
              <w:bottom w:val="nil"/>
              <w:right w:val="nil"/>
            </w:tcBorders>
            <w:shd w:val="clear" w:color="auto" w:fill="007CBF"/>
          </w:tcPr>
          <w:p w14:paraId="4482D5B5" w14:textId="6364033A" w:rsidR="00BD18E5" w:rsidRPr="009471BA" w:rsidRDefault="00827EB3" w:rsidP="009471BA">
            <w:pPr>
              <w:pStyle w:val="ListParagraph"/>
              <w:numPr>
                <w:ilvl w:val="0"/>
                <w:numId w:val="33"/>
              </w:numPr>
              <w:rPr>
                <w:rFonts w:ascii="Calibri" w:hAnsi="Calibri" w:cs="Calibri"/>
              </w:rPr>
            </w:pPr>
            <w:r w:rsidRPr="009471BA">
              <w:rPr>
                <w:rFonts w:ascii="Calibri" w:hAnsi="Calibri" w:cs="Calibri"/>
                <w:b/>
                <w:bCs/>
                <w:color w:val="FFFFFF"/>
                <w:sz w:val="22"/>
                <w:szCs w:val="22"/>
              </w:rPr>
              <w:t>PARTNERSHIPS AND COLLABORATIONS</w:t>
            </w:r>
          </w:p>
        </w:tc>
        <w:tc>
          <w:tcPr>
            <w:tcW w:w="412" w:type="pct"/>
            <w:tcBorders>
              <w:top w:val="single" w:sz="2" w:space="0" w:color="A6A6A6" w:themeColor="background1" w:themeShade="A6"/>
              <w:left w:val="nil"/>
              <w:bottom w:val="nil"/>
              <w:right w:val="single" w:sz="2" w:space="0" w:color="A6A6A6" w:themeColor="background1" w:themeShade="A6"/>
            </w:tcBorders>
            <w:shd w:val="clear" w:color="auto" w:fill="007CBF"/>
          </w:tcPr>
          <w:p w14:paraId="6A4D4C0E" w14:textId="77777777" w:rsidR="00BD18E5" w:rsidRPr="00BD18E5" w:rsidRDefault="00BD18E5" w:rsidP="00BD18E5">
            <w:pPr>
              <w:ind w:left="0"/>
              <w:rPr>
                <w:rFonts w:ascii="Calibri" w:hAnsi="Calibri" w:cs="Calibri"/>
                <w:b/>
                <w:bCs/>
                <w:color w:val="FFFFFF"/>
                <w:sz w:val="22"/>
                <w:szCs w:val="22"/>
              </w:rPr>
            </w:pPr>
          </w:p>
        </w:tc>
        <w:tc>
          <w:tcPr>
            <w:tcW w:w="2087"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cPr>
          <w:p w14:paraId="326BA3FB" w14:textId="353FAB83" w:rsidR="00BD18E5" w:rsidRPr="00BD18E5" w:rsidRDefault="00BD18E5" w:rsidP="00BD18E5">
            <w:pPr>
              <w:ind w:left="0"/>
              <w:rPr>
                <w:rFonts w:ascii="Calibri" w:hAnsi="Calibri" w:cs="Calibri"/>
                <w:b/>
                <w:bCs/>
                <w:color w:val="FFFFFF"/>
                <w:sz w:val="22"/>
                <w:szCs w:val="22"/>
              </w:rPr>
            </w:pPr>
            <w:r w:rsidRPr="00BD18E5">
              <w:rPr>
                <w:rFonts w:ascii="Calibri" w:hAnsi="Calibri" w:cs="Calibri"/>
                <w:b/>
                <w:bCs/>
                <w:color w:val="FFFFFF"/>
                <w:sz w:val="22"/>
                <w:szCs w:val="22"/>
              </w:rPr>
              <w:t xml:space="preserve">RATING CRITERIA                 </w:t>
            </w:r>
            <w:r>
              <w:rPr>
                <w:rFonts w:ascii="Calibri" w:hAnsi="Calibri" w:cs="Calibri"/>
                <w:b/>
                <w:bCs/>
                <w:color w:val="FFFFFF"/>
                <w:sz w:val="22"/>
                <w:szCs w:val="22"/>
              </w:rPr>
              <w:t xml:space="preserve">     </w:t>
            </w:r>
            <w:r w:rsidRPr="00BD18E5">
              <w:rPr>
                <w:rFonts w:ascii="Calibri" w:hAnsi="Calibri" w:cs="Calibri"/>
                <w:b/>
                <w:bCs/>
                <w:color w:val="FFFFFF"/>
                <w:sz w:val="22"/>
                <w:szCs w:val="22"/>
              </w:rPr>
              <w:t xml:space="preserve">        POINTS: </w:t>
            </w:r>
            <w:r w:rsidR="00AE6B5E">
              <w:rPr>
                <w:rFonts w:ascii="Calibri" w:hAnsi="Calibri" w:cs="Calibri"/>
                <w:b/>
                <w:bCs/>
                <w:color w:val="FFFFFF"/>
                <w:sz w:val="22"/>
                <w:szCs w:val="22"/>
              </w:rPr>
              <w:t>20</w:t>
            </w:r>
          </w:p>
        </w:tc>
      </w:tr>
      <w:tr w:rsidR="00BD18E5" w:rsidRPr="00BD18E5" w14:paraId="352C1AB7" w14:textId="77777777" w:rsidTr="74D96BCF">
        <w:tc>
          <w:tcPr>
            <w:tcW w:w="2913"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6E89565E" w14:textId="3CA8D424" w:rsidR="00E954C2" w:rsidRPr="00C56BDA" w:rsidRDefault="00E954C2" w:rsidP="00247074">
            <w:pPr>
              <w:pStyle w:val="ListParagraph"/>
              <w:numPr>
                <w:ilvl w:val="0"/>
                <w:numId w:val="18"/>
              </w:numPr>
              <w:ind w:left="480"/>
              <w:rPr>
                <w:rFonts w:asciiTheme="minorHAnsi" w:hAnsiTheme="minorHAnsi"/>
                <w:b/>
                <w:sz w:val="22"/>
                <w:szCs w:val="22"/>
              </w:rPr>
            </w:pPr>
            <w:r w:rsidRPr="00A32A83">
              <w:rPr>
                <w:rFonts w:asciiTheme="minorHAnsi" w:hAnsiTheme="minorHAnsi"/>
                <w:sz w:val="22"/>
                <w:szCs w:val="22"/>
              </w:rPr>
              <w:t>Describe</w:t>
            </w:r>
            <w:r>
              <w:rPr>
                <w:rFonts w:asciiTheme="minorHAnsi" w:hAnsiTheme="minorHAnsi"/>
                <w:sz w:val="22"/>
                <w:szCs w:val="22"/>
              </w:rPr>
              <w:t xml:space="preserve"> how the proposed project will collaborate with other agencies/programs to deliver services. What are the benefits of this effort for program participants? Please identify any areas that will consolidate the provision of services across agencies.</w:t>
            </w:r>
          </w:p>
          <w:p w14:paraId="25C33E79" w14:textId="77777777" w:rsidR="00E954C2" w:rsidRPr="001B3879" w:rsidRDefault="00E954C2" w:rsidP="00247074">
            <w:pPr>
              <w:pStyle w:val="ListParagraph"/>
              <w:numPr>
                <w:ilvl w:val="0"/>
                <w:numId w:val="18"/>
              </w:numPr>
              <w:ind w:left="480"/>
              <w:rPr>
                <w:rFonts w:asciiTheme="minorHAnsi" w:hAnsiTheme="minorHAnsi"/>
                <w:b/>
                <w:sz w:val="22"/>
                <w:szCs w:val="22"/>
              </w:rPr>
            </w:pPr>
            <w:r>
              <w:rPr>
                <w:rFonts w:asciiTheme="minorHAnsi" w:hAnsiTheme="minorHAnsi"/>
                <w:sz w:val="22"/>
                <w:szCs w:val="22"/>
              </w:rPr>
              <w:t>If the proposal includes collaborations and/or partnerships, name the partners in this arrangement. Explain the roles and responsibilities of the various partners. Please provide signed letters of intent from any partner providing key program elements. Partnership letters will not be counted toward the maximum page limit.</w:t>
            </w:r>
          </w:p>
          <w:p w14:paraId="4E407834" w14:textId="7E8A9B7F" w:rsidR="00E954C2" w:rsidRPr="00B25259" w:rsidRDefault="00E954C2" w:rsidP="00247074">
            <w:pPr>
              <w:pStyle w:val="ListParagraph"/>
              <w:numPr>
                <w:ilvl w:val="0"/>
                <w:numId w:val="18"/>
              </w:numPr>
              <w:ind w:left="480"/>
              <w:rPr>
                <w:rFonts w:asciiTheme="minorHAnsi" w:hAnsiTheme="minorHAnsi"/>
                <w:b/>
                <w:sz w:val="22"/>
                <w:szCs w:val="22"/>
              </w:rPr>
            </w:pPr>
            <w:r>
              <w:rPr>
                <w:rFonts w:asciiTheme="minorHAnsi" w:hAnsiTheme="minorHAnsi"/>
                <w:sz w:val="22"/>
                <w:szCs w:val="22"/>
              </w:rPr>
              <w:t xml:space="preserve">Describe how you will refer clients to other </w:t>
            </w:r>
            <w:r w:rsidR="00CA6AE9">
              <w:rPr>
                <w:rFonts w:asciiTheme="minorHAnsi" w:hAnsiTheme="minorHAnsi"/>
                <w:sz w:val="22"/>
                <w:szCs w:val="22"/>
              </w:rPr>
              <w:t>transportation</w:t>
            </w:r>
            <w:r>
              <w:rPr>
                <w:rFonts w:asciiTheme="minorHAnsi" w:hAnsiTheme="minorHAnsi"/>
                <w:sz w:val="22"/>
                <w:szCs w:val="22"/>
              </w:rPr>
              <w:t xml:space="preserve"> programs and agencies in a proactive, seamless, client</w:t>
            </w:r>
            <w:r w:rsidR="00444A94">
              <w:rPr>
                <w:rFonts w:asciiTheme="minorHAnsi" w:hAnsiTheme="minorHAnsi"/>
                <w:sz w:val="22"/>
                <w:szCs w:val="22"/>
              </w:rPr>
              <w:noBreakHyphen/>
            </w:r>
            <w:r>
              <w:rPr>
                <w:rFonts w:asciiTheme="minorHAnsi" w:hAnsiTheme="minorHAnsi"/>
                <w:sz w:val="22"/>
                <w:szCs w:val="22"/>
              </w:rPr>
              <w:t>friendly manner.</w:t>
            </w:r>
          </w:p>
          <w:p w14:paraId="05A4DCAB" w14:textId="77777777" w:rsidR="00BD18E5" w:rsidRPr="00BD18E5" w:rsidRDefault="00BD18E5" w:rsidP="00BD18E5">
            <w:pPr>
              <w:ind w:left="0"/>
              <w:rPr>
                <w:rFonts w:ascii="Calibri" w:hAnsi="Calibri" w:cs="Arial"/>
                <w:sz w:val="22"/>
                <w:szCs w:val="22"/>
              </w:rPr>
            </w:pPr>
          </w:p>
        </w:tc>
        <w:tc>
          <w:tcPr>
            <w:tcW w:w="208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3E566DD7" w14:textId="77777777" w:rsidR="00792F35" w:rsidRPr="000B2102" w:rsidRDefault="00792F35" w:rsidP="00247074">
            <w:pPr>
              <w:pStyle w:val="ListParagraph"/>
              <w:numPr>
                <w:ilvl w:val="0"/>
                <w:numId w:val="15"/>
              </w:numPr>
              <w:ind w:left="391"/>
              <w:rPr>
                <w:rFonts w:asciiTheme="minorHAnsi" w:hAnsiTheme="minorHAnsi"/>
                <w:b/>
                <w:sz w:val="22"/>
                <w:szCs w:val="22"/>
              </w:rPr>
            </w:pPr>
            <w:r w:rsidRPr="000B2102">
              <w:rPr>
                <w:rFonts w:asciiTheme="minorHAnsi" w:hAnsiTheme="minorHAnsi"/>
                <w:sz w:val="22"/>
                <w:szCs w:val="22"/>
              </w:rPr>
              <w:t>Applicant</w:t>
            </w:r>
            <w:r>
              <w:rPr>
                <w:rFonts w:asciiTheme="minorHAnsi" w:hAnsiTheme="minorHAnsi"/>
                <w:sz w:val="22"/>
                <w:szCs w:val="22"/>
              </w:rPr>
              <w:t xml:space="preserve"> describes effective partnerships and collaborations that enhance service quality, minimize duplication, enhance the resources available and provide benefit to program participants.</w:t>
            </w:r>
          </w:p>
          <w:p w14:paraId="14C0B729" w14:textId="77777777" w:rsidR="00792F35" w:rsidRPr="000B2102" w:rsidRDefault="00792F35" w:rsidP="00247074">
            <w:pPr>
              <w:pStyle w:val="ListParagraph"/>
              <w:numPr>
                <w:ilvl w:val="0"/>
                <w:numId w:val="15"/>
              </w:numPr>
              <w:ind w:left="391"/>
              <w:rPr>
                <w:rFonts w:asciiTheme="minorHAnsi" w:hAnsiTheme="minorHAnsi"/>
                <w:b/>
                <w:sz w:val="22"/>
                <w:szCs w:val="22"/>
              </w:rPr>
            </w:pPr>
            <w:r>
              <w:rPr>
                <w:rFonts w:asciiTheme="minorHAnsi" w:hAnsiTheme="minorHAnsi"/>
                <w:sz w:val="22"/>
                <w:szCs w:val="22"/>
              </w:rPr>
              <w:t>Applicant has submitted signed letters of intent from partners.</w:t>
            </w:r>
          </w:p>
          <w:p w14:paraId="403F6282" w14:textId="77777777" w:rsidR="00792F35" w:rsidRPr="000B2102" w:rsidRDefault="00792F35" w:rsidP="00247074">
            <w:pPr>
              <w:pStyle w:val="ListParagraph"/>
              <w:numPr>
                <w:ilvl w:val="0"/>
                <w:numId w:val="15"/>
              </w:numPr>
              <w:ind w:left="391"/>
              <w:rPr>
                <w:rFonts w:asciiTheme="minorHAnsi" w:hAnsiTheme="minorHAnsi"/>
                <w:b/>
                <w:sz w:val="22"/>
                <w:szCs w:val="22"/>
              </w:rPr>
            </w:pPr>
            <w:r>
              <w:rPr>
                <w:rFonts w:asciiTheme="minorHAnsi" w:hAnsiTheme="minorHAnsi"/>
                <w:sz w:val="22"/>
                <w:szCs w:val="22"/>
              </w:rPr>
              <w:t>Applicant describes how clients will be referred to other programs and agencies in a proactive, seamless, client-friendly manner.</w:t>
            </w:r>
          </w:p>
          <w:p w14:paraId="03C4EFB1" w14:textId="77777777" w:rsidR="00BD18E5" w:rsidRPr="00BD18E5" w:rsidRDefault="00BD18E5" w:rsidP="00DE1490">
            <w:pPr>
              <w:ind w:left="0"/>
              <w:rPr>
                <w:rFonts w:ascii="Calibri" w:hAnsi="Calibri" w:cs="Calibri"/>
                <w:sz w:val="22"/>
                <w:szCs w:val="22"/>
              </w:rPr>
            </w:pPr>
          </w:p>
        </w:tc>
      </w:tr>
    </w:tbl>
    <w:p w14:paraId="3389B21D" w14:textId="24B8B282" w:rsidR="00BD18E5" w:rsidRDefault="00BD18E5" w:rsidP="00BD18E5"/>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5084"/>
        <w:gridCol w:w="944"/>
        <w:gridCol w:w="4318"/>
      </w:tblGrid>
      <w:tr w:rsidR="00BD18E5" w:rsidRPr="00BD18E5" w14:paraId="03564D85" w14:textId="77777777" w:rsidTr="00BD18E5">
        <w:tc>
          <w:tcPr>
            <w:tcW w:w="2457" w:type="pct"/>
            <w:tcBorders>
              <w:top w:val="single" w:sz="2" w:space="0" w:color="A6A6A6"/>
              <w:left w:val="single" w:sz="2" w:space="0" w:color="A6A6A6"/>
            </w:tcBorders>
            <w:shd w:val="clear" w:color="auto" w:fill="007CBF"/>
          </w:tcPr>
          <w:p w14:paraId="468E26E6" w14:textId="1A1A0492" w:rsidR="00BD18E5" w:rsidRPr="009471BA" w:rsidRDefault="0030025D" w:rsidP="009471BA">
            <w:pPr>
              <w:pStyle w:val="ListParagraph"/>
              <w:numPr>
                <w:ilvl w:val="0"/>
                <w:numId w:val="33"/>
              </w:numPr>
              <w:rPr>
                <w:rFonts w:ascii="Calibri" w:hAnsi="Calibri" w:cs="Arial"/>
                <w:b/>
                <w:bCs/>
              </w:rPr>
            </w:pPr>
            <w:r w:rsidRPr="009471BA">
              <w:rPr>
                <w:rFonts w:ascii="Calibri" w:hAnsi="Calibri" w:cs="Arial"/>
                <w:b/>
                <w:bCs/>
                <w:color w:val="FFFFFF"/>
                <w:sz w:val="22"/>
                <w:szCs w:val="22"/>
              </w:rPr>
              <w:t>CULTURAL</w:t>
            </w:r>
            <w:r w:rsidR="00DB184B" w:rsidRPr="009471BA">
              <w:rPr>
                <w:rFonts w:ascii="Calibri" w:hAnsi="Calibri" w:cs="Arial"/>
                <w:b/>
                <w:bCs/>
                <w:color w:val="FFFFFF"/>
                <w:sz w:val="22"/>
                <w:szCs w:val="22"/>
              </w:rPr>
              <w:t>LY RESPONSIVE SERVICES</w:t>
            </w:r>
          </w:p>
        </w:tc>
        <w:tc>
          <w:tcPr>
            <w:tcW w:w="456" w:type="pct"/>
            <w:tcBorders>
              <w:top w:val="single" w:sz="2" w:space="0" w:color="A6A6A6"/>
              <w:right w:val="single" w:sz="2" w:space="0" w:color="A6A6A6"/>
            </w:tcBorders>
            <w:shd w:val="clear" w:color="auto" w:fill="007CBF"/>
          </w:tcPr>
          <w:p w14:paraId="56771640" w14:textId="77777777" w:rsidR="00BD18E5" w:rsidRPr="00BD18E5" w:rsidRDefault="00BD18E5" w:rsidP="00BD18E5">
            <w:pPr>
              <w:ind w:left="0"/>
              <w:rPr>
                <w:rFonts w:ascii="Calibri" w:hAnsi="Calibri" w:cs="Calibri"/>
                <w:b/>
                <w:bCs/>
                <w:sz w:val="22"/>
                <w:szCs w:val="22"/>
              </w:rPr>
            </w:pPr>
          </w:p>
        </w:tc>
        <w:tc>
          <w:tcPr>
            <w:tcW w:w="2087" w:type="pct"/>
            <w:tcBorders>
              <w:top w:val="single" w:sz="2" w:space="0" w:color="A6A6A6"/>
              <w:left w:val="single" w:sz="2" w:space="0" w:color="A6A6A6"/>
              <w:right w:val="single" w:sz="2" w:space="0" w:color="A6A6A6"/>
            </w:tcBorders>
            <w:shd w:val="clear" w:color="auto" w:fill="258C39"/>
          </w:tcPr>
          <w:p w14:paraId="319D8724" w14:textId="217908FD" w:rsidR="00BD18E5" w:rsidRPr="00BD18E5" w:rsidRDefault="00BD18E5" w:rsidP="00BD18E5">
            <w:pPr>
              <w:ind w:left="0"/>
              <w:rPr>
                <w:rFonts w:ascii="Calibri" w:hAnsi="Calibri" w:cs="Arial"/>
                <w:b/>
                <w:bCs/>
                <w:color w:val="FFFFFF"/>
                <w:sz w:val="22"/>
                <w:szCs w:val="22"/>
              </w:rPr>
            </w:pPr>
            <w:r w:rsidRPr="00BD18E5">
              <w:rPr>
                <w:rFonts w:ascii="Calibri" w:hAnsi="Calibri" w:cs="Arial"/>
                <w:b/>
                <w:bCs/>
                <w:color w:val="FFFFFF"/>
                <w:sz w:val="22"/>
                <w:szCs w:val="22"/>
              </w:rPr>
              <w:t xml:space="preserve">RATING CRITERIA                              POINTS: </w:t>
            </w:r>
            <w:r w:rsidR="00E93A61">
              <w:rPr>
                <w:rFonts w:ascii="Calibri" w:hAnsi="Calibri" w:cs="Arial"/>
                <w:b/>
                <w:bCs/>
                <w:color w:val="FFFFFF"/>
                <w:sz w:val="22"/>
                <w:szCs w:val="22"/>
              </w:rPr>
              <w:t>20</w:t>
            </w:r>
          </w:p>
        </w:tc>
      </w:tr>
      <w:tr w:rsidR="00BD18E5" w:rsidRPr="00BD18E5" w14:paraId="3D249B8E" w14:textId="77777777" w:rsidTr="00BD18E5">
        <w:tc>
          <w:tcPr>
            <w:tcW w:w="2913" w:type="pct"/>
            <w:gridSpan w:val="2"/>
            <w:tcBorders>
              <w:left w:val="single" w:sz="2" w:space="0" w:color="A6A6A6"/>
              <w:bottom w:val="single" w:sz="2" w:space="0" w:color="A6A6A6"/>
              <w:right w:val="single" w:sz="2" w:space="0" w:color="A6A6A6"/>
            </w:tcBorders>
          </w:tcPr>
          <w:p w14:paraId="178B18E1" w14:textId="77777777" w:rsidR="003E6AC0" w:rsidRPr="007E724B" w:rsidRDefault="003E6AC0" w:rsidP="00247074">
            <w:pPr>
              <w:pStyle w:val="ListParagraph"/>
              <w:numPr>
                <w:ilvl w:val="0"/>
                <w:numId w:val="19"/>
              </w:numPr>
              <w:ind w:left="480"/>
              <w:rPr>
                <w:rFonts w:asciiTheme="minorHAnsi" w:hAnsiTheme="minorHAnsi"/>
                <w:b/>
                <w:sz w:val="22"/>
                <w:szCs w:val="22"/>
              </w:rPr>
            </w:pPr>
            <w:r w:rsidRPr="00A32A83">
              <w:rPr>
                <w:rFonts w:asciiTheme="minorHAnsi" w:hAnsiTheme="minorHAnsi"/>
                <w:sz w:val="22"/>
                <w:szCs w:val="22"/>
              </w:rPr>
              <w:t>Describe</w:t>
            </w:r>
            <w:r>
              <w:rPr>
                <w:rFonts w:asciiTheme="minorHAnsi" w:hAnsiTheme="minorHAnsi"/>
                <w:sz w:val="22"/>
                <w:szCs w:val="22"/>
              </w:rPr>
              <w:t xml:space="preserve"> your experience providing services to diverse groups, including racial and ethnic minorities, immigrants and refugees, low-income populations, and English language learners. If experience is limited, what steps will you take to provide culturally competent services?</w:t>
            </w:r>
          </w:p>
          <w:p w14:paraId="4E462696" w14:textId="77777777" w:rsidR="003E6AC0" w:rsidRPr="007E724B" w:rsidRDefault="003E6AC0" w:rsidP="00247074">
            <w:pPr>
              <w:pStyle w:val="ListParagraph"/>
              <w:numPr>
                <w:ilvl w:val="0"/>
                <w:numId w:val="19"/>
              </w:numPr>
              <w:ind w:left="480"/>
              <w:rPr>
                <w:rFonts w:asciiTheme="minorHAnsi" w:hAnsiTheme="minorHAnsi"/>
                <w:b/>
                <w:sz w:val="22"/>
                <w:szCs w:val="22"/>
              </w:rPr>
            </w:pPr>
            <w:r>
              <w:rPr>
                <w:rFonts w:asciiTheme="minorHAnsi" w:hAnsiTheme="minorHAnsi"/>
                <w:sz w:val="22"/>
                <w:szCs w:val="22"/>
              </w:rPr>
              <w:t>What challenges and successes have you experienced, or do you anticipate, in providing services to people from diverse cultural and economic backgrounds?</w:t>
            </w:r>
          </w:p>
          <w:p w14:paraId="744320D4" w14:textId="668DE098" w:rsidR="003E6AC0" w:rsidRPr="00B12959" w:rsidRDefault="003E6AC0" w:rsidP="00247074">
            <w:pPr>
              <w:pStyle w:val="ListParagraph"/>
              <w:numPr>
                <w:ilvl w:val="0"/>
                <w:numId w:val="19"/>
              </w:numPr>
              <w:ind w:left="480"/>
              <w:rPr>
                <w:rFonts w:asciiTheme="minorHAnsi" w:hAnsiTheme="minorHAnsi"/>
                <w:b/>
                <w:sz w:val="22"/>
                <w:szCs w:val="22"/>
              </w:rPr>
            </w:pPr>
            <w:r>
              <w:rPr>
                <w:rFonts w:asciiTheme="minorHAnsi" w:hAnsiTheme="minorHAnsi"/>
                <w:sz w:val="22"/>
                <w:szCs w:val="22"/>
              </w:rPr>
              <w:t>Describe how the agency board and staff represent the cultural, linguistic</w:t>
            </w:r>
            <w:r w:rsidR="00D92399">
              <w:rPr>
                <w:rFonts w:asciiTheme="minorHAnsi" w:hAnsiTheme="minorHAnsi"/>
                <w:sz w:val="22"/>
                <w:szCs w:val="22"/>
              </w:rPr>
              <w:t>,</w:t>
            </w:r>
            <w:r>
              <w:rPr>
                <w:rFonts w:asciiTheme="minorHAnsi" w:hAnsiTheme="minorHAnsi"/>
                <w:sz w:val="22"/>
                <w:szCs w:val="22"/>
              </w:rPr>
              <w:t xml:space="preserve"> and socio-economic background of program participants.</w:t>
            </w:r>
          </w:p>
          <w:p w14:paraId="4E4F6B23" w14:textId="7C4F1319" w:rsidR="00137F68" w:rsidRPr="00B12959" w:rsidRDefault="00137F68" w:rsidP="00137F68">
            <w:pPr>
              <w:pStyle w:val="ListParagraph"/>
              <w:numPr>
                <w:ilvl w:val="0"/>
                <w:numId w:val="19"/>
              </w:numPr>
              <w:ind w:left="480"/>
              <w:rPr>
                <w:rFonts w:asciiTheme="minorHAnsi" w:hAnsiTheme="minorHAnsi"/>
                <w:b/>
                <w:sz w:val="22"/>
                <w:szCs w:val="22"/>
              </w:rPr>
            </w:pPr>
            <w:r>
              <w:rPr>
                <w:rFonts w:asciiTheme="minorHAnsi" w:hAnsiTheme="minorHAnsi"/>
                <w:sz w:val="22"/>
                <w:szCs w:val="22"/>
              </w:rPr>
              <w:lastRenderedPageBreak/>
              <w:t>Describe your program’s strategy for ensuring cultural and linguistic responsive services are infused through your policies, procedures</w:t>
            </w:r>
            <w:r w:rsidR="00D10503">
              <w:rPr>
                <w:rFonts w:asciiTheme="minorHAnsi" w:hAnsiTheme="minorHAnsi"/>
                <w:sz w:val="22"/>
                <w:szCs w:val="22"/>
              </w:rPr>
              <w:t>,</w:t>
            </w:r>
            <w:r>
              <w:rPr>
                <w:rFonts w:asciiTheme="minorHAnsi" w:hAnsiTheme="minorHAnsi"/>
                <w:sz w:val="22"/>
                <w:szCs w:val="22"/>
              </w:rPr>
              <w:t xml:space="preserve"> and practices.</w:t>
            </w:r>
          </w:p>
          <w:p w14:paraId="57CDFCF3" w14:textId="77777777" w:rsidR="00137F68" w:rsidRPr="007E724B" w:rsidRDefault="00137F68" w:rsidP="00137F68">
            <w:pPr>
              <w:pStyle w:val="ListParagraph"/>
              <w:numPr>
                <w:ilvl w:val="0"/>
                <w:numId w:val="19"/>
              </w:numPr>
              <w:ind w:left="480"/>
              <w:rPr>
                <w:rFonts w:asciiTheme="minorHAnsi" w:hAnsiTheme="minorHAnsi"/>
                <w:b/>
                <w:sz w:val="22"/>
                <w:szCs w:val="22"/>
              </w:rPr>
            </w:pPr>
            <w:r>
              <w:rPr>
                <w:rFonts w:asciiTheme="minorHAnsi" w:hAnsiTheme="minorHAnsi"/>
                <w:sz w:val="22"/>
                <w:szCs w:val="22"/>
              </w:rPr>
              <w:t>What kind of trainings does your agency provide to support culturally responsive services?</w:t>
            </w:r>
          </w:p>
          <w:p w14:paraId="6C442EFD" w14:textId="5E66730B" w:rsidR="00BD18E5" w:rsidRPr="00BD18E5" w:rsidRDefault="00BD18E5" w:rsidP="003E6AC0">
            <w:pPr>
              <w:ind w:left="0"/>
              <w:rPr>
                <w:rFonts w:ascii="Calibri" w:hAnsi="Calibri" w:cs="Calibri"/>
                <w:sz w:val="22"/>
                <w:szCs w:val="22"/>
              </w:rPr>
            </w:pPr>
          </w:p>
        </w:tc>
        <w:tc>
          <w:tcPr>
            <w:tcW w:w="2087" w:type="pct"/>
            <w:tcBorders>
              <w:left w:val="single" w:sz="2" w:space="0" w:color="A6A6A6"/>
              <w:bottom w:val="single" w:sz="2" w:space="0" w:color="A6A6A6"/>
              <w:right w:val="single" w:sz="2" w:space="0" w:color="A6A6A6"/>
            </w:tcBorders>
          </w:tcPr>
          <w:p w14:paraId="146DCAF3" w14:textId="2010CC39" w:rsidR="004A4AA8" w:rsidRPr="007E724B" w:rsidRDefault="004A4AA8" w:rsidP="004A4AA8">
            <w:pPr>
              <w:pStyle w:val="ListParagraph"/>
              <w:numPr>
                <w:ilvl w:val="0"/>
                <w:numId w:val="7"/>
              </w:numPr>
              <w:rPr>
                <w:rFonts w:asciiTheme="minorHAnsi" w:hAnsiTheme="minorHAnsi"/>
                <w:b/>
                <w:sz w:val="22"/>
                <w:szCs w:val="22"/>
              </w:rPr>
            </w:pPr>
            <w:r w:rsidRPr="007E724B">
              <w:rPr>
                <w:rFonts w:asciiTheme="minorHAnsi" w:hAnsiTheme="minorHAnsi"/>
                <w:sz w:val="22"/>
                <w:szCs w:val="22"/>
              </w:rPr>
              <w:lastRenderedPageBreak/>
              <w:t>Applicant</w:t>
            </w:r>
            <w:r w:rsidR="00D92399">
              <w:rPr>
                <w:rFonts w:asciiTheme="minorHAnsi" w:hAnsiTheme="minorHAnsi"/>
                <w:sz w:val="22"/>
                <w:szCs w:val="22"/>
              </w:rPr>
              <w:t xml:space="preserve"> describes</w:t>
            </w:r>
            <w:r w:rsidRPr="007E724B">
              <w:rPr>
                <w:rFonts w:asciiTheme="minorHAnsi" w:hAnsiTheme="minorHAnsi"/>
                <w:sz w:val="22"/>
                <w:szCs w:val="22"/>
              </w:rPr>
              <w:t xml:space="preserve"> </w:t>
            </w:r>
            <w:r>
              <w:rPr>
                <w:rFonts w:asciiTheme="minorHAnsi" w:hAnsiTheme="minorHAnsi"/>
                <w:sz w:val="22"/>
                <w:szCs w:val="22"/>
              </w:rPr>
              <w:t xml:space="preserve">culturally responsive services </w:t>
            </w:r>
            <w:r w:rsidRPr="007E724B">
              <w:rPr>
                <w:rFonts w:asciiTheme="minorHAnsi" w:hAnsiTheme="minorHAnsi"/>
                <w:sz w:val="22"/>
                <w:szCs w:val="22"/>
              </w:rPr>
              <w:t xml:space="preserve">and how </w:t>
            </w:r>
            <w:r>
              <w:rPr>
                <w:rFonts w:asciiTheme="minorHAnsi" w:hAnsiTheme="minorHAnsi"/>
                <w:sz w:val="22"/>
                <w:szCs w:val="22"/>
              </w:rPr>
              <w:t>culturally responsive services are</w:t>
            </w:r>
            <w:r w:rsidRPr="007E724B">
              <w:rPr>
                <w:rFonts w:asciiTheme="minorHAnsi" w:hAnsiTheme="minorHAnsi"/>
                <w:sz w:val="22"/>
                <w:szCs w:val="22"/>
              </w:rPr>
              <w:t xml:space="preserve"> incorporated into the </w:t>
            </w:r>
            <w:r>
              <w:rPr>
                <w:rFonts w:asciiTheme="minorHAnsi" w:hAnsiTheme="minorHAnsi"/>
                <w:sz w:val="22"/>
                <w:szCs w:val="22"/>
              </w:rPr>
              <w:t>program and service delivery.</w:t>
            </w:r>
          </w:p>
          <w:p w14:paraId="530F897E" w14:textId="77777777" w:rsidR="00B7506F" w:rsidRPr="00B12959" w:rsidRDefault="00B7506F" w:rsidP="00247074">
            <w:pPr>
              <w:pStyle w:val="ListParagraph"/>
              <w:numPr>
                <w:ilvl w:val="0"/>
                <w:numId w:val="7"/>
              </w:numPr>
              <w:rPr>
                <w:rFonts w:asciiTheme="minorHAnsi" w:hAnsiTheme="minorHAnsi"/>
                <w:b/>
                <w:sz w:val="22"/>
                <w:szCs w:val="22"/>
              </w:rPr>
            </w:pPr>
            <w:r>
              <w:rPr>
                <w:rFonts w:asciiTheme="minorHAnsi" w:hAnsiTheme="minorHAnsi"/>
                <w:sz w:val="22"/>
                <w:szCs w:val="22"/>
              </w:rPr>
              <w:t xml:space="preserve">Applicant has a proven track record of providing culturally and linguistically </w:t>
            </w:r>
            <w:r w:rsidR="00137F68">
              <w:rPr>
                <w:rFonts w:asciiTheme="minorHAnsi" w:hAnsiTheme="minorHAnsi"/>
                <w:sz w:val="22"/>
                <w:szCs w:val="22"/>
              </w:rPr>
              <w:t>responsive</w:t>
            </w:r>
            <w:r>
              <w:rPr>
                <w:rFonts w:asciiTheme="minorHAnsi" w:hAnsiTheme="minorHAnsi"/>
                <w:sz w:val="22"/>
                <w:szCs w:val="22"/>
              </w:rPr>
              <w:t xml:space="preserve"> services to diverse priority population(s) and focus population(s).</w:t>
            </w:r>
          </w:p>
          <w:p w14:paraId="161A8FFA" w14:textId="77777777" w:rsidR="00B7506F" w:rsidRPr="00B12959" w:rsidRDefault="00B7506F" w:rsidP="00247074">
            <w:pPr>
              <w:pStyle w:val="ListParagraph"/>
              <w:numPr>
                <w:ilvl w:val="0"/>
                <w:numId w:val="7"/>
              </w:numPr>
              <w:rPr>
                <w:rFonts w:asciiTheme="minorHAnsi" w:hAnsiTheme="minorHAnsi"/>
                <w:b/>
                <w:sz w:val="22"/>
                <w:szCs w:val="22"/>
              </w:rPr>
            </w:pPr>
            <w:r>
              <w:rPr>
                <w:rFonts w:asciiTheme="minorHAnsi" w:hAnsiTheme="minorHAnsi"/>
                <w:sz w:val="22"/>
                <w:szCs w:val="22"/>
              </w:rPr>
              <w:t xml:space="preserve">Applicant demonstrates the ability to provide culturally </w:t>
            </w:r>
            <w:r w:rsidR="00137F68">
              <w:rPr>
                <w:rFonts w:asciiTheme="minorHAnsi" w:hAnsiTheme="minorHAnsi"/>
                <w:sz w:val="22"/>
                <w:szCs w:val="22"/>
              </w:rPr>
              <w:t>responsive</w:t>
            </w:r>
            <w:r>
              <w:rPr>
                <w:rFonts w:asciiTheme="minorHAnsi" w:hAnsiTheme="minorHAnsi"/>
                <w:sz w:val="22"/>
                <w:szCs w:val="22"/>
              </w:rPr>
              <w:t xml:space="preserve"> services within diverse communities and shows an understanding of the challenges.</w:t>
            </w:r>
          </w:p>
          <w:p w14:paraId="14121E33" w14:textId="77777777" w:rsidR="00B7506F" w:rsidRPr="00B12959" w:rsidRDefault="00B7506F" w:rsidP="00247074">
            <w:pPr>
              <w:pStyle w:val="ListParagraph"/>
              <w:numPr>
                <w:ilvl w:val="0"/>
                <w:numId w:val="7"/>
              </w:numPr>
              <w:rPr>
                <w:rFonts w:asciiTheme="minorHAnsi" w:hAnsiTheme="minorHAnsi"/>
                <w:b/>
                <w:sz w:val="22"/>
                <w:szCs w:val="22"/>
              </w:rPr>
            </w:pPr>
            <w:r>
              <w:rPr>
                <w:rFonts w:asciiTheme="minorHAnsi" w:hAnsiTheme="minorHAnsi"/>
                <w:sz w:val="22"/>
                <w:szCs w:val="22"/>
              </w:rPr>
              <w:lastRenderedPageBreak/>
              <w:t>Applicant’s staff composition reflects the cultural and linguistic characteristics of the priority population(s) and focus population(s).</w:t>
            </w:r>
          </w:p>
          <w:p w14:paraId="161D3CBB" w14:textId="77777777" w:rsidR="00B7506F" w:rsidRPr="00537915" w:rsidRDefault="00B7506F" w:rsidP="00247074">
            <w:pPr>
              <w:pStyle w:val="ListParagraph"/>
              <w:numPr>
                <w:ilvl w:val="0"/>
                <w:numId w:val="7"/>
              </w:numPr>
              <w:rPr>
                <w:rFonts w:asciiTheme="minorHAnsi" w:hAnsiTheme="minorHAnsi"/>
                <w:b/>
                <w:sz w:val="22"/>
                <w:szCs w:val="22"/>
              </w:rPr>
            </w:pPr>
            <w:r>
              <w:rPr>
                <w:rFonts w:asciiTheme="minorHAnsi" w:hAnsiTheme="minorHAnsi"/>
                <w:sz w:val="22"/>
                <w:szCs w:val="22"/>
              </w:rPr>
              <w:t>Applicant’s board composition reflects the cultural and linguistic characteristics of the priority population(s) and focus population(s).</w:t>
            </w:r>
          </w:p>
          <w:p w14:paraId="7AAFA03B" w14:textId="77777777" w:rsidR="00B7506F" w:rsidRPr="00B12959" w:rsidRDefault="00B7506F" w:rsidP="00247074">
            <w:pPr>
              <w:pStyle w:val="ListParagraph"/>
              <w:numPr>
                <w:ilvl w:val="0"/>
                <w:numId w:val="7"/>
              </w:numPr>
              <w:rPr>
                <w:rFonts w:asciiTheme="minorHAnsi" w:hAnsiTheme="minorHAnsi"/>
                <w:b/>
                <w:sz w:val="22"/>
                <w:szCs w:val="22"/>
              </w:rPr>
            </w:pPr>
            <w:r w:rsidRPr="00537915">
              <w:rPr>
                <w:rFonts w:asciiTheme="minorHAnsi" w:hAnsiTheme="minorHAnsi"/>
                <w:sz w:val="22"/>
                <w:szCs w:val="22"/>
              </w:rPr>
              <w:t>Applicant describes existing policies and procedures, or a strategy to develop policies and procedures that demonstrate</w:t>
            </w:r>
            <w:r>
              <w:rPr>
                <w:rFonts w:asciiTheme="minorHAnsi" w:hAnsiTheme="minorHAnsi"/>
                <w:sz w:val="22"/>
                <w:szCs w:val="22"/>
              </w:rPr>
              <w:t xml:space="preserve"> </w:t>
            </w:r>
            <w:r w:rsidR="00137F68">
              <w:rPr>
                <w:rFonts w:asciiTheme="minorHAnsi" w:hAnsiTheme="minorHAnsi"/>
                <w:sz w:val="22"/>
                <w:szCs w:val="22"/>
              </w:rPr>
              <w:t>humility</w:t>
            </w:r>
            <w:r>
              <w:rPr>
                <w:rFonts w:asciiTheme="minorHAnsi" w:hAnsiTheme="minorHAnsi"/>
                <w:sz w:val="22"/>
                <w:szCs w:val="22"/>
              </w:rPr>
              <w:t>, respect, and appreciation for the cultural and linguistic characteristics of the priority population(s) and focus population(s).</w:t>
            </w:r>
          </w:p>
          <w:p w14:paraId="3EA2F085" w14:textId="77777777" w:rsidR="00B7506F" w:rsidRPr="007E724B" w:rsidRDefault="00B7506F" w:rsidP="00247074">
            <w:pPr>
              <w:pStyle w:val="ListParagraph"/>
              <w:numPr>
                <w:ilvl w:val="0"/>
                <w:numId w:val="7"/>
              </w:numPr>
              <w:rPr>
                <w:rFonts w:asciiTheme="minorHAnsi" w:hAnsiTheme="minorHAnsi"/>
                <w:b/>
                <w:sz w:val="22"/>
                <w:szCs w:val="22"/>
              </w:rPr>
            </w:pPr>
            <w:r>
              <w:rPr>
                <w:rFonts w:asciiTheme="minorHAnsi" w:hAnsiTheme="minorHAnsi"/>
                <w:sz w:val="22"/>
                <w:szCs w:val="22"/>
              </w:rPr>
              <w:t xml:space="preserve">Applicant demonstrates a commitment to ongoing training and development within the agency to promote and support culturally </w:t>
            </w:r>
            <w:r w:rsidR="0024006D">
              <w:rPr>
                <w:rFonts w:asciiTheme="minorHAnsi" w:hAnsiTheme="minorHAnsi"/>
                <w:sz w:val="22"/>
                <w:szCs w:val="22"/>
              </w:rPr>
              <w:t>responsive</w:t>
            </w:r>
            <w:r>
              <w:rPr>
                <w:rFonts w:asciiTheme="minorHAnsi" w:hAnsiTheme="minorHAnsi"/>
                <w:sz w:val="22"/>
                <w:szCs w:val="22"/>
              </w:rPr>
              <w:t xml:space="preserve"> service delivery.</w:t>
            </w:r>
          </w:p>
          <w:p w14:paraId="4A9E7CC0" w14:textId="5D770FE2" w:rsidR="00BD18E5" w:rsidRPr="00BD18E5" w:rsidRDefault="00BD18E5" w:rsidP="00B7506F">
            <w:pPr>
              <w:ind w:left="360"/>
              <w:rPr>
                <w:rFonts w:ascii="Calibri" w:hAnsi="Calibri" w:cs="Calibri"/>
                <w:sz w:val="22"/>
                <w:szCs w:val="22"/>
              </w:rPr>
            </w:pPr>
          </w:p>
        </w:tc>
      </w:tr>
    </w:tbl>
    <w:tbl>
      <w:tblPr>
        <w:tblW w:w="103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22"/>
        <w:gridCol w:w="4320"/>
      </w:tblGrid>
      <w:tr w:rsidR="00AC46FD" w:rsidRPr="00AC46FD" w14:paraId="350C86C4" w14:textId="77777777" w:rsidTr="00CE06F2">
        <w:trPr>
          <w:trHeight w:val="300"/>
        </w:trPr>
        <w:tc>
          <w:tcPr>
            <w:tcW w:w="6022" w:type="dxa"/>
            <w:tcBorders>
              <w:top w:val="single" w:sz="6" w:space="0" w:color="auto"/>
              <w:left w:val="single" w:sz="6" w:space="0" w:color="auto"/>
              <w:bottom w:val="single" w:sz="6" w:space="0" w:color="auto"/>
              <w:right w:val="single" w:sz="6" w:space="0" w:color="auto"/>
            </w:tcBorders>
            <w:shd w:val="clear" w:color="auto" w:fill="007CBF"/>
            <w:hideMark/>
          </w:tcPr>
          <w:p w14:paraId="4C7AD86E" w14:textId="77777777" w:rsidR="00AC46FD" w:rsidRPr="00AC46FD" w:rsidRDefault="00AC46FD" w:rsidP="00AC46FD">
            <w:pPr>
              <w:ind w:left="360"/>
              <w:jc w:val="right"/>
              <w:textAlignment w:val="baseline"/>
              <w:rPr>
                <w:rFonts w:ascii="Segoe UI" w:hAnsi="Segoe UI" w:cs="Segoe UI"/>
                <w:sz w:val="18"/>
                <w:szCs w:val="18"/>
              </w:rPr>
            </w:pPr>
            <w:r w:rsidRPr="00AC46FD">
              <w:rPr>
                <w:rFonts w:ascii="Calibri" w:hAnsi="Calibri" w:cs="Calibri"/>
                <w:b/>
                <w:bCs/>
                <w:color w:val="FFFFFF"/>
                <w:sz w:val="22"/>
                <w:szCs w:val="22"/>
              </w:rPr>
              <w:lastRenderedPageBreak/>
              <w:t>TOTAL</w:t>
            </w:r>
            <w:r w:rsidRPr="00AC46FD">
              <w:rPr>
                <w:rFonts w:ascii="Calibri" w:hAnsi="Calibri" w:cs="Calibri"/>
                <w:color w:val="FFFFFF"/>
                <w:sz w:val="22"/>
                <w:szCs w:val="22"/>
              </w:rPr>
              <w:t> </w:t>
            </w:r>
          </w:p>
        </w:tc>
        <w:tc>
          <w:tcPr>
            <w:tcW w:w="4320" w:type="dxa"/>
            <w:tcBorders>
              <w:top w:val="single" w:sz="6" w:space="0" w:color="auto"/>
              <w:left w:val="single" w:sz="6" w:space="0" w:color="auto"/>
              <w:bottom w:val="single" w:sz="6" w:space="0" w:color="auto"/>
              <w:right w:val="single" w:sz="6" w:space="0" w:color="auto"/>
            </w:tcBorders>
            <w:shd w:val="clear" w:color="auto" w:fill="258C39"/>
            <w:hideMark/>
          </w:tcPr>
          <w:p w14:paraId="1FCDCBB4" w14:textId="6DACD553" w:rsidR="00AC46FD" w:rsidRPr="00AC46FD" w:rsidRDefault="00AC46FD" w:rsidP="00CE06F2">
            <w:pPr>
              <w:ind w:left="0"/>
              <w:jc w:val="right"/>
              <w:textAlignment w:val="baseline"/>
              <w:rPr>
                <w:rFonts w:ascii="Segoe UI" w:hAnsi="Segoe UI" w:cs="Segoe UI"/>
                <w:sz w:val="18"/>
                <w:szCs w:val="18"/>
              </w:rPr>
            </w:pPr>
            <w:r w:rsidRPr="00AC46FD">
              <w:rPr>
                <w:rFonts w:ascii="Calibri" w:hAnsi="Calibri" w:cs="Calibri"/>
                <w:b/>
                <w:bCs/>
                <w:color w:val="FFFFFF"/>
                <w:sz w:val="22"/>
                <w:szCs w:val="22"/>
              </w:rPr>
              <w:t>100 POINTS</w:t>
            </w:r>
          </w:p>
        </w:tc>
      </w:tr>
    </w:tbl>
    <w:p w14:paraId="15A380BC" w14:textId="77777777" w:rsidR="00AC46FD" w:rsidRDefault="00AC46FD" w:rsidP="007F6A74">
      <w:pPr>
        <w:jc w:val="center"/>
      </w:pPr>
    </w:p>
    <w:p w14:paraId="36159D88" w14:textId="77777777" w:rsidR="007170F0" w:rsidRDefault="007170F0" w:rsidP="007F6A74">
      <w:pPr>
        <w:jc w:val="center"/>
      </w:pPr>
    </w:p>
    <w:p w14:paraId="1650CAED" w14:textId="371DCB43" w:rsidR="7E354A0D" w:rsidRDefault="7E354A0D" w:rsidP="7E354A0D">
      <w:pPr>
        <w:jc w:val="center"/>
      </w:pPr>
    </w:p>
    <w:p w14:paraId="79D6B609" w14:textId="4F1DC77A" w:rsidR="61963D89" w:rsidRDefault="61963D89" w:rsidP="61963D89">
      <w:pPr>
        <w:jc w:val="center"/>
      </w:pPr>
    </w:p>
    <w:p w14:paraId="156880DE" w14:textId="736F3550" w:rsidR="61963D89" w:rsidRDefault="61963D89" w:rsidP="61963D89">
      <w:pPr>
        <w:jc w:val="center"/>
      </w:pPr>
    </w:p>
    <w:p w14:paraId="0C283E89" w14:textId="50D8169F" w:rsidR="61963D89" w:rsidRDefault="61963D89" w:rsidP="61963D89">
      <w:pPr>
        <w:jc w:val="center"/>
      </w:pPr>
    </w:p>
    <w:p w14:paraId="41CC3E0D" w14:textId="56A9ED41" w:rsidR="61963D89" w:rsidRDefault="61963D89" w:rsidP="61963D89">
      <w:pPr>
        <w:jc w:val="center"/>
      </w:pPr>
    </w:p>
    <w:p w14:paraId="0D1AA394" w14:textId="04E348F5" w:rsidR="61963D89" w:rsidRDefault="61963D89" w:rsidP="61963D89">
      <w:pPr>
        <w:jc w:val="center"/>
      </w:pPr>
    </w:p>
    <w:p w14:paraId="7C8A65FD" w14:textId="5B80829D" w:rsidR="61963D89" w:rsidRDefault="61963D89" w:rsidP="61963D89">
      <w:pPr>
        <w:jc w:val="center"/>
      </w:pPr>
    </w:p>
    <w:p w14:paraId="4A07A2CE" w14:textId="2D563803" w:rsidR="61963D89" w:rsidRDefault="61963D89" w:rsidP="61963D89">
      <w:pPr>
        <w:jc w:val="center"/>
      </w:pPr>
    </w:p>
    <w:p w14:paraId="50903119" w14:textId="79807E8F" w:rsidR="61963D89" w:rsidRDefault="61963D89" w:rsidP="61963D89">
      <w:pPr>
        <w:jc w:val="center"/>
      </w:pPr>
    </w:p>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6028"/>
        <w:gridCol w:w="4318"/>
      </w:tblGrid>
      <w:tr w:rsidR="004F656F" w:rsidRPr="00BD18E5" w14:paraId="216C6223" w14:textId="77777777" w:rsidTr="004F656F">
        <w:tc>
          <w:tcPr>
            <w:tcW w:w="2913" w:type="pct"/>
            <w:tcBorders>
              <w:top w:val="single" w:sz="2" w:space="0" w:color="A6A6A6"/>
              <w:left w:val="single" w:sz="2" w:space="0" w:color="A6A6A6"/>
              <w:right w:val="single" w:sz="2" w:space="0" w:color="A6A6A6"/>
            </w:tcBorders>
            <w:shd w:val="clear" w:color="auto" w:fill="007CBF"/>
          </w:tcPr>
          <w:p w14:paraId="43C90740" w14:textId="1362A8C7" w:rsidR="004F656F" w:rsidRPr="009471BA" w:rsidRDefault="004F656F" w:rsidP="009471BA">
            <w:pPr>
              <w:pStyle w:val="ListParagraph"/>
              <w:numPr>
                <w:ilvl w:val="0"/>
                <w:numId w:val="33"/>
              </w:numPr>
              <w:rPr>
                <w:rFonts w:ascii="Calibri" w:hAnsi="Calibri" w:cs="Calibri"/>
                <w:b/>
                <w:bCs/>
                <w:sz w:val="22"/>
                <w:szCs w:val="22"/>
              </w:rPr>
            </w:pPr>
            <w:r w:rsidRPr="009471BA">
              <w:rPr>
                <w:rFonts w:ascii="Calibri" w:hAnsi="Calibri" w:cs="Arial"/>
                <w:b/>
                <w:bCs/>
                <w:color w:val="FFFFFF"/>
                <w:sz w:val="22"/>
                <w:szCs w:val="22"/>
              </w:rPr>
              <w:t xml:space="preserve">BUDGET AND LEVERAGING </w:t>
            </w:r>
          </w:p>
        </w:tc>
        <w:tc>
          <w:tcPr>
            <w:tcW w:w="2087" w:type="pct"/>
            <w:tcBorders>
              <w:top w:val="single" w:sz="2" w:space="0" w:color="A6A6A6"/>
              <w:left w:val="single" w:sz="2" w:space="0" w:color="A6A6A6"/>
              <w:right w:val="single" w:sz="2" w:space="0" w:color="A6A6A6"/>
            </w:tcBorders>
            <w:shd w:val="clear" w:color="auto" w:fill="258C39"/>
          </w:tcPr>
          <w:p w14:paraId="1227F19A" w14:textId="2DB9660A" w:rsidR="004F656F" w:rsidRPr="00BD18E5" w:rsidRDefault="003745DB">
            <w:pPr>
              <w:ind w:left="0"/>
              <w:rPr>
                <w:rFonts w:ascii="Calibri" w:hAnsi="Calibri" w:cs="Arial"/>
                <w:b/>
                <w:bCs/>
                <w:color w:val="FFFFFF"/>
                <w:sz w:val="22"/>
                <w:szCs w:val="22"/>
              </w:rPr>
            </w:pPr>
            <w:r w:rsidRPr="00BD18E5">
              <w:rPr>
                <w:rFonts w:ascii="Calibri" w:hAnsi="Calibri" w:cs="Arial"/>
                <w:b/>
                <w:bCs/>
                <w:color w:val="FFFFFF"/>
                <w:sz w:val="22"/>
                <w:szCs w:val="22"/>
              </w:rPr>
              <w:t>RATING CRITERIA            POINTS</w:t>
            </w:r>
            <w:r>
              <w:rPr>
                <w:rFonts w:ascii="Calibri" w:hAnsi="Calibri" w:cs="Arial"/>
                <w:b/>
                <w:bCs/>
                <w:color w:val="FFFFFF"/>
                <w:sz w:val="22"/>
                <w:szCs w:val="22"/>
              </w:rPr>
              <w:t xml:space="preserve">: </w:t>
            </w:r>
            <w:r w:rsidR="00757A55">
              <w:rPr>
                <w:rFonts w:ascii="Calibri" w:hAnsi="Calibri" w:cs="Arial"/>
                <w:b/>
                <w:bCs/>
                <w:color w:val="FFFFFF"/>
                <w:sz w:val="22"/>
                <w:szCs w:val="22"/>
              </w:rPr>
              <w:t>NOT SCORED</w:t>
            </w:r>
          </w:p>
        </w:tc>
      </w:tr>
      <w:tr w:rsidR="007A0F7F" w:rsidRPr="00BD18E5" w14:paraId="0D4FDFD4" w14:textId="77777777">
        <w:tc>
          <w:tcPr>
            <w:tcW w:w="2913" w:type="pct"/>
            <w:tcBorders>
              <w:left w:val="single" w:sz="2" w:space="0" w:color="A6A6A6"/>
              <w:bottom w:val="single" w:sz="2" w:space="0" w:color="A6A6A6"/>
              <w:right w:val="single" w:sz="2" w:space="0" w:color="A6A6A6"/>
            </w:tcBorders>
          </w:tcPr>
          <w:p w14:paraId="049325A2" w14:textId="0237DA5B" w:rsidR="003745DB" w:rsidRPr="009253B3" w:rsidRDefault="003745DB" w:rsidP="00247074">
            <w:pPr>
              <w:pStyle w:val="ListParagraph"/>
              <w:numPr>
                <w:ilvl w:val="0"/>
                <w:numId w:val="20"/>
              </w:numPr>
              <w:ind w:left="480"/>
              <w:rPr>
                <w:rFonts w:asciiTheme="minorHAnsi" w:hAnsiTheme="minorHAnsi"/>
                <w:b/>
                <w:sz w:val="22"/>
                <w:szCs w:val="22"/>
              </w:rPr>
            </w:pPr>
            <w:r w:rsidRPr="009253B3">
              <w:rPr>
                <w:rFonts w:asciiTheme="minorHAnsi" w:hAnsiTheme="minorHAnsi"/>
                <w:sz w:val="22"/>
                <w:szCs w:val="22"/>
              </w:rPr>
              <w:t>Complete the Propos</w:t>
            </w:r>
            <w:r w:rsidR="00D878C6">
              <w:rPr>
                <w:rFonts w:asciiTheme="minorHAnsi" w:hAnsiTheme="minorHAnsi"/>
                <w:sz w:val="22"/>
                <w:szCs w:val="22"/>
              </w:rPr>
              <w:t>al</w:t>
            </w:r>
            <w:r w:rsidRPr="009253B3">
              <w:rPr>
                <w:rFonts w:asciiTheme="minorHAnsi" w:hAnsiTheme="minorHAnsi"/>
                <w:sz w:val="22"/>
                <w:szCs w:val="22"/>
              </w:rPr>
              <w:t xml:space="preserve"> Budget (</w:t>
            </w:r>
            <w:r>
              <w:rPr>
                <w:rFonts w:asciiTheme="minorHAnsi" w:hAnsiTheme="minorHAnsi"/>
                <w:sz w:val="22"/>
                <w:szCs w:val="22"/>
              </w:rPr>
              <w:t xml:space="preserve">Attachment </w:t>
            </w:r>
            <w:r w:rsidRPr="00D779EE">
              <w:rPr>
                <w:rFonts w:asciiTheme="minorHAnsi" w:hAnsiTheme="minorHAnsi"/>
                <w:sz w:val="22"/>
                <w:szCs w:val="22"/>
              </w:rPr>
              <w:t>3</w:t>
            </w:r>
            <w:r>
              <w:rPr>
                <w:rFonts w:asciiTheme="minorHAnsi" w:hAnsiTheme="minorHAnsi"/>
                <w:sz w:val="22"/>
                <w:szCs w:val="22"/>
              </w:rPr>
              <w:t>)</w:t>
            </w:r>
            <w:r w:rsidR="00652805">
              <w:rPr>
                <w:rFonts w:asciiTheme="minorHAnsi" w:hAnsiTheme="minorHAnsi"/>
                <w:sz w:val="22"/>
                <w:szCs w:val="22"/>
              </w:rPr>
              <w:t>.</w:t>
            </w:r>
            <w:r>
              <w:rPr>
                <w:rFonts w:asciiTheme="minorHAnsi" w:hAnsiTheme="minorHAnsi"/>
                <w:sz w:val="22"/>
                <w:szCs w:val="22"/>
              </w:rPr>
              <w:t xml:space="preserve"> Budget </w:t>
            </w:r>
            <w:r w:rsidR="00784057">
              <w:rPr>
                <w:rFonts w:asciiTheme="minorHAnsi" w:hAnsiTheme="minorHAnsi"/>
                <w:sz w:val="22"/>
                <w:szCs w:val="22"/>
              </w:rPr>
              <w:t xml:space="preserve">sheets </w:t>
            </w:r>
            <w:r>
              <w:rPr>
                <w:rFonts w:asciiTheme="minorHAnsi" w:hAnsiTheme="minorHAnsi"/>
                <w:sz w:val="22"/>
                <w:szCs w:val="22"/>
              </w:rPr>
              <w:t xml:space="preserve">will not count toward the </w:t>
            </w:r>
            <w:r w:rsidR="00945343">
              <w:rPr>
                <w:rFonts w:asciiTheme="minorHAnsi" w:hAnsiTheme="minorHAnsi"/>
                <w:sz w:val="22"/>
                <w:szCs w:val="22"/>
              </w:rPr>
              <w:t>ten (</w:t>
            </w:r>
            <w:r w:rsidR="009B336B">
              <w:rPr>
                <w:rFonts w:asciiTheme="minorHAnsi" w:hAnsiTheme="minorHAnsi"/>
                <w:sz w:val="22"/>
                <w:szCs w:val="22"/>
              </w:rPr>
              <w:t>10</w:t>
            </w:r>
            <w:r w:rsidR="00945343">
              <w:rPr>
                <w:rFonts w:asciiTheme="minorHAnsi" w:hAnsiTheme="minorHAnsi"/>
                <w:sz w:val="22"/>
                <w:szCs w:val="22"/>
              </w:rPr>
              <w:t xml:space="preserve">) </w:t>
            </w:r>
            <w:r>
              <w:rPr>
                <w:rFonts w:asciiTheme="minorHAnsi" w:hAnsiTheme="minorHAnsi"/>
                <w:sz w:val="22"/>
                <w:szCs w:val="22"/>
              </w:rPr>
              <w:t>page narrative limit. The costs reflected in this budget should be for the service area only, not your total agency budget.</w:t>
            </w:r>
          </w:p>
          <w:p w14:paraId="1C17755F" w14:textId="77777777" w:rsidR="003745DB" w:rsidRPr="009253B3" w:rsidRDefault="003745DB" w:rsidP="00247074">
            <w:pPr>
              <w:pStyle w:val="ListParagraph"/>
              <w:numPr>
                <w:ilvl w:val="0"/>
                <w:numId w:val="20"/>
              </w:numPr>
              <w:ind w:left="480"/>
              <w:rPr>
                <w:rFonts w:asciiTheme="minorHAnsi" w:hAnsiTheme="minorHAnsi"/>
                <w:b/>
                <w:sz w:val="22"/>
                <w:szCs w:val="22"/>
              </w:rPr>
            </w:pPr>
            <w:r>
              <w:rPr>
                <w:rFonts w:asciiTheme="minorHAnsi" w:hAnsiTheme="minorHAnsi"/>
                <w:sz w:val="22"/>
                <w:szCs w:val="22"/>
              </w:rPr>
              <w:t>Describe how these funds will be used and identify other resources and amounts that will be used to support the clients served by this program.</w:t>
            </w:r>
          </w:p>
          <w:p w14:paraId="2422C9B2" w14:textId="1F15F35A" w:rsidR="003745DB" w:rsidRPr="003745DB" w:rsidRDefault="003745DB" w:rsidP="00247074">
            <w:pPr>
              <w:pStyle w:val="ListParagraph"/>
              <w:numPr>
                <w:ilvl w:val="0"/>
                <w:numId w:val="20"/>
              </w:numPr>
              <w:ind w:left="480"/>
              <w:rPr>
                <w:rFonts w:asciiTheme="minorHAnsi" w:hAnsiTheme="minorHAnsi"/>
                <w:b/>
                <w:sz w:val="22"/>
                <w:szCs w:val="22"/>
              </w:rPr>
            </w:pPr>
            <w:r w:rsidRPr="00EE7F33">
              <w:rPr>
                <w:rFonts w:asciiTheme="minorHAnsi" w:hAnsiTheme="minorHAnsi"/>
                <w:sz w:val="22"/>
                <w:szCs w:val="22"/>
              </w:rPr>
              <w:t xml:space="preserve">Describe your organization’s financial management system. How does your agency establish and maintain general accounting principles to ensure adequate administrative and accounting procedures and internal controls necessary to safeguard all funds that may be awarded under the terms of this </w:t>
            </w:r>
            <w:r>
              <w:rPr>
                <w:rFonts w:asciiTheme="minorHAnsi" w:hAnsiTheme="minorHAnsi"/>
                <w:sz w:val="22"/>
                <w:szCs w:val="22"/>
              </w:rPr>
              <w:t>funding opportunity?</w:t>
            </w:r>
            <w:r w:rsidRPr="00EE7F33">
              <w:rPr>
                <w:rFonts w:asciiTheme="minorHAnsi" w:hAnsiTheme="minorHAnsi"/>
                <w:sz w:val="22"/>
                <w:szCs w:val="22"/>
              </w:rPr>
              <w:t xml:space="preserve"> Entities without such capabilities may wish to have an established agency act as </w:t>
            </w:r>
            <w:r w:rsidR="00332304">
              <w:rPr>
                <w:rFonts w:asciiTheme="minorHAnsi" w:hAnsiTheme="minorHAnsi"/>
                <w:sz w:val="22"/>
                <w:szCs w:val="22"/>
              </w:rPr>
              <w:t xml:space="preserve">a </w:t>
            </w:r>
            <w:r w:rsidRPr="00EE7F33">
              <w:rPr>
                <w:rFonts w:asciiTheme="minorHAnsi" w:hAnsiTheme="minorHAnsi"/>
                <w:sz w:val="22"/>
                <w:szCs w:val="22"/>
              </w:rPr>
              <w:t>fiscal agent.</w:t>
            </w:r>
          </w:p>
          <w:p w14:paraId="4A36CCF3" w14:textId="36563457" w:rsidR="007A0F7F" w:rsidRPr="003745DB" w:rsidRDefault="003745DB" w:rsidP="00247074">
            <w:pPr>
              <w:pStyle w:val="ListParagraph"/>
              <w:numPr>
                <w:ilvl w:val="0"/>
                <w:numId w:val="20"/>
              </w:numPr>
              <w:ind w:left="480"/>
              <w:rPr>
                <w:rFonts w:asciiTheme="minorHAnsi" w:hAnsiTheme="minorHAnsi"/>
                <w:b/>
                <w:sz w:val="22"/>
                <w:szCs w:val="22"/>
              </w:rPr>
            </w:pPr>
            <w:r w:rsidRPr="003745DB">
              <w:rPr>
                <w:rFonts w:asciiTheme="minorHAnsi" w:hAnsiTheme="minorHAnsi"/>
                <w:sz w:val="22"/>
                <w:szCs w:val="22"/>
              </w:rPr>
              <w:t>Describe how your agency has the capability to meet program expenses in advance of reimbursement.</w:t>
            </w:r>
          </w:p>
        </w:tc>
        <w:tc>
          <w:tcPr>
            <w:tcW w:w="2087" w:type="pct"/>
            <w:tcBorders>
              <w:left w:val="single" w:sz="2" w:space="0" w:color="A6A6A6"/>
              <w:bottom w:val="single" w:sz="2" w:space="0" w:color="A6A6A6"/>
              <w:right w:val="single" w:sz="2" w:space="0" w:color="A6A6A6"/>
            </w:tcBorders>
          </w:tcPr>
          <w:p w14:paraId="4CCA70A2" w14:textId="6B2E1D81" w:rsidR="007A0F7F" w:rsidRPr="00BD18E5" w:rsidRDefault="007A0F7F" w:rsidP="00247074">
            <w:pPr>
              <w:pStyle w:val="ListParagraph"/>
              <w:numPr>
                <w:ilvl w:val="0"/>
                <w:numId w:val="7"/>
              </w:numPr>
              <w:rPr>
                <w:rFonts w:ascii="Calibri" w:hAnsi="Calibri" w:cs="Calibri"/>
                <w:sz w:val="22"/>
                <w:szCs w:val="22"/>
              </w:rPr>
            </w:pPr>
            <w:r w:rsidRPr="007E724B">
              <w:rPr>
                <w:rFonts w:asciiTheme="minorHAnsi" w:hAnsiTheme="minorHAnsi"/>
                <w:sz w:val="22"/>
                <w:szCs w:val="22"/>
              </w:rPr>
              <w:t>A</w:t>
            </w:r>
            <w:r w:rsidR="003745DB">
              <w:rPr>
                <w:rFonts w:asciiTheme="minorHAnsi" w:hAnsiTheme="minorHAnsi"/>
                <w:sz w:val="22"/>
                <w:szCs w:val="22"/>
              </w:rPr>
              <w:t xml:space="preserve">dditional information </w:t>
            </w:r>
            <w:r w:rsidR="008920C8">
              <w:rPr>
                <w:rFonts w:asciiTheme="minorHAnsi" w:hAnsiTheme="minorHAnsi"/>
                <w:sz w:val="22"/>
                <w:szCs w:val="22"/>
              </w:rPr>
              <w:t xml:space="preserve">is </w:t>
            </w:r>
            <w:r w:rsidR="003745DB">
              <w:rPr>
                <w:rFonts w:asciiTheme="minorHAnsi" w:hAnsiTheme="minorHAnsi"/>
                <w:sz w:val="22"/>
                <w:szCs w:val="22"/>
              </w:rPr>
              <w:t>requested but not scored</w:t>
            </w:r>
            <w:r w:rsidR="00184796">
              <w:rPr>
                <w:rFonts w:asciiTheme="minorHAnsi" w:hAnsiTheme="minorHAnsi"/>
                <w:sz w:val="22"/>
                <w:szCs w:val="22"/>
              </w:rPr>
              <w:t>.</w:t>
            </w:r>
          </w:p>
        </w:tc>
      </w:tr>
    </w:tbl>
    <w:p w14:paraId="75730642" w14:textId="77777777" w:rsidR="007A0F7F" w:rsidRDefault="007A0F7F" w:rsidP="007F6A74">
      <w:pPr>
        <w:jc w:val="center"/>
      </w:pPr>
    </w:p>
    <w:p w14:paraId="43BF494C" w14:textId="77777777" w:rsidR="00B25FE0" w:rsidRDefault="00B25FE0" w:rsidP="007F6A74">
      <w:pPr>
        <w:jc w:val="center"/>
      </w:pPr>
    </w:p>
    <w:p w14:paraId="6E9C359A" w14:textId="77777777" w:rsidR="00B25FE0" w:rsidRDefault="00B25FE0" w:rsidP="007F6A74">
      <w:pPr>
        <w:jc w:val="center"/>
      </w:pPr>
    </w:p>
    <w:p w14:paraId="041E1BE8" w14:textId="77777777" w:rsidR="00B25FE0" w:rsidRDefault="00B25FE0" w:rsidP="007F6A74">
      <w:pPr>
        <w:jc w:val="center"/>
      </w:pPr>
    </w:p>
    <w:p w14:paraId="227EC852" w14:textId="77777777" w:rsidR="00B25FE0" w:rsidRDefault="00B25FE0" w:rsidP="007F6A74">
      <w:pPr>
        <w:jc w:val="center"/>
      </w:pPr>
    </w:p>
    <w:p w14:paraId="763C31F8" w14:textId="45F771C2" w:rsidR="007A0F7F" w:rsidRPr="00B25FE0" w:rsidRDefault="007A117B" w:rsidP="007F6A74">
      <w:pPr>
        <w:jc w:val="center"/>
        <w:rPr>
          <w:rFonts w:asciiTheme="minorHAnsi" w:hAnsiTheme="minorHAnsi" w:cstheme="minorHAnsi"/>
        </w:rPr>
      </w:pPr>
      <w:r w:rsidRPr="00B25FE0">
        <w:rPr>
          <w:rFonts w:asciiTheme="minorHAnsi" w:hAnsiTheme="minorHAnsi" w:cstheme="minorHAnsi"/>
        </w:rPr>
        <w:t>&lt;THIS PAGE IS INTEN</w:t>
      </w:r>
      <w:r w:rsidR="00044921">
        <w:rPr>
          <w:rFonts w:asciiTheme="minorHAnsi" w:hAnsiTheme="minorHAnsi" w:cstheme="minorHAnsi"/>
        </w:rPr>
        <w:t>TIONALLY LEFT</w:t>
      </w:r>
      <w:r w:rsidRPr="00B25FE0">
        <w:rPr>
          <w:rFonts w:asciiTheme="minorHAnsi" w:hAnsiTheme="minorHAnsi" w:cstheme="minorHAnsi"/>
        </w:rPr>
        <w:t xml:space="preserve"> BLANK</w:t>
      </w:r>
      <w:r w:rsidR="00B25FE0" w:rsidRPr="00B25FE0">
        <w:rPr>
          <w:rFonts w:asciiTheme="minorHAnsi" w:hAnsiTheme="minorHAnsi" w:cstheme="minorHAnsi"/>
        </w:rPr>
        <w:t>&gt;</w:t>
      </w:r>
    </w:p>
    <w:p w14:paraId="0861DA28" w14:textId="77777777" w:rsidR="00AD4EB7" w:rsidRPr="00B25FE0" w:rsidRDefault="00AD4EB7" w:rsidP="007F6A74">
      <w:pPr>
        <w:jc w:val="center"/>
        <w:rPr>
          <w:rFonts w:asciiTheme="minorHAnsi" w:hAnsiTheme="minorHAnsi" w:cstheme="minorHAnsi"/>
        </w:rPr>
        <w:sectPr w:rsidR="00AD4EB7" w:rsidRPr="00B25FE0" w:rsidSect="00043E37">
          <w:headerReference w:type="default" r:id="rId38"/>
          <w:footerReference w:type="default" r:id="rId39"/>
          <w:pgSz w:w="12240" w:h="15840" w:code="1"/>
          <w:pgMar w:top="1314" w:right="1080" w:bottom="720" w:left="1080" w:header="720" w:footer="288" w:gutter="0"/>
          <w:pgNumType w:start="1"/>
          <w:cols w:space="720"/>
          <w:docGrid w:linePitch="360"/>
        </w:sectPr>
      </w:pPr>
    </w:p>
    <w:p w14:paraId="66050937" w14:textId="202C4EE3" w:rsidR="003B127C" w:rsidRPr="001223DB" w:rsidRDefault="003B127C" w:rsidP="06786319">
      <w:pPr>
        <w:pStyle w:val="Heading1"/>
        <w:ind w:left="0"/>
        <w:rPr>
          <w:rFonts w:asciiTheme="minorHAnsi" w:hAnsiTheme="minorHAnsi" w:cstheme="minorBidi"/>
        </w:rPr>
      </w:pPr>
      <w:bookmarkStart w:id="37" w:name="_Toc157167796"/>
      <w:r w:rsidRPr="06786319">
        <w:rPr>
          <w:rFonts w:asciiTheme="minorHAnsi" w:hAnsiTheme="minorHAnsi" w:cstheme="minorBidi"/>
        </w:rPr>
        <w:lastRenderedPageBreak/>
        <w:t>COMPLETED APPLICATION REQUIREMENTS</w:t>
      </w:r>
      <w:bookmarkEnd w:id="37"/>
    </w:p>
    <w:p w14:paraId="2CC24C2D" w14:textId="77777777" w:rsidR="00723FC8" w:rsidRPr="001223DB" w:rsidRDefault="00723FC8" w:rsidP="00B965B1">
      <w:pPr>
        <w:pStyle w:val="NoSpacing"/>
        <w:rPr>
          <w:rFonts w:asciiTheme="minorHAnsi" w:hAnsiTheme="minorHAnsi" w:cstheme="minorHAnsi"/>
        </w:rPr>
      </w:pPr>
    </w:p>
    <w:p w14:paraId="6A3F6968" w14:textId="3D8830BB" w:rsidR="003B127C" w:rsidRPr="001223DB" w:rsidRDefault="003B127C" w:rsidP="06786319">
      <w:pPr>
        <w:pStyle w:val="Heading2"/>
        <w:ind w:left="0"/>
        <w:rPr>
          <w:rFonts w:cstheme="minorBidi"/>
        </w:rPr>
      </w:pPr>
      <w:bookmarkStart w:id="38" w:name="_Toc157167797"/>
      <w:r w:rsidRPr="06786319">
        <w:rPr>
          <w:rFonts w:cstheme="minorBidi"/>
        </w:rPr>
        <w:t>Application Submittal</w:t>
      </w:r>
      <w:bookmarkEnd w:id="38"/>
    </w:p>
    <w:p w14:paraId="1DBBA03D" w14:textId="77777777" w:rsidR="003B127C" w:rsidRPr="001223DB" w:rsidRDefault="003B127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proposal </w:t>
      </w:r>
      <w:r w:rsidRPr="001223DB">
        <w:rPr>
          <w:rFonts w:asciiTheme="minorHAnsi" w:hAnsiTheme="minorHAnsi" w:cstheme="minorHAnsi"/>
          <w:b/>
          <w:bCs/>
          <w:sz w:val="22"/>
          <w:szCs w:val="22"/>
        </w:rPr>
        <w:t>must</w:t>
      </w:r>
      <w:r w:rsidRPr="001223DB">
        <w:rPr>
          <w:rFonts w:asciiTheme="minorHAnsi" w:hAnsiTheme="minorHAnsi" w:cstheme="minorHAnsi"/>
          <w:sz w:val="22"/>
          <w:szCs w:val="22"/>
        </w:rPr>
        <w:t xml:space="preserve"> include: </w:t>
      </w:r>
    </w:p>
    <w:p w14:paraId="41FEF563" w14:textId="77777777"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 completed and signed Application Cover Sheet (Attachment 2).</w:t>
      </w:r>
    </w:p>
    <w:p w14:paraId="6D18BDC4" w14:textId="3B0867B1" w:rsidR="003B127C" w:rsidRPr="001223DB" w:rsidRDefault="0000591D" w:rsidP="00825333">
      <w:pPr>
        <w:pStyle w:val="ListParagraph"/>
        <w:numPr>
          <w:ilvl w:val="0"/>
          <w:numId w:val="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A completed </w:t>
      </w:r>
      <w:r w:rsidRPr="00410967">
        <w:rPr>
          <w:rFonts w:asciiTheme="minorHAnsi" w:hAnsiTheme="minorHAnsi" w:cstheme="minorHAnsi"/>
          <w:sz w:val="22"/>
          <w:szCs w:val="22"/>
          <w:u w:val="single"/>
        </w:rPr>
        <w:t xml:space="preserve">Narrative </w:t>
      </w:r>
      <w:r w:rsidRPr="00A0547D">
        <w:rPr>
          <w:rFonts w:asciiTheme="minorHAnsi" w:hAnsiTheme="minorHAnsi" w:cstheme="minorHAnsi"/>
          <w:sz w:val="22"/>
          <w:szCs w:val="22"/>
        </w:rPr>
        <w:t>Response</w:t>
      </w:r>
      <w:r>
        <w:rPr>
          <w:rFonts w:asciiTheme="minorHAnsi" w:hAnsiTheme="minorHAnsi" w:cstheme="minorHAnsi"/>
          <w:sz w:val="22"/>
          <w:szCs w:val="22"/>
        </w:rPr>
        <w:t xml:space="preserve"> that is a maximum of t</w:t>
      </w:r>
      <w:r w:rsidR="003B060B">
        <w:rPr>
          <w:rFonts w:asciiTheme="minorHAnsi" w:hAnsiTheme="minorHAnsi" w:cstheme="minorHAnsi"/>
          <w:sz w:val="22"/>
          <w:szCs w:val="22"/>
        </w:rPr>
        <w:t>en</w:t>
      </w:r>
      <w:r>
        <w:rPr>
          <w:rFonts w:asciiTheme="minorHAnsi" w:hAnsiTheme="minorHAnsi" w:cstheme="minorHAnsi"/>
          <w:sz w:val="22"/>
          <w:szCs w:val="22"/>
        </w:rPr>
        <w:t xml:space="preserve"> (1</w:t>
      </w:r>
      <w:r w:rsidR="003B060B">
        <w:rPr>
          <w:rFonts w:asciiTheme="minorHAnsi" w:hAnsiTheme="minorHAnsi" w:cstheme="minorHAnsi"/>
          <w:sz w:val="22"/>
          <w:szCs w:val="22"/>
        </w:rPr>
        <w:t>0</w:t>
      </w:r>
      <w:r>
        <w:rPr>
          <w:rFonts w:asciiTheme="minorHAnsi" w:hAnsiTheme="minorHAnsi" w:cstheme="minorHAnsi"/>
          <w:sz w:val="22"/>
          <w:szCs w:val="22"/>
        </w:rPr>
        <w:t xml:space="preserve">) </w:t>
      </w:r>
      <w:r w:rsidRPr="00A72E9E">
        <w:rPr>
          <w:rFonts w:asciiTheme="minorHAnsi" w:hAnsiTheme="minorHAnsi" w:cstheme="minorHAnsi"/>
          <w:sz w:val="22"/>
          <w:szCs w:val="22"/>
        </w:rPr>
        <w:t>page</w:t>
      </w:r>
      <w:r>
        <w:rPr>
          <w:rFonts w:asciiTheme="minorHAnsi" w:hAnsiTheme="minorHAnsi" w:cstheme="minorHAnsi"/>
          <w:sz w:val="22"/>
          <w:szCs w:val="22"/>
        </w:rPr>
        <w:t>s, not counting the budget and other documents.</w:t>
      </w:r>
      <w:r w:rsidR="00C46566">
        <w:rPr>
          <w:rFonts w:asciiTheme="minorHAnsi" w:hAnsiTheme="minorHAnsi" w:cstheme="minorHAnsi"/>
          <w:sz w:val="22"/>
          <w:szCs w:val="22"/>
        </w:rPr>
        <w:t xml:space="preserve"> </w:t>
      </w:r>
      <w:r w:rsidR="003B127C" w:rsidRPr="001223DB">
        <w:rPr>
          <w:rFonts w:asciiTheme="minorHAnsi" w:hAnsiTheme="minorHAnsi" w:cstheme="minorHAnsi"/>
          <w:sz w:val="22"/>
          <w:szCs w:val="22"/>
        </w:rPr>
        <w:t xml:space="preserve"> </w:t>
      </w:r>
    </w:p>
    <w:p w14:paraId="2A690E9E" w14:textId="611F2F03" w:rsidR="00916298" w:rsidRPr="00A72E9E" w:rsidRDefault="00916298" w:rsidP="00916298">
      <w:pPr>
        <w:pStyle w:val="ListParagraph"/>
        <w:numPr>
          <w:ilvl w:val="0"/>
          <w:numId w:val="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A completed Propos</w:t>
      </w:r>
      <w:r>
        <w:rPr>
          <w:rFonts w:asciiTheme="minorHAnsi" w:hAnsiTheme="minorHAnsi" w:cstheme="minorHAnsi"/>
          <w:sz w:val="22"/>
          <w:szCs w:val="22"/>
        </w:rPr>
        <w:t>al</w:t>
      </w:r>
      <w:r w:rsidRPr="00A72E9E">
        <w:rPr>
          <w:rFonts w:asciiTheme="minorHAnsi" w:hAnsiTheme="minorHAnsi" w:cstheme="minorHAnsi"/>
          <w:sz w:val="22"/>
          <w:szCs w:val="22"/>
        </w:rPr>
        <w:t xml:space="preserve"> </w:t>
      </w:r>
      <w:r w:rsidRPr="00410967">
        <w:rPr>
          <w:rFonts w:asciiTheme="minorHAnsi" w:hAnsiTheme="minorHAnsi" w:cstheme="minorHAnsi"/>
          <w:sz w:val="22"/>
          <w:szCs w:val="22"/>
          <w:u w:val="single"/>
        </w:rPr>
        <w:t>Budget</w:t>
      </w:r>
      <w:r w:rsidRPr="00A72E9E">
        <w:rPr>
          <w:rFonts w:asciiTheme="minorHAnsi" w:hAnsiTheme="minorHAnsi" w:cstheme="minorHAnsi"/>
          <w:sz w:val="22"/>
          <w:szCs w:val="22"/>
        </w:rPr>
        <w:t xml:space="preserve"> </w:t>
      </w:r>
      <w:r w:rsidR="00B73A94" w:rsidRPr="00B73A94">
        <w:rPr>
          <w:rFonts w:asciiTheme="minorHAnsi" w:hAnsiTheme="minorHAnsi" w:cstheme="minorHAnsi"/>
          <w:color w:val="FF0000"/>
          <w:sz w:val="22"/>
          <w:szCs w:val="22"/>
        </w:rPr>
        <w:t xml:space="preserve">(AMENDED) </w:t>
      </w:r>
      <w:r w:rsidRPr="00A72E9E">
        <w:rPr>
          <w:rFonts w:asciiTheme="minorHAnsi" w:hAnsiTheme="minorHAnsi" w:cstheme="minorHAnsi"/>
          <w:sz w:val="22"/>
          <w:szCs w:val="22"/>
        </w:rPr>
        <w:t>(</w:t>
      </w:r>
      <w:r w:rsidRPr="007933A1">
        <w:rPr>
          <w:rFonts w:asciiTheme="minorHAnsi" w:hAnsiTheme="minorHAnsi" w:cstheme="minorHAnsi"/>
          <w:sz w:val="22"/>
          <w:szCs w:val="22"/>
        </w:rPr>
        <w:t>Attachment 3),</w:t>
      </w:r>
      <w:r>
        <w:rPr>
          <w:rFonts w:asciiTheme="minorHAnsi" w:hAnsiTheme="minorHAnsi" w:cstheme="minorHAnsi"/>
          <w:sz w:val="22"/>
          <w:szCs w:val="22"/>
        </w:rPr>
        <w:t xml:space="preserve"> in Excel. </w:t>
      </w:r>
    </w:p>
    <w:p w14:paraId="1B628783" w14:textId="19E82A19" w:rsidR="00916298" w:rsidRDefault="00916298" w:rsidP="00916298">
      <w:pPr>
        <w:pStyle w:val="ListParagraph"/>
        <w:numPr>
          <w:ilvl w:val="0"/>
          <w:numId w:val="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A completed Propos</w:t>
      </w:r>
      <w:r>
        <w:rPr>
          <w:rFonts w:asciiTheme="minorHAnsi" w:hAnsiTheme="minorHAnsi" w:cstheme="minorHAnsi"/>
          <w:sz w:val="22"/>
          <w:szCs w:val="22"/>
        </w:rPr>
        <w:t>al</w:t>
      </w:r>
      <w:r w:rsidRPr="00A72E9E">
        <w:rPr>
          <w:rFonts w:asciiTheme="minorHAnsi" w:hAnsiTheme="minorHAnsi" w:cstheme="minorHAnsi"/>
          <w:sz w:val="22"/>
          <w:szCs w:val="22"/>
        </w:rPr>
        <w:t xml:space="preserve"> </w:t>
      </w:r>
      <w:r w:rsidRPr="00410967">
        <w:rPr>
          <w:rFonts w:asciiTheme="minorHAnsi" w:hAnsiTheme="minorHAnsi" w:cstheme="minorHAnsi"/>
          <w:sz w:val="22"/>
          <w:szCs w:val="22"/>
          <w:u w:val="single"/>
        </w:rPr>
        <w:t>Personnel Detail Budget</w:t>
      </w:r>
      <w:r w:rsidRPr="00A72E9E">
        <w:rPr>
          <w:rFonts w:asciiTheme="minorHAnsi" w:hAnsiTheme="minorHAnsi" w:cstheme="minorHAnsi"/>
          <w:sz w:val="22"/>
          <w:szCs w:val="22"/>
        </w:rPr>
        <w:t xml:space="preserve"> (</w:t>
      </w:r>
      <w:r w:rsidRPr="007933A1">
        <w:rPr>
          <w:rFonts w:asciiTheme="minorHAnsi" w:hAnsiTheme="minorHAnsi" w:cstheme="minorHAnsi"/>
          <w:sz w:val="22"/>
          <w:szCs w:val="22"/>
        </w:rPr>
        <w:t>Attachment 4),</w:t>
      </w:r>
      <w:r>
        <w:rPr>
          <w:rFonts w:asciiTheme="minorHAnsi" w:hAnsiTheme="minorHAnsi" w:cstheme="minorHAnsi"/>
          <w:sz w:val="22"/>
          <w:szCs w:val="22"/>
        </w:rPr>
        <w:t xml:space="preserve"> in Excel.</w:t>
      </w:r>
    </w:p>
    <w:p w14:paraId="766F36D1" w14:textId="5C523AF7" w:rsidR="00AA6A5F" w:rsidRPr="00882819" w:rsidRDefault="00AA6A5F" w:rsidP="00916298">
      <w:pPr>
        <w:pStyle w:val="ListParagraph"/>
        <w:numPr>
          <w:ilvl w:val="0"/>
          <w:numId w:val="4"/>
        </w:numPr>
        <w:spacing w:line="276" w:lineRule="auto"/>
        <w:contextualSpacing w:val="0"/>
        <w:rPr>
          <w:rFonts w:asciiTheme="minorHAnsi" w:hAnsiTheme="minorHAnsi" w:cstheme="minorHAnsi"/>
          <w:sz w:val="22"/>
          <w:szCs w:val="22"/>
        </w:rPr>
      </w:pPr>
      <w:r w:rsidRPr="00882819">
        <w:rPr>
          <w:rFonts w:asciiTheme="minorHAnsi" w:hAnsiTheme="minorHAnsi" w:cstheme="minorHAnsi"/>
          <w:sz w:val="22"/>
          <w:szCs w:val="22"/>
        </w:rPr>
        <w:t>A completed</w:t>
      </w:r>
      <w:r w:rsidR="00783D3C" w:rsidRPr="00882819">
        <w:rPr>
          <w:rFonts w:asciiTheme="minorHAnsi" w:hAnsiTheme="minorHAnsi" w:cstheme="minorHAnsi"/>
          <w:sz w:val="22"/>
          <w:szCs w:val="22"/>
        </w:rPr>
        <w:t xml:space="preserve"> </w:t>
      </w:r>
      <w:r w:rsidR="00783D3C" w:rsidRPr="00806893">
        <w:rPr>
          <w:rFonts w:asciiTheme="minorHAnsi" w:hAnsiTheme="minorHAnsi" w:cstheme="minorHAnsi"/>
          <w:sz w:val="22"/>
          <w:szCs w:val="22"/>
          <w:u w:val="single"/>
        </w:rPr>
        <w:t>Summary of Proposal Deliverables</w:t>
      </w:r>
      <w:r w:rsidR="009D23C0">
        <w:rPr>
          <w:rFonts w:asciiTheme="minorHAnsi" w:hAnsiTheme="minorHAnsi" w:cstheme="minorHAnsi"/>
          <w:sz w:val="22"/>
          <w:szCs w:val="22"/>
        </w:rPr>
        <w:t>, in Excel or Word</w:t>
      </w:r>
      <w:r w:rsidR="00783D3C" w:rsidRPr="00882819">
        <w:rPr>
          <w:rFonts w:asciiTheme="minorHAnsi" w:hAnsiTheme="minorHAnsi" w:cstheme="minorHAnsi"/>
          <w:sz w:val="22"/>
          <w:szCs w:val="22"/>
        </w:rPr>
        <w:t>.</w:t>
      </w:r>
    </w:p>
    <w:p w14:paraId="5E28B292" w14:textId="18725563" w:rsidR="003B127C" w:rsidRPr="001223DB" w:rsidRDefault="003B127C" w:rsidP="00825333">
      <w:pPr>
        <w:pStyle w:val="ListParagraph"/>
        <w:numPr>
          <w:ilvl w:val="0"/>
          <w:numId w:val="4"/>
        </w:numPr>
        <w:spacing w:line="276" w:lineRule="auto"/>
        <w:contextualSpacing w:val="0"/>
        <w:rPr>
          <w:rFonts w:asciiTheme="minorHAnsi" w:hAnsiTheme="minorHAnsi" w:cstheme="minorBidi"/>
          <w:sz w:val="22"/>
          <w:szCs w:val="22"/>
        </w:rPr>
      </w:pPr>
      <w:r w:rsidRPr="736D2711">
        <w:rPr>
          <w:rFonts w:asciiTheme="minorHAnsi" w:hAnsiTheme="minorHAnsi" w:cstheme="minorBidi"/>
          <w:sz w:val="22"/>
          <w:szCs w:val="22"/>
          <w:u w:val="single"/>
        </w:rPr>
        <w:t>If</w:t>
      </w:r>
      <w:r w:rsidRPr="736D2711">
        <w:rPr>
          <w:rFonts w:asciiTheme="minorHAnsi" w:hAnsiTheme="minorHAnsi" w:cstheme="minorBidi"/>
          <w:sz w:val="22"/>
          <w:szCs w:val="22"/>
        </w:rPr>
        <w:t xml:space="preserve"> you are proposing to provide any </w:t>
      </w:r>
      <w:r w:rsidRPr="736D2711">
        <w:rPr>
          <w:rFonts w:asciiTheme="minorHAnsi" w:hAnsiTheme="minorHAnsi" w:cstheme="minorBidi"/>
          <w:sz w:val="22"/>
          <w:szCs w:val="22"/>
          <w:u w:val="single"/>
        </w:rPr>
        <w:t>new</w:t>
      </w:r>
      <w:r w:rsidRPr="736D2711">
        <w:rPr>
          <w:rFonts w:asciiTheme="minorHAnsi" w:hAnsiTheme="minorHAnsi" w:cstheme="minorBidi"/>
          <w:sz w:val="22"/>
          <w:szCs w:val="22"/>
        </w:rPr>
        <w:t xml:space="preserve"> (for your </w:t>
      </w:r>
      <w:r w:rsidR="00EE3E95">
        <w:rPr>
          <w:rFonts w:asciiTheme="minorHAnsi" w:hAnsiTheme="minorHAnsi" w:cstheme="minorBidi"/>
          <w:sz w:val="22"/>
          <w:szCs w:val="22"/>
        </w:rPr>
        <w:t>agency</w:t>
      </w:r>
      <w:r w:rsidRPr="736D2711">
        <w:rPr>
          <w:rFonts w:asciiTheme="minorHAnsi" w:hAnsiTheme="minorHAnsi" w:cstheme="minorBidi"/>
          <w:sz w:val="22"/>
          <w:szCs w:val="22"/>
        </w:rPr>
        <w:t>) services, attach a start-up timeline for each service.</w:t>
      </w:r>
      <w:r w:rsidR="002717BB" w:rsidRPr="736D2711">
        <w:rPr>
          <w:rFonts w:asciiTheme="minorHAnsi" w:hAnsiTheme="minorHAnsi" w:cstheme="minorBidi"/>
          <w:sz w:val="22"/>
          <w:szCs w:val="22"/>
        </w:rPr>
        <w:t xml:space="preserve"> </w:t>
      </w:r>
    </w:p>
    <w:p w14:paraId="5A577D9A" w14:textId="3B583C68"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Signed partnership letters and/or collaboration letters of intent.</w:t>
      </w:r>
    </w:p>
    <w:p w14:paraId="697A72BB" w14:textId="35645D79" w:rsidR="003B127C" w:rsidRPr="001223DB" w:rsidRDefault="003B127C" w:rsidP="00BB5639">
      <w:pPr>
        <w:pStyle w:val="ListParagraph"/>
        <w:numPr>
          <w:ilvl w:val="0"/>
          <w:numId w:val="4"/>
        </w:numPr>
        <w:spacing w:line="276" w:lineRule="auto"/>
        <w:rPr>
          <w:rFonts w:asciiTheme="minorHAnsi" w:hAnsiTheme="minorHAnsi" w:cstheme="minorBidi"/>
          <w:sz w:val="22"/>
          <w:szCs w:val="22"/>
        </w:rPr>
      </w:pPr>
      <w:r w:rsidRPr="00BB5639">
        <w:rPr>
          <w:rFonts w:asciiTheme="minorHAnsi" w:hAnsiTheme="minorHAnsi" w:cstheme="minorBidi"/>
          <w:sz w:val="22"/>
          <w:szCs w:val="22"/>
        </w:rPr>
        <w:t>Completed applications are due by</w:t>
      </w:r>
      <w:r w:rsidR="000E169D">
        <w:rPr>
          <w:rFonts w:asciiTheme="minorHAnsi" w:hAnsiTheme="minorHAnsi" w:cstheme="minorBidi"/>
          <w:sz w:val="22"/>
          <w:szCs w:val="22"/>
        </w:rPr>
        <w:t xml:space="preserve"> </w:t>
      </w:r>
      <w:r w:rsidR="000E169D" w:rsidRPr="00A75523">
        <w:rPr>
          <w:rFonts w:asciiTheme="minorHAnsi" w:hAnsiTheme="minorHAnsi" w:cstheme="minorBidi"/>
          <w:b/>
          <w:bCs/>
          <w:color w:val="FF0000"/>
          <w:sz w:val="22"/>
          <w:szCs w:val="22"/>
        </w:rPr>
        <w:t>Thursday, March 7</w:t>
      </w:r>
      <w:r w:rsidR="00B73A94">
        <w:rPr>
          <w:rFonts w:asciiTheme="minorHAnsi" w:hAnsiTheme="minorHAnsi" w:cstheme="minorBidi"/>
          <w:b/>
          <w:bCs/>
          <w:color w:val="FF0000"/>
          <w:sz w:val="22"/>
          <w:szCs w:val="22"/>
        </w:rPr>
        <w:t>, 2024</w:t>
      </w:r>
      <w:r w:rsidRPr="00BB5639">
        <w:rPr>
          <w:rFonts w:asciiTheme="minorHAnsi" w:hAnsiTheme="minorHAnsi" w:cstheme="minorBidi"/>
          <w:sz w:val="22"/>
          <w:szCs w:val="22"/>
        </w:rPr>
        <w:t xml:space="preserve"> </w:t>
      </w:r>
      <w:r w:rsidR="006E21CC" w:rsidRPr="000E169D">
        <w:rPr>
          <w:rFonts w:asciiTheme="minorHAnsi" w:hAnsiTheme="minorHAnsi" w:cstheme="minorBidi"/>
          <w:b/>
          <w:bCs/>
          <w:strike/>
          <w:sz w:val="22"/>
          <w:szCs w:val="22"/>
        </w:rPr>
        <w:t>Wednesday, March 6</w:t>
      </w:r>
      <w:r w:rsidRPr="000E169D">
        <w:rPr>
          <w:rFonts w:asciiTheme="minorHAnsi" w:hAnsiTheme="minorHAnsi" w:cstheme="minorBidi"/>
          <w:b/>
          <w:bCs/>
          <w:strike/>
          <w:sz w:val="22"/>
          <w:szCs w:val="22"/>
        </w:rPr>
        <w:t xml:space="preserve"> </w:t>
      </w:r>
      <w:r w:rsidRPr="00BB5639">
        <w:rPr>
          <w:rFonts w:asciiTheme="minorHAnsi" w:hAnsiTheme="minorHAnsi" w:cstheme="minorBidi"/>
          <w:b/>
          <w:bCs/>
          <w:sz w:val="22"/>
          <w:szCs w:val="22"/>
        </w:rPr>
        <w:t>at</w:t>
      </w:r>
      <w:r w:rsidR="717CA7D7" w:rsidRPr="00BB5639">
        <w:rPr>
          <w:rFonts w:asciiTheme="minorHAnsi" w:hAnsiTheme="minorHAnsi" w:cstheme="minorBidi"/>
          <w:b/>
          <w:bCs/>
          <w:sz w:val="22"/>
          <w:szCs w:val="22"/>
        </w:rPr>
        <w:t xml:space="preserve"> </w:t>
      </w:r>
      <w:r w:rsidR="003A11E7">
        <w:rPr>
          <w:rFonts w:asciiTheme="minorHAnsi" w:hAnsiTheme="minorHAnsi" w:cstheme="minorBidi"/>
          <w:b/>
          <w:bCs/>
          <w:sz w:val="22"/>
          <w:szCs w:val="22"/>
        </w:rPr>
        <w:t>12</w:t>
      </w:r>
      <w:r w:rsidR="006E21CC">
        <w:rPr>
          <w:rFonts w:asciiTheme="minorHAnsi" w:hAnsiTheme="minorHAnsi" w:cstheme="minorBidi"/>
          <w:b/>
          <w:bCs/>
          <w:sz w:val="22"/>
          <w:szCs w:val="22"/>
        </w:rPr>
        <w:t>:00</w:t>
      </w:r>
      <w:r w:rsidRPr="00BB5639">
        <w:rPr>
          <w:rFonts w:asciiTheme="minorHAnsi" w:hAnsiTheme="minorHAnsi" w:cstheme="minorBidi"/>
          <w:b/>
          <w:bCs/>
          <w:sz w:val="22"/>
          <w:szCs w:val="22"/>
        </w:rPr>
        <w:t xml:space="preserve"> p.m</w:t>
      </w:r>
      <w:r w:rsidRPr="00BB5639">
        <w:rPr>
          <w:rFonts w:asciiTheme="minorHAnsi" w:hAnsiTheme="minorHAnsi" w:cstheme="minorBidi"/>
          <w:sz w:val="22"/>
          <w:szCs w:val="22"/>
        </w:rPr>
        <w:t>.</w:t>
      </w:r>
      <w:r w:rsidR="007A7CD7">
        <w:rPr>
          <w:rFonts w:asciiTheme="minorHAnsi" w:hAnsiTheme="minorHAnsi" w:cstheme="minorBidi"/>
          <w:sz w:val="22"/>
          <w:szCs w:val="22"/>
        </w:rPr>
        <w:t xml:space="preserve"> Pacific</w:t>
      </w:r>
      <w:r w:rsidR="00525744">
        <w:rPr>
          <w:rFonts w:asciiTheme="minorHAnsi" w:hAnsiTheme="minorHAnsi" w:cstheme="minorBidi"/>
          <w:sz w:val="22"/>
          <w:szCs w:val="22"/>
        </w:rPr>
        <w:t xml:space="preserve"> </w:t>
      </w:r>
      <w:r w:rsidR="00CB1CF7">
        <w:rPr>
          <w:rFonts w:asciiTheme="minorHAnsi" w:hAnsiTheme="minorHAnsi" w:cstheme="minorBidi"/>
          <w:sz w:val="22"/>
          <w:szCs w:val="22"/>
        </w:rPr>
        <w:t>Standard Time.</w:t>
      </w:r>
    </w:p>
    <w:p w14:paraId="19905E75" w14:textId="2781FCC1"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Proposals must be submitted through the HSD Online Submission System </w:t>
      </w:r>
      <w:r w:rsidR="00B66F93" w:rsidRPr="00B66F93">
        <w:rPr>
          <w:rFonts w:asciiTheme="minorHAnsi" w:hAnsiTheme="minorHAnsi" w:cstheme="minorHAnsi"/>
          <w:b/>
          <w:bCs/>
          <w:sz w:val="22"/>
          <w:szCs w:val="22"/>
          <w:u w:val="single"/>
        </w:rPr>
        <w:t>OR</w:t>
      </w:r>
      <w:r w:rsidR="00B66F93">
        <w:rPr>
          <w:rFonts w:asciiTheme="minorHAnsi" w:hAnsiTheme="minorHAnsi" w:cstheme="minorHAnsi"/>
          <w:sz w:val="22"/>
          <w:szCs w:val="22"/>
        </w:rPr>
        <w:t xml:space="preserve"> </w:t>
      </w:r>
      <w:r w:rsidRPr="001223DB">
        <w:rPr>
          <w:rFonts w:asciiTheme="minorHAnsi" w:hAnsiTheme="minorHAnsi" w:cstheme="minorHAnsi"/>
          <w:sz w:val="22"/>
          <w:szCs w:val="22"/>
        </w:rPr>
        <w:t>via email. No faxed or mailed proposals will be accepted. Allow ample time for uploading and confirmation receipt.</w:t>
      </w:r>
    </w:p>
    <w:p w14:paraId="59DBF2D0" w14:textId="77777777" w:rsidR="00621787" w:rsidRPr="001223DB" w:rsidRDefault="00621787" w:rsidP="00B965B1">
      <w:pPr>
        <w:pStyle w:val="NoSpacing"/>
        <w:rPr>
          <w:rFonts w:asciiTheme="minorHAnsi" w:hAnsiTheme="minorHAnsi" w:cstheme="minorHAnsi"/>
          <w:sz w:val="22"/>
          <w:szCs w:val="22"/>
        </w:rPr>
      </w:pPr>
    </w:p>
    <w:p w14:paraId="3B39D129" w14:textId="274D41A4" w:rsidR="003B127C" w:rsidRPr="001223DB" w:rsidRDefault="003B127C" w:rsidP="00B965B1">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Subcontracting:</w:t>
      </w:r>
    </w:p>
    <w:p w14:paraId="3419D46F" w14:textId="3F3F7E97"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If you are proposing a subcontract with another </w:t>
      </w:r>
      <w:r w:rsidR="00EE3E95">
        <w:rPr>
          <w:rFonts w:asciiTheme="minorHAnsi" w:hAnsiTheme="minorHAnsi" w:cstheme="minorHAnsi"/>
          <w:sz w:val="22"/>
          <w:szCs w:val="22"/>
        </w:rPr>
        <w:t>agency</w:t>
      </w:r>
      <w:r w:rsidRPr="001223DB">
        <w:rPr>
          <w:rFonts w:asciiTheme="minorHAnsi" w:hAnsiTheme="minorHAnsi" w:cstheme="minorHAnsi"/>
          <w:sz w:val="22"/>
          <w:szCs w:val="22"/>
        </w:rPr>
        <w:t xml:space="preserve">, attach a signed letter of commitment from that </w:t>
      </w:r>
      <w:r w:rsidR="00EE3E95">
        <w:rPr>
          <w:rFonts w:asciiTheme="minorHAnsi" w:hAnsiTheme="minorHAnsi" w:cstheme="minorHAnsi"/>
          <w:sz w:val="22"/>
          <w:szCs w:val="22"/>
        </w:rPr>
        <w:t>agency</w:t>
      </w:r>
      <w:r w:rsidRPr="001223DB">
        <w:rPr>
          <w:rFonts w:asciiTheme="minorHAnsi" w:hAnsiTheme="minorHAnsi" w:cstheme="minorHAnsi"/>
          <w:sz w:val="22"/>
          <w:szCs w:val="22"/>
        </w:rPr>
        <w:t xml:space="preserve">’s Director or other authorized representative. The letter should clearly state </w:t>
      </w:r>
      <w:r w:rsidR="00D6424F" w:rsidRPr="001223DB">
        <w:rPr>
          <w:rFonts w:asciiTheme="minorHAnsi" w:hAnsiTheme="minorHAnsi" w:cstheme="minorHAnsi"/>
          <w:sz w:val="22"/>
          <w:szCs w:val="22"/>
        </w:rPr>
        <w:t>the subcontractor’s</w:t>
      </w:r>
      <w:r w:rsidRPr="001223DB">
        <w:rPr>
          <w:rFonts w:asciiTheme="minorHAnsi" w:hAnsiTheme="minorHAnsi" w:cstheme="minorHAnsi"/>
          <w:sz w:val="22"/>
          <w:szCs w:val="22"/>
        </w:rPr>
        <w:t xml:space="preserve"> responsibilities and expectations, as well as in the narrative responses.</w:t>
      </w:r>
    </w:p>
    <w:p w14:paraId="5DF76530" w14:textId="77777777" w:rsidR="003B127C" w:rsidRPr="001223DB" w:rsidRDefault="003B127C" w:rsidP="00B965B1">
      <w:pPr>
        <w:pStyle w:val="NoSpacing"/>
        <w:rPr>
          <w:rFonts w:asciiTheme="minorHAnsi" w:hAnsiTheme="minorHAnsi" w:cstheme="minorHAnsi"/>
          <w:sz w:val="22"/>
          <w:szCs w:val="22"/>
        </w:rPr>
      </w:pPr>
    </w:p>
    <w:p w14:paraId="76F1CB7C" w14:textId="77777777" w:rsidR="003B127C" w:rsidRPr="001223DB" w:rsidRDefault="003B127C" w:rsidP="00B965B1">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Fiscal Sponsorship:</w:t>
      </w:r>
    </w:p>
    <w:p w14:paraId="35184736" w14:textId="7D6F8385"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If you have a fiscal sponsor, attach a signed letter of agreement from that </w:t>
      </w:r>
      <w:r w:rsidR="00EE3E95">
        <w:rPr>
          <w:rFonts w:asciiTheme="minorHAnsi" w:hAnsiTheme="minorHAnsi" w:cstheme="minorHAnsi"/>
          <w:sz w:val="22"/>
          <w:szCs w:val="22"/>
        </w:rPr>
        <w:t>agency</w:t>
      </w:r>
      <w:r w:rsidRPr="001223DB">
        <w:rPr>
          <w:rFonts w:asciiTheme="minorHAnsi" w:hAnsiTheme="minorHAnsi" w:cstheme="minorHAnsi"/>
          <w:sz w:val="22"/>
          <w:szCs w:val="22"/>
        </w:rPr>
        <w:t>’s Director or other authorized representative.</w:t>
      </w:r>
    </w:p>
    <w:p w14:paraId="412B4CE2" w14:textId="77777777" w:rsidR="00C40726" w:rsidRPr="001223DB" w:rsidRDefault="00C40726" w:rsidP="00B965B1">
      <w:pPr>
        <w:pStyle w:val="NoSpacing"/>
        <w:rPr>
          <w:rFonts w:asciiTheme="minorHAnsi" w:hAnsiTheme="minorHAnsi" w:cstheme="minorHAnsi"/>
          <w:sz w:val="22"/>
          <w:szCs w:val="22"/>
        </w:rPr>
      </w:pPr>
    </w:p>
    <w:p w14:paraId="376051E8" w14:textId="04FECBE6" w:rsidR="003B127C" w:rsidRPr="001223DB" w:rsidRDefault="003B127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You may apply through </w:t>
      </w:r>
      <w:r w:rsidRPr="001223DB">
        <w:rPr>
          <w:rFonts w:asciiTheme="minorHAnsi" w:hAnsiTheme="minorHAnsi" w:cstheme="minorHAnsi"/>
          <w:b/>
          <w:bCs/>
          <w:sz w:val="22"/>
          <w:szCs w:val="22"/>
          <w:u w:val="single"/>
        </w:rPr>
        <w:t>one</w:t>
      </w:r>
      <w:r w:rsidRPr="001223DB">
        <w:rPr>
          <w:rFonts w:asciiTheme="minorHAnsi" w:hAnsiTheme="minorHAnsi" w:cstheme="minorHAnsi"/>
          <w:sz w:val="22"/>
          <w:szCs w:val="22"/>
        </w:rPr>
        <w:t xml:space="preserve"> of the following methods only. Please note HSD will consider your latest submission as the final submission if there are multiple attempts in applying</w:t>
      </w:r>
      <w:r w:rsidR="006D0E26">
        <w:rPr>
          <w:rFonts w:asciiTheme="minorHAnsi" w:hAnsiTheme="minorHAnsi" w:cstheme="minorHAnsi"/>
          <w:sz w:val="22"/>
          <w:szCs w:val="22"/>
        </w:rPr>
        <w:t xml:space="preserve">. Once </w:t>
      </w:r>
      <w:r w:rsidR="009A7F7A">
        <w:rPr>
          <w:rFonts w:asciiTheme="minorHAnsi" w:hAnsiTheme="minorHAnsi" w:cstheme="minorHAnsi"/>
          <w:sz w:val="22"/>
          <w:szCs w:val="22"/>
        </w:rPr>
        <w:t xml:space="preserve">your </w:t>
      </w:r>
      <w:r w:rsidR="006D0E26">
        <w:rPr>
          <w:rFonts w:asciiTheme="minorHAnsi" w:hAnsiTheme="minorHAnsi" w:cstheme="minorHAnsi"/>
          <w:sz w:val="22"/>
          <w:szCs w:val="22"/>
        </w:rPr>
        <w:t>application has been submitted</w:t>
      </w:r>
      <w:r w:rsidR="009A7F7A">
        <w:rPr>
          <w:rFonts w:asciiTheme="minorHAnsi" w:hAnsiTheme="minorHAnsi" w:cstheme="minorHAnsi"/>
          <w:sz w:val="22"/>
          <w:szCs w:val="22"/>
        </w:rPr>
        <w:t>, you will receive a written confirmation:</w:t>
      </w:r>
      <w:r w:rsidRPr="001223DB">
        <w:rPr>
          <w:rFonts w:asciiTheme="minorHAnsi" w:hAnsiTheme="minorHAnsi" w:cstheme="minorHAnsi"/>
          <w:sz w:val="22"/>
          <w:szCs w:val="22"/>
        </w:rPr>
        <w:t xml:space="preserve"> </w:t>
      </w:r>
    </w:p>
    <w:p w14:paraId="05330189" w14:textId="77777777" w:rsidR="003B127C" w:rsidRPr="001223DB" w:rsidRDefault="003B127C" w:rsidP="00B965B1">
      <w:pPr>
        <w:pStyle w:val="NoSpacing"/>
        <w:rPr>
          <w:rFonts w:asciiTheme="minorHAnsi" w:hAnsiTheme="minorHAnsi" w:cstheme="minorHAnsi"/>
          <w:sz w:val="22"/>
          <w:szCs w:val="22"/>
        </w:rPr>
      </w:pPr>
    </w:p>
    <w:p w14:paraId="10CE867E" w14:textId="65AB80AB" w:rsidR="003B127C" w:rsidRPr="001223DB" w:rsidRDefault="003B127C" w:rsidP="00247074">
      <w:pPr>
        <w:pStyle w:val="NoSpacing"/>
        <w:numPr>
          <w:ilvl w:val="0"/>
          <w:numId w:val="8"/>
        </w:numPr>
        <w:rPr>
          <w:rFonts w:asciiTheme="minorHAnsi" w:hAnsiTheme="minorHAnsi" w:cstheme="minorHAnsi"/>
          <w:sz w:val="22"/>
          <w:szCs w:val="22"/>
        </w:rPr>
      </w:pPr>
      <w:r w:rsidRPr="001223DB">
        <w:rPr>
          <w:rFonts w:asciiTheme="minorHAnsi" w:hAnsiTheme="minorHAnsi" w:cstheme="minorHAnsi"/>
          <w:b/>
          <w:bCs/>
          <w:sz w:val="22"/>
          <w:szCs w:val="22"/>
          <w:u w:val="single"/>
        </w:rPr>
        <w:t>Via HSD Online Submission System</w:t>
      </w:r>
      <w:r w:rsidRPr="001223DB">
        <w:rPr>
          <w:rFonts w:asciiTheme="minorHAnsi" w:hAnsiTheme="minorHAnsi" w:cstheme="minorHAnsi"/>
          <w:sz w:val="22"/>
          <w:szCs w:val="22"/>
        </w:rPr>
        <w:t xml:space="preserve"> (</w:t>
      </w:r>
      <w:hyperlink r:id="rId40" w:history="1">
        <w:r w:rsidRPr="001223DB">
          <w:rPr>
            <w:rStyle w:val="Hyperlink"/>
            <w:rFonts w:asciiTheme="minorHAnsi" w:hAnsiTheme="minorHAnsi" w:cstheme="minorHAnsi"/>
            <w:sz w:val="22"/>
            <w:szCs w:val="22"/>
          </w:rPr>
          <w:t>http://web6.seattle.gov/hsd/rfi/index.aspx</w:t>
        </w:r>
      </w:hyperlink>
      <w:r w:rsidRPr="001223DB">
        <w:rPr>
          <w:rFonts w:asciiTheme="minorHAnsi" w:hAnsiTheme="minorHAnsi" w:cstheme="minorHAnsi"/>
          <w:sz w:val="22"/>
          <w:szCs w:val="22"/>
        </w:rPr>
        <w:t xml:space="preserve">). 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w:t>
      </w:r>
      <w:r w:rsidR="000B63AD">
        <w:rPr>
          <w:rFonts w:asciiTheme="minorHAnsi" w:hAnsiTheme="minorHAnsi" w:cstheme="minorHAnsi"/>
          <w:sz w:val="22"/>
          <w:szCs w:val="22"/>
        </w:rPr>
        <w:t>Sola Plumacher</w:t>
      </w:r>
      <w:r w:rsidRPr="001223DB">
        <w:rPr>
          <w:rFonts w:asciiTheme="minorHAnsi" w:hAnsiTheme="minorHAnsi" w:cstheme="minorHAnsi"/>
          <w:sz w:val="22"/>
          <w:szCs w:val="22"/>
        </w:rPr>
        <w:t xml:space="preserve"> at </w:t>
      </w:r>
      <w:hyperlink r:id="rId41" w:history="1">
        <w:r w:rsidR="000B63AD" w:rsidRPr="004B46BB">
          <w:rPr>
            <w:rStyle w:val="Hyperlink"/>
            <w:rFonts w:asciiTheme="minorHAnsi" w:hAnsiTheme="minorHAnsi" w:cstheme="minorHAnsi"/>
            <w:sz w:val="22"/>
            <w:szCs w:val="22"/>
          </w:rPr>
          <w:t>sola.plumacher@seattle.gov</w:t>
        </w:r>
      </w:hyperlink>
      <w:r w:rsidR="000B63AD">
        <w:rPr>
          <w:rFonts w:asciiTheme="minorHAnsi" w:hAnsiTheme="minorHAnsi" w:cstheme="minorHAnsi"/>
          <w:sz w:val="22"/>
          <w:szCs w:val="22"/>
        </w:rPr>
        <w:t>.</w:t>
      </w:r>
    </w:p>
    <w:p w14:paraId="2B799F81" w14:textId="6320729D" w:rsidR="00924592" w:rsidRDefault="00C46566" w:rsidP="00B965B1">
      <w:pPr>
        <w:pStyle w:val="NoSpacing"/>
        <w:rPr>
          <w:rFonts w:asciiTheme="minorHAnsi" w:hAnsiTheme="minorHAnsi" w:cstheme="minorHAnsi"/>
          <w:b/>
          <w:bCs/>
          <w:sz w:val="22"/>
          <w:szCs w:val="22"/>
        </w:rPr>
      </w:pPr>
      <w:r w:rsidRPr="00C46566">
        <w:rPr>
          <w:rFonts w:asciiTheme="minorHAnsi" w:hAnsiTheme="minorHAnsi" w:cstheme="minorHAnsi"/>
          <w:b/>
          <w:bCs/>
          <w:sz w:val="22"/>
          <w:szCs w:val="22"/>
        </w:rPr>
        <w:t>OR</w:t>
      </w:r>
    </w:p>
    <w:p w14:paraId="6ED9CF11" w14:textId="77777777" w:rsidR="00C46566" w:rsidRPr="00C46566" w:rsidRDefault="00C46566" w:rsidP="00B965B1">
      <w:pPr>
        <w:pStyle w:val="NoSpacing"/>
        <w:rPr>
          <w:rFonts w:asciiTheme="minorHAnsi" w:hAnsiTheme="minorHAnsi" w:cstheme="minorHAnsi"/>
          <w:b/>
          <w:bCs/>
          <w:sz w:val="22"/>
          <w:szCs w:val="22"/>
        </w:rPr>
      </w:pPr>
    </w:p>
    <w:p w14:paraId="44F66B51" w14:textId="014D3B3A" w:rsidR="00D14ACC" w:rsidRPr="001223DB" w:rsidRDefault="00D14ACC" w:rsidP="00247074">
      <w:pPr>
        <w:pStyle w:val="NoSpacing"/>
        <w:numPr>
          <w:ilvl w:val="0"/>
          <w:numId w:val="8"/>
        </w:numPr>
        <w:rPr>
          <w:rFonts w:asciiTheme="minorHAnsi" w:hAnsiTheme="minorHAnsi" w:cstheme="minorHAnsi"/>
          <w:sz w:val="22"/>
          <w:szCs w:val="22"/>
        </w:rPr>
      </w:pPr>
      <w:r w:rsidRPr="001223DB">
        <w:rPr>
          <w:rFonts w:asciiTheme="minorHAnsi" w:hAnsiTheme="minorHAnsi" w:cstheme="minorHAnsi"/>
          <w:b/>
          <w:bCs/>
          <w:sz w:val="22"/>
          <w:szCs w:val="22"/>
          <w:u w:val="single"/>
        </w:rPr>
        <w:t>Via Email</w:t>
      </w:r>
      <w:r w:rsidR="00924592" w:rsidRPr="001223DB">
        <w:rPr>
          <w:rFonts w:asciiTheme="minorHAnsi" w:hAnsiTheme="minorHAnsi" w:cstheme="minorHAnsi"/>
          <w:b/>
          <w:bCs/>
          <w:sz w:val="22"/>
          <w:szCs w:val="22"/>
          <w:u w:val="single"/>
        </w:rPr>
        <w:t xml:space="preserve"> </w:t>
      </w:r>
      <w:hyperlink r:id="rId42" w:history="1">
        <w:r w:rsidR="00924592" w:rsidRPr="001223DB">
          <w:rPr>
            <w:rStyle w:val="Hyperlink"/>
            <w:rFonts w:asciiTheme="minorHAnsi" w:hAnsiTheme="minorHAnsi" w:cstheme="minorHAnsi"/>
            <w:b/>
            <w:bCs/>
            <w:sz w:val="22"/>
            <w:szCs w:val="22"/>
          </w:rPr>
          <w:t>HSD_RFP_RFQ_Email_Submissions@seattle.gov</w:t>
        </w:r>
      </w:hyperlink>
      <w:r w:rsidR="00924592" w:rsidRPr="003B060B">
        <w:rPr>
          <w:rFonts w:asciiTheme="minorHAnsi" w:hAnsiTheme="minorHAnsi" w:cstheme="minorHAnsi"/>
          <w:b/>
          <w:sz w:val="22"/>
          <w:szCs w:val="22"/>
        </w:rPr>
        <w:t xml:space="preserve">. </w:t>
      </w:r>
      <w:r w:rsidRPr="001223DB">
        <w:rPr>
          <w:rFonts w:asciiTheme="minorHAnsi" w:hAnsiTheme="minorHAnsi" w:cstheme="minorHAnsi"/>
          <w:sz w:val="22"/>
          <w:szCs w:val="22"/>
        </w:rPr>
        <w:t xml:space="preserve">Email attachments are limited to 30 MB. </w:t>
      </w:r>
      <w:r w:rsidRPr="001223DB">
        <w:rPr>
          <w:rFonts w:asciiTheme="minorHAnsi" w:hAnsiTheme="minorHAnsi" w:cstheme="minorHAnsi"/>
          <w:b/>
          <w:bCs/>
          <w:sz w:val="22"/>
          <w:szCs w:val="22"/>
        </w:rPr>
        <w:t xml:space="preserve">The subject heading must be titled: </w:t>
      </w:r>
      <w:r w:rsidR="00280C59">
        <w:rPr>
          <w:rFonts w:asciiTheme="minorHAnsi" w:hAnsiTheme="minorHAnsi" w:cstheme="minorHAnsi"/>
          <w:b/>
          <w:bCs/>
          <w:sz w:val="22"/>
          <w:szCs w:val="22"/>
        </w:rPr>
        <w:t>2024 Older Adult Community Transportation</w:t>
      </w:r>
      <w:r w:rsidR="00281DA3">
        <w:rPr>
          <w:rFonts w:asciiTheme="minorHAnsi" w:hAnsiTheme="minorHAnsi" w:cstheme="minorHAnsi"/>
          <w:b/>
          <w:bCs/>
          <w:sz w:val="22"/>
          <w:szCs w:val="22"/>
        </w:rPr>
        <w:t xml:space="preserve"> RFP</w:t>
      </w:r>
      <w:r w:rsidRPr="001223DB">
        <w:rPr>
          <w:rFonts w:asciiTheme="minorHAnsi" w:hAnsiTheme="minorHAnsi" w:cstheme="minorHAnsi"/>
          <w:sz w:val="22"/>
          <w:szCs w:val="22"/>
        </w:rPr>
        <w:t xml:space="preserve">. Any risks associated with submitting a proposal by email are borne by the applicant. Applicants will receive an email acknowledging receipt of their application. </w:t>
      </w:r>
    </w:p>
    <w:p w14:paraId="3C7FD4FF" w14:textId="77777777" w:rsidR="00D14ACC" w:rsidRPr="001223DB" w:rsidRDefault="00D14ACC" w:rsidP="00B965B1">
      <w:pPr>
        <w:pStyle w:val="NoSpacing"/>
        <w:rPr>
          <w:rFonts w:asciiTheme="minorHAnsi" w:hAnsiTheme="minorHAnsi" w:cstheme="minorHAnsi"/>
          <w:sz w:val="22"/>
          <w:szCs w:val="22"/>
        </w:rPr>
      </w:pPr>
    </w:p>
    <w:p w14:paraId="0F1B1AEC" w14:textId="77777777"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b/>
          <w:bCs/>
          <w:sz w:val="22"/>
          <w:szCs w:val="22"/>
        </w:rPr>
        <w:t>HSD Proprietary and Confidential Information</w:t>
      </w:r>
      <w:r w:rsidRPr="001223DB">
        <w:rPr>
          <w:rFonts w:asciiTheme="minorHAnsi" w:hAnsiTheme="minorHAnsi" w:cstheme="minorHAnsi"/>
          <w:sz w:val="22"/>
          <w:szCs w:val="22"/>
        </w:rPr>
        <w:t xml:space="preserve"> </w:t>
      </w:r>
    </w:p>
    <w:p w14:paraId="1DE492DF" w14:textId="07F04FBD"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State of Washington’s Public Records Act (Release/Disclosure of Public Records) </w:t>
      </w:r>
      <w:r w:rsidR="00662BB2">
        <w:rPr>
          <w:rFonts w:asciiTheme="minorHAnsi" w:hAnsiTheme="minorHAnsi" w:cstheme="minorHAnsi"/>
          <w:sz w:val="22"/>
          <w:szCs w:val="22"/>
        </w:rPr>
        <w:t>u</w:t>
      </w:r>
      <w:r w:rsidRPr="001223DB">
        <w:rPr>
          <w:rFonts w:asciiTheme="minorHAnsi" w:hAnsiTheme="minorHAnsi" w:cstheme="minorHAnsi"/>
          <w:sz w:val="22"/>
          <w:szCs w:val="22"/>
        </w:rPr>
        <w:t xml:space="preserve">nder Washington State Law (reference RCW Chapter 42.56, the Public Records Act) states that all materials received or created by the </w:t>
      </w:r>
      <w:r w:rsidRPr="001223DB">
        <w:rPr>
          <w:rFonts w:asciiTheme="minorHAnsi" w:hAnsiTheme="minorHAnsi" w:cstheme="minorHAnsi"/>
          <w:sz w:val="22"/>
          <w:szCs w:val="22"/>
        </w:rPr>
        <w:lastRenderedPageBreak/>
        <w:t xml:space="preserve">City of Seattle are considered public records. These records include but are not limited to: RFP narrative responses, budget worksheets, board rosters, other RFP materials, including written/or electronic correspondence. In addition, HSD RFP application materials are released to rating committee members and all rating committee members must sign and adhere to the </w:t>
      </w:r>
      <w:hyperlink r:id="rId43" w:history="1">
        <w:r w:rsidRPr="001223DB">
          <w:rPr>
            <w:rStyle w:val="Hyperlink"/>
            <w:rFonts w:asciiTheme="minorHAnsi" w:hAnsiTheme="minorHAnsi" w:cstheme="minorHAnsi"/>
            <w:sz w:val="22"/>
            <w:szCs w:val="22"/>
          </w:rPr>
          <w:t>Confidentiality and Conflict of Interest Statement</w:t>
        </w:r>
      </w:hyperlink>
      <w:r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t>Personal identifiable information entered on these materials is subject to the Washington Public Records Act and may be subject to disclosure to a third-party requestor.</w:t>
      </w:r>
    </w:p>
    <w:p w14:paraId="64E34542" w14:textId="77777777" w:rsidR="00D14ACC" w:rsidRPr="001223DB" w:rsidRDefault="00D14ACC" w:rsidP="00B965B1">
      <w:pPr>
        <w:pStyle w:val="NoSpacing"/>
        <w:rPr>
          <w:rFonts w:asciiTheme="minorHAnsi" w:hAnsiTheme="minorHAnsi" w:cstheme="minorHAnsi"/>
          <w:sz w:val="22"/>
          <w:szCs w:val="22"/>
        </w:rPr>
      </w:pPr>
    </w:p>
    <w:p w14:paraId="7DE4E36B" w14:textId="46CD5828" w:rsidR="00D14ACC" w:rsidRPr="001223DB" w:rsidRDefault="00D14ACC" w:rsidP="2362047D">
      <w:pPr>
        <w:pStyle w:val="NoSpacing"/>
        <w:rPr>
          <w:rFonts w:asciiTheme="minorHAnsi" w:hAnsiTheme="minorHAnsi" w:cstheme="minorBidi"/>
          <w:sz w:val="22"/>
          <w:szCs w:val="22"/>
        </w:rPr>
      </w:pPr>
      <w:r w:rsidRPr="2362047D">
        <w:rPr>
          <w:rFonts w:asciiTheme="minorHAnsi" w:hAnsiTheme="minorHAnsi" w:cstheme="minorBidi"/>
          <w:sz w:val="22"/>
          <w:szCs w:val="22"/>
        </w:rPr>
        <w:t xml:space="preserve">If funding is awarded, HSD will request copies of the following documents if they are not already on file. Agencies will have four (4) business days from the date of </w:t>
      </w:r>
      <w:r w:rsidR="00A23910" w:rsidRPr="2362047D">
        <w:rPr>
          <w:rFonts w:asciiTheme="minorHAnsi" w:hAnsiTheme="minorHAnsi" w:cstheme="minorBidi"/>
          <w:sz w:val="22"/>
          <w:szCs w:val="22"/>
        </w:rPr>
        <w:t>the written</w:t>
      </w:r>
      <w:r w:rsidRPr="2362047D">
        <w:rPr>
          <w:rFonts w:asciiTheme="minorHAnsi" w:hAnsiTheme="minorHAnsi" w:cstheme="minorBidi"/>
          <w:sz w:val="22"/>
          <w:szCs w:val="22"/>
        </w:rPr>
        <w:t xml:space="preserve"> request to provide the requested documents.</w:t>
      </w:r>
    </w:p>
    <w:p w14:paraId="50F57608" w14:textId="77777777" w:rsidR="00D14ACC" w:rsidRPr="001223DB" w:rsidRDefault="00D14ACC" w:rsidP="00B965B1">
      <w:pPr>
        <w:pStyle w:val="NoSpacing"/>
        <w:rPr>
          <w:rFonts w:asciiTheme="minorHAnsi" w:hAnsiTheme="minorHAnsi" w:cstheme="minorHAnsi"/>
          <w:sz w:val="22"/>
          <w:szCs w:val="22"/>
        </w:rPr>
      </w:pPr>
    </w:p>
    <w:p w14:paraId="73BDFBFA" w14:textId="7938F3F4" w:rsidR="00D14ACC" w:rsidRPr="001223DB" w:rsidRDefault="00D14ACC" w:rsidP="00425326">
      <w:pPr>
        <w:pStyle w:val="ListParagraph"/>
        <w:numPr>
          <w:ilvl w:val="1"/>
          <w:numId w:val="2"/>
        </w:numPr>
        <w:spacing w:line="276" w:lineRule="auto"/>
        <w:ind w:left="720"/>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current fiscal year’s financial statements, consisting of the Balance Sheet, Income Statement and Statement of Cash Flows, certified by the </w:t>
      </w:r>
      <w:r w:rsidR="00EE3E95">
        <w:rPr>
          <w:rFonts w:asciiTheme="minorHAnsi" w:hAnsiTheme="minorHAnsi" w:cstheme="minorHAnsi"/>
          <w:sz w:val="22"/>
          <w:szCs w:val="22"/>
        </w:rPr>
        <w:t>agency’</w:t>
      </w:r>
      <w:r w:rsidRPr="001223DB">
        <w:rPr>
          <w:rFonts w:asciiTheme="minorHAnsi" w:hAnsiTheme="minorHAnsi" w:cstheme="minorHAnsi"/>
          <w:sz w:val="22"/>
          <w:szCs w:val="22"/>
        </w:rPr>
        <w:t>s CFO, Finance Officer, or Board Treasurer.</w:t>
      </w:r>
    </w:p>
    <w:p w14:paraId="5A789550" w14:textId="4D30C210" w:rsidR="00D14ACC" w:rsidRPr="001223DB" w:rsidRDefault="00D14ACC" w:rsidP="00425326">
      <w:pPr>
        <w:pStyle w:val="ListParagraph"/>
        <w:numPr>
          <w:ilvl w:val="1"/>
          <w:numId w:val="2"/>
        </w:numPr>
        <w:spacing w:line="276" w:lineRule="auto"/>
        <w:ind w:left="720"/>
        <w:contextualSpacing w:val="0"/>
        <w:rPr>
          <w:rFonts w:asciiTheme="minorHAnsi" w:hAnsiTheme="minorHAnsi" w:cstheme="minorHAnsi"/>
          <w:sz w:val="22"/>
          <w:szCs w:val="22"/>
        </w:rPr>
      </w:pPr>
      <w:r w:rsidRPr="001223DB">
        <w:rPr>
          <w:rFonts w:asciiTheme="minorHAnsi" w:hAnsiTheme="minorHAnsi" w:cstheme="minorHAnsi"/>
          <w:sz w:val="22"/>
          <w:szCs w:val="22"/>
        </w:rPr>
        <w:t>The most recent audit report.</w:t>
      </w:r>
    </w:p>
    <w:p w14:paraId="5F0502B1" w14:textId="2DEA460E" w:rsidR="00D14ACC" w:rsidRPr="001223DB" w:rsidRDefault="00D14ACC" w:rsidP="00425326">
      <w:pPr>
        <w:pStyle w:val="ListParagraph"/>
        <w:numPr>
          <w:ilvl w:val="1"/>
          <w:numId w:val="2"/>
        </w:numPr>
        <w:spacing w:line="276" w:lineRule="auto"/>
        <w:ind w:left="720"/>
        <w:contextualSpacing w:val="0"/>
        <w:rPr>
          <w:rFonts w:asciiTheme="minorHAnsi" w:hAnsiTheme="minorHAnsi" w:cstheme="minorHAnsi"/>
          <w:sz w:val="22"/>
          <w:szCs w:val="22"/>
        </w:rPr>
      </w:pPr>
      <w:r w:rsidRPr="001223DB">
        <w:rPr>
          <w:rFonts w:asciiTheme="minorHAnsi" w:hAnsiTheme="minorHAnsi" w:cstheme="minorHAnsi"/>
          <w:sz w:val="22"/>
          <w:szCs w:val="22"/>
        </w:rPr>
        <w:t>The most recent fiscal year-ending Form 990 report.</w:t>
      </w:r>
    </w:p>
    <w:p w14:paraId="307E1750" w14:textId="1B25C1B3" w:rsidR="000F1EE1" w:rsidRPr="001223DB" w:rsidRDefault="00D14ACC" w:rsidP="00425326">
      <w:pPr>
        <w:pStyle w:val="ListParagraph"/>
        <w:numPr>
          <w:ilvl w:val="1"/>
          <w:numId w:val="2"/>
        </w:numPr>
        <w:spacing w:line="276" w:lineRule="auto"/>
        <w:ind w:left="720"/>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A current certificate of commercial liability insurance (if awarded, the </w:t>
      </w:r>
      <w:r w:rsidR="00EE3E95">
        <w:rPr>
          <w:rFonts w:asciiTheme="minorHAnsi" w:hAnsiTheme="minorHAnsi" w:cstheme="minorHAnsi"/>
          <w:sz w:val="22"/>
          <w:szCs w:val="22"/>
        </w:rPr>
        <w:t>agency</w:t>
      </w:r>
      <w:r w:rsidRPr="001223DB">
        <w:rPr>
          <w:rFonts w:asciiTheme="minorHAnsi" w:hAnsiTheme="minorHAnsi" w:cstheme="minorHAnsi"/>
          <w:sz w:val="22"/>
          <w:szCs w:val="22"/>
        </w:rPr>
        <w:t>’s insurance</w:t>
      </w:r>
      <w:r w:rsidR="009006E7" w:rsidRPr="001223DB">
        <w:rPr>
          <w:rFonts w:asciiTheme="minorHAnsi" w:hAnsiTheme="minorHAnsi" w:cstheme="minorHAnsi"/>
          <w:sz w:val="22"/>
          <w:szCs w:val="22"/>
        </w:rPr>
        <w:t xml:space="preserve"> </w:t>
      </w:r>
      <w:r w:rsidRPr="001223DB">
        <w:rPr>
          <w:rFonts w:asciiTheme="minorHAnsi" w:hAnsiTheme="minorHAnsi" w:cstheme="minorHAnsi"/>
          <w:sz w:val="22"/>
          <w:szCs w:val="22"/>
        </w:rPr>
        <w:t>must conform t</w:t>
      </w:r>
      <w:r w:rsidR="004674A3">
        <w:rPr>
          <w:rFonts w:asciiTheme="minorHAnsi" w:hAnsiTheme="minorHAnsi" w:cstheme="minorHAnsi"/>
          <w:sz w:val="22"/>
          <w:szCs w:val="22"/>
        </w:rPr>
        <w:t xml:space="preserve">o </w:t>
      </w:r>
      <w:hyperlink r:id="rId44" w:history="1">
        <w:r w:rsidR="004674A3" w:rsidRPr="00D779EE">
          <w:rPr>
            <w:rStyle w:val="Hyperlink"/>
            <w:rFonts w:asciiTheme="minorHAnsi" w:hAnsiTheme="minorHAnsi" w:cstheme="minorHAnsi"/>
            <w:sz w:val="22"/>
            <w:szCs w:val="22"/>
          </w:rPr>
          <w:t>General Terms and Conditions</w:t>
        </w:r>
      </w:hyperlink>
      <w:r w:rsidR="004674A3">
        <w:rPr>
          <w:rFonts w:asciiTheme="minorHAnsi" w:hAnsiTheme="minorHAnsi" w:cstheme="minorHAnsi"/>
          <w:sz w:val="22"/>
          <w:szCs w:val="22"/>
        </w:rPr>
        <w:t xml:space="preserve"> </w:t>
      </w:r>
      <w:r w:rsidRPr="00F02786">
        <w:rPr>
          <w:rFonts w:asciiTheme="minorHAnsi" w:hAnsiTheme="minorHAnsi" w:cstheme="minorHAnsi"/>
          <w:sz w:val="22"/>
          <w:szCs w:val="22"/>
        </w:rPr>
        <w:t>requirements</w:t>
      </w:r>
      <w:r w:rsidRPr="001223DB">
        <w:rPr>
          <w:rFonts w:asciiTheme="minorHAnsi" w:hAnsiTheme="minorHAnsi" w:cstheme="minorHAnsi"/>
          <w:sz w:val="22"/>
          <w:szCs w:val="22"/>
        </w:rPr>
        <w:t xml:space="preserve"> at the start of the contract).</w:t>
      </w:r>
    </w:p>
    <w:p w14:paraId="4258A4F0" w14:textId="3EC306FB" w:rsidR="00E31184" w:rsidRPr="001223DB" w:rsidRDefault="00D14ACC" w:rsidP="00425326">
      <w:pPr>
        <w:pStyle w:val="ListParagraph"/>
        <w:numPr>
          <w:ilvl w:val="1"/>
          <w:numId w:val="2"/>
        </w:numPr>
        <w:spacing w:line="276" w:lineRule="auto"/>
        <w:ind w:left="720"/>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Current verification of nonprofit status or evidence of incorporation or status as a legal entity. Your </w:t>
      </w:r>
      <w:r w:rsidR="00A468B5">
        <w:rPr>
          <w:rFonts w:asciiTheme="minorHAnsi" w:hAnsiTheme="minorHAnsi" w:cstheme="minorHAnsi"/>
          <w:sz w:val="22"/>
          <w:szCs w:val="22"/>
        </w:rPr>
        <w:t>agency</w:t>
      </w:r>
      <w:r w:rsidRPr="001223DB">
        <w:rPr>
          <w:rFonts w:asciiTheme="minorHAnsi" w:hAnsiTheme="minorHAnsi" w:cstheme="minorHAnsi"/>
          <w:sz w:val="22"/>
          <w:szCs w:val="22"/>
        </w:rPr>
        <w:t xml:space="preserve"> must have a federal tax identification number/employer identification number. </w:t>
      </w:r>
    </w:p>
    <w:p w14:paraId="5E4517F7" w14:textId="21499648" w:rsidR="00D14ACC" w:rsidRPr="001223DB" w:rsidRDefault="00D14ACC" w:rsidP="00425326">
      <w:pPr>
        <w:pStyle w:val="ListParagraph"/>
        <w:numPr>
          <w:ilvl w:val="1"/>
          <w:numId w:val="2"/>
        </w:numPr>
        <w:spacing w:line="276" w:lineRule="auto"/>
        <w:ind w:left="720"/>
        <w:contextualSpacing w:val="0"/>
        <w:rPr>
          <w:rFonts w:asciiTheme="minorHAnsi" w:hAnsiTheme="minorHAnsi" w:cstheme="minorHAnsi"/>
          <w:sz w:val="22"/>
          <w:szCs w:val="22"/>
        </w:rPr>
      </w:pPr>
      <w:r w:rsidRPr="001223DB">
        <w:rPr>
          <w:rFonts w:asciiTheme="minorHAnsi" w:hAnsiTheme="minorHAnsi" w:cstheme="minorHAnsi"/>
          <w:sz w:val="22"/>
          <w:szCs w:val="22"/>
        </w:rPr>
        <w:t>Proof of federally approved indirect rate, if applicable.</w:t>
      </w:r>
    </w:p>
    <w:p w14:paraId="62F54AB5" w14:textId="773FEBA0" w:rsidR="00DE5E02" w:rsidRPr="001223DB" w:rsidRDefault="00DE5E02" w:rsidP="00B965B1">
      <w:pPr>
        <w:pStyle w:val="NoSpacing"/>
        <w:rPr>
          <w:rFonts w:asciiTheme="minorHAnsi" w:hAnsiTheme="minorHAnsi" w:cstheme="minorHAnsi"/>
          <w:sz w:val="22"/>
          <w:szCs w:val="22"/>
        </w:rPr>
      </w:pPr>
    </w:p>
    <w:p w14:paraId="7E7D9060" w14:textId="7BA2637D" w:rsidR="009253B3" w:rsidRPr="001223DB" w:rsidRDefault="001039C3" w:rsidP="00F33D17">
      <w:pPr>
        <w:pStyle w:val="Heading2"/>
        <w:ind w:left="0"/>
      </w:pPr>
      <w:bookmarkStart w:id="39" w:name="_Toc157167798"/>
      <w:r w:rsidRPr="001223DB">
        <w:t>List of Attachments &amp; Related Materials</w:t>
      </w:r>
      <w:bookmarkEnd w:id="39"/>
    </w:p>
    <w:p w14:paraId="49135D8E" w14:textId="3825EB16" w:rsidR="00A917C3" w:rsidRPr="0049026A" w:rsidRDefault="00432E3E" w:rsidP="00425326">
      <w:pPr>
        <w:pStyle w:val="ListParagraph"/>
        <w:numPr>
          <w:ilvl w:val="1"/>
          <w:numId w:val="7"/>
        </w:numPr>
        <w:ind w:left="720"/>
        <w:rPr>
          <w:rFonts w:asciiTheme="minorHAnsi" w:hAnsiTheme="minorHAnsi" w:cstheme="minorHAnsi"/>
          <w:sz w:val="22"/>
          <w:szCs w:val="22"/>
        </w:rPr>
      </w:pPr>
      <w:r w:rsidRPr="0049026A">
        <w:rPr>
          <w:rFonts w:asciiTheme="minorHAnsi" w:hAnsiTheme="minorHAnsi" w:cstheme="minorHAnsi"/>
          <w:sz w:val="22"/>
          <w:szCs w:val="22"/>
        </w:rPr>
        <w:t>Attachment 1:</w:t>
      </w:r>
      <w:r w:rsidR="00F33D17" w:rsidRPr="0049026A">
        <w:rPr>
          <w:rFonts w:asciiTheme="minorHAnsi" w:hAnsiTheme="minorHAnsi" w:cstheme="minorHAnsi"/>
          <w:sz w:val="22"/>
          <w:szCs w:val="22"/>
        </w:rPr>
        <w:t xml:space="preserve"> </w:t>
      </w:r>
      <w:r w:rsidRPr="0049026A">
        <w:rPr>
          <w:rFonts w:asciiTheme="minorHAnsi" w:hAnsiTheme="minorHAnsi" w:cstheme="minorHAnsi"/>
          <w:sz w:val="22"/>
          <w:szCs w:val="22"/>
        </w:rPr>
        <w:t>Application Checklist</w:t>
      </w:r>
    </w:p>
    <w:p w14:paraId="06F8F00C" w14:textId="3E8A9407" w:rsidR="00432E3E" w:rsidRPr="0049026A" w:rsidRDefault="00432E3E" w:rsidP="00425326">
      <w:pPr>
        <w:pStyle w:val="ListParagraph"/>
        <w:numPr>
          <w:ilvl w:val="1"/>
          <w:numId w:val="7"/>
        </w:numPr>
        <w:ind w:left="720"/>
        <w:rPr>
          <w:rFonts w:asciiTheme="minorHAnsi" w:hAnsiTheme="minorHAnsi" w:cstheme="minorHAnsi"/>
          <w:sz w:val="22"/>
          <w:szCs w:val="22"/>
        </w:rPr>
      </w:pPr>
      <w:r w:rsidRPr="0049026A">
        <w:rPr>
          <w:rFonts w:asciiTheme="minorHAnsi" w:hAnsiTheme="minorHAnsi" w:cstheme="minorHAnsi"/>
          <w:sz w:val="22"/>
          <w:szCs w:val="22"/>
        </w:rPr>
        <w:t>Attachment 2:</w:t>
      </w:r>
      <w:r w:rsidR="00F33D17" w:rsidRPr="0049026A">
        <w:rPr>
          <w:rFonts w:asciiTheme="minorHAnsi" w:hAnsiTheme="minorHAnsi" w:cstheme="minorHAnsi"/>
          <w:sz w:val="22"/>
          <w:szCs w:val="22"/>
        </w:rPr>
        <w:t xml:space="preserve"> </w:t>
      </w:r>
      <w:r w:rsidRPr="0049026A">
        <w:rPr>
          <w:rFonts w:asciiTheme="minorHAnsi" w:hAnsiTheme="minorHAnsi" w:cstheme="minorHAnsi"/>
          <w:sz w:val="22"/>
          <w:szCs w:val="22"/>
        </w:rPr>
        <w:t>Application Cover Sheet</w:t>
      </w:r>
    </w:p>
    <w:p w14:paraId="171DBF93" w14:textId="2C7E0C5E" w:rsidR="00432E3E" w:rsidRPr="0049026A" w:rsidRDefault="00432E3E" w:rsidP="00425326">
      <w:pPr>
        <w:pStyle w:val="ListParagraph"/>
        <w:numPr>
          <w:ilvl w:val="1"/>
          <w:numId w:val="7"/>
        </w:numPr>
        <w:ind w:left="720"/>
        <w:rPr>
          <w:rFonts w:asciiTheme="minorHAnsi" w:hAnsiTheme="minorHAnsi" w:cstheme="minorHAnsi"/>
          <w:sz w:val="22"/>
          <w:szCs w:val="22"/>
        </w:rPr>
      </w:pPr>
      <w:r w:rsidRPr="0049026A">
        <w:rPr>
          <w:rFonts w:asciiTheme="minorHAnsi" w:hAnsiTheme="minorHAnsi" w:cstheme="minorHAnsi"/>
          <w:sz w:val="22"/>
          <w:szCs w:val="22"/>
        </w:rPr>
        <w:t>Attachment 3:</w:t>
      </w:r>
      <w:r w:rsidR="00F33D17" w:rsidRPr="0049026A">
        <w:rPr>
          <w:rFonts w:asciiTheme="minorHAnsi" w:hAnsiTheme="minorHAnsi" w:cstheme="minorHAnsi"/>
          <w:sz w:val="22"/>
          <w:szCs w:val="22"/>
        </w:rPr>
        <w:t xml:space="preserve"> </w:t>
      </w:r>
      <w:r w:rsidRPr="0049026A">
        <w:rPr>
          <w:rFonts w:asciiTheme="minorHAnsi" w:hAnsiTheme="minorHAnsi" w:cstheme="minorHAnsi"/>
          <w:sz w:val="22"/>
          <w:szCs w:val="22"/>
        </w:rPr>
        <w:t>Propos</w:t>
      </w:r>
      <w:r w:rsidR="00F87D0E">
        <w:rPr>
          <w:rFonts w:asciiTheme="minorHAnsi" w:hAnsiTheme="minorHAnsi" w:cstheme="minorHAnsi"/>
          <w:sz w:val="22"/>
          <w:szCs w:val="22"/>
        </w:rPr>
        <w:t>al</w:t>
      </w:r>
      <w:r w:rsidRPr="0049026A">
        <w:rPr>
          <w:rFonts w:asciiTheme="minorHAnsi" w:hAnsiTheme="minorHAnsi" w:cstheme="minorHAnsi"/>
          <w:sz w:val="22"/>
          <w:szCs w:val="22"/>
        </w:rPr>
        <w:t xml:space="preserve"> Budget</w:t>
      </w:r>
      <w:r w:rsidR="00C46566" w:rsidRPr="0049026A">
        <w:rPr>
          <w:rFonts w:asciiTheme="minorHAnsi" w:hAnsiTheme="minorHAnsi" w:cstheme="minorHAnsi"/>
          <w:sz w:val="22"/>
          <w:szCs w:val="22"/>
        </w:rPr>
        <w:t xml:space="preserve"> </w:t>
      </w:r>
    </w:p>
    <w:p w14:paraId="3242E386" w14:textId="170E2996" w:rsidR="0034705E" w:rsidRPr="0049026A" w:rsidRDefault="00432E3E" w:rsidP="00425326">
      <w:pPr>
        <w:pStyle w:val="ListParagraph"/>
        <w:numPr>
          <w:ilvl w:val="1"/>
          <w:numId w:val="7"/>
        </w:numPr>
        <w:ind w:left="720"/>
        <w:rPr>
          <w:rFonts w:asciiTheme="minorHAnsi" w:hAnsiTheme="minorHAnsi" w:cstheme="minorHAnsi"/>
          <w:sz w:val="22"/>
          <w:szCs w:val="22"/>
        </w:rPr>
      </w:pPr>
      <w:r w:rsidRPr="0049026A">
        <w:rPr>
          <w:rFonts w:asciiTheme="minorHAnsi" w:hAnsiTheme="minorHAnsi" w:cstheme="minorHAnsi"/>
          <w:sz w:val="22"/>
          <w:szCs w:val="22"/>
        </w:rPr>
        <w:t>Attachment 4:</w:t>
      </w:r>
      <w:r w:rsidR="00F33D17" w:rsidRPr="0049026A">
        <w:rPr>
          <w:rFonts w:asciiTheme="minorHAnsi" w:hAnsiTheme="minorHAnsi" w:cstheme="minorHAnsi"/>
          <w:sz w:val="22"/>
          <w:szCs w:val="22"/>
        </w:rPr>
        <w:t xml:space="preserve"> </w:t>
      </w:r>
      <w:r w:rsidRPr="0049026A">
        <w:rPr>
          <w:rFonts w:asciiTheme="minorHAnsi" w:hAnsiTheme="minorHAnsi" w:cstheme="minorHAnsi"/>
          <w:sz w:val="22"/>
          <w:szCs w:val="22"/>
        </w:rPr>
        <w:t>P</w:t>
      </w:r>
      <w:r w:rsidR="0034705E" w:rsidRPr="0049026A">
        <w:rPr>
          <w:rFonts w:asciiTheme="minorHAnsi" w:hAnsiTheme="minorHAnsi" w:cstheme="minorHAnsi"/>
          <w:sz w:val="22"/>
          <w:szCs w:val="22"/>
        </w:rPr>
        <w:t>ropos</w:t>
      </w:r>
      <w:r w:rsidR="00F87D0E">
        <w:rPr>
          <w:rFonts w:asciiTheme="minorHAnsi" w:hAnsiTheme="minorHAnsi" w:cstheme="minorHAnsi"/>
          <w:sz w:val="22"/>
          <w:szCs w:val="22"/>
        </w:rPr>
        <w:t>al</w:t>
      </w:r>
      <w:r w:rsidR="0034705E" w:rsidRPr="0049026A">
        <w:rPr>
          <w:rFonts w:asciiTheme="minorHAnsi" w:hAnsiTheme="minorHAnsi" w:cstheme="minorHAnsi"/>
          <w:sz w:val="22"/>
          <w:szCs w:val="22"/>
        </w:rPr>
        <w:t xml:space="preserve"> Personnel Detail Budge</w:t>
      </w:r>
      <w:r w:rsidR="009D6F4C" w:rsidRPr="0049026A">
        <w:rPr>
          <w:rFonts w:asciiTheme="minorHAnsi" w:hAnsiTheme="minorHAnsi" w:cstheme="minorHAnsi"/>
          <w:sz w:val="22"/>
          <w:szCs w:val="22"/>
        </w:rPr>
        <w:t>t</w:t>
      </w:r>
    </w:p>
    <w:p w14:paraId="5B3479B5" w14:textId="43C2154D" w:rsidR="00467380" w:rsidRPr="0049026A" w:rsidRDefault="00467380" w:rsidP="00425326">
      <w:pPr>
        <w:pStyle w:val="ListParagraph"/>
        <w:numPr>
          <w:ilvl w:val="1"/>
          <w:numId w:val="7"/>
        </w:numPr>
        <w:ind w:left="720"/>
        <w:rPr>
          <w:rFonts w:asciiTheme="minorHAnsi" w:hAnsiTheme="minorHAnsi" w:cstheme="minorHAnsi"/>
          <w:sz w:val="22"/>
          <w:szCs w:val="22"/>
        </w:rPr>
      </w:pPr>
      <w:r>
        <w:rPr>
          <w:rFonts w:asciiTheme="minorHAnsi" w:hAnsiTheme="minorHAnsi" w:cstheme="minorHAnsi"/>
          <w:sz w:val="22"/>
          <w:szCs w:val="22"/>
        </w:rPr>
        <w:t>Attachment 5:</w:t>
      </w:r>
      <w:r w:rsidR="002F6A8A">
        <w:rPr>
          <w:rFonts w:asciiTheme="minorHAnsi" w:hAnsiTheme="minorHAnsi" w:cstheme="minorHAnsi"/>
          <w:sz w:val="22"/>
          <w:szCs w:val="22"/>
        </w:rPr>
        <w:t xml:space="preserve"> Summary of Proposal Deliverables</w:t>
      </w:r>
    </w:p>
    <w:p w14:paraId="5A5CEBE6" w14:textId="0DD40835" w:rsidR="0038119C" w:rsidRPr="001223DB" w:rsidRDefault="0038119C" w:rsidP="00B965B1">
      <w:pPr>
        <w:pStyle w:val="NoSpacing"/>
        <w:rPr>
          <w:rFonts w:asciiTheme="minorHAnsi" w:hAnsiTheme="minorHAnsi" w:cstheme="minorHAnsi"/>
          <w:sz w:val="22"/>
          <w:szCs w:val="22"/>
        </w:rPr>
      </w:pPr>
    </w:p>
    <w:p w14:paraId="1E306C40" w14:textId="77777777" w:rsidR="001039C3" w:rsidRPr="001223DB" w:rsidRDefault="00FA4977" w:rsidP="00B965B1">
      <w:pPr>
        <w:pStyle w:val="NoSpacing"/>
        <w:rPr>
          <w:rFonts w:asciiTheme="minorHAnsi" w:hAnsiTheme="minorHAnsi" w:cstheme="minorHAnsi"/>
          <w:b/>
          <w:sz w:val="22"/>
          <w:szCs w:val="22"/>
        </w:rPr>
        <w:sectPr w:rsidR="001039C3" w:rsidRPr="001223DB" w:rsidSect="00043E37">
          <w:pgSz w:w="12240" w:h="15840" w:code="1"/>
          <w:pgMar w:top="1314" w:right="1080" w:bottom="720" w:left="1080" w:header="720" w:footer="288" w:gutter="0"/>
          <w:cols w:space="720"/>
          <w:docGrid w:linePitch="360"/>
        </w:sectPr>
      </w:pPr>
      <w:r w:rsidRPr="001223DB">
        <w:rPr>
          <w:rFonts w:asciiTheme="minorHAnsi" w:hAnsiTheme="minorHAnsi" w:cstheme="minorHAnsi"/>
          <w:b/>
          <w:sz w:val="22"/>
          <w:szCs w:val="22"/>
        </w:rPr>
        <w:br w:type="page"/>
      </w:r>
    </w:p>
    <w:p w14:paraId="7869E462" w14:textId="77777777" w:rsidR="00487E1F" w:rsidRDefault="00487E1F" w:rsidP="00487E1F">
      <w:pPr>
        <w:jc w:val="center"/>
        <w:rPr>
          <w:rFonts w:asciiTheme="minorHAnsi" w:hAnsiTheme="minorHAnsi"/>
          <w:b/>
          <w:highlight w:val="yellow"/>
        </w:rPr>
      </w:pPr>
    </w:p>
    <w:p w14:paraId="7988BDB0" w14:textId="4CE99886" w:rsidR="00487E1F" w:rsidRPr="0044697B" w:rsidRDefault="002032CD" w:rsidP="004E0357">
      <w:pPr>
        <w:pStyle w:val="Heading3"/>
        <w:jc w:val="center"/>
        <w:rPr>
          <w:rFonts w:asciiTheme="minorHAnsi" w:hAnsiTheme="minorHAnsi" w:cstheme="minorHAnsi"/>
        </w:rPr>
      </w:pPr>
      <w:bookmarkStart w:id="40" w:name="_Toc157167799"/>
      <w:r w:rsidRPr="0044697B">
        <w:rPr>
          <w:rFonts w:asciiTheme="minorHAnsi" w:hAnsiTheme="minorHAnsi" w:cstheme="minorHAnsi"/>
        </w:rPr>
        <w:t xml:space="preserve">Attachment 1 - </w:t>
      </w:r>
      <w:r w:rsidR="00487E1F" w:rsidRPr="0044697B">
        <w:rPr>
          <w:rFonts w:asciiTheme="minorHAnsi" w:hAnsiTheme="minorHAnsi" w:cstheme="minorHAnsi"/>
        </w:rPr>
        <w:t>Application Checklist</w:t>
      </w:r>
      <w:bookmarkEnd w:id="40"/>
    </w:p>
    <w:p w14:paraId="259CB251" w14:textId="77777777" w:rsidR="008F3D7A" w:rsidRPr="001223DB" w:rsidRDefault="008F3D7A" w:rsidP="008F3D7A">
      <w:pPr>
        <w:spacing w:line="120" w:lineRule="auto"/>
        <w:rPr>
          <w:rFonts w:asciiTheme="minorHAnsi" w:hAnsiTheme="minorHAnsi" w:cstheme="minorHAnsi"/>
          <w:sz w:val="22"/>
          <w:szCs w:val="22"/>
        </w:rPr>
      </w:pPr>
    </w:p>
    <w:p w14:paraId="42E68FB1" w14:textId="36E2607F" w:rsidR="00B8669B" w:rsidRPr="001223DB" w:rsidRDefault="00B8669B" w:rsidP="002B252A">
      <w:pPr>
        <w:spacing w:line="276" w:lineRule="auto"/>
        <w:ind w:left="0"/>
        <w:rPr>
          <w:rFonts w:asciiTheme="minorHAnsi" w:hAnsiTheme="minorHAnsi" w:cstheme="minorHAnsi"/>
          <w:sz w:val="22"/>
          <w:szCs w:val="22"/>
        </w:rPr>
      </w:pPr>
      <w:r w:rsidRPr="001223DB">
        <w:rPr>
          <w:rFonts w:asciiTheme="minorHAnsi" w:hAnsiTheme="minorHAnsi" w:cstheme="minorHAnsi"/>
          <w:sz w:val="22"/>
          <w:szCs w:val="22"/>
        </w:rPr>
        <w:t>This checklist is to help you ensure your application is complete prior to submission. Please do not submit this form with your application.</w:t>
      </w:r>
    </w:p>
    <w:p w14:paraId="22234D26" w14:textId="77777777" w:rsidR="00B8669B" w:rsidRPr="001223DB" w:rsidRDefault="00B8669B" w:rsidP="00B8669B">
      <w:pPr>
        <w:spacing w:line="120" w:lineRule="auto"/>
        <w:rPr>
          <w:rFonts w:asciiTheme="minorHAnsi" w:hAnsiTheme="minorHAnsi" w:cstheme="minorHAnsi"/>
          <w:sz w:val="22"/>
          <w:szCs w:val="22"/>
        </w:rPr>
      </w:pPr>
    </w:p>
    <w:p w14:paraId="3F536819" w14:textId="6182AE59" w:rsidR="00B8669B" w:rsidRPr="001223DB" w:rsidRDefault="00B8669B" w:rsidP="002B252A">
      <w:pPr>
        <w:spacing w:line="276" w:lineRule="auto"/>
        <w:ind w:left="0"/>
        <w:rPr>
          <w:rFonts w:asciiTheme="minorHAnsi" w:hAnsiTheme="minorHAnsi" w:cstheme="minorHAnsi"/>
          <w:b/>
          <w:caps/>
          <w:sz w:val="22"/>
          <w:szCs w:val="22"/>
        </w:rPr>
      </w:pPr>
      <w:r w:rsidRPr="001223DB">
        <w:rPr>
          <w:rFonts w:asciiTheme="minorHAnsi" w:hAnsiTheme="minorHAnsi" w:cstheme="minorHAnsi"/>
          <w:b/>
          <w:caps/>
          <w:sz w:val="22"/>
          <w:szCs w:val="22"/>
        </w:rPr>
        <w:t>Have you</w:t>
      </w:r>
      <w:r w:rsidR="00E34359">
        <w:rPr>
          <w:rFonts w:asciiTheme="minorHAnsi" w:hAnsiTheme="minorHAnsi" w:cstheme="minorHAnsi"/>
          <w:b/>
          <w:caps/>
          <w:sz w:val="22"/>
          <w:szCs w:val="22"/>
        </w:rPr>
        <w:t xml:space="preserve"> . . .</w:t>
      </w:r>
    </w:p>
    <w:p w14:paraId="7DCD50E2" w14:textId="77777777" w:rsidR="00B8669B" w:rsidRPr="001223DB" w:rsidRDefault="00B8669B" w:rsidP="008670A0">
      <w:pPr>
        <w:spacing w:line="120" w:lineRule="auto"/>
        <w:ind w:left="810" w:hanging="450"/>
        <w:rPr>
          <w:rFonts w:asciiTheme="minorHAnsi" w:hAnsiTheme="minorHAnsi" w:cstheme="minorHAnsi"/>
          <w:b/>
          <w:caps/>
          <w:sz w:val="22"/>
          <w:szCs w:val="22"/>
        </w:rPr>
      </w:pPr>
    </w:p>
    <w:p w14:paraId="2DCD5810" w14:textId="634831A4" w:rsidR="002B252A"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8670A0">
        <w:rPr>
          <w:rFonts w:asciiTheme="minorHAnsi" w:hAnsiTheme="minorHAnsi" w:cstheme="minorHAnsi"/>
          <w:b/>
          <w:sz w:val="22"/>
          <w:szCs w:val="22"/>
        </w:rPr>
        <w:t xml:space="preserve"> </w:t>
      </w:r>
      <w:r w:rsidRPr="001223DB">
        <w:rPr>
          <w:rFonts w:asciiTheme="minorHAnsi" w:hAnsiTheme="minorHAnsi" w:cstheme="minorHAnsi"/>
          <w:b/>
          <w:sz w:val="22"/>
          <w:szCs w:val="22"/>
        </w:rPr>
        <w:t>Read and understood the following additional documents found on the</w:t>
      </w:r>
    </w:p>
    <w:p w14:paraId="79DB5D91" w14:textId="72BF163A" w:rsidR="00B8669B" w:rsidRPr="001223DB" w:rsidRDefault="00000000" w:rsidP="008670A0">
      <w:pPr>
        <w:tabs>
          <w:tab w:val="left" w:pos="360"/>
        </w:tabs>
        <w:spacing w:line="276" w:lineRule="auto"/>
        <w:rPr>
          <w:rFonts w:asciiTheme="minorHAnsi" w:hAnsiTheme="minorHAnsi" w:cstheme="minorHAnsi"/>
          <w:b/>
          <w:sz w:val="22"/>
          <w:szCs w:val="22"/>
        </w:rPr>
      </w:pPr>
      <w:hyperlink r:id="rId45" w:history="1">
        <w:r w:rsidR="00B8669B" w:rsidRPr="001223DB">
          <w:rPr>
            <w:rStyle w:val="Hyperlink"/>
            <w:rFonts w:asciiTheme="minorHAnsi" w:hAnsiTheme="minorHAnsi" w:cstheme="minorHAnsi"/>
            <w:sz w:val="22"/>
            <w:szCs w:val="22"/>
          </w:rPr>
          <w:t>Funding Opportunities Webpage</w:t>
        </w:r>
      </w:hyperlink>
      <w:r w:rsidR="00B8669B" w:rsidRPr="001223DB">
        <w:rPr>
          <w:rFonts w:asciiTheme="minorHAnsi" w:hAnsiTheme="minorHAnsi" w:cstheme="minorHAnsi"/>
          <w:b/>
          <w:sz w:val="22"/>
          <w:szCs w:val="22"/>
        </w:rPr>
        <w:t>?</w:t>
      </w:r>
    </w:p>
    <w:p w14:paraId="6FA174D1" w14:textId="11DE015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Agency Minimum Eligibility Requirements</w:t>
      </w:r>
    </w:p>
    <w:p w14:paraId="200B5A8F" w14:textId="0688ACD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Client Data and Program Reporting Requirements</w:t>
      </w:r>
    </w:p>
    <w:p w14:paraId="61729ED3" w14:textId="77777777" w:rsidR="008670A0"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Contracting Requirements</w:t>
      </w:r>
    </w:p>
    <w:p w14:paraId="377451E4" w14:textId="06FAE01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Fiscal Sponsor Requirements</w:t>
      </w:r>
    </w:p>
    <w:p w14:paraId="047671AC" w14:textId="0543FCC4"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Funding Opportunity Selection Process</w:t>
      </w:r>
    </w:p>
    <w:p w14:paraId="4EF37ECB" w14:textId="1C44A533"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Appeal Process</w:t>
      </w:r>
    </w:p>
    <w:p w14:paraId="6E540B22" w14:textId="10825FA2"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Commitment to Funding Culturally Responsive Services</w:t>
      </w:r>
    </w:p>
    <w:p w14:paraId="293C0BF1" w14:textId="19FD0D25"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Guiding Principles</w:t>
      </w:r>
    </w:p>
    <w:p w14:paraId="7FA2E84D" w14:textId="30ACAE15"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 xml:space="preserve">HSD </w:t>
      </w:r>
      <w:r w:rsidR="00D04CC1">
        <w:rPr>
          <w:rFonts w:asciiTheme="minorHAnsi" w:hAnsiTheme="minorHAnsi" w:cstheme="minorHAnsi"/>
          <w:sz w:val="22"/>
          <w:szCs w:val="22"/>
        </w:rPr>
        <w:t>General Terms and Conditions</w:t>
      </w:r>
      <w:r w:rsidRPr="001223DB">
        <w:rPr>
          <w:rFonts w:asciiTheme="minorHAnsi" w:hAnsiTheme="minorHAnsi" w:cstheme="minorHAnsi"/>
          <w:sz w:val="22"/>
          <w:szCs w:val="22"/>
        </w:rPr>
        <w:t xml:space="preserve"> </w:t>
      </w:r>
      <w:r w:rsidR="008B5274">
        <w:rPr>
          <w:rFonts w:asciiTheme="minorHAnsi" w:hAnsiTheme="minorHAnsi" w:cstheme="minorHAnsi"/>
          <w:sz w:val="22"/>
          <w:szCs w:val="22"/>
        </w:rPr>
        <w:t>Example</w:t>
      </w:r>
    </w:p>
    <w:p w14:paraId="27B6C451" w14:textId="69976F01" w:rsidR="00B8669B" w:rsidRPr="001223DB" w:rsidRDefault="00B8669B" w:rsidP="2D342E9E">
      <w:pPr>
        <w:tabs>
          <w:tab w:val="left" w:pos="1080"/>
        </w:tabs>
        <w:spacing w:line="276" w:lineRule="auto"/>
        <w:ind w:left="810" w:hanging="450"/>
        <w:rPr>
          <w:rFonts w:asciiTheme="minorHAnsi" w:hAnsiTheme="minorHAnsi" w:cstheme="minorBidi"/>
          <w:sz w:val="22"/>
          <w:szCs w:val="22"/>
        </w:rPr>
      </w:pPr>
      <w:r w:rsidRPr="2D342E9E">
        <w:rPr>
          <w:rFonts w:asciiTheme="minorHAnsi" w:hAnsiTheme="minorHAnsi" w:cstheme="minorBidi"/>
          <w:sz w:val="22"/>
          <w:szCs w:val="22"/>
        </w:rPr>
        <w:fldChar w:fldCharType="begin">
          <w:ffData>
            <w:name w:val="Check1"/>
            <w:enabled/>
            <w:calcOnExit w:val="0"/>
            <w:checkBox>
              <w:sizeAuto/>
              <w:default w:val="0"/>
            </w:checkBox>
          </w:ffData>
        </w:fldChar>
      </w:r>
      <w:r w:rsidRPr="2D342E9E">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2D342E9E">
        <w:rPr>
          <w:rFonts w:asciiTheme="minorHAnsi" w:hAnsiTheme="minorHAnsi" w:cstheme="minorBidi"/>
          <w:sz w:val="22"/>
          <w:szCs w:val="22"/>
        </w:rPr>
        <w:fldChar w:fldCharType="end"/>
      </w:r>
      <w:r w:rsidR="00D152BF" w:rsidRPr="2D342E9E">
        <w:rPr>
          <w:rFonts w:asciiTheme="minorHAnsi" w:hAnsiTheme="minorHAnsi" w:cstheme="minorBidi"/>
          <w:sz w:val="22"/>
          <w:szCs w:val="22"/>
        </w:rPr>
        <w:t xml:space="preserve"> </w:t>
      </w:r>
      <w:r w:rsidRPr="2D342E9E">
        <w:rPr>
          <w:rFonts w:asciiTheme="minorHAnsi" w:hAnsiTheme="minorHAnsi" w:cstheme="minorBidi"/>
          <w:sz w:val="22"/>
          <w:szCs w:val="22"/>
        </w:rPr>
        <w:t xml:space="preserve">HSD </w:t>
      </w:r>
      <w:r w:rsidR="00DD7147">
        <w:rPr>
          <w:rFonts w:asciiTheme="minorHAnsi" w:hAnsiTheme="minorHAnsi" w:cstheme="minorBidi"/>
          <w:sz w:val="22"/>
          <w:szCs w:val="22"/>
        </w:rPr>
        <w:t>Older Adult Community Transportation</w:t>
      </w:r>
      <w:r w:rsidR="003F0502">
        <w:rPr>
          <w:rFonts w:asciiTheme="minorHAnsi" w:hAnsiTheme="minorHAnsi" w:cstheme="minorBidi"/>
          <w:sz w:val="22"/>
          <w:szCs w:val="22"/>
        </w:rPr>
        <w:t xml:space="preserve"> </w:t>
      </w:r>
      <w:r w:rsidR="00973C34" w:rsidRPr="00B60598">
        <w:rPr>
          <w:rFonts w:asciiTheme="minorHAnsi" w:hAnsiTheme="minorHAnsi" w:cstheme="minorBidi"/>
          <w:sz w:val="22"/>
          <w:szCs w:val="22"/>
        </w:rPr>
        <w:t>Theory of Change</w:t>
      </w:r>
    </w:p>
    <w:p w14:paraId="44CE231A" w14:textId="421F9837" w:rsidR="002F7385"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and signed the </w:t>
      </w:r>
      <w:r w:rsidRPr="001223DB">
        <w:rPr>
          <w:rFonts w:asciiTheme="minorHAnsi" w:hAnsiTheme="minorHAnsi" w:cstheme="minorHAnsi"/>
          <w:b/>
          <w:sz w:val="22"/>
          <w:szCs w:val="22"/>
          <w:u w:val="single"/>
        </w:rPr>
        <w:t>Application Cover Sheet</w:t>
      </w:r>
      <w:r w:rsidRPr="001223DB">
        <w:rPr>
          <w:rFonts w:asciiTheme="minorHAnsi" w:hAnsiTheme="minorHAnsi" w:cstheme="minorHAnsi"/>
          <w:b/>
          <w:sz w:val="22"/>
          <w:szCs w:val="22"/>
        </w:rPr>
        <w:t xml:space="preserve"> (Attachment 2</w:t>
      </w:r>
      <w:r w:rsidR="00C36A6D" w:rsidRPr="001223DB">
        <w:rPr>
          <w:rFonts w:asciiTheme="minorHAnsi" w:hAnsiTheme="minorHAnsi" w:cstheme="minorHAnsi"/>
          <w:b/>
          <w:sz w:val="22"/>
          <w:szCs w:val="22"/>
        </w:rPr>
        <w:t>)? *</w:t>
      </w:r>
    </w:p>
    <w:p w14:paraId="3D421B50" w14:textId="379AB71C"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If</w:t>
      </w:r>
      <w:r w:rsidRPr="008F6092">
        <w:rPr>
          <w:rFonts w:asciiTheme="minorHAnsi" w:hAnsiTheme="minorHAnsi" w:cstheme="minorHAnsi"/>
          <w:sz w:val="22"/>
          <w:szCs w:val="22"/>
        </w:rPr>
        <w:t xml:space="preserve"> </w:t>
      </w:r>
      <w:r w:rsidRPr="001223DB">
        <w:rPr>
          <w:rFonts w:asciiTheme="minorHAnsi" w:hAnsiTheme="minorHAnsi" w:cstheme="minorHAnsi"/>
          <w:sz w:val="22"/>
          <w:szCs w:val="22"/>
        </w:rPr>
        <w:t>your application names specific partner agencies, representatives from these agencies must als</w:t>
      </w:r>
      <w:r w:rsidR="00D152BF" w:rsidRPr="001223DB">
        <w:rPr>
          <w:rFonts w:asciiTheme="minorHAnsi" w:hAnsiTheme="minorHAnsi" w:cstheme="minorHAnsi"/>
          <w:sz w:val="22"/>
          <w:szCs w:val="22"/>
        </w:rPr>
        <w:t>o</w:t>
      </w:r>
    </w:p>
    <w:p w14:paraId="5DAAE29D" w14:textId="63A543A2" w:rsidR="00B8669B" w:rsidRPr="008670A0" w:rsidRDefault="00B8669B" w:rsidP="008670A0">
      <w:pPr>
        <w:spacing w:line="276" w:lineRule="auto"/>
        <w:rPr>
          <w:rFonts w:asciiTheme="minorHAnsi" w:hAnsiTheme="minorHAnsi" w:cstheme="minorHAnsi"/>
          <w:b/>
          <w:sz w:val="22"/>
          <w:szCs w:val="22"/>
        </w:rPr>
      </w:pPr>
      <w:r w:rsidRPr="008670A0">
        <w:rPr>
          <w:rFonts w:asciiTheme="minorHAnsi" w:hAnsiTheme="minorHAnsi" w:cstheme="minorHAnsi"/>
          <w:sz w:val="22"/>
          <w:szCs w:val="22"/>
        </w:rPr>
        <w:t>sign the application cover sheet.</w:t>
      </w:r>
    </w:p>
    <w:p w14:paraId="026F8A42" w14:textId="693E0DE4"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If</w:t>
      </w:r>
      <w:r w:rsidRPr="001223DB">
        <w:rPr>
          <w:rFonts w:asciiTheme="minorHAnsi" w:hAnsiTheme="minorHAnsi" w:cstheme="minorHAnsi"/>
          <w:sz w:val="22"/>
          <w:szCs w:val="22"/>
        </w:rPr>
        <w:t xml:space="preserve"> your application names a fiscal sponsor, authorized representatives from this </w:t>
      </w:r>
      <w:r w:rsidR="00A468B5">
        <w:rPr>
          <w:rFonts w:asciiTheme="minorHAnsi" w:hAnsiTheme="minorHAnsi" w:cstheme="minorHAnsi"/>
          <w:sz w:val="22"/>
          <w:szCs w:val="22"/>
        </w:rPr>
        <w:t>agency</w:t>
      </w:r>
      <w:r w:rsidRPr="001223DB">
        <w:rPr>
          <w:rFonts w:asciiTheme="minorHAnsi" w:hAnsiTheme="minorHAnsi" w:cstheme="minorHAnsi"/>
          <w:sz w:val="22"/>
          <w:szCs w:val="22"/>
        </w:rPr>
        <w:t xml:space="preserve"> must have </w:t>
      </w:r>
    </w:p>
    <w:p w14:paraId="29334FD0" w14:textId="77777777" w:rsidR="002B252A" w:rsidRPr="008670A0" w:rsidRDefault="002B252A"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 xml:space="preserve"> </w:t>
      </w:r>
      <w:r w:rsidR="00B8669B" w:rsidRPr="008670A0">
        <w:rPr>
          <w:rFonts w:asciiTheme="minorHAnsi" w:hAnsiTheme="minorHAnsi" w:cstheme="minorHAnsi"/>
          <w:sz w:val="22"/>
          <w:szCs w:val="22"/>
        </w:rPr>
        <w:t xml:space="preserve">read and understood the HSD Fiscal Sponsor Requirements document and must sign the </w:t>
      </w:r>
      <w:r w:rsidRPr="008670A0">
        <w:rPr>
          <w:rFonts w:asciiTheme="minorHAnsi" w:hAnsiTheme="minorHAnsi" w:cstheme="minorHAnsi"/>
          <w:sz w:val="22"/>
          <w:szCs w:val="22"/>
        </w:rPr>
        <w:t xml:space="preserve">application </w:t>
      </w:r>
    </w:p>
    <w:p w14:paraId="7FC49A57" w14:textId="7585CDC1" w:rsidR="00B8669B" w:rsidRPr="008670A0" w:rsidRDefault="00B8669B"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cover sheet.</w:t>
      </w:r>
    </w:p>
    <w:p w14:paraId="3461FEBB" w14:textId="2ED3DDB5" w:rsidR="00B8669B"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each section of the </w:t>
      </w:r>
      <w:r w:rsidRPr="001223DB">
        <w:rPr>
          <w:rFonts w:asciiTheme="minorHAnsi" w:hAnsiTheme="minorHAnsi" w:cstheme="minorHAnsi"/>
          <w:b/>
          <w:sz w:val="22"/>
          <w:szCs w:val="22"/>
          <w:u w:val="single"/>
        </w:rPr>
        <w:t>Application Questions</w:t>
      </w:r>
      <w:r w:rsidRPr="001223DB">
        <w:rPr>
          <w:rFonts w:asciiTheme="minorHAnsi" w:hAnsiTheme="minorHAnsi" w:cstheme="minorHAnsi"/>
          <w:b/>
          <w:sz w:val="22"/>
          <w:szCs w:val="22"/>
        </w:rPr>
        <w:t>?</w:t>
      </w:r>
    </w:p>
    <w:p w14:paraId="4B748E57" w14:textId="68F20B08" w:rsidR="002B252A" w:rsidRPr="009F4ECA" w:rsidRDefault="00B8669B" w:rsidP="00247074">
      <w:pPr>
        <w:pStyle w:val="ListParagraph"/>
        <w:numPr>
          <w:ilvl w:val="0"/>
          <w:numId w:val="9"/>
        </w:numPr>
        <w:spacing w:line="276" w:lineRule="auto"/>
        <w:rPr>
          <w:rFonts w:asciiTheme="minorHAnsi" w:hAnsiTheme="minorHAnsi" w:cstheme="minorHAnsi"/>
          <w:sz w:val="22"/>
          <w:szCs w:val="22"/>
        </w:rPr>
      </w:pPr>
      <w:r w:rsidRPr="008670A0">
        <w:rPr>
          <w:rFonts w:asciiTheme="minorHAnsi" w:hAnsiTheme="minorHAnsi" w:cstheme="minorHAnsi"/>
          <w:sz w:val="22"/>
          <w:szCs w:val="22"/>
        </w:rPr>
        <w:t>Must not exceed</w:t>
      </w:r>
      <w:r w:rsidR="00281DA3">
        <w:rPr>
          <w:rFonts w:asciiTheme="minorHAnsi" w:hAnsiTheme="minorHAnsi" w:cstheme="minorHAnsi"/>
          <w:sz w:val="22"/>
          <w:szCs w:val="22"/>
        </w:rPr>
        <w:t xml:space="preserve"> 10</w:t>
      </w:r>
      <w:r w:rsidR="006C35C9">
        <w:rPr>
          <w:rFonts w:asciiTheme="minorHAnsi" w:hAnsiTheme="minorHAnsi" w:cstheme="minorHAnsi"/>
          <w:sz w:val="22"/>
          <w:szCs w:val="22"/>
        </w:rPr>
        <w:t xml:space="preserve"> pages</w:t>
      </w:r>
      <w:r w:rsidRPr="008670A0">
        <w:rPr>
          <w:rFonts w:asciiTheme="minorHAnsi" w:hAnsiTheme="minorHAnsi" w:cstheme="minorHAnsi"/>
          <w:sz w:val="22"/>
          <w:szCs w:val="22"/>
        </w:rPr>
        <w:t xml:space="preserve"> (8 ½ x 11), single spaced, size 11 font, with 1-inch margins.</w:t>
      </w:r>
      <w:r w:rsidR="009F4ECA">
        <w:rPr>
          <w:rFonts w:asciiTheme="minorHAnsi" w:hAnsiTheme="minorHAnsi" w:cstheme="minorHAnsi"/>
          <w:sz w:val="22"/>
          <w:szCs w:val="22"/>
        </w:rPr>
        <w:t xml:space="preserve"> </w:t>
      </w:r>
      <w:r w:rsidRPr="009F4ECA">
        <w:rPr>
          <w:rFonts w:asciiTheme="minorHAnsi" w:hAnsiTheme="minorHAnsi" w:cstheme="minorHAnsi"/>
          <w:sz w:val="22"/>
          <w:szCs w:val="22"/>
        </w:rPr>
        <w:t>Page count does not include the required forms and supporting documents requested in this funding opportunity.</w:t>
      </w:r>
    </w:p>
    <w:p w14:paraId="059AEA56" w14:textId="099F24BB" w:rsidR="00B8669B"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Completed the full Propos</w:t>
      </w:r>
      <w:r w:rsidR="00854137">
        <w:rPr>
          <w:rFonts w:asciiTheme="minorHAnsi" w:hAnsiTheme="minorHAnsi" w:cstheme="minorHAnsi"/>
          <w:b/>
          <w:sz w:val="22"/>
          <w:szCs w:val="22"/>
        </w:rPr>
        <w:t>al</w:t>
      </w:r>
      <w:r w:rsidRPr="001223DB">
        <w:rPr>
          <w:rFonts w:asciiTheme="minorHAnsi" w:hAnsiTheme="minorHAnsi" w:cstheme="minorHAnsi"/>
          <w:b/>
          <w:sz w:val="22"/>
          <w:szCs w:val="22"/>
        </w:rPr>
        <w:t xml:space="preserve"> Budget</w:t>
      </w:r>
      <w:r w:rsidR="00571E6F">
        <w:rPr>
          <w:rFonts w:asciiTheme="minorHAnsi" w:hAnsiTheme="minorHAnsi" w:cstheme="minorHAnsi"/>
          <w:b/>
          <w:sz w:val="22"/>
          <w:szCs w:val="22"/>
        </w:rPr>
        <w:t xml:space="preserve"> </w:t>
      </w:r>
      <w:r w:rsidRPr="001223DB">
        <w:rPr>
          <w:rFonts w:asciiTheme="minorHAnsi" w:hAnsiTheme="minorHAnsi" w:cstheme="minorHAnsi"/>
          <w:b/>
          <w:sz w:val="22"/>
          <w:szCs w:val="22"/>
        </w:rPr>
        <w:t>(Attachment 3</w:t>
      </w:r>
      <w:r w:rsidR="00C36A6D" w:rsidRPr="001223DB">
        <w:rPr>
          <w:rFonts w:asciiTheme="minorHAnsi" w:hAnsiTheme="minorHAnsi" w:cstheme="minorHAnsi"/>
          <w:b/>
          <w:sz w:val="22"/>
          <w:szCs w:val="22"/>
        </w:rPr>
        <w:t>)? *</w:t>
      </w:r>
    </w:p>
    <w:p w14:paraId="6BB998CB" w14:textId="25F2147B" w:rsidR="002B252A" w:rsidRPr="001223DB" w:rsidRDefault="00B8669B" w:rsidP="008670A0">
      <w:pPr>
        <w:tabs>
          <w:tab w:val="left" w:pos="360"/>
        </w:tabs>
        <w:spacing w:line="276" w:lineRule="auto"/>
        <w:ind w:left="810" w:hanging="450"/>
        <w:rPr>
          <w:rFonts w:asciiTheme="minorHAnsi" w:hAnsiTheme="minorHAnsi" w:cstheme="minorBidi"/>
          <w:b/>
          <w:sz w:val="22"/>
          <w:szCs w:val="22"/>
        </w:rPr>
      </w:pPr>
      <w:r w:rsidRPr="37056F07">
        <w:rPr>
          <w:rFonts w:asciiTheme="minorHAnsi" w:hAnsiTheme="minorHAnsi" w:cstheme="minorBidi"/>
          <w:sz w:val="22"/>
          <w:szCs w:val="22"/>
        </w:rPr>
        <w:fldChar w:fldCharType="begin">
          <w:ffData>
            <w:name w:val="Check1"/>
            <w:enabled/>
            <w:calcOnExit w:val="0"/>
            <w:checkBox>
              <w:sizeAuto/>
              <w:default w:val="0"/>
            </w:checkBox>
          </w:ffData>
        </w:fldChar>
      </w:r>
      <w:r w:rsidRPr="37056F07">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37056F07">
        <w:rPr>
          <w:rFonts w:asciiTheme="minorHAnsi" w:hAnsiTheme="minorHAnsi" w:cstheme="minorBidi"/>
          <w:sz w:val="22"/>
          <w:szCs w:val="22"/>
        </w:rPr>
        <w:fldChar w:fldCharType="end"/>
      </w:r>
      <w:r w:rsidR="00D152BF" w:rsidRPr="37056F07">
        <w:rPr>
          <w:rFonts w:asciiTheme="minorHAnsi" w:hAnsiTheme="minorHAnsi" w:cstheme="minorBidi"/>
          <w:sz w:val="22"/>
          <w:szCs w:val="22"/>
        </w:rPr>
        <w:t xml:space="preserve">  </w:t>
      </w:r>
      <w:r w:rsidRPr="37056F07">
        <w:rPr>
          <w:rFonts w:asciiTheme="minorHAnsi" w:hAnsiTheme="minorHAnsi" w:cstheme="minorBidi"/>
          <w:b/>
          <w:sz w:val="22"/>
          <w:szCs w:val="22"/>
        </w:rPr>
        <w:t>Completed the full Propos</w:t>
      </w:r>
      <w:r w:rsidR="00854137">
        <w:rPr>
          <w:rFonts w:asciiTheme="minorHAnsi" w:hAnsiTheme="minorHAnsi" w:cstheme="minorBidi"/>
          <w:b/>
          <w:sz w:val="22"/>
          <w:szCs w:val="22"/>
        </w:rPr>
        <w:t>al</w:t>
      </w:r>
      <w:r w:rsidRPr="37056F07">
        <w:rPr>
          <w:rFonts w:asciiTheme="minorHAnsi" w:hAnsiTheme="minorHAnsi" w:cstheme="minorBidi"/>
          <w:b/>
          <w:sz w:val="22"/>
          <w:szCs w:val="22"/>
        </w:rPr>
        <w:t xml:space="preserve"> Personnel Detail Budget</w:t>
      </w:r>
      <w:r w:rsidR="00571E6F" w:rsidRPr="37056F07">
        <w:rPr>
          <w:rFonts w:asciiTheme="minorHAnsi" w:hAnsiTheme="minorHAnsi" w:cstheme="minorBidi"/>
          <w:b/>
          <w:sz w:val="22"/>
          <w:szCs w:val="22"/>
        </w:rPr>
        <w:t xml:space="preserve"> </w:t>
      </w:r>
      <w:r w:rsidRPr="37056F07">
        <w:rPr>
          <w:rFonts w:asciiTheme="minorHAnsi" w:hAnsiTheme="minorHAnsi" w:cstheme="minorBidi"/>
          <w:b/>
          <w:sz w:val="22"/>
          <w:szCs w:val="22"/>
        </w:rPr>
        <w:t>(</w:t>
      </w:r>
      <w:r w:rsidR="19B7ADD9" w:rsidRPr="37056F07">
        <w:rPr>
          <w:rFonts w:asciiTheme="minorHAnsi" w:hAnsiTheme="minorHAnsi" w:cstheme="minorBidi"/>
          <w:b/>
          <w:bCs/>
          <w:sz w:val="22"/>
          <w:szCs w:val="22"/>
        </w:rPr>
        <w:t>A</w:t>
      </w:r>
      <w:r w:rsidR="00E2559F" w:rsidRPr="37056F07">
        <w:rPr>
          <w:rFonts w:asciiTheme="minorHAnsi" w:hAnsiTheme="minorHAnsi" w:cstheme="minorBidi"/>
          <w:b/>
          <w:sz w:val="22"/>
          <w:szCs w:val="22"/>
        </w:rPr>
        <w:t xml:space="preserve">ttachment </w:t>
      </w:r>
      <w:r w:rsidR="00571E6F" w:rsidRPr="37056F07">
        <w:rPr>
          <w:rFonts w:asciiTheme="minorHAnsi" w:hAnsiTheme="minorHAnsi" w:cstheme="minorBidi"/>
          <w:b/>
          <w:sz w:val="22"/>
          <w:szCs w:val="22"/>
        </w:rPr>
        <w:t>4</w:t>
      </w:r>
      <w:r w:rsidR="00C36A6D" w:rsidRPr="37056F07">
        <w:rPr>
          <w:rFonts w:asciiTheme="minorHAnsi" w:hAnsiTheme="minorHAnsi" w:cstheme="minorBidi"/>
          <w:b/>
          <w:sz w:val="22"/>
          <w:szCs w:val="22"/>
        </w:rPr>
        <w:t>)? *</w:t>
      </w:r>
    </w:p>
    <w:p w14:paraId="53782878" w14:textId="15AAADB6" w:rsidR="5ADF2B13" w:rsidRDefault="00E578EC" w:rsidP="37056F07">
      <w:pPr>
        <w:tabs>
          <w:tab w:val="left" w:pos="360"/>
        </w:tabs>
        <w:spacing w:line="276" w:lineRule="auto"/>
        <w:ind w:left="810" w:hanging="450"/>
        <w:rPr>
          <w:rFonts w:asciiTheme="minorHAnsi" w:hAnsiTheme="minorHAnsi" w:cstheme="minorBidi"/>
          <w:b/>
          <w:bCs/>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Pr>
          <w:rFonts w:asciiTheme="minorHAnsi" w:hAnsiTheme="minorHAnsi" w:cstheme="minorHAnsi"/>
          <w:sz w:val="22"/>
          <w:szCs w:val="22"/>
        </w:rPr>
        <w:t xml:space="preserve">  </w:t>
      </w:r>
      <w:r w:rsidR="5ADF2B13" w:rsidRPr="37056F07">
        <w:rPr>
          <w:rFonts w:asciiTheme="minorHAnsi" w:hAnsiTheme="minorHAnsi" w:cstheme="minorBidi"/>
          <w:b/>
          <w:bCs/>
          <w:sz w:val="22"/>
          <w:szCs w:val="22"/>
        </w:rPr>
        <w:t xml:space="preserve">Completed the Summary of Proposal </w:t>
      </w:r>
      <w:r w:rsidR="1657E1A0" w:rsidRPr="37056F07">
        <w:rPr>
          <w:rFonts w:asciiTheme="minorHAnsi" w:hAnsiTheme="minorHAnsi" w:cstheme="minorBidi"/>
          <w:b/>
          <w:bCs/>
          <w:sz w:val="22"/>
          <w:szCs w:val="22"/>
        </w:rPr>
        <w:t>Deliverables (Attachment 5)</w:t>
      </w:r>
    </w:p>
    <w:p w14:paraId="0B0EBD18" w14:textId="68B98EEC" w:rsidR="00BC394B" w:rsidRPr="001223DB" w:rsidRDefault="00B8669B" w:rsidP="003B160B">
      <w:pPr>
        <w:tabs>
          <w:tab w:val="left" w:pos="360"/>
        </w:tabs>
        <w:spacing w:line="276" w:lineRule="auto"/>
        <w:ind w:left="810" w:hanging="450"/>
        <w:rPr>
          <w:rFonts w:asciiTheme="minorHAnsi" w:hAnsiTheme="minorHAnsi" w:cstheme="minorBidi"/>
          <w:b/>
          <w:bCs/>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u w:val="single"/>
        </w:rPr>
        <w:t>If</w:t>
      </w:r>
      <w:r w:rsidRPr="001223DB">
        <w:rPr>
          <w:rFonts w:asciiTheme="minorHAnsi" w:hAnsiTheme="minorHAnsi" w:cstheme="minorHAnsi"/>
          <w:b/>
          <w:sz w:val="22"/>
          <w:szCs w:val="22"/>
        </w:rPr>
        <w:t xml:space="preserve"> you are proposing to provide any </w:t>
      </w:r>
      <w:r w:rsidRPr="001223DB">
        <w:rPr>
          <w:rFonts w:asciiTheme="minorHAnsi" w:hAnsiTheme="minorHAnsi" w:cstheme="minorHAnsi"/>
          <w:b/>
          <w:sz w:val="22"/>
          <w:szCs w:val="22"/>
          <w:u w:val="single"/>
        </w:rPr>
        <w:t>new services</w:t>
      </w:r>
      <w:r w:rsidRPr="001223DB">
        <w:rPr>
          <w:rFonts w:asciiTheme="minorHAnsi" w:hAnsiTheme="minorHAnsi" w:cstheme="minorHAnsi"/>
          <w:b/>
          <w:sz w:val="22"/>
          <w:szCs w:val="22"/>
        </w:rPr>
        <w:t xml:space="preserve"> (for your </w:t>
      </w:r>
      <w:r w:rsidR="00A468B5">
        <w:rPr>
          <w:rFonts w:asciiTheme="minorHAnsi" w:hAnsiTheme="minorHAnsi" w:cstheme="minorHAnsi"/>
          <w:b/>
          <w:sz w:val="22"/>
          <w:szCs w:val="22"/>
        </w:rPr>
        <w:t>agency</w:t>
      </w:r>
      <w:r w:rsidRPr="001223DB">
        <w:rPr>
          <w:rFonts w:asciiTheme="minorHAnsi" w:hAnsiTheme="minorHAnsi" w:cstheme="minorHAnsi"/>
          <w:b/>
          <w:sz w:val="22"/>
          <w:szCs w:val="22"/>
        </w:rPr>
        <w:t>), have you attached a start</w:t>
      </w:r>
      <w:r w:rsidR="003B160B">
        <w:rPr>
          <w:rFonts w:asciiTheme="minorHAnsi" w:hAnsiTheme="minorHAnsi" w:cstheme="minorHAnsi"/>
          <w:b/>
          <w:sz w:val="22"/>
          <w:szCs w:val="22"/>
        </w:rPr>
        <w:noBreakHyphen/>
      </w:r>
      <w:r w:rsidR="00D152BF" w:rsidRPr="736D2711">
        <w:rPr>
          <w:rFonts w:asciiTheme="minorHAnsi" w:hAnsiTheme="minorHAnsi" w:cstheme="minorBidi"/>
          <w:b/>
          <w:bCs/>
          <w:sz w:val="22"/>
          <w:szCs w:val="22"/>
        </w:rPr>
        <w:t>up</w:t>
      </w:r>
      <w:r w:rsidRPr="736D2711">
        <w:rPr>
          <w:rFonts w:asciiTheme="minorHAnsi" w:hAnsiTheme="minorHAnsi" w:cstheme="minorBidi"/>
          <w:b/>
          <w:bCs/>
          <w:sz w:val="22"/>
          <w:szCs w:val="22"/>
        </w:rPr>
        <w:t xml:space="preserve"> timeline for each service, beginning </w:t>
      </w:r>
      <w:r w:rsidR="00FC57DB">
        <w:rPr>
          <w:rFonts w:asciiTheme="minorHAnsi" w:hAnsiTheme="minorHAnsi" w:cstheme="minorBidi"/>
          <w:b/>
          <w:bCs/>
          <w:sz w:val="22"/>
          <w:szCs w:val="22"/>
        </w:rPr>
        <w:t>April 1, 2025</w:t>
      </w:r>
      <w:r w:rsidR="00A60EDC">
        <w:rPr>
          <w:rFonts w:asciiTheme="minorHAnsi" w:hAnsiTheme="minorHAnsi" w:cstheme="minorBidi"/>
          <w:b/>
          <w:bCs/>
          <w:sz w:val="22"/>
          <w:szCs w:val="22"/>
        </w:rPr>
        <w:t>?</w:t>
      </w:r>
      <w:r w:rsidR="00C36A6D" w:rsidRPr="736D2711">
        <w:rPr>
          <w:rFonts w:asciiTheme="minorHAnsi" w:hAnsiTheme="minorHAnsi" w:cstheme="minorBidi"/>
          <w:b/>
          <w:bCs/>
          <w:sz w:val="22"/>
          <w:szCs w:val="22"/>
        </w:rPr>
        <w:t xml:space="preserve"> *</w:t>
      </w:r>
    </w:p>
    <w:p w14:paraId="75318C7C" w14:textId="20672932" w:rsidR="008C350A" w:rsidRPr="00DD7CF2" w:rsidRDefault="008C350A" w:rsidP="008C350A">
      <w:pPr>
        <w:ind w:left="630" w:hanging="27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3A4851">
        <w:rPr>
          <w:rFonts w:asciiTheme="minorHAnsi" w:hAnsiTheme="minorHAnsi" w:cstheme="minorHAnsi"/>
          <w:b/>
          <w:bCs/>
          <w:sz w:val="22"/>
          <w:szCs w:val="22"/>
          <w:u w:val="single"/>
        </w:rPr>
        <w:t>If</w:t>
      </w:r>
      <w:r w:rsidRPr="003A4851">
        <w:rPr>
          <w:rFonts w:asciiTheme="minorHAnsi" w:hAnsiTheme="minorHAnsi" w:cstheme="minorHAnsi"/>
          <w:b/>
          <w:bCs/>
          <w:sz w:val="22"/>
          <w:szCs w:val="22"/>
        </w:rPr>
        <w:t xml:space="preserve"> you are proposing a subcontract with another agency, attach a signed </w:t>
      </w:r>
      <w:r w:rsidRPr="003A4851">
        <w:rPr>
          <w:rFonts w:asciiTheme="minorHAnsi" w:hAnsiTheme="minorHAnsi" w:cstheme="minorHAnsi"/>
          <w:b/>
          <w:bCs/>
          <w:sz w:val="22"/>
          <w:szCs w:val="22"/>
          <w:u w:val="single"/>
        </w:rPr>
        <w:t>Memorandum of Agreement (MOA)</w:t>
      </w:r>
      <w:r w:rsidRPr="003A4851">
        <w:rPr>
          <w:rFonts w:asciiTheme="minorHAnsi" w:hAnsiTheme="minorHAnsi" w:cstheme="minorHAnsi"/>
          <w:b/>
          <w:bCs/>
          <w:sz w:val="22"/>
          <w:szCs w:val="22"/>
        </w:rPr>
        <w:t xml:space="preserve"> from that agency’s </w:t>
      </w:r>
      <w:r w:rsidR="00A963D5">
        <w:rPr>
          <w:rFonts w:asciiTheme="minorHAnsi" w:hAnsiTheme="minorHAnsi" w:cstheme="minorHAnsi"/>
          <w:b/>
          <w:bCs/>
          <w:sz w:val="22"/>
          <w:szCs w:val="22"/>
        </w:rPr>
        <w:t>D</w:t>
      </w:r>
      <w:r w:rsidRPr="003A4851">
        <w:rPr>
          <w:rFonts w:asciiTheme="minorHAnsi" w:hAnsiTheme="minorHAnsi" w:cstheme="minorHAnsi"/>
          <w:b/>
          <w:bCs/>
          <w:sz w:val="22"/>
          <w:szCs w:val="22"/>
        </w:rPr>
        <w:t>irector or other authorized representative.</w:t>
      </w:r>
      <w:r w:rsidR="00A60EDC">
        <w:rPr>
          <w:rFonts w:asciiTheme="minorHAnsi" w:hAnsiTheme="minorHAnsi" w:cstheme="minorHAnsi"/>
          <w:b/>
          <w:bCs/>
          <w:sz w:val="22"/>
          <w:szCs w:val="22"/>
        </w:rPr>
        <w:t xml:space="preserve"> </w:t>
      </w:r>
      <w:r>
        <w:rPr>
          <w:rFonts w:asciiTheme="minorHAnsi" w:hAnsiTheme="minorHAnsi" w:cstheme="minorHAnsi"/>
          <w:b/>
          <w:bCs/>
          <w:sz w:val="22"/>
          <w:szCs w:val="22"/>
        </w:rPr>
        <w:t>*</w:t>
      </w:r>
    </w:p>
    <w:p w14:paraId="52B1F355" w14:textId="2B506895" w:rsidR="00B8669B" w:rsidRPr="001223DB" w:rsidRDefault="00B8669B" w:rsidP="008670A0">
      <w:pPr>
        <w:tabs>
          <w:tab w:val="left" w:pos="360"/>
        </w:tabs>
        <w:spacing w:line="276" w:lineRule="auto"/>
        <w:ind w:left="810" w:hanging="450"/>
        <w:rPr>
          <w:rFonts w:asciiTheme="minorHAnsi" w:hAnsiTheme="minorHAnsi" w:cstheme="minorBidi"/>
          <w:b/>
          <w:bCs/>
          <w:sz w:val="22"/>
          <w:szCs w:val="22"/>
        </w:rPr>
      </w:pPr>
      <w:r w:rsidRPr="6E5A73E1">
        <w:rPr>
          <w:rFonts w:asciiTheme="minorHAnsi" w:hAnsiTheme="minorHAnsi" w:cstheme="minorBidi"/>
          <w:sz w:val="22"/>
          <w:szCs w:val="22"/>
        </w:rPr>
        <w:fldChar w:fldCharType="begin">
          <w:ffData>
            <w:name w:val="Check1"/>
            <w:enabled/>
            <w:calcOnExit w:val="0"/>
            <w:checkBox>
              <w:sizeAuto/>
              <w:default w:val="0"/>
            </w:checkBox>
          </w:ffData>
        </w:fldChar>
      </w:r>
      <w:r w:rsidRPr="6E5A73E1">
        <w:rPr>
          <w:rFonts w:asciiTheme="minorHAnsi" w:hAnsiTheme="minorHAnsi" w:cstheme="minorBidi"/>
          <w:sz w:val="22"/>
          <w:szCs w:val="22"/>
        </w:rPr>
        <w:instrText xml:space="preserve"> FORMCHECKBOX </w:instrText>
      </w:r>
      <w:r w:rsidR="00000000">
        <w:rPr>
          <w:rFonts w:asciiTheme="minorHAnsi" w:hAnsiTheme="minorHAnsi" w:cstheme="minorBidi"/>
          <w:sz w:val="22"/>
          <w:szCs w:val="22"/>
        </w:rPr>
      </w:r>
      <w:r w:rsidR="00000000">
        <w:rPr>
          <w:rFonts w:asciiTheme="minorHAnsi" w:hAnsiTheme="minorHAnsi" w:cstheme="minorBidi"/>
          <w:sz w:val="22"/>
          <w:szCs w:val="22"/>
        </w:rPr>
        <w:fldChar w:fldCharType="separate"/>
      </w:r>
      <w:r w:rsidRPr="6E5A73E1">
        <w:rPr>
          <w:rFonts w:asciiTheme="minorHAnsi" w:hAnsiTheme="minorHAnsi" w:cstheme="minorBidi"/>
          <w:sz w:val="22"/>
          <w:szCs w:val="22"/>
        </w:rPr>
        <w:fldChar w:fldCharType="end"/>
      </w:r>
      <w:r w:rsidR="00D152BF" w:rsidRPr="6E5A73E1">
        <w:rPr>
          <w:rFonts w:asciiTheme="minorHAnsi" w:hAnsiTheme="minorHAnsi" w:cstheme="minorBidi"/>
          <w:sz w:val="22"/>
          <w:szCs w:val="22"/>
        </w:rPr>
        <w:t xml:space="preserve">  </w:t>
      </w:r>
      <w:r w:rsidRPr="6E5A73E1">
        <w:rPr>
          <w:rFonts w:asciiTheme="minorHAnsi" w:hAnsiTheme="minorHAnsi" w:cstheme="minorBidi"/>
          <w:b/>
          <w:bCs/>
          <w:sz w:val="22"/>
          <w:szCs w:val="22"/>
          <w:u w:val="single"/>
        </w:rPr>
        <w:t>If</w:t>
      </w:r>
      <w:r w:rsidRPr="6E5A73E1">
        <w:rPr>
          <w:rFonts w:asciiTheme="minorHAnsi" w:hAnsiTheme="minorHAnsi" w:cstheme="minorBidi"/>
          <w:b/>
          <w:bCs/>
          <w:sz w:val="22"/>
          <w:szCs w:val="22"/>
        </w:rPr>
        <w:t xml:space="preserve"> you are proposing a significant </w:t>
      </w:r>
      <w:r w:rsidRPr="6E5A73E1">
        <w:rPr>
          <w:rFonts w:asciiTheme="minorHAnsi" w:hAnsiTheme="minorHAnsi" w:cstheme="minorBidi"/>
          <w:b/>
          <w:bCs/>
          <w:sz w:val="22"/>
          <w:szCs w:val="22"/>
          <w:u w:val="single"/>
        </w:rPr>
        <w:t>collaboration</w:t>
      </w:r>
      <w:r w:rsidRPr="6E5A73E1">
        <w:rPr>
          <w:rFonts w:asciiTheme="minorHAnsi" w:hAnsiTheme="minorHAnsi" w:cstheme="minorBidi"/>
          <w:b/>
          <w:bCs/>
          <w:sz w:val="22"/>
          <w:szCs w:val="22"/>
        </w:rPr>
        <w:t xml:space="preserve"> with another </w:t>
      </w:r>
      <w:r w:rsidR="00A468B5">
        <w:rPr>
          <w:rFonts w:asciiTheme="minorHAnsi" w:hAnsiTheme="minorHAnsi" w:cstheme="minorBidi"/>
          <w:b/>
          <w:bCs/>
          <w:sz w:val="22"/>
          <w:szCs w:val="22"/>
        </w:rPr>
        <w:t>agency</w:t>
      </w:r>
      <w:r w:rsidRPr="6E5A73E1">
        <w:rPr>
          <w:rFonts w:asciiTheme="minorHAnsi" w:hAnsiTheme="minorHAnsi" w:cstheme="minorBidi"/>
          <w:b/>
          <w:bCs/>
          <w:sz w:val="22"/>
          <w:szCs w:val="22"/>
        </w:rPr>
        <w:t>, have you attached a</w:t>
      </w:r>
    </w:p>
    <w:p w14:paraId="5AD702C2" w14:textId="124AB333" w:rsidR="00B8669B" w:rsidRPr="001223DB" w:rsidRDefault="00B8669B" w:rsidP="008670A0">
      <w:pPr>
        <w:tabs>
          <w:tab w:val="left" w:pos="360"/>
        </w:tabs>
        <w:spacing w:line="276" w:lineRule="auto"/>
        <w:rPr>
          <w:rFonts w:asciiTheme="minorHAnsi" w:hAnsiTheme="minorHAnsi" w:cstheme="minorBidi"/>
          <w:b/>
          <w:bCs/>
          <w:sz w:val="22"/>
          <w:szCs w:val="22"/>
        </w:rPr>
      </w:pPr>
      <w:r w:rsidRPr="6E5A73E1">
        <w:rPr>
          <w:rFonts w:asciiTheme="minorHAnsi" w:hAnsiTheme="minorHAnsi" w:cstheme="minorBidi"/>
          <w:b/>
          <w:bCs/>
          <w:sz w:val="22"/>
          <w:szCs w:val="22"/>
        </w:rPr>
        <w:t xml:space="preserve">signed letter of intent from that </w:t>
      </w:r>
      <w:r w:rsidR="00A468B5">
        <w:rPr>
          <w:rFonts w:asciiTheme="minorHAnsi" w:hAnsiTheme="minorHAnsi" w:cstheme="minorBidi"/>
          <w:b/>
          <w:bCs/>
          <w:sz w:val="22"/>
          <w:szCs w:val="22"/>
        </w:rPr>
        <w:t>agency</w:t>
      </w:r>
      <w:r w:rsidRPr="6E5A73E1">
        <w:rPr>
          <w:rFonts w:asciiTheme="minorHAnsi" w:hAnsiTheme="minorHAnsi" w:cstheme="minorBidi"/>
          <w:b/>
          <w:bCs/>
          <w:sz w:val="22"/>
          <w:szCs w:val="22"/>
        </w:rPr>
        <w:t xml:space="preserve">’s Director or other authorized </w:t>
      </w:r>
      <w:r w:rsidR="00C36A6D" w:rsidRPr="6E5A73E1">
        <w:rPr>
          <w:rFonts w:asciiTheme="minorHAnsi" w:hAnsiTheme="minorHAnsi" w:cstheme="minorBidi"/>
          <w:b/>
          <w:bCs/>
          <w:sz w:val="22"/>
          <w:szCs w:val="22"/>
        </w:rPr>
        <w:t>representative? *</w:t>
      </w:r>
    </w:p>
    <w:p w14:paraId="06A0A433" w14:textId="77777777" w:rsidR="00B8669B" w:rsidRPr="001223DB" w:rsidRDefault="00B8669B" w:rsidP="00B8669B">
      <w:pPr>
        <w:tabs>
          <w:tab w:val="left" w:pos="360"/>
        </w:tabs>
        <w:spacing w:line="120" w:lineRule="auto"/>
        <w:ind w:left="360" w:hanging="360"/>
        <w:rPr>
          <w:rFonts w:asciiTheme="minorHAnsi" w:hAnsiTheme="minorHAnsi" w:cstheme="minorHAnsi"/>
          <w:b/>
          <w:sz w:val="22"/>
          <w:szCs w:val="22"/>
        </w:rPr>
      </w:pPr>
    </w:p>
    <w:p w14:paraId="3EF9CADC" w14:textId="0A4873AF" w:rsidR="00B8669B" w:rsidRPr="001223DB" w:rsidRDefault="00B8669B" w:rsidP="008C350A">
      <w:pPr>
        <w:spacing w:line="276" w:lineRule="auto"/>
        <w:ind w:left="360"/>
        <w:rPr>
          <w:rFonts w:asciiTheme="minorHAnsi" w:hAnsiTheme="minorHAnsi" w:cstheme="minorHAnsi"/>
          <w:i/>
          <w:sz w:val="22"/>
          <w:szCs w:val="22"/>
        </w:rPr>
      </w:pPr>
      <w:r w:rsidRPr="001223DB">
        <w:rPr>
          <w:rFonts w:asciiTheme="minorHAnsi" w:hAnsiTheme="minorHAnsi" w:cstheme="minorHAnsi"/>
          <w:b/>
          <w:sz w:val="22"/>
          <w:szCs w:val="22"/>
        </w:rPr>
        <w:t>*</w:t>
      </w:r>
      <w:r w:rsidRPr="001223DB">
        <w:rPr>
          <w:rFonts w:asciiTheme="minorHAnsi" w:hAnsiTheme="minorHAnsi" w:cstheme="minorHAnsi"/>
          <w:i/>
          <w:sz w:val="22"/>
          <w:szCs w:val="22"/>
        </w:rPr>
        <w:t xml:space="preserve">These documents do not count against the </w:t>
      </w:r>
      <w:r w:rsidR="00A40C17">
        <w:rPr>
          <w:rFonts w:asciiTheme="minorHAnsi" w:hAnsiTheme="minorHAnsi" w:cstheme="minorHAnsi"/>
          <w:i/>
          <w:sz w:val="22"/>
          <w:szCs w:val="22"/>
        </w:rPr>
        <w:t>10</w:t>
      </w:r>
      <w:r w:rsidRPr="001223DB">
        <w:rPr>
          <w:rFonts w:asciiTheme="minorHAnsi" w:hAnsiTheme="minorHAnsi" w:cstheme="minorHAnsi"/>
          <w:i/>
          <w:sz w:val="22"/>
          <w:szCs w:val="22"/>
        </w:rPr>
        <w:t>-page limit.</w:t>
      </w:r>
    </w:p>
    <w:p w14:paraId="3B51D365" w14:textId="77777777" w:rsidR="00B8669B" w:rsidRPr="001223DB" w:rsidRDefault="00B8669B" w:rsidP="008C350A">
      <w:pPr>
        <w:spacing w:line="120" w:lineRule="auto"/>
        <w:ind w:left="360"/>
        <w:rPr>
          <w:rFonts w:asciiTheme="minorHAnsi" w:hAnsiTheme="minorHAnsi" w:cstheme="minorHAnsi"/>
          <w:sz w:val="22"/>
          <w:szCs w:val="22"/>
        </w:rPr>
      </w:pPr>
    </w:p>
    <w:p w14:paraId="5D4E88B0" w14:textId="043D63BB" w:rsidR="00B8669B" w:rsidRDefault="00B8669B" w:rsidP="008C350A">
      <w:pPr>
        <w:spacing w:line="276" w:lineRule="auto"/>
        <w:ind w:left="360"/>
        <w:rPr>
          <w:rFonts w:asciiTheme="minorHAnsi" w:hAnsiTheme="minorHAnsi" w:cstheme="minorBidi"/>
          <w:b/>
          <w:sz w:val="22"/>
          <w:szCs w:val="22"/>
        </w:rPr>
      </w:pPr>
      <w:r w:rsidRPr="00BB5639">
        <w:rPr>
          <w:rFonts w:asciiTheme="minorHAnsi" w:hAnsiTheme="minorHAnsi" w:cstheme="minorBidi"/>
          <w:sz w:val="22"/>
          <w:szCs w:val="22"/>
        </w:rPr>
        <w:t xml:space="preserve">All applications are due to the City of Seattle Human Services Department by </w:t>
      </w:r>
      <w:r w:rsidR="000B1C4F" w:rsidRPr="000B1C4F">
        <w:rPr>
          <w:rFonts w:asciiTheme="minorHAnsi" w:hAnsiTheme="minorHAnsi" w:cstheme="minorBidi"/>
          <w:b/>
          <w:bCs/>
          <w:color w:val="FF0000"/>
          <w:sz w:val="22"/>
          <w:szCs w:val="22"/>
          <w:u w:val="single"/>
        </w:rPr>
        <w:t>Thursday, March 7</w:t>
      </w:r>
      <w:r w:rsidR="000B1C4F">
        <w:rPr>
          <w:rFonts w:asciiTheme="minorHAnsi" w:hAnsiTheme="minorHAnsi" w:cstheme="minorBidi"/>
          <w:b/>
          <w:bCs/>
          <w:color w:val="FF0000"/>
          <w:sz w:val="22"/>
          <w:szCs w:val="22"/>
          <w:u w:val="single"/>
        </w:rPr>
        <w:t>, 2024,</w:t>
      </w:r>
      <w:r w:rsidR="000B1C4F">
        <w:rPr>
          <w:rFonts w:asciiTheme="minorHAnsi" w:hAnsiTheme="minorHAnsi" w:cstheme="minorBidi"/>
          <w:strike/>
          <w:color w:val="FF0000"/>
          <w:sz w:val="22"/>
          <w:szCs w:val="22"/>
        </w:rPr>
        <w:t xml:space="preserve"> </w:t>
      </w:r>
      <w:r w:rsidR="0004497E" w:rsidRPr="00A75523">
        <w:rPr>
          <w:rFonts w:asciiTheme="minorHAnsi" w:hAnsiTheme="minorHAnsi" w:cstheme="minorBidi"/>
          <w:b/>
          <w:strike/>
          <w:sz w:val="22"/>
          <w:szCs w:val="22"/>
          <w:u w:val="single"/>
        </w:rPr>
        <w:t>Wednesday, March 6</w:t>
      </w:r>
      <w:r w:rsidR="0004497E" w:rsidRPr="00A84040">
        <w:rPr>
          <w:rFonts w:asciiTheme="minorHAnsi" w:hAnsiTheme="minorHAnsi" w:cstheme="minorBidi"/>
          <w:b/>
          <w:sz w:val="22"/>
          <w:szCs w:val="22"/>
          <w:u w:val="single"/>
        </w:rPr>
        <w:t xml:space="preserve"> at</w:t>
      </w:r>
      <w:r w:rsidR="0004497E" w:rsidRPr="0004497E">
        <w:rPr>
          <w:rFonts w:asciiTheme="minorHAnsi" w:hAnsiTheme="minorHAnsi" w:cstheme="minorBidi"/>
          <w:b/>
          <w:bCs/>
          <w:sz w:val="22"/>
          <w:szCs w:val="22"/>
        </w:rPr>
        <w:t xml:space="preserve"> </w:t>
      </w:r>
      <w:r w:rsidR="00EC5B73">
        <w:rPr>
          <w:rFonts w:asciiTheme="minorHAnsi" w:hAnsiTheme="minorHAnsi" w:cstheme="minorBidi"/>
          <w:b/>
          <w:sz w:val="22"/>
          <w:szCs w:val="22"/>
          <w:u w:val="single"/>
        </w:rPr>
        <w:t>12</w:t>
      </w:r>
      <w:r w:rsidR="00AF23BD" w:rsidRPr="0004497E">
        <w:rPr>
          <w:rFonts w:asciiTheme="minorHAnsi" w:hAnsiTheme="minorHAnsi" w:cstheme="minorBidi"/>
          <w:b/>
          <w:sz w:val="22"/>
          <w:szCs w:val="22"/>
          <w:u w:val="single"/>
        </w:rPr>
        <w:t>:00 pm</w:t>
      </w:r>
      <w:r w:rsidRPr="0004497E">
        <w:rPr>
          <w:rFonts w:asciiTheme="minorHAnsi" w:hAnsiTheme="minorHAnsi" w:cstheme="minorBidi"/>
          <w:b/>
          <w:sz w:val="22"/>
          <w:szCs w:val="22"/>
        </w:rPr>
        <w:t xml:space="preserve">. </w:t>
      </w:r>
    </w:p>
    <w:p w14:paraId="0646829D" w14:textId="77777777" w:rsidR="008B2E8B" w:rsidRPr="008F6092" w:rsidRDefault="008B2E8B" w:rsidP="008C350A">
      <w:pPr>
        <w:spacing w:line="276" w:lineRule="auto"/>
        <w:ind w:left="360"/>
        <w:rPr>
          <w:rFonts w:asciiTheme="minorHAnsi" w:hAnsiTheme="minorHAnsi" w:cstheme="minorBidi"/>
          <w:b/>
          <w:sz w:val="16"/>
          <w:szCs w:val="16"/>
        </w:rPr>
      </w:pPr>
    </w:p>
    <w:p w14:paraId="440D9E12" w14:textId="450B48B5" w:rsidR="005A3AF4" w:rsidRPr="001223DB" w:rsidRDefault="00B8669B" w:rsidP="008C350A">
      <w:pPr>
        <w:spacing w:line="276" w:lineRule="auto"/>
        <w:ind w:left="360"/>
        <w:rPr>
          <w:rFonts w:asciiTheme="minorHAnsi" w:hAnsiTheme="minorHAnsi" w:cstheme="minorBidi"/>
          <w:sz w:val="22"/>
          <w:szCs w:val="22"/>
        </w:rPr>
      </w:pPr>
      <w:r w:rsidRPr="37056F07">
        <w:rPr>
          <w:rFonts w:asciiTheme="minorHAnsi" w:hAnsiTheme="minorHAnsi" w:cstheme="minorBidi"/>
          <w:sz w:val="22"/>
          <w:szCs w:val="22"/>
        </w:rPr>
        <w:t xml:space="preserve">See </w:t>
      </w:r>
      <w:r w:rsidR="001F2F1C" w:rsidRPr="37056F07">
        <w:rPr>
          <w:rFonts w:asciiTheme="minorHAnsi" w:hAnsiTheme="minorHAnsi" w:cstheme="minorBidi"/>
          <w:sz w:val="22"/>
          <w:szCs w:val="22"/>
        </w:rPr>
        <w:t xml:space="preserve">page 1 </w:t>
      </w:r>
      <w:r w:rsidR="00EC3901" w:rsidRPr="37056F07">
        <w:rPr>
          <w:rFonts w:asciiTheme="minorHAnsi" w:hAnsiTheme="minorHAnsi" w:cstheme="minorBidi"/>
          <w:sz w:val="22"/>
          <w:szCs w:val="22"/>
        </w:rPr>
        <w:t xml:space="preserve">of RFP </w:t>
      </w:r>
      <w:r w:rsidR="00A834DD">
        <w:rPr>
          <w:rFonts w:asciiTheme="minorHAnsi" w:hAnsiTheme="minorHAnsi" w:cstheme="minorBidi"/>
          <w:sz w:val="22"/>
          <w:szCs w:val="22"/>
        </w:rPr>
        <w:t>APPLICATION</w:t>
      </w:r>
      <w:r w:rsidRPr="37056F07">
        <w:rPr>
          <w:rFonts w:asciiTheme="minorHAnsi" w:hAnsiTheme="minorHAnsi" w:cstheme="minorBidi"/>
          <w:sz w:val="22"/>
          <w:szCs w:val="22"/>
        </w:rPr>
        <w:t xml:space="preserve"> for submission instructions.</w:t>
      </w:r>
    </w:p>
    <w:p w14:paraId="36A04B75" w14:textId="77777777" w:rsidR="001039C3" w:rsidRPr="001223DB" w:rsidRDefault="001039C3" w:rsidP="005A3AF4">
      <w:pPr>
        <w:rPr>
          <w:rFonts w:asciiTheme="minorHAnsi" w:hAnsiTheme="minorHAnsi" w:cstheme="minorHAnsi"/>
          <w:sz w:val="22"/>
          <w:szCs w:val="22"/>
        </w:rPr>
        <w:sectPr w:rsidR="001039C3" w:rsidRPr="001223DB" w:rsidSect="00043E37">
          <w:headerReference w:type="default" r:id="rId46"/>
          <w:pgSz w:w="12240" w:h="15840" w:code="1"/>
          <w:pgMar w:top="720" w:right="1080" w:bottom="720" w:left="1080" w:header="720" w:footer="288" w:gutter="0"/>
          <w:cols w:space="720"/>
          <w:docGrid w:linePitch="360"/>
        </w:sectPr>
      </w:pPr>
    </w:p>
    <w:p w14:paraId="30FC7B59" w14:textId="625A37D5" w:rsidR="008C140B" w:rsidRDefault="00DD6956" w:rsidP="001B297F">
      <w:pPr>
        <w:rPr>
          <w:rFonts w:ascii="Seattle Text" w:hAnsi="Seattle Text" w:cs="Seattle Text"/>
          <w:b/>
        </w:rPr>
      </w:pPr>
      <w:r w:rsidRPr="001223DB">
        <w:rPr>
          <w:rFonts w:asciiTheme="minorHAnsi" w:hAnsiTheme="minorHAnsi" w:cstheme="minorHAnsi"/>
          <w:sz w:val="22"/>
          <w:szCs w:val="22"/>
        </w:rPr>
        <w:lastRenderedPageBreak/>
        <w:t xml:space="preserve">                                                                                        </w:t>
      </w:r>
    </w:p>
    <w:p w14:paraId="54735BC0" w14:textId="780B34CB" w:rsidR="008C140B" w:rsidRPr="00296ED6" w:rsidRDefault="002032CD" w:rsidP="004E0357">
      <w:pPr>
        <w:pStyle w:val="Heading3"/>
        <w:jc w:val="center"/>
        <w:rPr>
          <w:rFonts w:asciiTheme="minorHAnsi" w:hAnsiTheme="minorHAnsi" w:cstheme="minorHAnsi"/>
        </w:rPr>
      </w:pPr>
      <w:bookmarkStart w:id="41" w:name="_Toc157167800"/>
      <w:r w:rsidRPr="00296ED6">
        <w:rPr>
          <w:rFonts w:asciiTheme="minorHAnsi" w:hAnsiTheme="minorHAnsi" w:cstheme="minorHAnsi"/>
        </w:rPr>
        <w:t xml:space="preserve">Attachment 2 - </w:t>
      </w:r>
      <w:r w:rsidR="008C140B" w:rsidRPr="00296ED6">
        <w:rPr>
          <w:rFonts w:asciiTheme="minorHAnsi" w:hAnsiTheme="minorHAnsi" w:cstheme="minorHAnsi"/>
        </w:rPr>
        <w:t>Application Cover Sheet</w:t>
      </w:r>
      <w:bookmarkEnd w:id="41"/>
    </w:p>
    <w:p w14:paraId="6893C0B8" w14:textId="77777777" w:rsidR="008C140B" w:rsidRDefault="008C140B" w:rsidP="008C140B">
      <w:pPr>
        <w:jc w:val="center"/>
        <w:rPr>
          <w:rFonts w:asciiTheme="minorHAnsi" w:hAnsiTheme="minorHAnsi"/>
          <w:b/>
          <w:sz w:val="22"/>
        </w:rPr>
      </w:pPr>
    </w:p>
    <w:p w14:paraId="31F9E764" w14:textId="77777777" w:rsidR="00DD6956" w:rsidRPr="001223DB" w:rsidRDefault="00DD6956" w:rsidP="00DD6956">
      <w:pPr>
        <w:rPr>
          <w:rFonts w:asciiTheme="minorHAnsi" w:hAnsiTheme="minorHAnsi" w:cstheme="minorHAnsi"/>
        </w:rPr>
      </w:pPr>
    </w:p>
    <w:tbl>
      <w:tblPr>
        <w:tblStyle w:val="TableGrid"/>
        <w:tblW w:w="0" w:type="auto"/>
        <w:tblLook w:val="04A0" w:firstRow="1" w:lastRow="0" w:firstColumn="1" w:lastColumn="0" w:noHBand="0" w:noVBand="1"/>
      </w:tblPr>
      <w:tblGrid>
        <w:gridCol w:w="345"/>
        <w:gridCol w:w="1800"/>
        <w:gridCol w:w="301"/>
        <w:gridCol w:w="622"/>
        <w:gridCol w:w="407"/>
        <w:gridCol w:w="480"/>
        <w:gridCol w:w="195"/>
        <w:gridCol w:w="1003"/>
        <w:gridCol w:w="1387"/>
        <w:gridCol w:w="84"/>
        <w:gridCol w:w="838"/>
        <w:gridCol w:w="2608"/>
      </w:tblGrid>
      <w:tr w:rsidR="00DD6956" w:rsidRPr="001223DB" w14:paraId="749E37DF" w14:textId="77777777" w:rsidTr="6E5A73E1">
        <w:tc>
          <w:tcPr>
            <w:tcW w:w="3475" w:type="dxa"/>
            <w:gridSpan w:val="5"/>
          </w:tcPr>
          <w:p w14:paraId="5B2EAA63"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Applicant Agency:</w:t>
            </w:r>
          </w:p>
        </w:tc>
        <w:tc>
          <w:tcPr>
            <w:tcW w:w="6595" w:type="dxa"/>
            <w:gridSpan w:val="7"/>
          </w:tcPr>
          <w:p w14:paraId="284B879C" w14:textId="77777777" w:rsidR="00DD6956" w:rsidRPr="001223DB" w:rsidRDefault="00DD6956" w:rsidP="00E761DA">
            <w:pPr>
              <w:spacing w:before="60" w:after="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1"/>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r>
      <w:tr w:rsidR="00DD6956" w:rsidRPr="001223DB" w14:paraId="068B5C34" w14:textId="77777777" w:rsidTr="6E5A73E1">
        <w:tc>
          <w:tcPr>
            <w:tcW w:w="3475" w:type="dxa"/>
            <w:gridSpan w:val="5"/>
            <w:tcBorders>
              <w:bottom w:val="single" w:sz="4" w:space="0" w:color="auto"/>
            </w:tcBorders>
          </w:tcPr>
          <w:p w14:paraId="5A4AEA54"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Executive Director:</w:t>
            </w:r>
          </w:p>
        </w:tc>
        <w:tc>
          <w:tcPr>
            <w:tcW w:w="6595" w:type="dxa"/>
            <w:gridSpan w:val="7"/>
            <w:tcBorders>
              <w:bottom w:val="single" w:sz="4" w:space="0" w:color="auto"/>
            </w:tcBorders>
          </w:tcPr>
          <w:p w14:paraId="070C865D"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285B3585" w14:textId="77777777" w:rsidTr="6E5A73E1">
        <w:tc>
          <w:tcPr>
            <w:tcW w:w="10070" w:type="dxa"/>
            <w:gridSpan w:val="12"/>
            <w:tcBorders>
              <w:top w:val="single" w:sz="4" w:space="0" w:color="auto"/>
              <w:left w:val="single" w:sz="4" w:space="0" w:color="auto"/>
              <w:bottom w:val="nil"/>
              <w:right w:val="single" w:sz="4" w:space="0" w:color="auto"/>
            </w:tcBorders>
          </w:tcPr>
          <w:p w14:paraId="2B5CF622" w14:textId="4D592BB5"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Primary Contact:</w:t>
            </w:r>
          </w:p>
        </w:tc>
      </w:tr>
      <w:tr w:rsidR="00DD6956" w:rsidRPr="001223DB" w14:paraId="5A7F760B" w14:textId="77777777" w:rsidTr="6E5A73E1">
        <w:tc>
          <w:tcPr>
            <w:tcW w:w="345" w:type="dxa"/>
            <w:tcBorders>
              <w:top w:val="nil"/>
              <w:left w:val="single" w:sz="4" w:space="0" w:color="auto"/>
              <w:bottom w:val="nil"/>
              <w:right w:val="nil"/>
            </w:tcBorders>
          </w:tcPr>
          <w:p w14:paraId="4E20E783"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5F5E6F45" w14:textId="77777777" w:rsidR="00DD6956" w:rsidRPr="001223DB" w:rsidRDefault="00DD6956" w:rsidP="00F005CC">
            <w:pPr>
              <w:spacing w:before="60" w:after="60" w:line="276" w:lineRule="auto"/>
              <w:ind w:left="-18"/>
              <w:rPr>
                <w:rFonts w:asciiTheme="minorHAnsi" w:hAnsiTheme="minorHAnsi" w:cstheme="minorHAnsi"/>
                <w:sz w:val="22"/>
                <w:szCs w:val="22"/>
              </w:rPr>
            </w:pPr>
            <w:r w:rsidRPr="001223DB">
              <w:rPr>
                <w:rFonts w:asciiTheme="minorHAnsi" w:hAnsiTheme="minorHAnsi" w:cstheme="minorHAnsi"/>
                <w:sz w:val="22"/>
                <w:szCs w:val="22"/>
              </w:rPr>
              <w:t>Name:</w:t>
            </w:r>
          </w:p>
        </w:tc>
        <w:tc>
          <w:tcPr>
            <w:tcW w:w="3008" w:type="dxa"/>
            <w:gridSpan w:val="6"/>
            <w:tcBorders>
              <w:top w:val="nil"/>
              <w:left w:val="nil"/>
              <w:bottom w:val="nil"/>
              <w:right w:val="nil"/>
            </w:tcBorders>
          </w:tcPr>
          <w:p w14:paraId="44DF8C5F"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1387" w:type="dxa"/>
            <w:tcBorders>
              <w:top w:val="nil"/>
              <w:left w:val="nil"/>
              <w:bottom w:val="nil"/>
              <w:right w:val="nil"/>
            </w:tcBorders>
          </w:tcPr>
          <w:p w14:paraId="4F18FE57" w14:textId="77777777" w:rsidR="00DD6956" w:rsidRPr="001223DB" w:rsidRDefault="00DD6956"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Title:</w:t>
            </w:r>
          </w:p>
        </w:tc>
        <w:tc>
          <w:tcPr>
            <w:tcW w:w="3530" w:type="dxa"/>
            <w:gridSpan w:val="3"/>
            <w:tcBorders>
              <w:top w:val="nil"/>
              <w:left w:val="nil"/>
              <w:bottom w:val="nil"/>
              <w:right w:val="single" w:sz="4" w:space="0" w:color="auto"/>
            </w:tcBorders>
          </w:tcPr>
          <w:p w14:paraId="0CE223A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E5EBC0" w14:textId="77777777" w:rsidTr="6E5A73E1">
        <w:tc>
          <w:tcPr>
            <w:tcW w:w="345" w:type="dxa"/>
            <w:tcBorders>
              <w:top w:val="nil"/>
              <w:left w:val="single" w:sz="4" w:space="0" w:color="auto"/>
              <w:bottom w:val="nil"/>
              <w:right w:val="nil"/>
            </w:tcBorders>
          </w:tcPr>
          <w:p w14:paraId="66E067CC"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49FAFB37"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Address:</w:t>
            </w:r>
          </w:p>
        </w:tc>
        <w:tc>
          <w:tcPr>
            <w:tcW w:w="7925" w:type="dxa"/>
            <w:gridSpan w:val="10"/>
            <w:tcBorders>
              <w:top w:val="nil"/>
              <w:left w:val="nil"/>
              <w:bottom w:val="nil"/>
              <w:right w:val="single" w:sz="4" w:space="0" w:color="auto"/>
            </w:tcBorders>
          </w:tcPr>
          <w:p w14:paraId="3C843B5B"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71C0BC" w14:textId="77777777" w:rsidTr="6E5A73E1">
        <w:tc>
          <w:tcPr>
            <w:tcW w:w="345" w:type="dxa"/>
            <w:tcBorders>
              <w:top w:val="nil"/>
              <w:left w:val="single" w:sz="4" w:space="0" w:color="auto"/>
              <w:bottom w:val="nil"/>
              <w:right w:val="nil"/>
            </w:tcBorders>
          </w:tcPr>
          <w:p w14:paraId="0A91E87D"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1A90BEA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Email:</w:t>
            </w:r>
          </w:p>
        </w:tc>
        <w:tc>
          <w:tcPr>
            <w:tcW w:w="7925" w:type="dxa"/>
            <w:gridSpan w:val="10"/>
            <w:tcBorders>
              <w:top w:val="nil"/>
              <w:left w:val="nil"/>
              <w:bottom w:val="nil"/>
              <w:right w:val="single" w:sz="4" w:space="0" w:color="auto"/>
            </w:tcBorders>
          </w:tcPr>
          <w:p w14:paraId="3DEFE6B0"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6"/>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40EA647A" w14:textId="77777777" w:rsidTr="6E5A73E1">
        <w:tc>
          <w:tcPr>
            <w:tcW w:w="345" w:type="dxa"/>
            <w:tcBorders>
              <w:top w:val="nil"/>
              <w:left w:val="single" w:sz="4" w:space="0" w:color="auto"/>
              <w:bottom w:val="single" w:sz="4" w:space="0" w:color="auto"/>
              <w:right w:val="nil"/>
            </w:tcBorders>
          </w:tcPr>
          <w:p w14:paraId="21FBBB20"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single" w:sz="4" w:space="0" w:color="auto"/>
              <w:right w:val="nil"/>
            </w:tcBorders>
          </w:tcPr>
          <w:p w14:paraId="5146716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Phone #:</w:t>
            </w:r>
          </w:p>
        </w:tc>
        <w:tc>
          <w:tcPr>
            <w:tcW w:w="7925" w:type="dxa"/>
            <w:gridSpan w:val="10"/>
            <w:tcBorders>
              <w:top w:val="nil"/>
              <w:left w:val="nil"/>
              <w:bottom w:val="single" w:sz="4" w:space="0" w:color="auto"/>
              <w:right w:val="single" w:sz="4" w:space="0" w:color="auto"/>
            </w:tcBorders>
          </w:tcPr>
          <w:p w14:paraId="1679276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7"/>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505AC29" w14:textId="77777777" w:rsidTr="6E5A73E1">
        <w:tc>
          <w:tcPr>
            <w:tcW w:w="10070" w:type="dxa"/>
            <w:gridSpan w:val="12"/>
            <w:tcBorders>
              <w:top w:val="single" w:sz="4" w:space="0" w:color="auto"/>
              <w:bottom w:val="nil"/>
            </w:tcBorders>
          </w:tcPr>
          <w:p w14:paraId="7B1D7B07" w14:textId="6B2BEC2D" w:rsidR="00DD6956" w:rsidRPr="001223DB" w:rsidRDefault="00C35C55"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w:t>
            </w:r>
            <w:r w:rsidR="00DD6956" w:rsidRPr="001223DB">
              <w:rPr>
                <w:rFonts w:asciiTheme="minorHAnsi" w:hAnsiTheme="minorHAnsi" w:cstheme="minorHAnsi"/>
                <w:sz w:val="22"/>
                <w:szCs w:val="22"/>
              </w:rPr>
              <w:t xml:space="preserve"> Type</w:t>
            </w:r>
          </w:p>
        </w:tc>
      </w:tr>
      <w:tr w:rsidR="00DD6956" w:rsidRPr="001223DB" w14:paraId="07B2B0AE" w14:textId="77777777" w:rsidTr="6E5A73E1">
        <w:tc>
          <w:tcPr>
            <w:tcW w:w="345" w:type="dxa"/>
            <w:tcBorders>
              <w:top w:val="nil"/>
              <w:right w:val="nil"/>
            </w:tcBorders>
          </w:tcPr>
          <w:p w14:paraId="35AA7B09" w14:textId="77777777" w:rsidR="00DD6956" w:rsidRPr="001223DB" w:rsidRDefault="00DD6956" w:rsidP="00F005CC">
            <w:pPr>
              <w:spacing w:before="60" w:after="60" w:line="276" w:lineRule="auto"/>
              <w:rPr>
                <w:rFonts w:asciiTheme="minorHAnsi" w:hAnsiTheme="minorHAnsi" w:cstheme="minorHAnsi"/>
                <w:sz w:val="22"/>
                <w:szCs w:val="22"/>
              </w:rPr>
            </w:pPr>
          </w:p>
        </w:tc>
        <w:tc>
          <w:tcPr>
            <w:tcW w:w="2101" w:type="dxa"/>
            <w:gridSpan w:val="2"/>
            <w:tcBorders>
              <w:top w:val="nil"/>
              <w:left w:val="nil"/>
              <w:right w:val="nil"/>
            </w:tcBorders>
          </w:tcPr>
          <w:p w14:paraId="683ECF73"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Non-Profit</w:t>
            </w:r>
          </w:p>
        </w:tc>
        <w:tc>
          <w:tcPr>
            <w:tcW w:w="1704" w:type="dxa"/>
            <w:gridSpan w:val="4"/>
            <w:tcBorders>
              <w:top w:val="nil"/>
              <w:left w:val="nil"/>
              <w:right w:val="nil"/>
            </w:tcBorders>
          </w:tcPr>
          <w:p w14:paraId="4CA95E0C"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For Profit</w:t>
            </w:r>
          </w:p>
        </w:tc>
        <w:tc>
          <w:tcPr>
            <w:tcW w:w="2474" w:type="dxa"/>
            <w:gridSpan w:val="3"/>
            <w:tcBorders>
              <w:top w:val="nil"/>
              <w:left w:val="nil"/>
              <w:right w:val="nil"/>
            </w:tcBorders>
          </w:tcPr>
          <w:p w14:paraId="1889C216"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Public Agency</w:t>
            </w:r>
          </w:p>
        </w:tc>
        <w:tc>
          <w:tcPr>
            <w:tcW w:w="3446" w:type="dxa"/>
            <w:gridSpan w:val="2"/>
            <w:tcBorders>
              <w:top w:val="nil"/>
              <w:left w:val="nil"/>
            </w:tcBorders>
          </w:tcPr>
          <w:p w14:paraId="77E783A8"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 (Specify): </w:t>
            </w:r>
            <w:r w:rsidRPr="001223DB">
              <w:rPr>
                <w:rFonts w:asciiTheme="minorHAnsi" w:hAnsiTheme="minorHAnsi" w:cstheme="minorHAnsi"/>
                <w:sz w:val="22"/>
                <w:szCs w:val="22"/>
              </w:rPr>
              <w:fldChar w:fldCharType="begin">
                <w:ffData>
                  <w:name w:val="Text8"/>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7C4C137D" w14:textId="77777777" w:rsidTr="6E5A73E1">
        <w:tc>
          <w:tcPr>
            <w:tcW w:w="3068" w:type="dxa"/>
            <w:gridSpan w:val="4"/>
          </w:tcPr>
          <w:p w14:paraId="6D30C55F"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Federal Tax ID or EIN:</w:t>
            </w:r>
          </w:p>
        </w:tc>
        <w:tc>
          <w:tcPr>
            <w:tcW w:w="2085" w:type="dxa"/>
            <w:gridSpan w:val="4"/>
          </w:tcPr>
          <w:p w14:paraId="0310B644"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9"/>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2309" w:type="dxa"/>
            <w:gridSpan w:val="3"/>
          </w:tcPr>
          <w:p w14:paraId="332CFFC8" w14:textId="77777777" w:rsidR="00DD6956" w:rsidRPr="001223DB" w:rsidRDefault="00DD6956" w:rsidP="00825333">
            <w:pPr>
              <w:pStyle w:val="ListParagraph"/>
              <w:numPr>
                <w:ilvl w:val="0"/>
                <w:numId w:val="1"/>
              </w:numPr>
              <w:spacing w:before="60" w:after="60" w:line="276" w:lineRule="auto"/>
              <w:ind w:left="340"/>
              <w:contextualSpacing w:val="0"/>
              <w:rPr>
                <w:rFonts w:asciiTheme="minorHAnsi" w:hAnsiTheme="minorHAnsi" w:cstheme="minorHAnsi"/>
                <w:sz w:val="22"/>
                <w:szCs w:val="22"/>
              </w:rPr>
            </w:pPr>
            <w:r w:rsidRPr="001223DB">
              <w:rPr>
                <w:rFonts w:asciiTheme="minorHAnsi" w:hAnsiTheme="minorHAnsi" w:cstheme="minorHAnsi"/>
                <w:sz w:val="22"/>
                <w:szCs w:val="22"/>
              </w:rPr>
              <w:t>DUNS Number:</w:t>
            </w:r>
          </w:p>
        </w:tc>
        <w:tc>
          <w:tcPr>
            <w:tcW w:w="2608" w:type="dxa"/>
          </w:tcPr>
          <w:p w14:paraId="605D748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0"/>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5CA372B4" w14:textId="77777777" w:rsidTr="6E5A73E1">
        <w:tc>
          <w:tcPr>
            <w:tcW w:w="3955" w:type="dxa"/>
            <w:gridSpan w:val="6"/>
          </w:tcPr>
          <w:p w14:paraId="0D94A84F"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WA Business License Number:</w:t>
            </w:r>
          </w:p>
        </w:tc>
        <w:tc>
          <w:tcPr>
            <w:tcW w:w="6115" w:type="dxa"/>
            <w:gridSpan w:val="6"/>
          </w:tcPr>
          <w:p w14:paraId="1B09A8F5"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014809D" w14:textId="77777777" w:rsidTr="6E5A73E1">
        <w:tc>
          <w:tcPr>
            <w:tcW w:w="3955" w:type="dxa"/>
            <w:gridSpan w:val="6"/>
          </w:tcPr>
          <w:p w14:paraId="057449F9"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Proposed Program Name:</w:t>
            </w:r>
          </w:p>
        </w:tc>
        <w:tc>
          <w:tcPr>
            <w:tcW w:w="6115" w:type="dxa"/>
            <w:gridSpan w:val="6"/>
          </w:tcPr>
          <w:p w14:paraId="59467C1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7B906540" w14:textId="77777777" w:rsidTr="6E5A73E1">
        <w:tc>
          <w:tcPr>
            <w:tcW w:w="3955" w:type="dxa"/>
            <w:gridSpan w:val="6"/>
          </w:tcPr>
          <w:p w14:paraId="2D96C839" w14:textId="34DCCBEE" w:rsidR="00DD6956" w:rsidRPr="001223DB" w:rsidRDefault="00DD6956" w:rsidP="21F61326">
            <w:pPr>
              <w:pStyle w:val="ListParagraph"/>
              <w:numPr>
                <w:ilvl w:val="0"/>
                <w:numId w:val="1"/>
              </w:numPr>
              <w:spacing w:before="60" w:after="60" w:line="276" w:lineRule="auto"/>
              <w:rPr>
                <w:rFonts w:asciiTheme="minorHAnsi" w:hAnsiTheme="minorHAnsi" w:cstheme="minorBidi"/>
                <w:sz w:val="22"/>
                <w:szCs w:val="22"/>
              </w:rPr>
            </w:pPr>
            <w:r w:rsidRPr="21F61326">
              <w:rPr>
                <w:rFonts w:asciiTheme="minorHAnsi" w:hAnsiTheme="minorHAnsi" w:cstheme="minorBidi"/>
                <w:sz w:val="22"/>
                <w:szCs w:val="22"/>
              </w:rPr>
              <w:t>Focus Population(s) program will serve (check all that apply; those checked should match who you describe serving in your application</w:t>
            </w:r>
            <w:r w:rsidR="00365A62">
              <w:rPr>
                <w:rFonts w:asciiTheme="minorHAnsi" w:hAnsiTheme="minorHAnsi" w:cstheme="minorBidi"/>
                <w:sz w:val="22"/>
                <w:szCs w:val="22"/>
              </w:rPr>
              <w:t>)</w:t>
            </w:r>
            <w:r w:rsidRPr="21F61326">
              <w:rPr>
                <w:rFonts w:asciiTheme="minorHAnsi" w:hAnsiTheme="minorHAnsi" w:cstheme="minorBidi"/>
                <w:sz w:val="22"/>
                <w:szCs w:val="22"/>
              </w:rPr>
              <w:t>:</w:t>
            </w:r>
          </w:p>
        </w:tc>
        <w:tc>
          <w:tcPr>
            <w:tcW w:w="6115" w:type="dxa"/>
            <w:gridSpan w:val="6"/>
          </w:tcPr>
          <w:p w14:paraId="0C8C0D9A" w14:textId="6D6F40E0"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Am</w:t>
            </w:r>
            <w:r w:rsidRPr="001223DB">
              <w:rPr>
                <w:rFonts w:asciiTheme="minorHAnsi" w:eastAsiaTheme="minorHAnsi" w:hAnsiTheme="minorHAnsi" w:cstheme="minorHAnsi"/>
                <w:color w:val="000000"/>
                <w:sz w:val="22"/>
                <w:szCs w:val="22"/>
              </w:rPr>
              <w:t>erican</w:t>
            </w:r>
            <w:r w:rsidR="003F7CCC">
              <w:rPr>
                <w:rFonts w:asciiTheme="minorHAnsi" w:eastAsiaTheme="minorHAnsi" w:hAnsiTheme="minorHAnsi" w:cstheme="minorHAnsi"/>
                <w:color w:val="000000"/>
                <w:sz w:val="22"/>
                <w:szCs w:val="22"/>
              </w:rPr>
              <w:t xml:space="preserve"> </w:t>
            </w:r>
            <w:r w:rsidRPr="001223DB">
              <w:rPr>
                <w:rFonts w:asciiTheme="minorHAnsi" w:eastAsiaTheme="minorHAnsi" w:hAnsiTheme="minorHAnsi" w:cstheme="minorHAnsi"/>
                <w:color w:val="000000"/>
                <w:sz w:val="22"/>
                <w:szCs w:val="22"/>
              </w:rPr>
              <w:t>Indian</w:t>
            </w:r>
            <w:r w:rsidR="003F7CCC">
              <w:rPr>
                <w:rFonts w:asciiTheme="minorHAnsi" w:eastAsiaTheme="minorHAnsi" w:hAnsiTheme="minorHAnsi" w:cstheme="minorHAnsi"/>
                <w:color w:val="000000"/>
                <w:sz w:val="22"/>
                <w:szCs w:val="22"/>
              </w:rPr>
              <w:t>/</w:t>
            </w:r>
            <w:r w:rsidRPr="001223DB">
              <w:rPr>
                <w:rFonts w:asciiTheme="minorHAnsi" w:eastAsiaTheme="minorHAnsi" w:hAnsiTheme="minorHAnsi" w:cstheme="minorHAnsi"/>
                <w:color w:val="000000"/>
                <w:sz w:val="22"/>
                <w:szCs w:val="22"/>
              </w:rPr>
              <w:t>Alaskan Native</w:t>
            </w:r>
          </w:p>
          <w:p w14:paraId="351F3913" w14:textId="0DED352E" w:rsidR="001268FE" w:rsidRPr="001223DB" w:rsidRDefault="00DD6956" w:rsidP="00C36A6D">
            <w:pPr>
              <w:autoSpaceDE w:val="0"/>
              <w:autoSpaceDN w:val="0"/>
              <w:adjustRightInd w:val="0"/>
              <w:spacing w:after="27"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1268FE" w:rsidRPr="001223DB">
              <w:rPr>
                <w:rFonts w:asciiTheme="minorHAnsi" w:hAnsiTheme="minorHAnsi" w:cstheme="minorHAnsi"/>
                <w:sz w:val="22"/>
                <w:szCs w:val="22"/>
              </w:rPr>
              <w:t xml:space="preserve"> Asian</w:t>
            </w:r>
            <w:r w:rsidRPr="001223DB">
              <w:rPr>
                <w:rFonts w:asciiTheme="minorHAnsi" w:hAnsiTheme="minorHAnsi" w:cstheme="minorHAnsi"/>
                <w:sz w:val="22"/>
                <w:szCs w:val="22"/>
              </w:rPr>
              <w:t xml:space="preserve"> </w:t>
            </w:r>
          </w:p>
          <w:p w14:paraId="3766B5BB" w14:textId="77777777"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Pr="001223DB">
              <w:rPr>
                <w:rFonts w:asciiTheme="minorHAnsi" w:eastAsiaTheme="minorHAnsi" w:hAnsiTheme="minorHAnsi" w:cstheme="minorHAnsi"/>
                <w:color w:val="000000"/>
                <w:sz w:val="22"/>
                <w:szCs w:val="22"/>
              </w:rPr>
              <w:t xml:space="preserve">Black/African American </w:t>
            </w:r>
          </w:p>
          <w:p w14:paraId="7A568558" w14:textId="77777777"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Pr="001223DB">
              <w:rPr>
                <w:rFonts w:asciiTheme="minorHAnsi" w:eastAsiaTheme="minorHAnsi" w:hAnsiTheme="minorHAnsi" w:cstheme="minorHAnsi"/>
                <w:color w:val="000000"/>
                <w:sz w:val="22"/>
                <w:szCs w:val="22"/>
              </w:rPr>
              <w:t xml:space="preserve">Hispanic/Latinx </w:t>
            </w:r>
          </w:p>
          <w:p w14:paraId="64468CEF" w14:textId="40C86A4A"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001268FE" w:rsidRPr="001223DB">
              <w:rPr>
                <w:rFonts w:asciiTheme="minorHAnsi" w:eastAsiaTheme="minorHAnsi" w:hAnsiTheme="minorHAnsi" w:cstheme="minorHAnsi"/>
                <w:color w:val="000000"/>
                <w:sz w:val="22"/>
                <w:szCs w:val="22"/>
              </w:rPr>
              <w:t xml:space="preserve">Native Hawaiian/Pacific Islander </w:t>
            </w:r>
          </w:p>
          <w:p w14:paraId="0199925B"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w:t>
            </w:r>
          </w:p>
        </w:tc>
      </w:tr>
      <w:tr w:rsidR="00DD6956" w:rsidRPr="001223DB" w14:paraId="59DA6F14" w14:textId="77777777" w:rsidTr="6E5A73E1">
        <w:tc>
          <w:tcPr>
            <w:tcW w:w="3955" w:type="dxa"/>
            <w:gridSpan w:val="6"/>
          </w:tcPr>
          <w:p w14:paraId="6D89514B"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Funding Amount Requested:</w:t>
            </w:r>
          </w:p>
        </w:tc>
        <w:tc>
          <w:tcPr>
            <w:tcW w:w="6115" w:type="dxa"/>
            <w:gridSpan w:val="6"/>
          </w:tcPr>
          <w:p w14:paraId="4800982A"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B3B94C3" w14:textId="77777777" w:rsidTr="00076E8A">
        <w:tc>
          <w:tcPr>
            <w:tcW w:w="3955" w:type="dxa"/>
            <w:gridSpan w:val="6"/>
            <w:tcBorders>
              <w:bottom w:val="single" w:sz="4" w:space="0" w:color="auto"/>
            </w:tcBorders>
            <w:vAlign w:val="center"/>
          </w:tcPr>
          <w:p w14:paraId="157947AB" w14:textId="062190F8" w:rsidR="00CC2998" w:rsidRPr="00CC2998" w:rsidRDefault="003C3FFD" w:rsidP="0084470B">
            <w:pPr>
              <w:pStyle w:val="ListParagraph"/>
              <w:numPr>
                <w:ilvl w:val="0"/>
                <w:numId w:val="1"/>
              </w:numPr>
              <w:spacing w:before="60" w:after="60" w:line="276" w:lineRule="auto"/>
              <w:contextualSpacing w:val="0"/>
              <w:rPr>
                <w:rFonts w:asciiTheme="minorHAnsi" w:hAnsiTheme="minorHAnsi" w:cstheme="minorHAnsi"/>
                <w:sz w:val="22"/>
                <w:szCs w:val="22"/>
              </w:rPr>
            </w:pPr>
            <w:r>
              <w:rPr>
                <w:rFonts w:asciiTheme="minorHAnsi" w:hAnsiTheme="minorHAnsi" w:cstheme="minorHAnsi"/>
                <w:sz w:val="22"/>
                <w:szCs w:val="22"/>
              </w:rPr>
              <w:t>Deliverables</w:t>
            </w:r>
          </w:p>
        </w:tc>
        <w:tc>
          <w:tcPr>
            <w:tcW w:w="6115" w:type="dxa"/>
            <w:gridSpan w:val="6"/>
            <w:tcBorders>
              <w:bottom w:val="single" w:sz="4" w:space="0" w:color="auto"/>
            </w:tcBorders>
            <w:vAlign w:val="center"/>
          </w:tcPr>
          <w:p w14:paraId="68BF3AB1" w14:textId="49A9BC1C" w:rsidR="00DD6956" w:rsidRPr="001223DB" w:rsidRDefault="00C40726" w:rsidP="001268FE">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00EC3901">
              <w:rPr>
                <w:rFonts w:asciiTheme="minorHAnsi" w:hAnsiTheme="minorHAnsi" w:cstheme="minorHAnsi"/>
                <w:sz w:val="22"/>
                <w:szCs w:val="22"/>
              </w:rPr>
              <w:t>U</w:t>
            </w:r>
            <w:r w:rsidR="000652C7" w:rsidRPr="000652C7">
              <w:rPr>
                <w:rFonts w:asciiTheme="minorHAnsi" w:hAnsiTheme="minorHAnsi" w:cstheme="minorHAnsi"/>
                <w:sz w:val="22"/>
                <w:szCs w:val="22"/>
              </w:rPr>
              <w:t>nduplicated number of clients 60+ years of age</w:t>
            </w:r>
          </w:p>
        </w:tc>
      </w:tr>
      <w:tr w:rsidR="00DD6956" w:rsidRPr="001223DB" w14:paraId="2D85351F" w14:textId="77777777" w:rsidTr="6E5A73E1">
        <w:tc>
          <w:tcPr>
            <w:tcW w:w="10070" w:type="dxa"/>
            <w:gridSpan w:val="12"/>
          </w:tcPr>
          <w:p w14:paraId="638DA690" w14:textId="580B9033" w:rsidR="00DD6956" w:rsidRPr="001223DB" w:rsidRDefault="00DD6956" w:rsidP="00825333">
            <w:pPr>
              <w:pStyle w:val="ListParagraph"/>
              <w:numPr>
                <w:ilvl w:val="0"/>
                <w:numId w:val="1"/>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w:t>
            </w:r>
            <w:r w:rsidR="00C40726" w:rsidRPr="001223DB">
              <w:rPr>
                <w:rFonts w:asciiTheme="minorHAnsi" w:hAnsiTheme="minorHAnsi" w:cstheme="minorHAnsi"/>
                <w:sz w:val="22"/>
                <w:szCs w:val="22"/>
              </w:rPr>
              <w:t>rovide</w:t>
            </w:r>
            <w:r w:rsidRPr="001223DB">
              <w:rPr>
                <w:rFonts w:asciiTheme="minorHAnsi" w:hAnsiTheme="minorHAnsi" w:cstheme="minorHAnsi"/>
                <w:sz w:val="22"/>
                <w:szCs w:val="22"/>
              </w:rPr>
              <w:t xml:space="preserve"> a</w:t>
            </w:r>
            <w:r w:rsidR="00C40726" w:rsidRPr="001223DB">
              <w:rPr>
                <w:rFonts w:asciiTheme="minorHAnsi" w:hAnsiTheme="minorHAnsi" w:cstheme="minorHAnsi"/>
                <w:sz w:val="22"/>
                <w:szCs w:val="22"/>
              </w:rPr>
              <w:t xml:space="preserve"> high-level</w:t>
            </w:r>
            <w:r w:rsidRPr="001223DB">
              <w:rPr>
                <w:rFonts w:asciiTheme="minorHAnsi" w:hAnsiTheme="minorHAnsi" w:cstheme="minorHAnsi"/>
                <w:sz w:val="22"/>
                <w:szCs w:val="22"/>
              </w:rPr>
              <w:t xml:space="preserve"> (</w:t>
            </w:r>
            <w:r w:rsidR="00C40726" w:rsidRPr="001223DB">
              <w:rPr>
                <w:rFonts w:asciiTheme="minorHAnsi" w:hAnsiTheme="minorHAnsi" w:cstheme="minorHAnsi"/>
                <w:sz w:val="22"/>
                <w:szCs w:val="22"/>
              </w:rPr>
              <w:t>2</w:t>
            </w:r>
            <w:r w:rsidRPr="001223DB">
              <w:rPr>
                <w:rFonts w:asciiTheme="minorHAnsi" w:hAnsiTheme="minorHAnsi" w:cstheme="minorHAnsi"/>
                <w:sz w:val="22"/>
                <w:szCs w:val="22"/>
              </w:rPr>
              <w:t xml:space="preserve">00 words or less) </w:t>
            </w:r>
            <w:r w:rsidR="00C40726" w:rsidRPr="001223DB">
              <w:rPr>
                <w:rFonts w:asciiTheme="minorHAnsi" w:hAnsiTheme="minorHAnsi" w:cstheme="minorHAnsi"/>
                <w:sz w:val="22"/>
                <w:szCs w:val="22"/>
              </w:rPr>
              <w:t xml:space="preserve">program </w:t>
            </w:r>
            <w:r w:rsidRPr="001223DB">
              <w:rPr>
                <w:rFonts w:asciiTheme="minorHAnsi" w:hAnsiTheme="minorHAnsi" w:cstheme="minorHAnsi"/>
                <w:sz w:val="22"/>
                <w:szCs w:val="22"/>
              </w:rPr>
              <w:t>description:</w:t>
            </w:r>
          </w:p>
          <w:p w14:paraId="3C1EE079" w14:textId="34AE9491" w:rsidR="00C40726" w:rsidRPr="001223DB" w:rsidRDefault="00C40726" w:rsidP="00C40726">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4CC9CE" w14:textId="77777777" w:rsidR="00C40726" w:rsidRPr="001223DB" w:rsidRDefault="00C40726" w:rsidP="00C40726">
            <w:pPr>
              <w:pStyle w:val="ListParagraph"/>
              <w:spacing w:before="60" w:after="60" w:line="276" w:lineRule="auto"/>
              <w:ind w:left="360"/>
              <w:rPr>
                <w:rFonts w:asciiTheme="minorHAnsi" w:hAnsiTheme="minorHAnsi" w:cstheme="minorHAnsi"/>
                <w:sz w:val="22"/>
                <w:szCs w:val="22"/>
              </w:rPr>
            </w:pPr>
          </w:p>
          <w:p w14:paraId="4C3BCF1C" w14:textId="61E8A27E" w:rsidR="00DD6956" w:rsidRPr="001223DB" w:rsidRDefault="00DD6956" w:rsidP="00F005CC">
            <w:pPr>
              <w:pStyle w:val="ListParagraph"/>
              <w:spacing w:before="60" w:after="60" w:line="276" w:lineRule="auto"/>
              <w:ind w:left="360"/>
              <w:rPr>
                <w:rFonts w:asciiTheme="minorHAnsi" w:hAnsiTheme="minorHAnsi" w:cstheme="minorHAnsi"/>
                <w:sz w:val="22"/>
                <w:szCs w:val="22"/>
              </w:rPr>
            </w:pPr>
          </w:p>
        </w:tc>
      </w:tr>
      <w:tr w:rsidR="00D100B9" w:rsidRPr="001223DB" w14:paraId="351DC597" w14:textId="77777777" w:rsidTr="6E5A73E1">
        <w:tc>
          <w:tcPr>
            <w:tcW w:w="10070" w:type="dxa"/>
            <w:gridSpan w:val="12"/>
          </w:tcPr>
          <w:p w14:paraId="1BA4F3AE" w14:textId="77777777" w:rsidR="00D100B9" w:rsidRPr="001223DB" w:rsidRDefault="00D100B9" w:rsidP="00825333">
            <w:pPr>
              <w:pStyle w:val="ListParagraph"/>
              <w:numPr>
                <w:ilvl w:val="0"/>
                <w:numId w:val="1"/>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Partner Agency (if applicable):</w:t>
            </w:r>
          </w:p>
          <w:p w14:paraId="77CE8BA6" w14:textId="70B77CAA"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2E5C11" w14:textId="27EF096D"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0247380A" w14:textId="0F197988"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58A294D3"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Description of partner agency proposed activities:</w:t>
            </w:r>
          </w:p>
          <w:p w14:paraId="1DC1F697" w14:textId="168D642C"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00B9" w:rsidRPr="001223DB" w14:paraId="262B2002" w14:textId="77777777" w:rsidTr="6E5A73E1">
        <w:tc>
          <w:tcPr>
            <w:tcW w:w="10070" w:type="dxa"/>
            <w:gridSpan w:val="12"/>
          </w:tcPr>
          <w:p w14:paraId="4BEE92F5" w14:textId="6DC859EB" w:rsidR="00D100B9" w:rsidRPr="001223DB" w:rsidRDefault="4856E6E2" w:rsidP="00825333">
            <w:pPr>
              <w:pStyle w:val="ListParagraph"/>
              <w:numPr>
                <w:ilvl w:val="0"/>
                <w:numId w:val="1"/>
              </w:numPr>
              <w:spacing w:before="60" w:after="60" w:line="276" w:lineRule="auto"/>
              <w:rPr>
                <w:rFonts w:asciiTheme="minorHAnsi" w:hAnsiTheme="minorHAnsi" w:cstheme="minorBidi"/>
                <w:sz w:val="22"/>
                <w:szCs w:val="22"/>
              </w:rPr>
            </w:pPr>
            <w:r w:rsidRPr="6E5A73E1">
              <w:rPr>
                <w:rFonts w:asciiTheme="minorHAnsi" w:hAnsiTheme="minorHAnsi" w:cstheme="minorBidi"/>
                <w:sz w:val="22"/>
                <w:szCs w:val="22"/>
              </w:rPr>
              <w:t xml:space="preserve"> Fiscal Sponsor (if applicable): </w:t>
            </w:r>
            <w:r w:rsidR="00D100B9" w:rsidRPr="6E5A73E1">
              <w:rPr>
                <w:rFonts w:asciiTheme="minorHAnsi" w:hAnsiTheme="minorHAnsi" w:cstheme="minorBidi"/>
                <w:sz w:val="22"/>
                <w:szCs w:val="22"/>
              </w:rPr>
              <w:fldChar w:fldCharType="begin">
                <w:ffData>
                  <w:name w:val="Text15"/>
                  <w:enabled/>
                  <w:calcOnExit w:val="0"/>
                  <w:textInput/>
                </w:ffData>
              </w:fldChar>
            </w:r>
            <w:r w:rsidR="00D100B9" w:rsidRPr="6E5A73E1">
              <w:rPr>
                <w:rFonts w:asciiTheme="minorHAnsi" w:hAnsiTheme="minorHAnsi" w:cstheme="minorBidi"/>
                <w:sz w:val="22"/>
                <w:szCs w:val="22"/>
              </w:rPr>
              <w:instrText xml:space="preserve"> FORMTEXT </w:instrText>
            </w:r>
            <w:r w:rsidR="00D100B9" w:rsidRPr="6E5A73E1">
              <w:rPr>
                <w:rFonts w:asciiTheme="minorHAnsi" w:hAnsiTheme="minorHAnsi" w:cstheme="minorBidi"/>
                <w:sz w:val="22"/>
                <w:szCs w:val="22"/>
              </w:rPr>
            </w:r>
            <w:r w:rsidR="00D100B9" w:rsidRPr="6E5A73E1">
              <w:rPr>
                <w:rFonts w:asciiTheme="minorHAnsi" w:hAnsiTheme="minorHAnsi" w:cstheme="minorBidi"/>
                <w:sz w:val="22"/>
                <w:szCs w:val="22"/>
              </w:rPr>
              <w:fldChar w:fldCharType="separate"/>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00D100B9" w:rsidRPr="6E5A73E1">
              <w:rPr>
                <w:rFonts w:asciiTheme="minorHAnsi" w:hAnsiTheme="minorHAnsi" w:cstheme="minorBidi"/>
                <w:sz w:val="22"/>
                <w:szCs w:val="22"/>
              </w:rPr>
              <w:fldChar w:fldCharType="end"/>
            </w:r>
          </w:p>
          <w:p w14:paraId="6C8E2467"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4AC4CE29"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p>
          <w:p w14:paraId="0ECE9F13" w14:textId="77777777" w:rsidR="00D100B9" w:rsidRPr="001223DB" w:rsidRDefault="00D100B9" w:rsidP="00D100B9">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68EB950D" w14:textId="77777777" w:rsidR="00D100B9" w:rsidRPr="001223DB" w:rsidRDefault="00D100B9" w:rsidP="00D100B9">
            <w:pPr>
              <w:pStyle w:val="ListParagraph"/>
              <w:spacing w:before="60" w:after="60" w:line="276" w:lineRule="auto"/>
              <w:ind w:left="360"/>
              <w:rPr>
                <w:rFonts w:asciiTheme="minorHAnsi" w:hAnsiTheme="minorHAnsi" w:cstheme="minorHAnsi"/>
                <w:i/>
                <w:iCs/>
                <w:sz w:val="22"/>
                <w:szCs w:val="22"/>
              </w:rPr>
            </w:pPr>
            <w:r w:rsidRPr="001223DB">
              <w:rPr>
                <w:rFonts w:asciiTheme="minorHAnsi" w:hAnsiTheme="minorHAnsi" w:cstheme="minorHAnsi"/>
                <w:i/>
                <w:iCs/>
                <w:sz w:val="22"/>
                <w:szCs w:val="22"/>
              </w:rPr>
              <w:lastRenderedPageBreak/>
              <w:t>I have read and understood the Fiscal Sponsor Requirements document and will comply with all obligations if the applicant is awarded funding.</w:t>
            </w:r>
          </w:p>
          <w:p w14:paraId="6723E54E"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p>
          <w:p w14:paraId="4FA27339" w14:textId="232EE777" w:rsidR="00250D5A" w:rsidRPr="001223DB" w:rsidRDefault="00250D5A" w:rsidP="00D100B9">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Signature of </w:t>
            </w:r>
            <w:r w:rsidR="001221D8" w:rsidRPr="001223DB">
              <w:rPr>
                <w:rFonts w:asciiTheme="minorHAnsi" w:hAnsiTheme="minorHAnsi" w:cstheme="minorHAnsi"/>
                <w:sz w:val="22"/>
                <w:szCs w:val="22"/>
              </w:rPr>
              <w:t xml:space="preserve">Fiscal Sponsor </w:t>
            </w:r>
            <w:r w:rsidR="00C36A6D" w:rsidRPr="001223DB">
              <w:rPr>
                <w:rFonts w:asciiTheme="minorHAnsi" w:hAnsiTheme="minorHAnsi" w:cstheme="minorHAnsi"/>
                <w:sz w:val="22"/>
                <w:szCs w:val="22"/>
              </w:rPr>
              <w:t>Representative: _</w:t>
            </w:r>
            <w:r w:rsidRPr="001223DB">
              <w:rPr>
                <w:rFonts w:asciiTheme="minorHAnsi" w:hAnsiTheme="minorHAnsi" w:cstheme="minorHAnsi"/>
                <w:sz w:val="22"/>
                <w:szCs w:val="22"/>
              </w:rPr>
              <w:t>_______________________</w:t>
            </w:r>
            <w:r w:rsidR="00C36A6D" w:rsidRPr="001223DB">
              <w:rPr>
                <w:rFonts w:asciiTheme="minorHAnsi" w:hAnsiTheme="minorHAnsi" w:cstheme="minorHAnsi"/>
                <w:sz w:val="22"/>
                <w:szCs w:val="22"/>
              </w:rPr>
              <w:t>Date: _</w:t>
            </w:r>
            <w:r w:rsidRPr="001223DB">
              <w:rPr>
                <w:rFonts w:asciiTheme="minorHAnsi" w:hAnsiTheme="minorHAnsi" w:cstheme="minorHAnsi"/>
                <w:sz w:val="22"/>
                <w:szCs w:val="22"/>
              </w:rPr>
              <w:t>_______________</w:t>
            </w:r>
          </w:p>
        </w:tc>
      </w:tr>
      <w:tr w:rsidR="00250D5A" w:rsidRPr="001223DB" w14:paraId="0954FEE0" w14:textId="77777777" w:rsidTr="6E5A73E1">
        <w:tc>
          <w:tcPr>
            <w:tcW w:w="10070" w:type="dxa"/>
            <w:gridSpan w:val="12"/>
          </w:tcPr>
          <w:p w14:paraId="794ECCE5" w14:textId="6D7FC575" w:rsidR="00250D5A" w:rsidRPr="001223DB" w:rsidRDefault="00250D5A" w:rsidP="00250D5A">
            <w:pPr>
              <w:pStyle w:val="ListParagraph"/>
              <w:spacing w:before="60" w:after="60" w:line="276" w:lineRule="auto"/>
              <w:ind w:left="360"/>
              <w:rPr>
                <w:rFonts w:asciiTheme="minorHAnsi" w:hAnsiTheme="minorHAnsi" w:cstheme="minorHAnsi"/>
                <w:b/>
                <w:bCs/>
                <w:sz w:val="22"/>
                <w:szCs w:val="22"/>
              </w:rPr>
            </w:pPr>
            <w:r w:rsidRPr="001223DB">
              <w:rPr>
                <w:rFonts w:asciiTheme="minorHAnsi" w:hAnsiTheme="minorHAnsi" w:cstheme="minorHAnsi"/>
                <w:b/>
                <w:bCs/>
                <w:sz w:val="22"/>
                <w:szCs w:val="22"/>
              </w:rPr>
              <w:lastRenderedPageBreak/>
              <w:t xml:space="preserve">Authorized physical signature of applicant/lead </w:t>
            </w:r>
            <w:r w:rsidR="00C35C55" w:rsidRPr="001223DB">
              <w:rPr>
                <w:rFonts w:asciiTheme="minorHAnsi" w:hAnsiTheme="minorHAnsi" w:cstheme="minorHAnsi"/>
                <w:b/>
                <w:bCs/>
                <w:sz w:val="22"/>
                <w:szCs w:val="22"/>
              </w:rPr>
              <w:t>agency</w:t>
            </w:r>
          </w:p>
          <w:p w14:paraId="65F9CB62" w14:textId="2C1FBB66" w:rsidR="00250D5A" w:rsidRPr="001223DB" w:rsidRDefault="00250D5A" w:rsidP="00250D5A">
            <w:pPr>
              <w:spacing w:before="60" w:after="60" w:line="276" w:lineRule="auto"/>
              <w:rPr>
                <w:rFonts w:asciiTheme="minorHAnsi" w:hAnsiTheme="minorHAnsi" w:cstheme="minorHAnsi"/>
                <w:i/>
                <w:iCs/>
                <w:sz w:val="22"/>
                <w:szCs w:val="22"/>
              </w:rPr>
            </w:pPr>
            <w:r w:rsidRPr="001223DB">
              <w:rPr>
                <w:rFonts w:asciiTheme="minorHAnsi" w:hAnsiTheme="minorHAnsi" w:cstheme="minorHAnsi"/>
                <w:i/>
                <w:iCs/>
                <w:sz w:val="22"/>
                <w:szCs w:val="22"/>
              </w:rPr>
              <w:t>To the best of my knowledge and belief, all the information in this application is true and correct. The document has been duly authorized by the governing body of the applicant who will comply with all the contractual obligations if the applicant is awarded funding.</w:t>
            </w:r>
            <w:r w:rsidR="00452404">
              <w:rPr>
                <w:rFonts w:asciiTheme="minorHAnsi" w:hAnsiTheme="minorHAnsi" w:cstheme="minorHAnsi"/>
                <w:i/>
                <w:iCs/>
                <w:sz w:val="22"/>
                <w:szCs w:val="22"/>
              </w:rPr>
              <w:t xml:space="preserve"> I</w:t>
            </w:r>
            <w:r w:rsidR="00665BDA">
              <w:rPr>
                <w:rFonts w:asciiTheme="minorHAnsi" w:hAnsiTheme="minorHAnsi" w:cstheme="minorHAnsi"/>
                <w:i/>
                <w:iCs/>
                <w:sz w:val="22"/>
                <w:szCs w:val="22"/>
              </w:rPr>
              <w:t>f awarded funding, I</w:t>
            </w:r>
            <w:r w:rsidR="00452404">
              <w:rPr>
                <w:rFonts w:asciiTheme="minorHAnsi" w:hAnsiTheme="minorHAnsi" w:cstheme="minorHAnsi"/>
                <w:i/>
                <w:iCs/>
                <w:sz w:val="22"/>
                <w:szCs w:val="22"/>
              </w:rPr>
              <w:t xml:space="preserve"> will submit financial documents within 4 business days of request</w:t>
            </w:r>
            <w:r w:rsidR="00806F7E">
              <w:rPr>
                <w:rFonts w:asciiTheme="minorHAnsi" w:hAnsiTheme="minorHAnsi" w:cstheme="minorHAnsi"/>
                <w:i/>
                <w:iCs/>
                <w:sz w:val="22"/>
                <w:szCs w:val="22"/>
              </w:rPr>
              <w:t xml:space="preserve"> or may forfeit awarded funds.</w:t>
            </w:r>
            <w:r w:rsidR="00665BDA">
              <w:rPr>
                <w:rFonts w:asciiTheme="minorHAnsi" w:hAnsiTheme="minorHAnsi" w:cstheme="minorHAnsi"/>
                <w:i/>
                <w:iCs/>
                <w:sz w:val="22"/>
                <w:szCs w:val="22"/>
              </w:rPr>
              <w:t xml:space="preserve"> </w:t>
            </w:r>
            <w:r w:rsidRPr="001223DB">
              <w:rPr>
                <w:rFonts w:asciiTheme="minorHAnsi" w:hAnsiTheme="minorHAnsi" w:cstheme="minorHAnsi"/>
                <w:i/>
                <w:iCs/>
                <w:sz w:val="22"/>
                <w:szCs w:val="22"/>
              </w:rPr>
              <w:t xml:space="preserve"> </w:t>
            </w:r>
          </w:p>
          <w:p w14:paraId="7EB86316" w14:textId="77777777" w:rsidR="00250D5A" w:rsidRPr="001223DB" w:rsidRDefault="00250D5A" w:rsidP="00250D5A">
            <w:pPr>
              <w:spacing w:before="60" w:after="60" w:line="276" w:lineRule="auto"/>
              <w:rPr>
                <w:rFonts w:asciiTheme="minorHAnsi" w:hAnsiTheme="minorHAnsi" w:cstheme="minorHAnsi"/>
                <w:i/>
                <w:iCs/>
                <w:sz w:val="22"/>
                <w:szCs w:val="22"/>
              </w:rPr>
            </w:pPr>
          </w:p>
          <w:p w14:paraId="7715CC6E" w14:textId="79D02BD8" w:rsidR="00250D5A" w:rsidRPr="001223DB" w:rsidRDefault="00250D5A"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Name and Title of Authorized Representative: _________________________________________________</w:t>
            </w:r>
          </w:p>
          <w:p w14:paraId="7F736775" w14:textId="2C2D7538" w:rsidR="00250D5A" w:rsidRPr="001223DB" w:rsidRDefault="00250D5A" w:rsidP="00250D5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 xml:space="preserve">Signature of Authorized Representative: ______________________________ </w:t>
            </w:r>
            <w:r w:rsidR="008E6F3F" w:rsidRPr="001223DB">
              <w:rPr>
                <w:rFonts w:asciiTheme="minorHAnsi" w:hAnsiTheme="minorHAnsi" w:cstheme="minorHAnsi"/>
                <w:sz w:val="22"/>
                <w:szCs w:val="22"/>
              </w:rPr>
              <w:t>Date: _</w:t>
            </w:r>
            <w:r w:rsidRPr="001223DB">
              <w:rPr>
                <w:rFonts w:asciiTheme="minorHAnsi" w:hAnsiTheme="minorHAnsi" w:cstheme="minorHAnsi"/>
                <w:sz w:val="22"/>
                <w:szCs w:val="22"/>
              </w:rPr>
              <w:t>__________________</w:t>
            </w:r>
          </w:p>
        </w:tc>
      </w:tr>
      <w:bookmarkEnd w:id="31"/>
    </w:tbl>
    <w:p w14:paraId="20419FA3" w14:textId="77777777" w:rsidR="00DD6956" w:rsidRPr="001223DB" w:rsidRDefault="00DD6956" w:rsidP="00F005CC">
      <w:pPr>
        <w:spacing w:before="120" w:after="60" w:line="276" w:lineRule="auto"/>
        <w:rPr>
          <w:rFonts w:asciiTheme="minorHAnsi" w:hAnsiTheme="minorHAnsi" w:cstheme="minorHAnsi"/>
          <w:b/>
          <w:sz w:val="22"/>
          <w:szCs w:val="22"/>
        </w:rPr>
      </w:pPr>
    </w:p>
    <w:p w14:paraId="1C4B1218" w14:textId="77777777" w:rsidR="00625F95" w:rsidRPr="001223DB" w:rsidRDefault="00625F95">
      <w:pPr>
        <w:rPr>
          <w:rFonts w:asciiTheme="minorHAnsi" w:hAnsiTheme="minorHAnsi" w:cstheme="minorHAnsi"/>
          <w:b/>
          <w:sz w:val="22"/>
          <w:szCs w:val="22"/>
        </w:rPr>
        <w:sectPr w:rsidR="00625F95" w:rsidRPr="001223DB" w:rsidSect="00043E37">
          <w:pgSz w:w="12240" w:h="15840" w:code="1"/>
          <w:pgMar w:top="720" w:right="1080" w:bottom="720" w:left="1080" w:header="720" w:footer="288" w:gutter="0"/>
          <w:cols w:space="720"/>
          <w:docGrid w:linePitch="360"/>
        </w:sectPr>
      </w:pPr>
    </w:p>
    <w:p w14:paraId="1DDCC2E6" w14:textId="77777777" w:rsidR="00D14D8B" w:rsidRPr="001223DB" w:rsidRDefault="00D14D8B" w:rsidP="00D14D8B">
      <w:pPr>
        <w:spacing w:line="276" w:lineRule="auto"/>
        <w:jc w:val="center"/>
        <w:rPr>
          <w:rFonts w:asciiTheme="minorHAnsi" w:hAnsiTheme="minorHAnsi" w:cstheme="minorHAnsi"/>
          <w:b/>
          <w:sz w:val="22"/>
          <w:szCs w:val="22"/>
          <w:highlight w:val="yellow"/>
        </w:rPr>
      </w:pPr>
    </w:p>
    <w:p w14:paraId="3EF1FB86" w14:textId="4C13C69A" w:rsidR="000420CF" w:rsidRPr="006D663F" w:rsidRDefault="00C677CF" w:rsidP="004E0357">
      <w:pPr>
        <w:pStyle w:val="Heading3"/>
        <w:jc w:val="center"/>
        <w:rPr>
          <w:rFonts w:asciiTheme="minorHAnsi" w:hAnsiTheme="minorHAnsi" w:cstheme="minorHAnsi"/>
          <w:color w:val="FF0000"/>
        </w:rPr>
      </w:pPr>
      <w:bookmarkStart w:id="42" w:name="_Toc157167801"/>
      <w:r w:rsidRPr="0030127C">
        <w:rPr>
          <w:rFonts w:asciiTheme="minorHAnsi" w:hAnsiTheme="minorHAnsi" w:cstheme="minorHAnsi"/>
        </w:rPr>
        <w:t xml:space="preserve">Attachment 3 - </w:t>
      </w:r>
      <w:r w:rsidR="00E30A54" w:rsidRPr="0030127C">
        <w:rPr>
          <w:rFonts w:asciiTheme="minorHAnsi" w:hAnsiTheme="minorHAnsi" w:cstheme="minorHAnsi"/>
        </w:rPr>
        <w:t>Proposal</w:t>
      </w:r>
      <w:r w:rsidR="000420CF" w:rsidRPr="0030127C">
        <w:rPr>
          <w:rFonts w:asciiTheme="minorHAnsi" w:hAnsiTheme="minorHAnsi" w:cstheme="minorHAnsi"/>
        </w:rPr>
        <w:t xml:space="preserve"> Budget</w:t>
      </w:r>
      <w:r w:rsidR="006D663F">
        <w:rPr>
          <w:rFonts w:asciiTheme="minorHAnsi" w:hAnsiTheme="minorHAnsi" w:cstheme="minorHAnsi"/>
        </w:rPr>
        <w:t xml:space="preserve"> </w:t>
      </w:r>
      <w:r w:rsidR="006D663F" w:rsidRPr="006D663F">
        <w:rPr>
          <w:rFonts w:asciiTheme="minorHAnsi" w:hAnsiTheme="minorHAnsi" w:cstheme="minorHAnsi"/>
          <w:color w:val="FF0000"/>
        </w:rPr>
        <w:t>(AMENDED</w:t>
      </w:r>
      <w:r w:rsidR="006D663F">
        <w:rPr>
          <w:rFonts w:asciiTheme="minorHAnsi" w:hAnsiTheme="minorHAnsi" w:cstheme="minorHAnsi"/>
          <w:color w:val="FF0000"/>
        </w:rPr>
        <w:t>)</w:t>
      </w:r>
      <w:bookmarkEnd w:id="42"/>
    </w:p>
    <w:p w14:paraId="644B2396" w14:textId="23489837" w:rsidR="000420CF" w:rsidRPr="00A40C17" w:rsidRDefault="00A40C17" w:rsidP="000420CF">
      <w:pPr>
        <w:jc w:val="center"/>
        <w:rPr>
          <w:rFonts w:asciiTheme="minorHAnsi" w:hAnsiTheme="minorHAnsi"/>
          <w:b/>
        </w:rPr>
      </w:pPr>
      <w:r w:rsidRPr="00A40C17">
        <w:rPr>
          <w:rFonts w:asciiTheme="minorHAnsi" w:hAnsiTheme="minorHAnsi"/>
          <w:b/>
        </w:rPr>
        <w:t>January 1, 202</w:t>
      </w:r>
      <w:r w:rsidR="00AF6D59">
        <w:rPr>
          <w:rFonts w:asciiTheme="minorHAnsi" w:hAnsiTheme="minorHAnsi"/>
          <w:b/>
        </w:rPr>
        <w:t>5</w:t>
      </w:r>
      <w:r w:rsidRPr="00A40C17">
        <w:rPr>
          <w:rFonts w:asciiTheme="minorHAnsi" w:hAnsiTheme="minorHAnsi"/>
          <w:b/>
        </w:rPr>
        <w:t xml:space="preserve"> – December 31, 202</w:t>
      </w:r>
      <w:r w:rsidR="00AF6D59">
        <w:rPr>
          <w:rFonts w:asciiTheme="minorHAnsi" w:hAnsiTheme="minorHAnsi"/>
          <w:b/>
        </w:rPr>
        <w:t>5</w:t>
      </w:r>
    </w:p>
    <w:p w14:paraId="392DA87A" w14:textId="08959100" w:rsidR="00D14D8B" w:rsidRPr="001223DB" w:rsidRDefault="00D14D8B" w:rsidP="00DF6D6F">
      <w:pPr>
        <w:spacing w:line="276" w:lineRule="auto"/>
        <w:ind w:left="0"/>
        <w:rPr>
          <w:rStyle w:val="Hyperlink"/>
          <w:rFonts w:asciiTheme="minorHAnsi" w:hAnsiTheme="minorHAnsi" w:cstheme="minorHAnsi"/>
          <w:i/>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47" w:history="1">
        <w:r w:rsidRPr="001223DB">
          <w:rPr>
            <w:rStyle w:val="Hyperlink"/>
            <w:rFonts w:asciiTheme="minorHAnsi" w:hAnsiTheme="minorHAnsi" w:cstheme="minorHAnsi"/>
            <w:i/>
            <w:sz w:val="22"/>
            <w:szCs w:val="22"/>
          </w:rPr>
          <w:t>HSD Funding Opportunity Webpage</w:t>
        </w:r>
      </w:hyperlink>
    </w:p>
    <w:p w14:paraId="1A4E1E16" w14:textId="77777777" w:rsidR="00D14D8B" w:rsidRPr="001223DB" w:rsidRDefault="00D14D8B" w:rsidP="00D14D8B">
      <w:pPr>
        <w:spacing w:line="276" w:lineRule="auto"/>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2587"/>
        <w:gridCol w:w="558"/>
        <w:gridCol w:w="6925"/>
      </w:tblGrid>
      <w:tr w:rsidR="00D14D8B" w:rsidRPr="001223DB" w14:paraId="12412D23" w14:textId="77777777" w:rsidTr="00787592">
        <w:tc>
          <w:tcPr>
            <w:tcW w:w="3145" w:type="dxa"/>
            <w:gridSpan w:val="2"/>
          </w:tcPr>
          <w:p w14:paraId="41E4F534" w14:textId="7E6880B1"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 xml:space="preserve">Applicant </w:t>
            </w:r>
            <w:r w:rsidR="00C35C55" w:rsidRPr="001223DB">
              <w:rPr>
                <w:rFonts w:asciiTheme="minorHAnsi" w:hAnsiTheme="minorHAnsi" w:cstheme="minorHAnsi"/>
                <w:b/>
                <w:sz w:val="22"/>
                <w:szCs w:val="22"/>
              </w:rPr>
              <w:t>Agency</w:t>
            </w:r>
            <w:r w:rsidRPr="001223DB">
              <w:rPr>
                <w:rFonts w:asciiTheme="minorHAnsi" w:hAnsiTheme="minorHAnsi" w:cstheme="minorHAnsi"/>
                <w:b/>
                <w:sz w:val="22"/>
                <w:szCs w:val="22"/>
              </w:rPr>
              <w:t xml:space="preserve"> Name:</w:t>
            </w:r>
          </w:p>
        </w:tc>
        <w:tc>
          <w:tcPr>
            <w:tcW w:w="6925" w:type="dxa"/>
          </w:tcPr>
          <w:p w14:paraId="079FA31C"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4D8B" w:rsidRPr="001223DB" w14:paraId="4A3B6773" w14:textId="77777777" w:rsidTr="00F005CC">
        <w:tc>
          <w:tcPr>
            <w:tcW w:w="2587" w:type="dxa"/>
          </w:tcPr>
          <w:p w14:paraId="696D4186" w14:textId="77777777"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7483" w:type="dxa"/>
            <w:gridSpan w:val="2"/>
          </w:tcPr>
          <w:p w14:paraId="1F779928"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tbl>
      <w:tblPr>
        <w:tblW w:w="10583" w:type="dxa"/>
        <w:tblLook w:val="04A0" w:firstRow="1" w:lastRow="0" w:firstColumn="1" w:lastColumn="0" w:noHBand="0" w:noVBand="1"/>
      </w:tblPr>
      <w:tblGrid>
        <w:gridCol w:w="3366"/>
        <w:gridCol w:w="1911"/>
        <w:gridCol w:w="1293"/>
        <w:gridCol w:w="1216"/>
        <w:gridCol w:w="1267"/>
        <w:gridCol w:w="1530"/>
      </w:tblGrid>
      <w:tr w:rsidR="00B72DB7" w:rsidRPr="001223DB" w14:paraId="319F89E6" w14:textId="77777777" w:rsidTr="6E5A73E1">
        <w:trPr>
          <w:trHeight w:val="300"/>
        </w:trPr>
        <w:tc>
          <w:tcPr>
            <w:tcW w:w="3366" w:type="dxa"/>
            <w:tcBorders>
              <w:top w:val="nil"/>
              <w:left w:val="nil"/>
              <w:bottom w:val="nil"/>
              <w:right w:val="nil"/>
            </w:tcBorders>
            <w:shd w:val="clear" w:color="auto" w:fill="auto"/>
            <w:vAlign w:val="bottom"/>
            <w:hideMark/>
          </w:tcPr>
          <w:p w14:paraId="7065299F" w14:textId="77777777" w:rsidR="00B72DB7" w:rsidRPr="001223DB" w:rsidRDefault="00B72DB7" w:rsidP="00F005CC">
            <w:pPr>
              <w:spacing w:line="276" w:lineRule="auto"/>
              <w:rPr>
                <w:rFonts w:asciiTheme="minorHAnsi" w:hAnsiTheme="minorHAnsi" w:cstheme="minorHAnsi"/>
                <w:sz w:val="22"/>
                <w:szCs w:val="22"/>
              </w:rPr>
            </w:pPr>
          </w:p>
        </w:tc>
        <w:tc>
          <w:tcPr>
            <w:tcW w:w="5687"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73FAB66A"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Amount by Fund Source</w:t>
            </w:r>
          </w:p>
        </w:tc>
        <w:tc>
          <w:tcPr>
            <w:tcW w:w="1530" w:type="dxa"/>
            <w:tcBorders>
              <w:top w:val="nil"/>
              <w:left w:val="nil"/>
              <w:bottom w:val="nil"/>
              <w:right w:val="nil"/>
            </w:tcBorders>
            <w:shd w:val="clear" w:color="auto" w:fill="auto"/>
            <w:vAlign w:val="bottom"/>
            <w:hideMark/>
          </w:tcPr>
          <w:p w14:paraId="743508CD" w14:textId="77777777" w:rsidR="00B72DB7" w:rsidRPr="001223DB" w:rsidRDefault="00B72DB7" w:rsidP="00F005CC">
            <w:pPr>
              <w:spacing w:line="276" w:lineRule="auto"/>
              <w:jc w:val="center"/>
              <w:rPr>
                <w:rFonts w:asciiTheme="minorHAnsi" w:hAnsiTheme="minorHAnsi" w:cstheme="minorHAnsi"/>
                <w:b/>
                <w:bCs/>
                <w:color w:val="000000"/>
                <w:sz w:val="22"/>
                <w:szCs w:val="22"/>
              </w:rPr>
            </w:pPr>
          </w:p>
        </w:tc>
      </w:tr>
      <w:tr w:rsidR="004907F4" w:rsidRPr="001223DB" w14:paraId="15E17655" w14:textId="77777777" w:rsidTr="6E5A73E1">
        <w:trPr>
          <w:trHeight w:val="600"/>
        </w:trPr>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7A05E9"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Item</w:t>
            </w:r>
          </w:p>
        </w:tc>
        <w:tc>
          <w:tcPr>
            <w:tcW w:w="19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418ED0" w14:textId="64BE215D"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Requested</w:t>
            </w:r>
            <w:r w:rsidR="004907F4" w:rsidRPr="001223DB">
              <w:rPr>
                <w:rFonts w:asciiTheme="minorHAnsi" w:hAnsiTheme="minorHAnsi" w:cstheme="minorHAnsi"/>
                <w:b/>
                <w:bCs/>
                <w:color w:val="000000"/>
                <w:sz w:val="22"/>
                <w:szCs w:val="22"/>
              </w:rPr>
              <w:t xml:space="preserve"> </w:t>
            </w:r>
            <w:r w:rsidRPr="001223DB">
              <w:rPr>
                <w:rFonts w:asciiTheme="minorHAnsi" w:hAnsiTheme="minorHAnsi" w:cstheme="minorHAnsi"/>
                <w:b/>
                <w:bCs/>
                <w:color w:val="000000"/>
                <w:sz w:val="22"/>
                <w:szCs w:val="22"/>
              </w:rPr>
              <w:t>HSD Funding</w:t>
            </w:r>
          </w:p>
        </w:tc>
        <w:tc>
          <w:tcPr>
            <w:tcW w:w="12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10B33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B8A70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ED04D9"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DFC6FC" w14:textId="054F225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Total </w:t>
            </w:r>
            <w:r w:rsidR="00C35C55" w:rsidRPr="001223DB">
              <w:rPr>
                <w:rFonts w:asciiTheme="minorHAnsi" w:hAnsiTheme="minorHAnsi" w:cstheme="minorHAnsi"/>
                <w:b/>
                <w:bCs/>
                <w:color w:val="000000"/>
                <w:sz w:val="22"/>
                <w:szCs w:val="22"/>
              </w:rPr>
              <w:t>Program</w:t>
            </w:r>
          </w:p>
        </w:tc>
      </w:tr>
      <w:tr w:rsidR="004907F4" w:rsidRPr="001223DB" w14:paraId="67BF5A22" w14:textId="77777777" w:rsidTr="6E5A73E1">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5856AF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PERSONNEL SERVICES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Salaries (Full- &amp; Part-Time)</w:t>
            </w:r>
          </w:p>
        </w:tc>
        <w:tc>
          <w:tcPr>
            <w:tcW w:w="1911" w:type="dxa"/>
            <w:tcBorders>
              <w:top w:val="nil"/>
              <w:left w:val="nil"/>
              <w:bottom w:val="single" w:sz="4" w:space="0" w:color="auto"/>
              <w:right w:val="single" w:sz="4" w:space="0" w:color="auto"/>
            </w:tcBorders>
            <w:shd w:val="clear" w:color="auto" w:fill="auto"/>
            <w:noWrap/>
            <w:vAlign w:val="bottom"/>
            <w:hideMark/>
          </w:tcPr>
          <w:p w14:paraId="6A65D953" w14:textId="5D80DEE3"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604F438E" w14:textId="33F3923E"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BDF88D5" w14:textId="7A48F79F"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99142F3" w14:textId="440FF3C8"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4C22983" w14:textId="3B2FB6F8"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0D86B4C8"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2F1B87F"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Fringe Benefits</w:t>
            </w:r>
          </w:p>
        </w:tc>
        <w:tc>
          <w:tcPr>
            <w:tcW w:w="1911" w:type="dxa"/>
            <w:tcBorders>
              <w:top w:val="nil"/>
              <w:left w:val="nil"/>
              <w:bottom w:val="single" w:sz="4" w:space="0" w:color="auto"/>
              <w:right w:val="single" w:sz="4" w:space="0" w:color="auto"/>
            </w:tcBorders>
            <w:shd w:val="clear" w:color="auto" w:fill="auto"/>
            <w:noWrap/>
            <w:vAlign w:val="bottom"/>
            <w:hideMark/>
          </w:tcPr>
          <w:p w14:paraId="7E3FBA6C" w14:textId="366FC00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DDFBCB7" w14:textId="78268F00"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3B579F82" w14:textId="5C507C15"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B8F0EC7" w14:textId="330806D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A36A5E3" w14:textId="308B120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3201" w:rsidRPr="001223DB" w14:paraId="5F5F592A"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tcPr>
          <w:p w14:paraId="2834F3F1" w14:textId="6D4C0288" w:rsidR="00AA3201" w:rsidRPr="001223DB" w:rsidRDefault="00A92AEE" w:rsidP="00C94ECA">
            <w:pPr>
              <w:spacing w:line="276" w:lineRule="auto"/>
              <w:ind w:left="0"/>
              <w:rPr>
                <w:rFonts w:asciiTheme="minorHAnsi" w:hAnsiTheme="minorHAnsi" w:cstheme="minorHAnsi"/>
                <w:color w:val="000000"/>
                <w:sz w:val="22"/>
                <w:szCs w:val="22"/>
              </w:rPr>
            </w:pPr>
            <w:r w:rsidRPr="0010687F">
              <w:rPr>
                <w:rFonts w:asciiTheme="minorHAnsi" w:hAnsiTheme="minorHAnsi" w:cstheme="minorHAnsi"/>
                <w:color w:val="FF0000"/>
                <w:sz w:val="22"/>
                <w:szCs w:val="22"/>
              </w:rPr>
              <w:t>Other Employee Benefits</w:t>
            </w:r>
            <w:r w:rsidRPr="0010687F">
              <w:rPr>
                <w:rFonts w:asciiTheme="minorHAnsi" w:hAnsiTheme="minorHAnsi" w:cstheme="minorHAnsi"/>
                <w:color w:val="FF0000"/>
                <w:sz w:val="22"/>
                <w:szCs w:val="22"/>
                <w:vertAlign w:val="superscript"/>
              </w:rPr>
              <w:t>2</w:t>
            </w:r>
          </w:p>
        </w:tc>
        <w:tc>
          <w:tcPr>
            <w:tcW w:w="1911" w:type="dxa"/>
            <w:tcBorders>
              <w:top w:val="nil"/>
              <w:left w:val="nil"/>
              <w:bottom w:val="single" w:sz="4" w:space="0" w:color="auto"/>
              <w:right w:val="single" w:sz="4" w:space="0" w:color="auto"/>
            </w:tcBorders>
            <w:shd w:val="clear" w:color="auto" w:fill="auto"/>
            <w:noWrap/>
            <w:vAlign w:val="bottom"/>
          </w:tcPr>
          <w:p w14:paraId="127F3AB9" w14:textId="77777777" w:rsidR="00AA3201" w:rsidRDefault="00AA3201" w:rsidP="008E6F3F">
            <w:pPr>
              <w:spacing w:line="276" w:lineRule="auto"/>
              <w:ind w:left="0"/>
              <w:rPr>
                <w:rFonts w:asciiTheme="minorHAnsi" w:hAnsiTheme="minorHAnsi" w:cstheme="minorHAnsi"/>
                <w:color w:val="000000"/>
                <w:sz w:val="22"/>
                <w:szCs w:val="22"/>
              </w:rPr>
            </w:pPr>
          </w:p>
        </w:tc>
        <w:tc>
          <w:tcPr>
            <w:tcW w:w="1293" w:type="dxa"/>
            <w:tcBorders>
              <w:top w:val="nil"/>
              <w:left w:val="nil"/>
              <w:bottom w:val="single" w:sz="4" w:space="0" w:color="auto"/>
              <w:right w:val="single" w:sz="4" w:space="0" w:color="auto"/>
            </w:tcBorders>
            <w:shd w:val="clear" w:color="auto" w:fill="auto"/>
            <w:noWrap/>
            <w:vAlign w:val="bottom"/>
          </w:tcPr>
          <w:p w14:paraId="35FC7A56" w14:textId="77777777" w:rsidR="00AA3201" w:rsidRDefault="00AA3201" w:rsidP="008E6F3F">
            <w:pPr>
              <w:spacing w:line="276" w:lineRule="auto"/>
              <w:ind w:left="0"/>
              <w:rPr>
                <w:rFonts w:asciiTheme="minorHAnsi" w:hAnsiTheme="minorHAnsi" w:cstheme="minorHAnsi"/>
                <w:color w:val="000000"/>
                <w:sz w:val="22"/>
                <w:szCs w:val="22"/>
              </w:rPr>
            </w:pPr>
          </w:p>
        </w:tc>
        <w:tc>
          <w:tcPr>
            <w:tcW w:w="1216" w:type="dxa"/>
            <w:tcBorders>
              <w:top w:val="nil"/>
              <w:left w:val="nil"/>
              <w:bottom w:val="single" w:sz="4" w:space="0" w:color="auto"/>
              <w:right w:val="single" w:sz="4" w:space="0" w:color="auto"/>
            </w:tcBorders>
            <w:shd w:val="clear" w:color="auto" w:fill="auto"/>
            <w:noWrap/>
            <w:vAlign w:val="bottom"/>
          </w:tcPr>
          <w:p w14:paraId="31EE18C0" w14:textId="77777777" w:rsidR="00AA3201" w:rsidRDefault="00AA3201" w:rsidP="008E6F3F">
            <w:pPr>
              <w:spacing w:line="276" w:lineRule="auto"/>
              <w:ind w:left="0"/>
              <w:rPr>
                <w:rFonts w:asciiTheme="minorHAnsi" w:hAnsiTheme="minorHAnsi" w:cstheme="minorHAnsi"/>
                <w:color w:val="000000"/>
                <w:sz w:val="22"/>
                <w:szCs w:val="22"/>
              </w:rPr>
            </w:pPr>
          </w:p>
        </w:tc>
        <w:tc>
          <w:tcPr>
            <w:tcW w:w="1267" w:type="dxa"/>
            <w:tcBorders>
              <w:top w:val="nil"/>
              <w:left w:val="nil"/>
              <w:bottom w:val="single" w:sz="4" w:space="0" w:color="auto"/>
              <w:right w:val="single" w:sz="4" w:space="0" w:color="auto"/>
            </w:tcBorders>
            <w:shd w:val="clear" w:color="auto" w:fill="auto"/>
            <w:noWrap/>
            <w:vAlign w:val="bottom"/>
          </w:tcPr>
          <w:p w14:paraId="1638399F" w14:textId="77777777" w:rsidR="00AA3201" w:rsidRDefault="00AA3201" w:rsidP="008E6F3F">
            <w:pPr>
              <w:spacing w:line="276" w:lineRule="auto"/>
              <w:ind w:left="0"/>
              <w:rPr>
                <w:rFonts w:asciiTheme="minorHAnsi" w:hAnsiTheme="minorHAnsi" w:cstheme="minorHAnsi"/>
                <w:color w:val="000000"/>
                <w:sz w:val="22"/>
                <w:szCs w:val="22"/>
              </w:rPr>
            </w:pPr>
          </w:p>
        </w:tc>
        <w:tc>
          <w:tcPr>
            <w:tcW w:w="1530" w:type="dxa"/>
            <w:tcBorders>
              <w:top w:val="nil"/>
              <w:left w:val="nil"/>
              <w:bottom w:val="single" w:sz="4" w:space="0" w:color="auto"/>
              <w:right w:val="single" w:sz="4" w:space="0" w:color="auto"/>
            </w:tcBorders>
            <w:shd w:val="clear" w:color="auto" w:fill="auto"/>
            <w:noWrap/>
            <w:vAlign w:val="bottom"/>
          </w:tcPr>
          <w:p w14:paraId="06074143" w14:textId="77777777" w:rsidR="00AA3201" w:rsidRPr="001223DB" w:rsidRDefault="00AA3201" w:rsidP="004907F4">
            <w:pPr>
              <w:spacing w:line="276" w:lineRule="auto"/>
              <w:ind w:left="0"/>
              <w:rPr>
                <w:rFonts w:asciiTheme="minorHAnsi" w:hAnsiTheme="minorHAnsi" w:cstheme="minorHAnsi"/>
                <w:color w:val="000000"/>
                <w:sz w:val="22"/>
                <w:szCs w:val="22"/>
              </w:rPr>
            </w:pPr>
          </w:p>
        </w:tc>
      </w:tr>
      <w:tr w:rsidR="004907F4" w:rsidRPr="001223DB" w14:paraId="694B2219"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3D222C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PERSONNEL SERVICES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F8D79D3" w14:textId="15720BFB"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3E532585" w14:textId="114CA2C2"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61875058" w14:textId="2D76648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0FF081FD" w14:textId="27A55D96"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1F221EC1" w14:textId="635B5948"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B02A355" w14:textId="1C275D3E"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2F40F030" w14:textId="62403AE9" w:rsidR="00B72DB7" w:rsidRPr="001223DB" w:rsidRDefault="00B72DB7" w:rsidP="004907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4907F4" w:rsidRPr="001223DB" w14:paraId="2A247B85" w14:textId="77777777" w:rsidTr="6E5A73E1">
        <w:trPr>
          <w:trHeight w:val="9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2680FEC"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SUPPLIES, OTHER SERVICES &amp; CHARGES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Office Supplies (includes printing, postage, and general supplies. Does not include computer or technology expenses)</w:t>
            </w:r>
          </w:p>
        </w:tc>
        <w:tc>
          <w:tcPr>
            <w:tcW w:w="1911" w:type="dxa"/>
            <w:tcBorders>
              <w:top w:val="nil"/>
              <w:left w:val="nil"/>
              <w:bottom w:val="single" w:sz="4" w:space="0" w:color="auto"/>
              <w:right w:val="single" w:sz="4" w:space="0" w:color="auto"/>
            </w:tcBorders>
            <w:shd w:val="clear" w:color="auto" w:fill="auto"/>
            <w:noWrap/>
            <w:vAlign w:val="bottom"/>
            <w:hideMark/>
          </w:tcPr>
          <w:p w14:paraId="6D37875B" w14:textId="24A16153" w:rsidR="00B72DB7" w:rsidRPr="001223DB" w:rsidRDefault="00B72DB7"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r w:rsidR="00003A13"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65097DD" w14:textId="5E1F6BC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CDEAFC2" w14:textId="76771EE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66098156" w14:textId="52E8E9F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B3B49C" w14:textId="5520F3B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AC3280F" w14:textId="77777777" w:rsidTr="6E5A73E1">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4A375A8" w14:textId="0CE428B4"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Operating Supplies</w:t>
            </w:r>
            <w:r w:rsidR="001B6310">
              <w:rPr>
                <w:rFonts w:asciiTheme="minorHAnsi" w:hAnsiTheme="minorHAnsi" w:cstheme="minorHAnsi"/>
                <w:color w:val="000000"/>
                <w:sz w:val="22"/>
                <w:szCs w:val="22"/>
                <w:vertAlign w:val="superscript"/>
              </w:rPr>
              <w:t>3</w:t>
            </w:r>
            <w:r w:rsidRPr="001223DB">
              <w:rPr>
                <w:rFonts w:asciiTheme="minorHAnsi" w:hAnsiTheme="minorHAnsi" w:cstheme="minorHAnsi"/>
                <w:color w:val="000000"/>
                <w:sz w:val="22"/>
                <w:szCs w:val="22"/>
                <w:vertAlign w:val="superscript"/>
              </w:rPr>
              <w:t xml:space="preserve"> </w:t>
            </w:r>
            <w:r w:rsidRPr="001223DB">
              <w:rPr>
                <w:rFonts w:asciiTheme="minorHAnsi" w:hAnsiTheme="minorHAnsi" w:cstheme="minorHAnsi"/>
                <w:color w:val="000000"/>
                <w:sz w:val="22"/>
                <w:szCs w:val="22"/>
              </w:rPr>
              <w:t>(includes computers, other technology expenses (not internet) and other expenses related to providing services)</w:t>
            </w:r>
          </w:p>
        </w:tc>
        <w:tc>
          <w:tcPr>
            <w:tcW w:w="1911" w:type="dxa"/>
            <w:tcBorders>
              <w:top w:val="nil"/>
              <w:left w:val="nil"/>
              <w:bottom w:val="single" w:sz="4" w:space="0" w:color="auto"/>
              <w:right w:val="single" w:sz="4" w:space="0" w:color="auto"/>
            </w:tcBorders>
            <w:shd w:val="clear" w:color="auto" w:fill="auto"/>
            <w:noWrap/>
            <w:vAlign w:val="bottom"/>
            <w:hideMark/>
          </w:tcPr>
          <w:p w14:paraId="1DE58DCB" w14:textId="3225904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A7D5D78" w14:textId="701612DC"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778B54" w14:textId="19DE6AE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3328DAFA" w14:textId="04B7BF7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656AE8" w14:textId="6C323247"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74719B33"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BE4C939"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Rent </w:t>
            </w:r>
          </w:p>
        </w:tc>
        <w:tc>
          <w:tcPr>
            <w:tcW w:w="1911" w:type="dxa"/>
            <w:tcBorders>
              <w:top w:val="nil"/>
              <w:left w:val="nil"/>
              <w:bottom w:val="single" w:sz="4" w:space="0" w:color="auto"/>
              <w:right w:val="single" w:sz="4" w:space="0" w:color="auto"/>
            </w:tcBorders>
            <w:shd w:val="clear" w:color="auto" w:fill="auto"/>
            <w:noWrap/>
            <w:vAlign w:val="bottom"/>
            <w:hideMark/>
          </w:tcPr>
          <w:p w14:paraId="7308809F" w14:textId="661CBED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283B49B3" w14:textId="15DEEEA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5872E46" w14:textId="77D3620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E06E988" w14:textId="1EA11455" w:rsidR="00B72DB7" w:rsidRPr="001223DB" w:rsidRDefault="00003A13" w:rsidP="00003A1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A39BF6D" w14:textId="6DA1C6CB"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389AABE9"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55BF53A" w14:textId="4612AB94"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Contractual Employment/Other Professional Services</w:t>
            </w:r>
            <w:r w:rsidR="001B6310">
              <w:rPr>
                <w:rFonts w:asciiTheme="minorHAnsi" w:hAnsiTheme="minorHAnsi" w:cstheme="minorHAnsi"/>
                <w:color w:val="000000"/>
                <w:sz w:val="22"/>
                <w:szCs w:val="22"/>
                <w:vertAlign w:val="superscript"/>
              </w:rPr>
              <w:t>4</w:t>
            </w:r>
          </w:p>
        </w:tc>
        <w:tc>
          <w:tcPr>
            <w:tcW w:w="1911" w:type="dxa"/>
            <w:tcBorders>
              <w:top w:val="nil"/>
              <w:left w:val="nil"/>
              <w:bottom w:val="single" w:sz="4" w:space="0" w:color="auto"/>
              <w:right w:val="single" w:sz="4" w:space="0" w:color="auto"/>
            </w:tcBorders>
            <w:shd w:val="clear" w:color="auto" w:fill="auto"/>
            <w:noWrap/>
            <w:vAlign w:val="bottom"/>
            <w:hideMark/>
          </w:tcPr>
          <w:p w14:paraId="73DB9C17" w14:textId="2495B06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B001F62" w14:textId="6972140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EC0C459" w14:textId="5877022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4396AB1" w14:textId="689A28B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BED268" w14:textId="725450F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C34DB85"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0C1D21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Travel (includes mileage, parking)</w:t>
            </w:r>
          </w:p>
        </w:tc>
        <w:tc>
          <w:tcPr>
            <w:tcW w:w="1911" w:type="dxa"/>
            <w:tcBorders>
              <w:top w:val="nil"/>
              <w:left w:val="nil"/>
              <w:bottom w:val="single" w:sz="4" w:space="0" w:color="auto"/>
              <w:right w:val="single" w:sz="4" w:space="0" w:color="auto"/>
            </w:tcBorders>
            <w:shd w:val="clear" w:color="auto" w:fill="auto"/>
            <w:noWrap/>
            <w:vAlign w:val="bottom"/>
            <w:hideMark/>
          </w:tcPr>
          <w:p w14:paraId="46A5FBB9" w14:textId="17D76B1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8B6BE99" w14:textId="1D9C7F9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45BADDFB" w14:textId="454F62A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CE2BD54" w14:textId="7D190E8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185FC83" w14:textId="27B2A08C"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153BDDC" w14:textId="77777777" w:rsidTr="6E5A73E1">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2D6646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Insurance</w:t>
            </w:r>
          </w:p>
        </w:tc>
        <w:tc>
          <w:tcPr>
            <w:tcW w:w="1911" w:type="dxa"/>
            <w:tcBorders>
              <w:top w:val="nil"/>
              <w:left w:val="nil"/>
              <w:bottom w:val="single" w:sz="4" w:space="0" w:color="auto"/>
              <w:right w:val="single" w:sz="4" w:space="0" w:color="auto"/>
            </w:tcBorders>
            <w:shd w:val="clear" w:color="auto" w:fill="auto"/>
            <w:noWrap/>
            <w:vAlign w:val="bottom"/>
            <w:hideMark/>
          </w:tcPr>
          <w:p w14:paraId="25D73450" w14:textId="7E8F22C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4BFEBA01" w14:textId="543579F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328325" w14:textId="2293E9F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ADDE08E" w14:textId="1F848E2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CFC97AF" w14:textId="0AC5D0B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BBD7BC0"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4A77DFC"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Utilities (includes electric, internet, phone)</w:t>
            </w:r>
          </w:p>
        </w:tc>
        <w:tc>
          <w:tcPr>
            <w:tcW w:w="1911" w:type="dxa"/>
            <w:tcBorders>
              <w:top w:val="nil"/>
              <w:left w:val="nil"/>
              <w:bottom w:val="single" w:sz="4" w:space="0" w:color="auto"/>
              <w:right w:val="single" w:sz="4" w:space="0" w:color="auto"/>
            </w:tcBorders>
            <w:shd w:val="clear" w:color="auto" w:fill="auto"/>
            <w:noWrap/>
            <w:vAlign w:val="bottom"/>
            <w:hideMark/>
          </w:tcPr>
          <w:p w14:paraId="7898F6F3" w14:textId="3E353EA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1F46B048" w14:textId="6014E73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75E57220" w14:textId="1CF6CCF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7E5829C3" w14:textId="3B4DBEE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7470CA9" w14:textId="61E586C6"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0D05D2C"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F412BBF" w14:textId="0A536B0E"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Other Miscellaneous Expenses</w:t>
            </w:r>
            <w:r w:rsidR="001B6310">
              <w:rPr>
                <w:rFonts w:asciiTheme="minorHAnsi" w:hAnsiTheme="minorHAnsi" w:cstheme="minorHAnsi"/>
                <w:color w:val="000000"/>
                <w:sz w:val="22"/>
                <w:szCs w:val="22"/>
                <w:vertAlign w:val="superscript"/>
              </w:rPr>
              <w:t>5</w:t>
            </w:r>
          </w:p>
        </w:tc>
        <w:tc>
          <w:tcPr>
            <w:tcW w:w="1911" w:type="dxa"/>
            <w:tcBorders>
              <w:top w:val="nil"/>
              <w:left w:val="nil"/>
              <w:bottom w:val="single" w:sz="4" w:space="0" w:color="auto"/>
              <w:right w:val="single" w:sz="4" w:space="0" w:color="auto"/>
            </w:tcBorders>
            <w:shd w:val="clear" w:color="auto" w:fill="auto"/>
            <w:noWrap/>
            <w:vAlign w:val="bottom"/>
            <w:hideMark/>
          </w:tcPr>
          <w:p w14:paraId="123824AB" w14:textId="1BB0937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EE36547" w14:textId="2A0FD01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4B10E43" w14:textId="6DC5665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77D0664" w14:textId="2086924B"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6B134D" w14:textId="48A8DAF8"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101CFEA2" w14:textId="77777777" w:rsidTr="6E5A73E1">
        <w:trPr>
          <w:trHeight w:val="6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4931F8D" w14:textId="48B0E5D7" w:rsidR="00B72DB7" w:rsidRPr="001223DB" w:rsidRDefault="00A34358" w:rsidP="00C94ECA">
            <w:pPr>
              <w:spacing w:line="276" w:lineRule="auto"/>
              <w:ind w:left="0"/>
              <w:rPr>
                <w:rFonts w:asciiTheme="minorHAnsi" w:hAnsiTheme="minorHAnsi" w:cstheme="minorHAnsi"/>
                <w:color w:val="000000"/>
                <w:sz w:val="22"/>
                <w:szCs w:val="22"/>
              </w:rPr>
            </w:pPr>
            <w:r w:rsidRPr="004864A6">
              <w:rPr>
                <w:rFonts w:asciiTheme="minorHAnsi" w:hAnsiTheme="minorHAnsi" w:cstheme="minorHAnsi"/>
                <w:color w:val="FF0000"/>
                <w:sz w:val="22"/>
                <w:szCs w:val="22"/>
              </w:rPr>
              <w:t>Administrative</w:t>
            </w:r>
            <w:r w:rsidR="004864A6" w:rsidRPr="004864A6">
              <w:rPr>
                <w:rFonts w:asciiTheme="minorHAnsi" w:hAnsiTheme="minorHAnsi" w:cstheme="minorHAnsi"/>
                <w:color w:val="FF0000"/>
                <w:sz w:val="22"/>
                <w:szCs w:val="22"/>
              </w:rPr>
              <w:t>/Indirect</w:t>
            </w:r>
            <w:r w:rsidR="004864A6">
              <w:rPr>
                <w:rFonts w:asciiTheme="minorHAnsi" w:hAnsiTheme="minorHAnsi" w:cstheme="minorHAnsi"/>
                <w:strike/>
                <w:color w:val="FF0000"/>
                <w:sz w:val="22"/>
                <w:szCs w:val="22"/>
              </w:rPr>
              <w:t xml:space="preserve"> </w:t>
            </w:r>
            <w:proofErr w:type="spellStart"/>
            <w:r w:rsidR="00B72DB7" w:rsidRPr="00A34358">
              <w:rPr>
                <w:rFonts w:asciiTheme="minorHAnsi" w:hAnsiTheme="minorHAnsi" w:cstheme="minorHAnsi"/>
                <w:strike/>
                <w:color w:val="000000"/>
                <w:sz w:val="22"/>
                <w:szCs w:val="22"/>
              </w:rPr>
              <w:t>Indirect</w:t>
            </w:r>
            <w:proofErr w:type="spellEnd"/>
            <w:r w:rsidR="00B72DB7" w:rsidRPr="00A34358">
              <w:rPr>
                <w:rFonts w:asciiTheme="minorHAnsi" w:hAnsiTheme="minorHAnsi" w:cstheme="minorHAnsi"/>
                <w:strike/>
                <w:color w:val="000000"/>
                <w:sz w:val="22"/>
                <w:szCs w:val="22"/>
              </w:rPr>
              <w:t xml:space="preserve"> Facilities and Administration (F&amp;A)</w:t>
            </w:r>
            <w:r w:rsidR="00B72DB7" w:rsidRPr="001223DB">
              <w:rPr>
                <w:rFonts w:asciiTheme="minorHAnsi" w:hAnsiTheme="minorHAnsi" w:cstheme="minorHAnsi"/>
                <w:color w:val="000000"/>
                <w:sz w:val="22"/>
                <w:szCs w:val="22"/>
              </w:rPr>
              <w:t xml:space="preserve"> Costs</w:t>
            </w:r>
            <w:r w:rsidR="001B6310">
              <w:rPr>
                <w:rFonts w:asciiTheme="minorHAnsi" w:hAnsiTheme="minorHAnsi" w:cstheme="minorHAnsi"/>
                <w:color w:val="000000"/>
                <w:sz w:val="22"/>
                <w:szCs w:val="22"/>
                <w:vertAlign w:val="superscript"/>
              </w:rPr>
              <w:t>6</w:t>
            </w:r>
            <w:r w:rsidR="00B72DB7" w:rsidRPr="001223DB">
              <w:rPr>
                <w:rFonts w:asciiTheme="minorHAnsi" w:hAnsiTheme="minorHAnsi" w:cstheme="minorHAnsi"/>
                <w:color w:val="000000"/>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14:paraId="3B2E3166" w14:textId="48F517E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7629F356" w14:textId="743A786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2692FEA" w14:textId="5476FFA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85FFFA5" w14:textId="65A70BA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DF3C66" w14:textId="0B41F0C7"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47790B32" w14:textId="77777777" w:rsidTr="6E5A73E1">
        <w:trPr>
          <w:trHeight w:val="6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3613DC8"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SUPPLIES, OTHER SERVICES &amp; CHARGES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048BEC97" w14:textId="7DDCD8E6"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0700028C" w14:textId="43D3B12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266E7659" w14:textId="63F26F7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6BF04BA" w14:textId="5CE690CE"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9254FF4"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r w:rsidR="004907F4" w:rsidRPr="001223DB" w14:paraId="7C87BC41"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9AF68EA"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EXPENDITURES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9589421" w14:textId="23D33513"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46377587" w14:textId="010271A2"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58A49714" w14:textId="41B4E895"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3D44CEB4" w14:textId="50D8743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3BAB393"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bl>
    <w:p w14:paraId="1DD81312" w14:textId="77777777" w:rsidR="00C94ECA" w:rsidRPr="001223DB" w:rsidRDefault="00C94ECA">
      <w:pPr>
        <w:rPr>
          <w:rFonts w:asciiTheme="minorHAnsi" w:hAnsiTheme="minorHAnsi" w:cstheme="minorHAnsi"/>
        </w:rPr>
      </w:pPr>
    </w:p>
    <w:p w14:paraId="5B1B3CC1" w14:textId="6370731B" w:rsidR="00C94ECA" w:rsidRDefault="00C94ECA">
      <w:pPr>
        <w:rPr>
          <w:rFonts w:asciiTheme="minorHAnsi" w:hAnsiTheme="minorHAnsi" w:cstheme="minorHAnsi"/>
        </w:rPr>
      </w:pPr>
    </w:p>
    <w:p w14:paraId="6BFCCFC9" w14:textId="77777777" w:rsidR="00243C1B" w:rsidRPr="001223DB" w:rsidRDefault="00243C1B">
      <w:pPr>
        <w:rPr>
          <w:rFonts w:asciiTheme="minorHAnsi" w:hAnsiTheme="minorHAnsi" w:cstheme="minorHAnsi"/>
        </w:rPr>
      </w:pPr>
    </w:p>
    <w:tbl>
      <w:tblPr>
        <w:tblW w:w="10780" w:type="dxa"/>
        <w:tblLook w:val="04A0" w:firstRow="1" w:lastRow="0" w:firstColumn="1" w:lastColumn="0" w:noHBand="0" w:noVBand="1"/>
      </w:tblPr>
      <w:tblGrid>
        <w:gridCol w:w="3505"/>
        <w:gridCol w:w="1080"/>
        <w:gridCol w:w="1080"/>
        <w:gridCol w:w="1454"/>
        <w:gridCol w:w="2236"/>
        <w:gridCol w:w="1425"/>
      </w:tblGrid>
      <w:tr w:rsidR="005261A5" w:rsidRPr="005261A5" w14:paraId="6D26BBEC" w14:textId="77777777" w:rsidTr="005261A5">
        <w:trPr>
          <w:trHeight w:val="675"/>
        </w:trPr>
        <w:tc>
          <w:tcPr>
            <w:tcW w:w="45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D2ED82"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vertAlign w:val="superscript"/>
              </w:rPr>
              <w:t>1</w:t>
            </w:r>
            <w:r w:rsidRPr="005261A5">
              <w:rPr>
                <w:rFonts w:ascii="Calibri" w:hAnsi="Calibri" w:cs="Calibri"/>
                <w:color w:val="000000"/>
                <w:sz w:val="22"/>
                <w:szCs w:val="22"/>
              </w:rPr>
              <w:t xml:space="preserve"> Identify specific funding sources included under the</w:t>
            </w:r>
            <w:r w:rsidRPr="005261A5">
              <w:rPr>
                <w:rFonts w:ascii="Calibri" w:hAnsi="Calibri" w:cs="Calibri"/>
                <w:color w:val="000000"/>
                <w:sz w:val="22"/>
                <w:szCs w:val="22"/>
              </w:rPr>
              <w:br w:type="page"/>
              <w:t>"Other" column(s) above:</w:t>
            </w:r>
          </w:p>
        </w:tc>
        <w:tc>
          <w:tcPr>
            <w:tcW w:w="1080" w:type="dxa"/>
            <w:tcBorders>
              <w:top w:val="nil"/>
              <w:left w:val="nil"/>
              <w:bottom w:val="nil"/>
              <w:right w:val="nil"/>
            </w:tcBorders>
            <w:shd w:val="clear" w:color="auto" w:fill="auto"/>
            <w:noWrap/>
            <w:vAlign w:val="bottom"/>
            <w:hideMark/>
          </w:tcPr>
          <w:p w14:paraId="2FEE6AD8" w14:textId="77777777" w:rsidR="005261A5" w:rsidRPr="005261A5" w:rsidRDefault="005261A5" w:rsidP="005261A5">
            <w:pPr>
              <w:ind w:left="0"/>
              <w:rPr>
                <w:rFonts w:ascii="Calibri" w:hAnsi="Calibri" w:cs="Calibri"/>
                <w:color w:val="000000"/>
                <w:sz w:val="22"/>
                <w:szCs w:val="22"/>
              </w:rPr>
            </w:pPr>
          </w:p>
        </w:tc>
        <w:tc>
          <w:tcPr>
            <w:tcW w:w="51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85B968"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vertAlign w:val="superscript"/>
              </w:rPr>
              <w:t>2</w:t>
            </w:r>
            <w:r w:rsidRPr="005261A5">
              <w:rPr>
                <w:rFonts w:ascii="Calibri" w:hAnsi="Calibri" w:cs="Calibri"/>
                <w:color w:val="000000"/>
                <w:sz w:val="22"/>
                <w:szCs w:val="22"/>
              </w:rPr>
              <w:t xml:space="preserve"> Other Employee Benefits - Itemize below:</w:t>
            </w:r>
          </w:p>
        </w:tc>
      </w:tr>
      <w:tr w:rsidR="005261A5" w:rsidRPr="005261A5" w14:paraId="2E82F981"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02043138"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5E0D4C8"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4D4FF9A3"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8D23C"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0916107B"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37E8DD97"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71AA93E4"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7F87D5A"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52EDB259"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FD335"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3CB647AF"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0653B4B3"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7B89BB99"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DEEE34D"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0092F198"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B07FF"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797E88D1"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6198FEA1"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5447EF26"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6AE6084"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4AB98E61"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804B1"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21F8D1E5"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76FA6CAA"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456D486B" w14:textId="77777777" w:rsidR="005261A5" w:rsidRPr="005261A5" w:rsidRDefault="005261A5" w:rsidP="005261A5">
            <w:pPr>
              <w:ind w:left="0"/>
              <w:jc w:val="right"/>
              <w:rPr>
                <w:rFonts w:ascii="Calibri" w:hAnsi="Calibri" w:cs="Calibri"/>
                <w:b/>
                <w:bCs/>
                <w:color w:val="000000"/>
                <w:sz w:val="22"/>
                <w:szCs w:val="22"/>
              </w:rPr>
            </w:pPr>
            <w:r w:rsidRPr="005261A5">
              <w:rPr>
                <w:rFonts w:ascii="Calibri" w:hAnsi="Calibri" w:cs="Calibr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0C801A39" w14:textId="77777777" w:rsidR="005261A5" w:rsidRPr="005261A5" w:rsidRDefault="005261A5" w:rsidP="005261A5">
            <w:pPr>
              <w:ind w:left="0"/>
              <w:rPr>
                <w:rFonts w:ascii="Calibri" w:hAnsi="Calibri" w:cs="Calibri"/>
                <w:b/>
                <w:bCs/>
                <w:color w:val="000000"/>
                <w:sz w:val="22"/>
                <w:szCs w:val="22"/>
              </w:rPr>
            </w:pPr>
            <w:r w:rsidRPr="005261A5">
              <w:rPr>
                <w:rFonts w:ascii="Calibri" w:hAnsi="Calibri" w:cs="Calibri"/>
                <w:b/>
                <w:bCs/>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297ABF05" w14:textId="77777777" w:rsidR="005261A5" w:rsidRPr="005261A5" w:rsidRDefault="005261A5" w:rsidP="005261A5">
            <w:pPr>
              <w:ind w:left="0"/>
              <w:rPr>
                <w:rFonts w:ascii="Calibri" w:hAnsi="Calibri" w:cs="Calibri"/>
                <w:b/>
                <w:bCs/>
                <w:color w:val="000000"/>
                <w:sz w:val="22"/>
                <w:szCs w:val="22"/>
              </w:rPr>
            </w:pPr>
          </w:p>
        </w:tc>
        <w:tc>
          <w:tcPr>
            <w:tcW w:w="369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FEF323" w14:textId="77777777" w:rsidR="005261A5" w:rsidRPr="005261A5" w:rsidRDefault="005261A5" w:rsidP="005261A5">
            <w:pPr>
              <w:ind w:left="0"/>
              <w:jc w:val="right"/>
              <w:rPr>
                <w:rFonts w:ascii="Calibri" w:hAnsi="Calibri" w:cs="Calibri"/>
                <w:b/>
                <w:bCs/>
                <w:color w:val="000000"/>
                <w:sz w:val="22"/>
                <w:szCs w:val="22"/>
              </w:rPr>
            </w:pPr>
            <w:r w:rsidRPr="005261A5">
              <w:rPr>
                <w:rFonts w:ascii="Calibri" w:hAnsi="Calibri" w:cs="Calibri"/>
                <w:b/>
                <w:bCs/>
                <w:color w:val="000000"/>
                <w:sz w:val="22"/>
                <w:szCs w:val="22"/>
              </w:rPr>
              <w:t>Total</w:t>
            </w:r>
          </w:p>
        </w:tc>
        <w:tc>
          <w:tcPr>
            <w:tcW w:w="1425" w:type="dxa"/>
            <w:tcBorders>
              <w:top w:val="nil"/>
              <w:left w:val="nil"/>
              <w:bottom w:val="single" w:sz="4" w:space="0" w:color="auto"/>
              <w:right w:val="single" w:sz="4" w:space="0" w:color="auto"/>
            </w:tcBorders>
            <w:shd w:val="clear" w:color="auto" w:fill="auto"/>
            <w:noWrap/>
            <w:vAlign w:val="bottom"/>
            <w:hideMark/>
          </w:tcPr>
          <w:p w14:paraId="23C27B21" w14:textId="77777777" w:rsidR="005261A5" w:rsidRPr="005261A5" w:rsidRDefault="005261A5" w:rsidP="005261A5">
            <w:pPr>
              <w:ind w:left="0"/>
              <w:rPr>
                <w:rFonts w:ascii="Calibri" w:hAnsi="Calibri" w:cs="Calibri"/>
                <w:b/>
                <w:bCs/>
                <w:color w:val="000000"/>
                <w:sz w:val="22"/>
                <w:szCs w:val="22"/>
              </w:rPr>
            </w:pPr>
            <w:r w:rsidRPr="005261A5">
              <w:rPr>
                <w:rFonts w:ascii="Calibri" w:hAnsi="Calibri" w:cs="Calibri"/>
                <w:b/>
                <w:bCs/>
                <w:color w:val="000000"/>
                <w:sz w:val="22"/>
                <w:szCs w:val="22"/>
              </w:rPr>
              <w:t xml:space="preserve"> $ </w:t>
            </w:r>
          </w:p>
        </w:tc>
      </w:tr>
      <w:tr w:rsidR="005261A5" w:rsidRPr="005261A5" w14:paraId="5AD41F50" w14:textId="77777777" w:rsidTr="005261A5">
        <w:trPr>
          <w:trHeight w:val="300"/>
        </w:trPr>
        <w:tc>
          <w:tcPr>
            <w:tcW w:w="3505" w:type="dxa"/>
            <w:tcBorders>
              <w:top w:val="nil"/>
              <w:left w:val="nil"/>
              <w:bottom w:val="nil"/>
              <w:right w:val="nil"/>
            </w:tcBorders>
            <w:shd w:val="clear" w:color="auto" w:fill="auto"/>
            <w:vAlign w:val="bottom"/>
            <w:hideMark/>
          </w:tcPr>
          <w:p w14:paraId="0027A122" w14:textId="77777777" w:rsidR="005261A5" w:rsidRPr="005261A5" w:rsidRDefault="005261A5" w:rsidP="005261A5">
            <w:pPr>
              <w:ind w:left="0"/>
              <w:rPr>
                <w:rFonts w:ascii="Calibri" w:hAnsi="Calibri" w:cs="Calibri"/>
                <w:b/>
                <w:bCs/>
                <w:color w:val="000000"/>
                <w:sz w:val="22"/>
                <w:szCs w:val="22"/>
              </w:rPr>
            </w:pPr>
          </w:p>
        </w:tc>
        <w:tc>
          <w:tcPr>
            <w:tcW w:w="1080" w:type="dxa"/>
            <w:tcBorders>
              <w:top w:val="nil"/>
              <w:left w:val="nil"/>
              <w:bottom w:val="nil"/>
              <w:right w:val="nil"/>
            </w:tcBorders>
            <w:shd w:val="clear" w:color="auto" w:fill="auto"/>
            <w:noWrap/>
            <w:vAlign w:val="bottom"/>
            <w:hideMark/>
          </w:tcPr>
          <w:p w14:paraId="0B5D5412" w14:textId="77777777" w:rsidR="005261A5" w:rsidRPr="005261A5" w:rsidRDefault="005261A5" w:rsidP="005261A5">
            <w:pPr>
              <w:ind w:left="0"/>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166EEB4B" w14:textId="77777777" w:rsidR="005261A5" w:rsidRPr="005261A5" w:rsidRDefault="005261A5" w:rsidP="005261A5">
            <w:pPr>
              <w:ind w:left="0"/>
              <w:rPr>
                <w:rFonts w:ascii="Times New Roman" w:hAnsi="Times New Roman"/>
                <w:sz w:val="20"/>
                <w:szCs w:val="20"/>
              </w:rPr>
            </w:pPr>
          </w:p>
        </w:tc>
        <w:tc>
          <w:tcPr>
            <w:tcW w:w="1454" w:type="dxa"/>
            <w:tcBorders>
              <w:top w:val="nil"/>
              <w:left w:val="nil"/>
              <w:bottom w:val="nil"/>
              <w:right w:val="nil"/>
            </w:tcBorders>
            <w:shd w:val="clear" w:color="auto" w:fill="auto"/>
            <w:noWrap/>
            <w:vAlign w:val="bottom"/>
            <w:hideMark/>
          </w:tcPr>
          <w:p w14:paraId="3845594E" w14:textId="77777777" w:rsidR="005261A5" w:rsidRPr="005261A5" w:rsidRDefault="005261A5" w:rsidP="005261A5">
            <w:pPr>
              <w:ind w:left="0"/>
              <w:rPr>
                <w:rFonts w:ascii="Times New Roman" w:hAnsi="Times New Roman"/>
                <w:sz w:val="20"/>
                <w:szCs w:val="20"/>
              </w:rPr>
            </w:pPr>
          </w:p>
        </w:tc>
        <w:tc>
          <w:tcPr>
            <w:tcW w:w="2236" w:type="dxa"/>
            <w:tcBorders>
              <w:top w:val="nil"/>
              <w:left w:val="nil"/>
              <w:bottom w:val="nil"/>
              <w:right w:val="nil"/>
            </w:tcBorders>
            <w:shd w:val="clear" w:color="auto" w:fill="auto"/>
            <w:noWrap/>
            <w:vAlign w:val="bottom"/>
            <w:hideMark/>
          </w:tcPr>
          <w:p w14:paraId="577FD159" w14:textId="77777777" w:rsidR="005261A5" w:rsidRPr="005261A5" w:rsidRDefault="005261A5" w:rsidP="005261A5">
            <w:pPr>
              <w:ind w:left="0"/>
              <w:rPr>
                <w:rFonts w:ascii="Times New Roman" w:hAnsi="Times New Roman"/>
                <w:sz w:val="20"/>
                <w:szCs w:val="20"/>
              </w:rPr>
            </w:pPr>
          </w:p>
        </w:tc>
        <w:tc>
          <w:tcPr>
            <w:tcW w:w="1425" w:type="dxa"/>
            <w:tcBorders>
              <w:top w:val="nil"/>
              <w:left w:val="nil"/>
              <w:bottom w:val="nil"/>
              <w:right w:val="nil"/>
            </w:tcBorders>
            <w:shd w:val="clear" w:color="auto" w:fill="auto"/>
            <w:noWrap/>
            <w:vAlign w:val="bottom"/>
            <w:hideMark/>
          </w:tcPr>
          <w:p w14:paraId="5D8F3AEB" w14:textId="77777777" w:rsidR="005261A5" w:rsidRPr="005261A5" w:rsidRDefault="005261A5" w:rsidP="005261A5">
            <w:pPr>
              <w:ind w:left="0"/>
              <w:rPr>
                <w:rFonts w:ascii="Times New Roman" w:hAnsi="Times New Roman"/>
                <w:sz w:val="20"/>
                <w:szCs w:val="20"/>
              </w:rPr>
            </w:pPr>
          </w:p>
        </w:tc>
      </w:tr>
      <w:tr w:rsidR="005261A5" w:rsidRPr="005261A5" w14:paraId="5AC40898" w14:textId="77777777" w:rsidTr="005261A5">
        <w:trPr>
          <w:trHeight w:val="720"/>
        </w:trPr>
        <w:tc>
          <w:tcPr>
            <w:tcW w:w="45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C22704"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vertAlign w:val="superscript"/>
              </w:rPr>
              <w:t>3</w:t>
            </w:r>
            <w:r w:rsidRPr="005261A5">
              <w:rPr>
                <w:rFonts w:ascii="Calibri" w:hAnsi="Calibri" w:cs="Calibri"/>
                <w:color w:val="000000"/>
                <w:sz w:val="22"/>
                <w:szCs w:val="22"/>
              </w:rPr>
              <w:t xml:space="preserve"> Operating Supplies - Itemize below (Do Not Include Office Supplies):</w:t>
            </w:r>
          </w:p>
        </w:tc>
        <w:tc>
          <w:tcPr>
            <w:tcW w:w="1080" w:type="dxa"/>
            <w:tcBorders>
              <w:top w:val="nil"/>
              <w:left w:val="nil"/>
              <w:bottom w:val="nil"/>
              <w:right w:val="nil"/>
            </w:tcBorders>
            <w:shd w:val="clear" w:color="auto" w:fill="auto"/>
            <w:noWrap/>
            <w:vAlign w:val="bottom"/>
            <w:hideMark/>
          </w:tcPr>
          <w:p w14:paraId="315F8DF6" w14:textId="77777777" w:rsidR="005261A5" w:rsidRPr="005261A5" w:rsidRDefault="005261A5" w:rsidP="005261A5">
            <w:pPr>
              <w:ind w:left="0"/>
              <w:rPr>
                <w:rFonts w:ascii="Calibri" w:hAnsi="Calibri" w:cs="Calibri"/>
                <w:color w:val="000000"/>
                <w:sz w:val="22"/>
                <w:szCs w:val="22"/>
              </w:rPr>
            </w:pPr>
          </w:p>
        </w:tc>
        <w:tc>
          <w:tcPr>
            <w:tcW w:w="51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D5D11D"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vertAlign w:val="superscript"/>
              </w:rPr>
              <w:t>4</w:t>
            </w:r>
            <w:r w:rsidRPr="005261A5">
              <w:rPr>
                <w:rFonts w:ascii="Calibri" w:hAnsi="Calibri" w:cs="Calibri"/>
                <w:color w:val="000000"/>
                <w:sz w:val="22"/>
                <w:szCs w:val="22"/>
              </w:rPr>
              <w:t xml:space="preserve"> Other Professional Services - Itemize below:</w:t>
            </w:r>
          </w:p>
        </w:tc>
      </w:tr>
      <w:tr w:rsidR="005261A5" w:rsidRPr="005261A5" w14:paraId="06B3E9AB"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2D8A9EDD"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FD507D"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46059AD6"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1CBE6"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25C80D53"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0A65FED9"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3F1807A8"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17EA9D43"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1E9FD607"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29757"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33D4EBC7"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2037851C"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05EE7E3D"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296D8E81"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6B00A202"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41AF2"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3F9A5EE6"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4FD48744"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0CFA37B3"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6378E2A"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4C55CDAE"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05FC2"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79265D41"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6695C67D"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275610E6" w14:textId="77777777" w:rsidR="005261A5" w:rsidRPr="005261A5" w:rsidRDefault="005261A5" w:rsidP="005261A5">
            <w:pPr>
              <w:ind w:left="0"/>
              <w:jc w:val="right"/>
              <w:rPr>
                <w:rFonts w:ascii="Calibri" w:hAnsi="Calibri" w:cs="Calibri"/>
                <w:b/>
                <w:bCs/>
                <w:color w:val="000000"/>
                <w:sz w:val="22"/>
                <w:szCs w:val="22"/>
              </w:rPr>
            </w:pPr>
            <w:r w:rsidRPr="005261A5">
              <w:rPr>
                <w:rFonts w:ascii="Calibri" w:hAnsi="Calibri" w:cs="Calibr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2BD30F30" w14:textId="77777777" w:rsidR="005261A5" w:rsidRPr="005261A5" w:rsidRDefault="005261A5" w:rsidP="005261A5">
            <w:pPr>
              <w:ind w:left="0"/>
              <w:rPr>
                <w:rFonts w:ascii="Calibri" w:hAnsi="Calibri" w:cs="Calibri"/>
                <w:b/>
                <w:bCs/>
                <w:color w:val="000000"/>
                <w:sz w:val="22"/>
                <w:szCs w:val="22"/>
              </w:rPr>
            </w:pPr>
            <w:r w:rsidRPr="005261A5">
              <w:rPr>
                <w:rFonts w:ascii="Calibri" w:hAnsi="Calibri" w:cs="Calibri"/>
                <w:b/>
                <w:bCs/>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5AFA70CA" w14:textId="77777777" w:rsidR="005261A5" w:rsidRPr="005261A5" w:rsidRDefault="005261A5" w:rsidP="005261A5">
            <w:pPr>
              <w:ind w:left="0"/>
              <w:rPr>
                <w:rFonts w:ascii="Calibri" w:hAnsi="Calibri" w:cs="Calibri"/>
                <w:b/>
                <w:bCs/>
                <w:color w:val="000000"/>
                <w:sz w:val="22"/>
                <w:szCs w:val="22"/>
              </w:rPr>
            </w:pPr>
          </w:p>
        </w:tc>
        <w:tc>
          <w:tcPr>
            <w:tcW w:w="369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C5D2BE" w14:textId="77777777" w:rsidR="005261A5" w:rsidRPr="005261A5" w:rsidRDefault="005261A5" w:rsidP="005261A5">
            <w:pPr>
              <w:ind w:left="0"/>
              <w:jc w:val="right"/>
              <w:rPr>
                <w:rFonts w:ascii="Calibri" w:hAnsi="Calibri" w:cs="Calibri"/>
                <w:b/>
                <w:bCs/>
                <w:color w:val="000000"/>
                <w:sz w:val="22"/>
                <w:szCs w:val="22"/>
              </w:rPr>
            </w:pPr>
            <w:r w:rsidRPr="005261A5">
              <w:rPr>
                <w:rFonts w:ascii="Calibri" w:hAnsi="Calibri" w:cs="Calibri"/>
                <w:b/>
                <w:bCs/>
                <w:color w:val="000000"/>
                <w:sz w:val="22"/>
                <w:szCs w:val="22"/>
              </w:rPr>
              <w:t>Total</w:t>
            </w:r>
          </w:p>
        </w:tc>
        <w:tc>
          <w:tcPr>
            <w:tcW w:w="1425" w:type="dxa"/>
            <w:tcBorders>
              <w:top w:val="nil"/>
              <w:left w:val="nil"/>
              <w:bottom w:val="single" w:sz="4" w:space="0" w:color="auto"/>
              <w:right w:val="single" w:sz="4" w:space="0" w:color="auto"/>
            </w:tcBorders>
            <w:shd w:val="clear" w:color="auto" w:fill="auto"/>
            <w:noWrap/>
            <w:vAlign w:val="bottom"/>
            <w:hideMark/>
          </w:tcPr>
          <w:p w14:paraId="4432A94D" w14:textId="77777777" w:rsidR="005261A5" w:rsidRPr="005261A5" w:rsidRDefault="005261A5" w:rsidP="005261A5">
            <w:pPr>
              <w:ind w:left="0"/>
              <w:rPr>
                <w:rFonts w:ascii="Calibri" w:hAnsi="Calibri" w:cs="Calibri"/>
                <w:b/>
                <w:bCs/>
                <w:color w:val="000000"/>
                <w:sz w:val="22"/>
                <w:szCs w:val="22"/>
              </w:rPr>
            </w:pPr>
            <w:r w:rsidRPr="005261A5">
              <w:rPr>
                <w:rFonts w:ascii="Calibri" w:hAnsi="Calibri" w:cs="Calibri"/>
                <w:b/>
                <w:bCs/>
                <w:color w:val="000000"/>
                <w:sz w:val="22"/>
                <w:szCs w:val="22"/>
              </w:rPr>
              <w:t xml:space="preserve"> $ </w:t>
            </w:r>
          </w:p>
        </w:tc>
      </w:tr>
      <w:tr w:rsidR="005261A5" w:rsidRPr="005261A5" w14:paraId="2198360F" w14:textId="77777777" w:rsidTr="005261A5">
        <w:trPr>
          <w:trHeight w:val="300"/>
        </w:trPr>
        <w:tc>
          <w:tcPr>
            <w:tcW w:w="3505" w:type="dxa"/>
            <w:tcBorders>
              <w:top w:val="nil"/>
              <w:left w:val="nil"/>
              <w:bottom w:val="nil"/>
              <w:right w:val="nil"/>
            </w:tcBorders>
            <w:shd w:val="clear" w:color="auto" w:fill="auto"/>
            <w:vAlign w:val="bottom"/>
            <w:hideMark/>
          </w:tcPr>
          <w:p w14:paraId="1AEC893F" w14:textId="77777777" w:rsidR="005261A5" w:rsidRPr="005261A5" w:rsidRDefault="005261A5" w:rsidP="005261A5">
            <w:pPr>
              <w:ind w:left="0"/>
              <w:rPr>
                <w:rFonts w:ascii="Calibri" w:hAnsi="Calibri" w:cs="Calibri"/>
                <w:b/>
                <w:bCs/>
                <w:color w:val="000000"/>
                <w:sz w:val="22"/>
                <w:szCs w:val="22"/>
              </w:rPr>
            </w:pPr>
          </w:p>
        </w:tc>
        <w:tc>
          <w:tcPr>
            <w:tcW w:w="1080" w:type="dxa"/>
            <w:tcBorders>
              <w:top w:val="nil"/>
              <w:left w:val="nil"/>
              <w:bottom w:val="nil"/>
              <w:right w:val="nil"/>
            </w:tcBorders>
            <w:shd w:val="clear" w:color="auto" w:fill="auto"/>
            <w:noWrap/>
            <w:vAlign w:val="bottom"/>
            <w:hideMark/>
          </w:tcPr>
          <w:p w14:paraId="7F59F592" w14:textId="77777777" w:rsidR="005261A5" w:rsidRPr="005261A5" w:rsidRDefault="005261A5" w:rsidP="005261A5">
            <w:pPr>
              <w:ind w:left="0"/>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392EF161" w14:textId="77777777" w:rsidR="005261A5" w:rsidRPr="005261A5" w:rsidRDefault="005261A5" w:rsidP="005261A5">
            <w:pPr>
              <w:ind w:left="0"/>
              <w:rPr>
                <w:rFonts w:ascii="Times New Roman" w:hAnsi="Times New Roman"/>
                <w:sz w:val="20"/>
                <w:szCs w:val="20"/>
              </w:rPr>
            </w:pPr>
          </w:p>
        </w:tc>
        <w:tc>
          <w:tcPr>
            <w:tcW w:w="1454" w:type="dxa"/>
            <w:tcBorders>
              <w:top w:val="nil"/>
              <w:left w:val="nil"/>
              <w:bottom w:val="nil"/>
              <w:right w:val="nil"/>
            </w:tcBorders>
            <w:shd w:val="clear" w:color="auto" w:fill="auto"/>
            <w:noWrap/>
            <w:vAlign w:val="bottom"/>
            <w:hideMark/>
          </w:tcPr>
          <w:p w14:paraId="58EEDC25" w14:textId="77777777" w:rsidR="005261A5" w:rsidRPr="005261A5" w:rsidRDefault="005261A5" w:rsidP="005261A5">
            <w:pPr>
              <w:ind w:left="0"/>
              <w:rPr>
                <w:rFonts w:ascii="Times New Roman" w:hAnsi="Times New Roman"/>
                <w:sz w:val="20"/>
                <w:szCs w:val="20"/>
              </w:rPr>
            </w:pPr>
          </w:p>
        </w:tc>
        <w:tc>
          <w:tcPr>
            <w:tcW w:w="2236" w:type="dxa"/>
            <w:tcBorders>
              <w:top w:val="nil"/>
              <w:left w:val="nil"/>
              <w:bottom w:val="nil"/>
              <w:right w:val="nil"/>
            </w:tcBorders>
            <w:shd w:val="clear" w:color="auto" w:fill="auto"/>
            <w:noWrap/>
            <w:vAlign w:val="bottom"/>
            <w:hideMark/>
          </w:tcPr>
          <w:p w14:paraId="5E806356" w14:textId="77777777" w:rsidR="005261A5" w:rsidRPr="005261A5" w:rsidRDefault="005261A5" w:rsidP="005261A5">
            <w:pPr>
              <w:ind w:left="0"/>
              <w:rPr>
                <w:rFonts w:ascii="Times New Roman" w:hAnsi="Times New Roman"/>
                <w:sz w:val="20"/>
                <w:szCs w:val="20"/>
              </w:rPr>
            </w:pPr>
          </w:p>
        </w:tc>
        <w:tc>
          <w:tcPr>
            <w:tcW w:w="1425" w:type="dxa"/>
            <w:tcBorders>
              <w:top w:val="nil"/>
              <w:left w:val="nil"/>
              <w:bottom w:val="nil"/>
              <w:right w:val="nil"/>
            </w:tcBorders>
            <w:shd w:val="clear" w:color="auto" w:fill="auto"/>
            <w:noWrap/>
            <w:vAlign w:val="bottom"/>
            <w:hideMark/>
          </w:tcPr>
          <w:p w14:paraId="7E6FC9A8" w14:textId="77777777" w:rsidR="005261A5" w:rsidRPr="005261A5" w:rsidRDefault="005261A5" w:rsidP="005261A5">
            <w:pPr>
              <w:ind w:left="0"/>
              <w:rPr>
                <w:rFonts w:ascii="Times New Roman" w:hAnsi="Times New Roman"/>
                <w:sz w:val="20"/>
                <w:szCs w:val="20"/>
              </w:rPr>
            </w:pPr>
          </w:p>
        </w:tc>
      </w:tr>
      <w:tr w:rsidR="005261A5" w:rsidRPr="005261A5" w14:paraId="27EEFDE9" w14:textId="77777777" w:rsidTr="005261A5">
        <w:trPr>
          <w:trHeight w:val="630"/>
        </w:trPr>
        <w:tc>
          <w:tcPr>
            <w:tcW w:w="45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5E9305"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vertAlign w:val="superscript"/>
              </w:rPr>
              <w:t>5</w:t>
            </w:r>
            <w:r w:rsidRPr="005261A5">
              <w:rPr>
                <w:rFonts w:ascii="Calibri" w:hAnsi="Calibri" w:cs="Calibri"/>
                <w:color w:val="000000"/>
                <w:sz w:val="22"/>
                <w:szCs w:val="22"/>
              </w:rPr>
              <w:t xml:space="preserve"> Other Miscellaneous Expenses - Itemize below:</w:t>
            </w:r>
          </w:p>
        </w:tc>
        <w:tc>
          <w:tcPr>
            <w:tcW w:w="1080" w:type="dxa"/>
            <w:tcBorders>
              <w:top w:val="nil"/>
              <w:left w:val="nil"/>
              <w:bottom w:val="nil"/>
              <w:right w:val="nil"/>
            </w:tcBorders>
            <w:shd w:val="clear" w:color="auto" w:fill="auto"/>
            <w:noWrap/>
            <w:vAlign w:val="bottom"/>
            <w:hideMark/>
          </w:tcPr>
          <w:p w14:paraId="323B2226" w14:textId="77777777" w:rsidR="005261A5" w:rsidRPr="005261A5" w:rsidRDefault="005261A5" w:rsidP="005261A5">
            <w:pPr>
              <w:ind w:left="0"/>
              <w:rPr>
                <w:rFonts w:ascii="Calibri" w:hAnsi="Calibri" w:cs="Calibri"/>
                <w:color w:val="000000"/>
                <w:sz w:val="22"/>
                <w:szCs w:val="22"/>
              </w:rPr>
            </w:pPr>
          </w:p>
        </w:tc>
        <w:tc>
          <w:tcPr>
            <w:tcW w:w="51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99E4E6"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vertAlign w:val="superscript"/>
              </w:rPr>
              <w:t>6</w:t>
            </w:r>
            <w:r w:rsidRPr="005261A5">
              <w:rPr>
                <w:rFonts w:ascii="Calibri" w:hAnsi="Calibri" w:cs="Calibri"/>
                <w:color w:val="000000"/>
                <w:sz w:val="22"/>
                <w:szCs w:val="22"/>
              </w:rPr>
              <w:t xml:space="preserve"> Administrative Costs/Indirect Costs - Itemize below:</w:t>
            </w:r>
          </w:p>
        </w:tc>
      </w:tr>
      <w:tr w:rsidR="005261A5" w:rsidRPr="005261A5" w14:paraId="6A512DB5"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168F8985"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1B9B7DCC"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3735C3B7"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21DB2"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7A5A03D0"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6ADB67DF"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47536F5E"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6E4313A"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5B41743B"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4E66E"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31D8F27D"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1E2A4453"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7E2CB445"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140CA864"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44A4B867"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32A78"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71C142BD"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0061CB21"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568BDAC6"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E54C7BA"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257F16B2" w14:textId="77777777" w:rsidR="005261A5" w:rsidRPr="005261A5" w:rsidRDefault="005261A5" w:rsidP="005261A5">
            <w:pPr>
              <w:ind w:left="0"/>
              <w:rPr>
                <w:rFonts w:ascii="Calibri" w:hAnsi="Calibri" w:cs="Calibri"/>
                <w:color w:val="000000"/>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66243" w14:textId="77777777" w:rsidR="005261A5" w:rsidRPr="005261A5" w:rsidRDefault="005261A5" w:rsidP="005261A5">
            <w:pPr>
              <w:ind w:left="0"/>
              <w:jc w:val="center"/>
              <w:rPr>
                <w:rFonts w:ascii="Calibri" w:hAnsi="Calibri" w:cs="Calibri"/>
                <w:color w:val="000000"/>
                <w:sz w:val="22"/>
                <w:szCs w:val="22"/>
              </w:rPr>
            </w:pPr>
            <w:r w:rsidRPr="005261A5">
              <w:rPr>
                <w:rFonts w:ascii="Calibri" w:hAnsi="Calibri" w:cs="Calibri"/>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14:paraId="7F4475A2" w14:textId="77777777" w:rsidR="005261A5" w:rsidRPr="005261A5" w:rsidRDefault="005261A5" w:rsidP="005261A5">
            <w:pPr>
              <w:ind w:left="0"/>
              <w:rPr>
                <w:rFonts w:ascii="Calibri" w:hAnsi="Calibri" w:cs="Calibri"/>
                <w:color w:val="000000"/>
                <w:sz w:val="22"/>
                <w:szCs w:val="22"/>
              </w:rPr>
            </w:pPr>
            <w:r w:rsidRPr="005261A5">
              <w:rPr>
                <w:rFonts w:ascii="Calibri" w:hAnsi="Calibri" w:cs="Calibri"/>
                <w:color w:val="000000"/>
                <w:sz w:val="22"/>
                <w:szCs w:val="22"/>
              </w:rPr>
              <w:t xml:space="preserve"> $ </w:t>
            </w:r>
          </w:p>
        </w:tc>
      </w:tr>
      <w:tr w:rsidR="005261A5" w:rsidRPr="005261A5" w14:paraId="6EBFDEE0" w14:textId="77777777" w:rsidTr="005261A5">
        <w:trPr>
          <w:trHeight w:val="300"/>
        </w:trPr>
        <w:tc>
          <w:tcPr>
            <w:tcW w:w="3505" w:type="dxa"/>
            <w:tcBorders>
              <w:top w:val="nil"/>
              <w:left w:val="single" w:sz="4" w:space="0" w:color="auto"/>
              <w:bottom w:val="single" w:sz="4" w:space="0" w:color="auto"/>
              <w:right w:val="single" w:sz="4" w:space="0" w:color="auto"/>
            </w:tcBorders>
            <w:shd w:val="clear" w:color="auto" w:fill="auto"/>
            <w:vAlign w:val="bottom"/>
            <w:hideMark/>
          </w:tcPr>
          <w:p w14:paraId="42BA6D75" w14:textId="77777777" w:rsidR="005261A5" w:rsidRPr="005261A5" w:rsidRDefault="005261A5" w:rsidP="005261A5">
            <w:pPr>
              <w:ind w:left="0"/>
              <w:jc w:val="right"/>
              <w:rPr>
                <w:rFonts w:ascii="Calibri" w:hAnsi="Calibri" w:cs="Calibri"/>
                <w:b/>
                <w:bCs/>
                <w:color w:val="000000"/>
                <w:sz w:val="22"/>
                <w:szCs w:val="22"/>
              </w:rPr>
            </w:pPr>
            <w:r w:rsidRPr="005261A5">
              <w:rPr>
                <w:rFonts w:ascii="Calibri" w:hAnsi="Calibri" w:cs="Calibr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0505EB63" w14:textId="77777777" w:rsidR="005261A5" w:rsidRPr="005261A5" w:rsidRDefault="005261A5" w:rsidP="005261A5">
            <w:pPr>
              <w:ind w:left="0"/>
              <w:rPr>
                <w:rFonts w:ascii="Calibri" w:hAnsi="Calibri" w:cs="Calibri"/>
                <w:b/>
                <w:bCs/>
                <w:color w:val="000000"/>
                <w:sz w:val="22"/>
                <w:szCs w:val="22"/>
              </w:rPr>
            </w:pPr>
            <w:r w:rsidRPr="005261A5">
              <w:rPr>
                <w:rFonts w:ascii="Calibri" w:hAnsi="Calibri" w:cs="Calibri"/>
                <w:b/>
                <w:bCs/>
                <w:color w:val="000000"/>
                <w:sz w:val="22"/>
                <w:szCs w:val="22"/>
              </w:rPr>
              <w:t xml:space="preserve"> $ </w:t>
            </w:r>
          </w:p>
        </w:tc>
        <w:tc>
          <w:tcPr>
            <w:tcW w:w="1080" w:type="dxa"/>
            <w:tcBorders>
              <w:top w:val="nil"/>
              <w:left w:val="nil"/>
              <w:bottom w:val="nil"/>
              <w:right w:val="nil"/>
            </w:tcBorders>
            <w:shd w:val="clear" w:color="auto" w:fill="auto"/>
            <w:noWrap/>
            <w:vAlign w:val="bottom"/>
            <w:hideMark/>
          </w:tcPr>
          <w:p w14:paraId="4F23FA93" w14:textId="77777777" w:rsidR="005261A5" w:rsidRPr="005261A5" w:rsidRDefault="005261A5" w:rsidP="005261A5">
            <w:pPr>
              <w:ind w:left="0"/>
              <w:rPr>
                <w:rFonts w:ascii="Calibri" w:hAnsi="Calibri" w:cs="Calibri"/>
                <w:b/>
                <w:bCs/>
                <w:color w:val="000000"/>
                <w:sz w:val="22"/>
                <w:szCs w:val="22"/>
              </w:rPr>
            </w:pPr>
          </w:p>
        </w:tc>
        <w:tc>
          <w:tcPr>
            <w:tcW w:w="369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50A96D" w14:textId="77777777" w:rsidR="005261A5" w:rsidRPr="005261A5" w:rsidRDefault="005261A5" w:rsidP="005261A5">
            <w:pPr>
              <w:ind w:left="0"/>
              <w:jc w:val="right"/>
              <w:rPr>
                <w:rFonts w:ascii="Calibri" w:hAnsi="Calibri" w:cs="Calibri"/>
                <w:b/>
                <w:bCs/>
                <w:color w:val="000000"/>
                <w:sz w:val="22"/>
                <w:szCs w:val="22"/>
              </w:rPr>
            </w:pPr>
            <w:r w:rsidRPr="005261A5">
              <w:rPr>
                <w:rFonts w:ascii="Calibri" w:hAnsi="Calibri" w:cs="Calibri"/>
                <w:b/>
                <w:bCs/>
                <w:color w:val="000000"/>
                <w:sz w:val="22"/>
                <w:szCs w:val="22"/>
              </w:rPr>
              <w:t>Total</w:t>
            </w:r>
          </w:p>
        </w:tc>
        <w:tc>
          <w:tcPr>
            <w:tcW w:w="1425" w:type="dxa"/>
            <w:tcBorders>
              <w:top w:val="nil"/>
              <w:left w:val="nil"/>
              <w:bottom w:val="single" w:sz="4" w:space="0" w:color="auto"/>
              <w:right w:val="single" w:sz="4" w:space="0" w:color="auto"/>
            </w:tcBorders>
            <w:shd w:val="clear" w:color="auto" w:fill="auto"/>
            <w:noWrap/>
            <w:vAlign w:val="bottom"/>
            <w:hideMark/>
          </w:tcPr>
          <w:p w14:paraId="5B809423" w14:textId="77777777" w:rsidR="005261A5" w:rsidRPr="005261A5" w:rsidRDefault="005261A5" w:rsidP="005261A5">
            <w:pPr>
              <w:ind w:left="0"/>
              <w:rPr>
                <w:rFonts w:ascii="Calibri" w:hAnsi="Calibri" w:cs="Calibri"/>
                <w:b/>
                <w:bCs/>
                <w:color w:val="000000"/>
                <w:sz w:val="22"/>
                <w:szCs w:val="22"/>
              </w:rPr>
            </w:pPr>
            <w:r w:rsidRPr="005261A5">
              <w:rPr>
                <w:rFonts w:ascii="Calibri" w:hAnsi="Calibri" w:cs="Calibri"/>
                <w:b/>
                <w:bCs/>
                <w:color w:val="000000"/>
                <w:sz w:val="22"/>
                <w:szCs w:val="22"/>
              </w:rPr>
              <w:t xml:space="preserve"> $ </w:t>
            </w:r>
          </w:p>
        </w:tc>
      </w:tr>
    </w:tbl>
    <w:p w14:paraId="0A6D6DE0" w14:textId="77777777" w:rsidR="00B72DB7" w:rsidRPr="001223DB" w:rsidRDefault="00B72DB7" w:rsidP="00B72DB7">
      <w:pPr>
        <w:rPr>
          <w:rFonts w:asciiTheme="minorHAnsi" w:hAnsiTheme="minorHAnsi" w:cstheme="minorHAnsi"/>
          <w:sz w:val="22"/>
          <w:szCs w:val="22"/>
        </w:rPr>
      </w:pPr>
    </w:p>
    <w:p w14:paraId="64CB1447" w14:textId="3268EA8E" w:rsidR="00B72DB7" w:rsidRPr="008B7B77" w:rsidRDefault="00B72DB7" w:rsidP="6E5A73E1">
      <w:pPr>
        <w:spacing w:line="276" w:lineRule="auto"/>
        <w:ind w:left="0"/>
        <w:rPr>
          <w:rFonts w:asciiTheme="minorHAnsi" w:hAnsiTheme="minorHAnsi" w:cstheme="minorBidi"/>
          <w:strike/>
          <w:sz w:val="22"/>
          <w:szCs w:val="22"/>
        </w:rPr>
      </w:pPr>
      <w:r w:rsidRPr="008B7B77">
        <w:rPr>
          <w:rFonts w:asciiTheme="minorHAnsi" w:hAnsiTheme="minorHAnsi" w:cstheme="minorBidi"/>
          <w:strike/>
          <w:color w:val="000000" w:themeColor="text1"/>
          <w:sz w:val="22"/>
          <w:szCs w:val="22"/>
          <w:vertAlign w:val="superscript"/>
        </w:rPr>
        <w:t>5</w:t>
      </w:r>
      <w:r w:rsidRPr="008B7B77">
        <w:rPr>
          <w:rFonts w:asciiTheme="minorHAnsi" w:hAnsiTheme="minorHAnsi" w:cstheme="minorBidi"/>
          <w:strike/>
          <w:sz w:val="22"/>
          <w:szCs w:val="22"/>
        </w:rPr>
        <w:t xml:space="preserve"> Indirect Facilities and Administration (F&amp;A) Costs: Those costs referred to as overhead costs, or administrative costs. These are actual costs incurred to conduct the normal business activities of an </w:t>
      </w:r>
      <w:r w:rsidR="00C35C55" w:rsidRPr="008B7B77">
        <w:rPr>
          <w:rFonts w:asciiTheme="minorHAnsi" w:hAnsiTheme="minorHAnsi" w:cstheme="minorBidi"/>
          <w:strike/>
          <w:sz w:val="22"/>
          <w:szCs w:val="22"/>
        </w:rPr>
        <w:t>agency</w:t>
      </w:r>
      <w:r w:rsidRPr="008B7B77">
        <w:rPr>
          <w:rFonts w:asciiTheme="minorHAnsi" w:hAnsiTheme="minorHAnsi" w:cstheme="minorBidi"/>
          <w:strike/>
          <w:sz w:val="22"/>
          <w:szCs w:val="22"/>
        </w:rPr>
        <w:t xml:space="preserve"> and are not readily identified with or directly charged to a program, making it difficult to precisely assess each user’s share. Those indirect F&amp;A expenses include: </w:t>
      </w:r>
    </w:p>
    <w:p w14:paraId="5DD5DE1A" w14:textId="77777777" w:rsidR="00B72DB7" w:rsidRPr="008B7B77" w:rsidRDefault="00B72DB7" w:rsidP="00825333">
      <w:pPr>
        <w:pStyle w:val="ListParagraph"/>
        <w:numPr>
          <w:ilvl w:val="0"/>
          <w:numId w:val="5"/>
        </w:numPr>
        <w:spacing w:line="276" w:lineRule="auto"/>
        <w:rPr>
          <w:rFonts w:asciiTheme="minorHAnsi" w:hAnsiTheme="minorHAnsi" w:cstheme="minorHAnsi"/>
          <w:strike/>
          <w:sz w:val="22"/>
          <w:szCs w:val="22"/>
        </w:rPr>
      </w:pPr>
      <w:r w:rsidRPr="008B7B77">
        <w:rPr>
          <w:rFonts w:asciiTheme="minorHAnsi" w:hAnsiTheme="minorHAnsi" w:cstheme="minorHAnsi"/>
          <w:strike/>
          <w:sz w:val="22"/>
          <w:szCs w:val="22"/>
        </w:rPr>
        <w:t>General Administration</w:t>
      </w:r>
    </w:p>
    <w:p w14:paraId="70B68460" w14:textId="77777777" w:rsidR="00B72DB7" w:rsidRPr="008B7B77" w:rsidRDefault="00B72DB7" w:rsidP="00825333">
      <w:pPr>
        <w:pStyle w:val="ListParagraph"/>
        <w:numPr>
          <w:ilvl w:val="0"/>
          <w:numId w:val="5"/>
        </w:numPr>
        <w:spacing w:line="276" w:lineRule="auto"/>
        <w:rPr>
          <w:rFonts w:asciiTheme="minorHAnsi" w:hAnsiTheme="minorHAnsi" w:cstheme="minorHAnsi"/>
          <w:strike/>
          <w:sz w:val="22"/>
          <w:szCs w:val="22"/>
        </w:rPr>
      </w:pPr>
      <w:r w:rsidRPr="008B7B77">
        <w:rPr>
          <w:rFonts w:asciiTheme="minorHAnsi" w:hAnsiTheme="minorHAnsi" w:cstheme="minorHAnsi"/>
          <w:strike/>
          <w:sz w:val="22"/>
          <w:szCs w:val="22"/>
        </w:rPr>
        <w:t>Departmental Administration</w:t>
      </w:r>
    </w:p>
    <w:p w14:paraId="25015D86" w14:textId="77777777" w:rsidR="00B72DB7" w:rsidRPr="008B7B77" w:rsidRDefault="00B72DB7" w:rsidP="00825333">
      <w:pPr>
        <w:pStyle w:val="ListParagraph"/>
        <w:numPr>
          <w:ilvl w:val="0"/>
          <w:numId w:val="5"/>
        </w:numPr>
        <w:spacing w:line="276" w:lineRule="auto"/>
        <w:rPr>
          <w:rFonts w:asciiTheme="minorHAnsi" w:hAnsiTheme="minorHAnsi" w:cstheme="minorHAnsi"/>
          <w:strike/>
          <w:sz w:val="22"/>
          <w:szCs w:val="22"/>
        </w:rPr>
      </w:pPr>
      <w:r w:rsidRPr="008B7B77">
        <w:rPr>
          <w:rFonts w:asciiTheme="minorHAnsi" w:hAnsiTheme="minorHAnsi" w:cstheme="minorHAnsi"/>
          <w:strike/>
          <w:sz w:val="22"/>
          <w:szCs w:val="22"/>
        </w:rPr>
        <w:t>Operation and Maintenance</w:t>
      </w:r>
    </w:p>
    <w:p w14:paraId="406DA0E4" w14:textId="77777777" w:rsidR="00B72DB7" w:rsidRPr="008B7B77" w:rsidRDefault="00B72DB7" w:rsidP="00825333">
      <w:pPr>
        <w:pStyle w:val="ListParagraph"/>
        <w:numPr>
          <w:ilvl w:val="0"/>
          <w:numId w:val="5"/>
        </w:numPr>
        <w:spacing w:line="276" w:lineRule="auto"/>
        <w:rPr>
          <w:rFonts w:asciiTheme="minorHAnsi" w:hAnsiTheme="minorHAnsi" w:cstheme="minorHAnsi"/>
          <w:strike/>
          <w:sz w:val="22"/>
          <w:szCs w:val="22"/>
        </w:rPr>
      </w:pPr>
      <w:r w:rsidRPr="008B7B77">
        <w:rPr>
          <w:rFonts w:asciiTheme="minorHAnsi" w:hAnsiTheme="minorHAnsi" w:cstheme="minorHAnsi"/>
          <w:strike/>
          <w:sz w:val="22"/>
          <w:szCs w:val="22"/>
        </w:rPr>
        <w:t>Building and Equipment Depreciation</w:t>
      </w:r>
    </w:p>
    <w:p w14:paraId="48C2220B" w14:textId="77777777" w:rsidR="00B72DB7" w:rsidRPr="008B7B77" w:rsidRDefault="00B72DB7" w:rsidP="00825333">
      <w:pPr>
        <w:pStyle w:val="ListParagraph"/>
        <w:numPr>
          <w:ilvl w:val="0"/>
          <w:numId w:val="5"/>
        </w:numPr>
        <w:spacing w:line="276" w:lineRule="auto"/>
        <w:rPr>
          <w:rFonts w:asciiTheme="minorHAnsi" w:hAnsiTheme="minorHAnsi" w:cstheme="minorHAnsi"/>
          <w:strike/>
          <w:sz w:val="22"/>
          <w:szCs w:val="22"/>
        </w:rPr>
      </w:pPr>
      <w:r w:rsidRPr="008B7B77">
        <w:rPr>
          <w:rFonts w:asciiTheme="minorHAnsi" w:hAnsiTheme="minorHAnsi" w:cstheme="minorHAnsi"/>
          <w:strike/>
          <w:sz w:val="22"/>
          <w:szCs w:val="22"/>
        </w:rPr>
        <w:t xml:space="preserve">Non-Capitalized Interest </w:t>
      </w:r>
    </w:p>
    <w:p w14:paraId="5AA0EA51" w14:textId="77777777" w:rsidR="00B72DB7" w:rsidRDefault="00B72DB7" w:rsidP="00B72DB7">
      <w:pPr>
        <w:spacing w:line="276" w:lineRule="auto"/>
        <w:rPr>
          <w:rFonts w:asciiTheme="minorHAnsi" w:hAnsiTheme="minorHAnsi" w:cstheme="minorHAnsi"/>
          <w:sz w:val="22"/>
          <w:szCs w:val="22"/>
        </w:rPr>
      </w:pPr>
    </w:p>
    <w:p w14:paraId="3BA135DA" w14:textId="00440D6B" w:rsidR="00833BC9" w:rsidRDefault="00CB15C6" w:rsidP="00833BC9">
      <w:pPr>
        <w:spacing w:line="276" w:lineRule="auto"/>
        <w:ind w:left="0"/>
        <w:rPr>
          <w:rFonts w:asciiTheme="minorHAnsi" w:hAnsiTheme="minorHAnsi" w:cstheme="minorHAnsi"/>
          <w:color w:val="FF0000"/>
          <w:sz w:val="22"/>
          <w:szCs w:val="22"/>
        </w:rPr>
      </w:pPr>
      <w:r w:rsidRPr="00CB15C6">
        <w:rPr>
          <w:rFonts w:asciiTheme="minorHAnsi" w:hAnsiTheme="minorHAnsi" w:cstheme="minorHAnsi"/>
          <w:color w:val="FF0000"/>
          <w:sz w:val="22"/>
          <w:szCs w:val="22"/>
        </w:rPr>
        <w:t xml:space="preserve"> </w:t>
      </w:r>
      <w:r w:rsidR="008B7B77">
        <w:rPr>
          <w:rFonts w:asciiTheme="minorHAnsi" w:hAnsiTheme="minorHAnsi" w:cstheme="minorBidi"/>
          <w:color w:val="000000" w:themeColor="text1"/>
          <w:sz w:val="22"/>
          <w:szCs w:val="22"/>
          <w:vertAlign w:val="superscript"/>
        </w:rPr>
        <w:t>6</w:t>
      </w:r>
      <w:r w:rsidRPr="00CB15C6">
        <w:rPr>
          <w:rFonts w:asciiTheme="minorHAnsi" w:hAnsiTheme="minorHAnsi" w:cstheme="minorHAnsi"/>
          <w:color w:val="FF0000"/>
          <w:sz w:val="22"/>
          <w:szCs w:val="22"/>
        </w:rPr>
        <w:t>Administrative Costs/Indirect Costs: Human Services Department policy places a ten percent (10%) cap on reimbursement for federally funded contracts for agency indirect costs, based on the total contract budget. Restrictions related to federal approved rates and grant sources still apply. (AMENDED</w:t>
      </w:r>
      <w:r w:rsidR="0026709A">
        <w:rPr>
          <w:rFonts w:asciiTheme="minorHAnsi" w:hAnsiTheme="minorHAnsi" w:cstheme="minorHAnsi"/>
          <w:color w:val="FF0000"/>
          <w:sz w:val="22"/>
          <w:szCs w:val="22"/>
        </w:rPr>
        <w:t>)</w:t>
      </w:r>
    </w:p>
    <w:p w14:paraId="1262975A" w14:textId="77777777" w:rsidR="00CB15C6" w:rsidRPr="00CB15C6" w:rsidRDefault="00CB15C6" w:rsidP="00833BC9">
      <w:pPr>
        <w:spacing w:line="276" w:lineRule="auto"/>
        <w:ind w:left="0"/>
        <w:rPr>
          <w:rFonts w:asciiTheme="minorHAnsi" w:hAnsiTheme="minorHAnsi" w:cstheme="minorHAnsi"/>
          <w:color w:val="FF0000"/>
          <w:sz w:val="22"/>
          <w:szCs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006"/>
        <w:gridCol w:w="1674"/>
        <w:gridCol w:w="1205"/>
        <w:gridCol w:w="1239"/>
        <w:gridCol w:w="1205"/>
        <w:gridCol w:w="3016"/>
      </w:tblGrid>
      <w:tr w:rsidR="00B72DB7" w:rsidRPr="001223DB" w14:paraId="30895020" w14:textId="77777777" w:rsidTr="00F005CC">
        <w:tc>
          <w:tcPr>
            <w:tcW w:w="4497" w:type="dxa"/>
            <w:gridSpan w:val="2"/>
            <w:tcBorders>
              <w:top w:val="single" w:sz="4" w:space="0" w:color="auto"/>
              <w:bottom w:val="single" w:sz="4" w:space="0" w:color="auto"/>
            </w:tcBorders>
          </w:tcPr>
          <w:p w14:paraId="6A4A1BF6"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Does the agency have a federally approved rate?</w:t>
            </w:r>
          </w:p>
        </w:tc>
        <w:tc>
          <w:tcPr>
            <w:tcW w:w="713" w:type="dxa"/>
            <w:tcBorders>
              <w:top w:val="single" w:sz="4" w:space="0" w:color="auto"/>
              <w:bottom w:val="single" w:sz="4" w:space="0" w:color="auto"/>
            </w:tcBorders>
          </w:tcPr>
          <w:p w14:paraId="381F93D8"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1063" w:type="dxa"/>
            <w:tcBorders>
              <w:top w:val="single" w:sz="4" w:space="0" w:color="auto"/>
              <w:bottom w:val="single" w:sz="4" w:space="0" w:color="auto"/>
            </w:tcBorders>
          </w:tcPr>
          <w:p w14:paraId="2E779964"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Yes</w:t>
            </w:r>
          </w:p>
        </w:tc>
        <w:tc>
          <w:tcPr>
            <w:tcW w:w="485" w:type="dxa"/>
            <w:tcBorders>
              <w:top w:val="single" w:sz="4" w:space="0" w:color="auto"/>
              <w:bottom w:val="single" w:sz="4" w:space="0" w:color="auto"/>
            </w:tcBorders>
          </w:tcPr>
          <w:p w14:paraId="3D445597"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3587" w:type="dxa"/>
            <w:tcBorders>
              <w:top w:val="single" w:sz="4" w:space="0" w:color="auto"/>
              <w:bottom w:val="single" w:sz="4" w:space="0" w:color="auto"/>
            </w:tcBorders>
          </w:tcPr>
          <w:p w14:paraId="0194478B"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No</w:t>
            </w:r>
          </w:p>
        </w:tc>
      </w:tr>
      <w:tr w:rsidR="00B72DB7" w:rsidRPr="001223DB" w14:paraId="254EB6E9" w14:textId="77777777" w:rsidTr="00F005CC">
        <w:tc>
          <w:tcPr>
            <w:tcW w:w="2315" w:type="dxa"/>
            <w:tcBorders>
              <w:top w:val="single" w:sz="4" w:space="0" w:color="auto"/>
              <w:bottom w:val="single" w:sz="4" w:space="0" w:color="auto"/>
            </w:tcBorders>
          </w:tcPr>
          <w:p w14:paraId="1ED3B10C"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If yes, provide the rate.</w:t>
            </w:r>
          </w:p>
        </w:tc>
        <w:tc>
          <w:tcPr>
            <w:tcW w:w="8030" w:type="dxa"/>
            <w:gridSpan w:val="5"/>
            <w:tcBorders>
              <w:top w:val="single" w:sz="4" w:space="0" w:color="auto"/>
              <w:bottom w:val="single" w:sz="4" w:space="0" w:color="auto"/>
            </w:tcBorders>
          </w:tcPr>
          <w:p w14:paraId="3A3BDB09"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p w14:paraId="2690ECDD" w14:textId="0E5B723B" w:rsidR="005A3AF4" w:rsidRPr="001223DB" w:rsidRDefault="005A3AF4" w:rsidP="00B72DB7">
      <w:pPr>
        <w:rPr>
          <w:rFonts w:asciiTheme="minorHAnsi" w:hAnsiTheme="minorHAnsi" w:cstheme="minorHAnsi"/>
          <w:sz w:val="22"/>
          <w:szCs w:val="22"/>
        </w:rPr>
      </w:pPr>
    </w:p>
    <w:p w14:paraId="5D4E192E" w14:textId="77777777" w:rsidR="00625F95" w:rsidRPr="001223DB" w:rsidRDefault="00625F95">
      <w:pPr>
        <w:rPr>
          <w:rFonts w:asciiTheme="minorHAnsi" w:hAnsiTheme="minorHAnsi" w:cstheme="minorHAnsi"/>
          <w:sz w:val="22"/>
          <w:szCs w:val="22"/>
        </w:rPr>
        <w:sectPr w:rsidR="00625F95" w:rsidRPr="001223DB" w:rsidSect="00043E37">
          <w:pgSz w:w="12240" w:h="15840" w:code="1"/>
          <w:pgMar w:top="720" w:right="1080" w:bottom="720" w:left="1080" w:header="720" w:footer="288" w:gutter="0"/>
          <w:cols w:space="720"/>
          <w:docGrid w:linePitch="360"/>
        </w:sectPr>
      </w:pPr>
    </w:p>
    <w:p w14:paraId="61F4E541" w14:textId="5E6298F8" w:rsidR="00B16F1B" w:rsidRPr="0030127C" w:rsidRDefault="00C677CF" w:rsidP="004E0357">
      <w:pPr>
        <w:pStyle w:val="Heading3"/>
        <w:jc w:val="center"/>
        <w:rPr>
          <w:rFonts w:asciiTheme="minorHAnsi" w:hAnsiTheme="minorHAnsi" w:cstheme="minorHAnsi"/>
        </w:rPr>
      </w:pPr>
      <w:bookmarkStart w:id="43" w:name="_Toc157167802"/>
      <w:r w:rsidRPr="0030127C">
        <w:rPr>
          <w:rFonts w:asciiTheme="minorHAnsi" w:hAnsiTheme="minorHAnsi" w:cstheme="minorHAnsi"/>
        </w:rPr>
        <w:lastRenderedPageBreak/>
        <w:t xml:space="preserve">Attachment 4 - </w:t>
      </w:r>
      <w:r w:rsidR="00B16F1B" w:rsidRPr="0030127C">
        <w:rPr>
          <w:rFonts w:asciiTheme="minorHAnsi" w:hAnsiTheme="minorHAnsi" w:cstheme="minorHAnsi"/>
        </w:rPr>
        <w:t>Propos</w:t>
      </w:r>
      <w:r w:rsidR="00D40D0F" w:rsidRPr="0030127C">
        <w:rPr>
          <w:rFonts w:asciiTheme="minorHAnsi" w:hAnsiTheme="minorHAnsi" w:cstheme="minorHAnsi"/>
        </w:rPr>
        <w:t>al</w:t>
      </w:r>
      <w:r w:rsidR="00B16F1B" w:rsidRPr="0030127C">
        <w:rPr>
          <w:rFonts w:asciiTheme="minorHAnsi" w:hAnsiTheme="minorHAnsi" w:cstheme="minorHAnsi"/>
        </w:rPr>
        <w:t xml:space="preserve"> Personnel Detail Budget</w:t>
      </w:r>
      <w:bookmarkEnd w:id="43"/>
    </w:p>
    <w:p w14:paraId="2CE72306" w14:textId="77777777" w:rsidR="00AF6D59" w:rsidRPr="00A40C17" w:rsidRDefault="00AF6D59" w:rsidP="00AF6D59">
      <w:pPr>
        <w:jc w:val="center"/>
        <w:rPr>
          <w:rFonts w:asciiTheme="minorHAnsi" w:hAnsiTheme="minorHAnsi"/>
          <w:b/>
        </w:rPr>
      </w:pPr>
      <w:r w:rsidRPr="00A40C17">
        <w:rPr>
          <w:rFonts w:asciiTheme="minorHAnsi" w:hAnsiTheme="minorHAnsi"/>
          <w:b/>
        </w:rPr>
        <w:t>January 1, 202</w:t>
      </w:r>
      <w:r>
        <w:rPr>
          <w:rFonts w:asciiTheme="minorHAnsi" w:hAnsiTheme="minorHAnsi"/>
          <w:b/>
        </w:rPr>
        <w:t>5</w:t>
      </w:r>
      <w:r w:rsidRPr="00A40C17">
        <w:rPr>
          <w:rFonts w:asciiTheme="minorHAnsi" w:hAnsiTheme="minorHAnsi"/>
          <w:b/>
        </w:rPr>
        <w:t xml:space="preserve"> – December 31, 202</w:t>
      </w:r>
      <w:r>
        <w:rPr>
          <w:rFonts w:asciiTheme="minorHAnsi" w:hAnsiTheme="minorHAnsi"/>
          <w:b/>
        </w:rPr>
        <w:t>5</w:t>
      </w:r>
    </w:p>
    <w:p w14:paraId="33A290B2" w14:textId="2A775378" w:rsidR="00B72DB7" w:rsidRPr="001223DB" w:rsidRDefault="00B72DB7" w:rsidP="736D2711">
      <w:pPr>
        <w:spacing w:line="120" w:lineRule="auto"/>
        <w:rPr>
          <w:i/>
          <w:iCs/>
        </w:rPr>
      </w:pPr>
    </w:p>
    <w:p w14:paraId="7E95D47A" w14:textId="496AD577" w:rsidR="00B72DB7" w:rsidRPr="001223DB" w:rsidRDefault="00B72DB7" w:rsidP="00DF6D6F">
      <w:pPr>
        <w:spacing w:line="276" w:lineRule="auto"/>
        <w:ind w:left="0"/>
        <w:rPr>
          <w:rFonts w:asciiTheme="minorHAnsi" w:hAnsiTheme="minorHAnsi" w:cstheme="minorHAnsi"/>
          <w:b/>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48" w:history="1">
        <w:r w:rsidRPr="001223DB">
          <w:rPr>
            <w:rStyle w:val="Hyperlink"/>
            <w:rFonts w:asciiTheme="minorHAnsi" w:hAnsiTheme="minorHAnsi" w:cstheme="minorHAnsi"/>
            <w:i/>
            <w:sz w:val="22"/>
            <w:szCs w:val="22"/>
          </w:rPr>
          <w:t>HSD Funding Opportunity Webpage</w:t>
        </w:r>
      </w:hyperlink>
    </w:p>
    <w:tbl>
      <w:tblPr>
        <w:tblStyle w:val="TableGrid"/>
        <w:tblW w:w="14468" w:type="dxa"/>
        <w:tblLook w:val="04A0" w:firstRow="1" w:lastRow="0" w:firstColumn="1" w:lastColumn="0" w:noHBand="0" w:noVBand="1"/>
      </w:tblPr>
      <w:tblGrid>
        <w:gridCol w:w="2072"/>
        <w:gridCol w:w="1357"/>
        <w:gridCol w:w="1550"/>
        <w:gridCol w:w="1648"/>
        <w:gridCol w:w="1915"/>
        <w:gridCol w:w="1560"/>
        <w:gridCol w:w="1560"/>
        <w:gridCol w:w="1560"/>
        <w:gridCol w:w="1246"/>
      </w:tblGrid>
      <w:tr w:rsidR="00EA588A" w:rsidRPr="001223DB" w14:paraId="25E607F2" w14:textId="77777777" w:rsidTr="008C2067">
        <w:trPr>
          <w:trHeight w:val="591"/>
        </w:trPr>
        <w:tc>
          <w:tcPr>
            <w:tcW w:w="2072" w:type="dxa"/>
          </w:tcPr>
          <w:p w14:paraId="46A90A30"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Applicant Agency Name:</w:t>
            </w:r>
          </w:p>
        </w:tc>
        <w:tc>
          <w:tcPr>
            <w:tcW w:w="12396" w:type="dxa"/>
            <w:gridSpan w:val="8"/>
          </w:tcPr>
          <w:p w14:paraId="5DF89E84"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EA588A" w:rsidRPr="001223DB" w14:paraId="40AB9AF9" w14:textId="77777777" w:rsidTr="008C2067">
        <w:trPr>
          <w:trHeight w:val="591"/>
        </w:trPr>
        <w:tc>
          <w:tcPr>
            <w:tcW w:w="2072" w:type="dxa"/>
          </w:tcPr>
          <w:p w14:paraId="04CB882A"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12396" w:type="dxa"/>
            <w:gridSpan w:val="8"/>
          </w:tcPr>
          <w:p w14:paraId="0F335E0C"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C94ECA" w:rsidRPr="001223DB" w14:paraId="5595BEB0" w14:textId="77777777" w:rsidTr="008C2067">
        <w:trPr>
          <w:trHeight w:val="401"/>
        </w:trPr>
        <w:tc>
          <w:tcPr>
            <w:tcW w:w="2072" w:type="dxa"/>
            <w:tcBorders>
              <w:bottom w:val="single" w:sz="4" w:space="0" w:color="auto"/>
            </w:tcBorders>
            <w:shd w:val="clear" w:color="auto" w:fill="auto"/>
          </w:tcPr>
          <w:p w14:paraId="1265072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Agency’s Full-Time Equivalent (FTE) =</w:t>
            </w:r>
          </w:p>
        </w:tc>
        <w:tc>
          <w:tcPr>
            <w:tcW w:w="1357" w:type="dxa"/>
            <w:tcBorders>
              <w:bottom w:val="single" w:sz="4" w:space="0" w:color="auto"/>
            </w:tcBorders>
            <w:shd w:val="clear" w:color="auto" w:fill="auto"/>
          </w:tcPr>
          <w:p w14:paraId="48D0C5C0" w14:textId="77777777" w:rsidR="00B72DB7" w:rsidRPr="001223DB" w:rsidRDefault="00B72DB7" w:rsidP="0032325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34"/>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c>
          <w:tcPr>
            <w:tcW w:w="3196" w:type="dxa"/>
            <w:gridSpan w:val="2"/>
            <w:tcBorders>
              <w:bottom w:val="single" w:sz="4" w:space="0" w:color="auto"/>
            </w:tcBorders>
            <w:shd w:val="clear" w:color="auto" w:fill="auto"/>
          </w:tcPr>
          <w:p w14:paraId="0C3F3B62" w14:textId="22C03C2E"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hours/week</w:t>
            </w:r>
            <w:r w:rsidR="00E761DA">
              <w:rPr>
                <w:rFonts w:asciiTheme="minorHAnsi" w:hAnsiTheme="minorHAnsi" w:cstheme="minorHAnsi"/>
                <w:b/>
                <w:sz w:val="22"/>
                <w:szCs w:val="22"/>
              </w:rPr>
              <w:t xml:space="preserve"> </w:t>
            </w:r>
            <w:r w:rsidR="00E761DA" w:rsidRPr="001223DB">
              <w:rPr>
                <w:rFonts w:asciiTheme="minorHAnsi" w:hAnsiTheme="minorHAnsi" w:cstheme="minorHAnsi"/>
                <w:b/>
                <w:sz w:val="22"/>
                <w:szCs w:val="22"/>
              </w:rPr>
              <w:fldChar w:fldCharType="begin">
                <w:ffData>
                  <w:name w:val="Text34"/>
                  <w:enabled/>
                  <w:calcOnExit w:val="0"/>
                  <w:textInput/>
                </w:ffData>
              </w:fldChar>
            </w:r>
            <w:r w:rsidR="00E761DA" w:rsidRPr="001223DB">
              <w:rPr>
                <w:rFonts w:asciiTheme="minorHAnsi" w:hAnsiTheme="minorHAnsi" w:cstheme="minorHAnsi"/>
                <w:b/>
                <w:sz w:val="22"/>
                <w:szCs w:val="22"/>
              </w:rPr>
              <w:instrText xml:space="preserve"> FORMTEXT </w:instrText>
            </w:r>
            <w:r w:rsidR="00E761DA" w:rsidRPr="001223DB">
              <w:rPr>
                <w:rFonts w:asciiTheme="minorHAnsi" w:hAnsiTheme="minorHAnsi" w:cstheme="minorHAnsi"/>
                <w:b/>
                <w:sz w:val="22"/>
                <w:szCs w:val="22"/>
              </w:rPr>
            </w:r>
            <w:r w:rsidR="00E761DA" w:rsidRPr="001223DB">
              <w:rPr>
                <w:rFonts w:asciiTheme="minorHAnsi" w:hAnsiTheme="minorHAnsi" w:cstheme="minorHAnsi"/>
                <w:b/>
                <w:sz w:val="22"/>
                <w:szCs w:val="22"/>
              </w:rPr>
              <w:fldChar w:fldCharType="separate"/>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sz w:val="22"/>
                <w:szCs w:val="22"/>
              </w:rPr>
              <w:fldChar w:fldCharType="end"/>
            </w:r>
          </w:p>
        </w:tc>
        <w:tc>
          <w:tcPr>
            <w:tcW w:w="7841" w:type="dxa"/>
            <w:gridSpan w:val="5"/>
            <w:tcBorders>
              <w:bottom w:val="single" w:sz="4" w:space="0" w:color="auto"/>
            </w:tcBorders>
            <w:shd w:val="clear" w:color="auto" w:fill="D9D9D9" w:themeFill="background1" w:themeFillShade="D9"/>
          </w:tcPr>
          <w:p w14:paraId="70D5CFE7" w14:textId="77777777" w:rsidR="00B72DB7" w:rsidRPr="001223DB" w:rsidRDefault="00B72DB7" w:rsidP="00F005CC">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Amount by Fund Source(s)</w:t>
            </w:r>
          </w:p>
        </w:tc>
      </w:tr>
      <w:tr w:rsidR="008C2067" w:rsidRPr="001223DB" w14:paraId="78888241" w14:textId="77777777" w:rsidTr="008C2067">
        <w:trPr>
          <w:trHeight w:val="614"/>
        </w:trPr>
        <w:tc>
          <w:tcPr>
            <w:tcW w:w="2072" w:type="dxa"/>
            <w:shd w:val="clear" w:color="auto" w:fill="D9D9D9" w:themeFill="background1" w:themeFillShade="D9"/>
            <w:vAlign w:val="center"/>
          </w:tcPr>
          <w:p w14:paraId="6CC143D2"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Position Title</w:t>
            </w:r>
          </w:p>
        </w:tc>
        <w:tc>
          <w:tcPr>
            <w:tcW w:w="1357" w:type="dxa"/>
            <w:shd w:val="clear" w:color="auto" w:fill="D9D9D9" w:themeFill="background1" w:themeFillShade="D9"/>
            <w:vAlign w:val="center"/>
          </w:tcPr>
          <w:p w14:paraId="4D53BFF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Staff Name</w:t>
            </w:r>
          </w:p>
        </w:tc>
        <w:tc>
          <w:tcPr>
            <w:tcW w:w="1550" w:type="dxa"/>
            <w:shd w:val="clear" w:color="auto" w:fill="D9D9D9" w:themeFill="background1" w:themeFillShade="D9"/>
            <w:vAlign w:val="center"/>
          </w:tcPr>
          <w:p w14:paraId="20F8E138"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Hourly Rate</w:t>
            </w:r>
          </w:p>
        </w:tc>
        <w:tc>
          <w:tcPr>
            <w:tcW w:w="1646" w:type="dxa"/>
            <w:shd w:val="clear" w:color="auto" w:fill="D9D9D9" w:themeFill="background1" w:themeFillShade="D9"/>
            <w:vAlign w:val="center"/>
          </w:tcPr>
          <w:p w14:paraId="06E4DD71"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How many hours a week this funding will pay for</w:t>
            </w:r>
          </w:p>
        </w:tc>
        <w:tc>
          <w:tcPr>
            <w:tcW w:w="1915" w:type="dxa"/>
            <w:shd w:val="clear" w:color="auto" w:fill="D9D9D9" w:themeFill="background1" w:themeFillShade="D9"/>
            <w:vAlign w:val="center"/>
          </w:tcPr>
          <w:p w14:paraId="150FDF17"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Requested HSD Funding</w:t>
            </w:r>
          </w:p>
        </w:tc>
        <w:tc>
          <w:tcPr>
            <w:tcW w:w="1560" w:type="dxa"/>
            <w:shd w:val="clear" w:color="auto" w:fill="D9D9D9" w:themeFill="background1" w:themeFillShade="D9"/>
            <w:vAlign w:val="center"/>
          </w:tcPr>
          <w:p w14:paraId="1CEE412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7B477B04"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00474B95"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243" w:type="dxa"/>
            <w:shd w:val="clear" w:color="auto" w:fill="D9D9D9" w:themeFill="background1" w:themeFillShade="D9"/>
            <w:vAlign w:val="center"/>
          </w:tcPr>
          <w:p w14:paraId="4A2B41C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Total Program</w:t>
            </w:r>
          </w:p>
        </w:tc>
      </w:tr>
      <w:tr w:rsidR="008C2067" w:rsidRPr="001223DB" w14:paraId="57FC2E5B" w14:textId="77777777" w:rsidTr="008C2067">
        <w:trPr>
          <w:trHeight w:val="195"/>
        </w:trPr>
        <w:tc>
          <w:tcPr>
            <w:tcW w:w="2072" w:type="dxa"/>
            <w:shd w:val="clear" w:color="auto" w:fill="auto"/>
          </w:tcPr>
          <w:p w14:paraId="27FA00F5"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3D038EE5"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C8DC381"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7591FD4F"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7CAFAA8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A2E979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87AA13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87DD0D"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4E38114A" w14:textId="196BCD2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34692E12" w14:textId="77777777" w:rsidTr="008C2067">
        <w:trPr>
          <w:trHeight w:val="203"/>
        </w:trPr>
        <w:tc>
          <w:tcPr>
            <w:tcW w:w="2072" w:type="dxa"/>
            <w:shd w:val="clear" w:color="auto" w:fill="auto"/>
          </w:tcPr>
          <w:p w14:paraId="008B372C"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7D04BDA"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0CFAE53B"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1038D131"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6EBE069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B0F94C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FCAE8C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6524396"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2CF7AB08" w14:textId="33AB9B2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2B8D642" w14:textId="77777777" w:rsidTr="008C2067">
        <w:trPr>
          <w:trHeight w:val="203"/>
        </w:trPr>
        <w:tc>
          <w:tcPr>
            <w:tcW w:w="2072" w:type="dxa"/>
            <w:shd w:val="clear" w:color="auto" w:fill="auto"/>
          </w:tcPr>
          <w:p w14:paraId="42192C0D"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5ABBBB73"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6F13049D"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47A4F31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1E0DD3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367826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503797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157E3AE"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3C68A6A" w14:textId="596BA89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DB66ECD" w14:textId="77777777" w:rsidTr="008C2067">
        <w:trPr>
          <w:trHeight w:val="195"/>
        </w:trPr>
        <w:tc>
          <w:tcPr>
            <w:tcW w:w="2072" w:type="dxa"/>
            <w:shd w:val="clear" w:color="auto" w:fill="auto"/>
          </w:tcPr>
          <w:p w14:paraId="08005BFA"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10D52991"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5CA85C6F"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41EEE4D4"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04CD7AB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9E9DF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35D857"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B9772B"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3E1D8650" w14:textId="122F9402"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15B841EE" w14:textId="77777777" w:rsidTr="008C2067">
        <w:trPr>
          <w:trHeight w:val="203"/>
        </w:trPr>
        <w:tc>
          <w:tcPr>
            <w:tcW w:w="2072" w:type="dxa"/>
            <w:shd w:val="clear" w:color="auto" w:fill="auto"/>
          </w:tcPr>
          <w:p w14:paraId="2AC569BE"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2766B7F"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406E04C"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56D7928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271C695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801AF2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A869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EDA4AB6"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07710422" w14:textId="464DBA7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728B1FB2" w14:textId="77777777" w:rsidTr="008C2067">
        <w:trPr>
          <w:trHeight w:val="203"/>
        </w:trPr>
        <w:tc>
          <w:tcPr>
            <w:tcW w:w="2072" w:type="dxa"/>
            <w:tcBorders>
              <w:bottom w:val="single" w:sz="4" w:space="0" w:color="auto"/>
            </w:tcBorders>
            <w:shd w:val="clear" w:color="auto" w:fill="auto"/>
          </w:tcPr>
          <w:p w14:paraId="58C5F611" w14:textId="77777777" w:rsidR="00B72DB7" w:rsidRPr="001223DB" w:rsidRDefault="00B72DB7" w:rsidP="00F005CC">
            <w:pPr>
              <w:spacing w:line="276" w:lineRule="auto"/>
              <w:rPr>
                <w:rFonts w:asciiTheme="minorHAnsi" w:hAnsiTheme="minorHAnsi" w:cstheme="minorHAnsi"/>
                <w:sz w:val="22"/>
                <w:szCs w:val="22"/>
              </w:rPr>
            </w:pPr>
          </w:p>
        </w:tc>
        <w:tc>
          <w:tcPr>
            <w:tcW w:w="1357" w:type="dxa"/>
            <w:tcBorders>
              <w:bottom w:val="single" w:sz="4" w:space="0" w:color="auto"/>
            </w:tcBorders>
            <w:shd w:val="clear" w:color="auto" w:fill="auto"/>
          </w:tcPr>
          <w:p w14:paraId="3D7DC344" w14:textId="77777777" w:rsidR="00B72DB7" w:rsidRPr="001223DB" w:rsidRDefault="00B72DB7" w:rsidP="00F005CC">
            <w:pPr>
              <w:spacing w:line="276" w:lineRule="auto"/>
              <w:rPr>
                <w:rFonts w:asciiTheme="minorHAnsi" w:hAnsiTheme="minorHAnsi" w:cstheme="minorHAnsi"/>
                <w:sz w:val="22"/>
                <w:szCs w:val="22"/>
              </w:rPr>
            </w:pPr>
          </w:p>
        </w:tc>
        <w:tc>
          <w:tcPr>
            <w:tcW w:w="1550" w:type="dxa"/>
            <w:tcBorders>
              <w:bottom w:val="single" w:sz="4" w:space="0" w:color="auto"/>
            </w:tcBorders>
            <w:shd w:val="clear" w:color="auto" w:fill="auto"/>
          </w:tcPr>
          <w:p w14:paraId="1CB8E06C"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tcBorders>
              <w:bottom w:val="single" w:sz="4" w:space="0" w:color="auto"/>
            </w:tcBorders>
            <w:shd w:val="clear" w:color="auto" w:fill="auto"/>
          </w:tcPr>
          <w:p w14:paraId="7B86451B"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tcBorders>
              <w:bottom w:val="single" w:sz="4" w:space="0" w:color="auto"/>
            </w:tcBorders>
            <w:shd w:val="clear" w:color="auto" w:fill="auto"/>
          </w:tcPr>
          <w:p w14:paraId="69160D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0E16886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117C7F6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702FBEDF"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tcBorders>
              <w:bottom w:val="single" w:sz="4" w:space="0" w:color="auto"/>
            </w:tcBorders>
            <w:shd w:val="clear" w:color="auto" w:fill="auto"/>
          </w:tcPr>
          <w:p w14:paraId="72BA5CE8" w14:textId="2EF72160"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63151FDD" w14:textId="77777777" w:rsidTr="008C2067">
        <w:trPr>
          <w:trHeight w:val="195"/>
        </w:trPr>
        <w:tc>
          <w:tcPr>
            <w:tcW w:w="6627" w:type="dxa"/>
            <w:gridSpan w:val="4"/>
            <w:shd w:val="clear" w:color="auto" w:fill="D9D9D9" w:themeFill="background1" w:themeFillShade="D9"/>
          </w:tcPr>
          <w:p w14:paraId="5E4BF3C3"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Salaries &amp; Wages</w:t>
            </w:r>
          </w:p>
        </w:tc>
        <w:tc>
          <w:tcPr>
            <w:tcW w:w="1915" w:type="dxa"/>
            <w:shd w:val="clear" w:color="auto" w:fill="D9D9D9" w:themeFill="background1" w:themeFillShade="D9"/>
          </w:tcPr>
          <w:p w14:paraId="22D362AC" w14:textId="7115F64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27D2A5E" w14:textId="72950B2E"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36CF0F5F" w14:textId="5ADACF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08D8455" w14:textId="1752BD3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101A7C09" w14:textId="59C837EA"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B72DB7" w:rsidRPr="001223DB" w14:paraId="524C4973" w14:textId="77777777" w:rsidTr="008C2067">
        <w:trPr>
          <w:trHeight w:val="278"/>
        </w:trPr>
        <w:tc>
          <w:tcPr>
            <w:tcW w:w="14468" w:type="dxa"/>
            <w:gridSpan w:val="9"/>
            <w:tcBorders>
              <w:bottom w:val="single" w:sz="4" w:space="0" w:color="auto"/>
            </w:tcBorders>
            <w:shd w:val="clear" w:color="auto" w:fill="D9D9D9" w:themeFill="background1" w:themeFillShade="D9"/>
          </w:tcPr>
          <w:p w14:paraId="3C743CC6" w14:textId="77777777" w:rsidR="00B72DB7" w:rsidRPr="001223DB" w:rsidRDefault="00B72DB7" w:rsidP="00F005CC">
            <w:pPr>
              <w:spacing w:line="276" w:lineRule="auto"/>
              <w:rPr>
                <w:rFonts w:asciiTheme="minorHAnsi" w:hAnsiTheme="minorHAnsi" w:cstheme="minorHAnsi"/>
                <w:b/>
                <w:sz w:val="22"/>
                <w:szCs w:val="22"/>
              </w:rPr>
            </w:pPr>
            <w:r w:rsidRPr="001223DB">
              <w:rPr>
                <w:rFonts w:asciiTheme="minorHAnsi" w:hAnsiTheme="minorHAnsi" w:cstheme="minorHAnsi"/>
                <w:b/>
                <w:sz w:val="22"/>
                <w:szCs w:val="22"/>
              </w:rPr>
              <w:t>Personnel Benefits:</w:t>
            </w:r>
          </w:p>
        </w:tc>
      </w:tr>
      <w:tr w:rsidR="00EA588A" w:rsidRPr="001223DB" w14:paraId="0B22B31B" w14:textId="77777777" w:rsidTr="008C2067">
        <w:trPr>
          <w:trHeight w:val="203"/>
        </w:trPr>
        <w:tc>
          <w:tcPr>
            <w:tcW w:w="6627" w:type="dxa"/>
            <w:gridSpan w:val="4"/>
            <w:shd w:val="clear" w:color="auto" w:fill="auto"/>
          </w:tcPr>
          <w:p w14:paraId="53AAB298"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FICA</w:t>
            </w:r>
          </w:p>
        </w:tc>
        <w:tc>
          <w:tcPr>
            <w:tcW w:w="1915" w:type="dxa"/>
            <w:shd w:val="clear" w:color="auto" w:fill="auto"/>
          </w:tcPr>
          <w:p w14:paraId="569247A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4D4F5F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EBF19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E9F51C5"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110C357" w14:textId="2C2153D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898DE30" w14:textId="77777777" w:rsidTr="008C2067">
        <w:trPr>
          <w:trHeight w:val="195"/>
        </w:trPr>
        <w:tc>
          <w:tcPr>
            <w:tcW w:w="6627" w:type="dxa"/>
            <w:gridSpan w:val="4"/>
            <w:shd w:val="clear" w:color="auto" w:fill="auto"/>
          </w:tcPr>
          <w:p w14:paraId="4D3DC5C2"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Pensions/Retirement</w:t>
            </w:r>
          </w:p>
        </w:tc>
        <w:tc>
          <w:tcPr>
            <w:tcW w:w="1915" w:type="dxa"/>
            <w:shd w:val="clear" w:color="auto" w:fill="auto"/>
          </w:tcPr>
          <w:p w14:paraId="55D8911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433BF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E5FF19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1C4ABCA" w14:textId="77777777" w:rsidR="00B72DB7" w:rsidRPr="001223DB" w:rsidRDefault="00B72DB7" w:rsidP="00C63A57">
            <w:pPr>
              <w:spacing w:line="276" w:lineRule="auto"/>
              <w:jc w:val="center"/>
              <w:rPr>
                <w:rFonts w:asciiTheme="minorHAnsi" w:hAnsiTheme="minorHAnsi" w:cstheme="minorHAnsi"/>
                <w:sz w:val="22"/>
                <w:szCs w:val="22"/>
              </w:rPr>
            </w:pPr>
          </w:p>
        </w:tc>
        <w:tc>
          <w:tcPr>
            <w:tcW w:w="1243" w:type="dxa"/>
            <w:shd w:val="clear" w:color="auto" w:fill="auto"/>
          </w:tcPr>
          <w:p w14:paraId="10FF2E1E" w14:textId="0BFD42E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DDD0B3E" w14:textId="77777777" w:rsidTr="008C2067">
        <w:trPr>
          <w:trHeight w:val="203"/>
        </w:trPr>
        <w:tc>
          <w:tcPr>
            <w:tcW w:w="6627" w:type="dxa"/>
            <w:gridSpan w:val="4"/>
            <w:shd w:val="clear" w:color="auto" w:fill="auto"/>
          </w:tcPr>
          <w:p w14:paraId="0B908E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Industrial Insurance</w:t>
            </w:r>
          </w:p>
        </w:tc>
        <w:tc>
          <w:tcPr>
            <w:tcW w:w="1915" w:type="dxa"/>
            <w:shd w:val="clear" w:color="auto" w:fill="auto"/>
          </w:tcPr>
          <w:p w14:paraId="43A99F1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4A29E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1363AE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87E0A9B"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3669A49E" w14:textId="159A07A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61DAAFC8" w14:textId="77777777" w:rsidTr="008C2067">
        <w:trPr>
          <w:trHeight w:val="203"/>
        </w:trPr>
        <w:tc>
          <w:tcPr>
            <w:tcW w:w="6627" w:type="dxa"/>
            <w:gridSpan w:val="4"/>
            <w:shd w:val="clear" w:color="auto" w:fill="auto"/>
          </w:tcPr>
          <w:p w14:paraId="74051067"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Health/Dental</w:t>
            </w:r>
          </w:p>
        </w:tc>
        <w:tc>
          <w:tcPr>
            <w:tcW w:w="1915" w:type="dxa"/>
            <w:shd w:val="clear" w:color="auto" w:fill="auto"/>
          </w:tcPr>
          <w:p w14:paraId="0153392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C553A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2630F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D3235B3"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2A42DB10" w14:textId="0DFC999F"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BEE5DDD" w14:textId="77777777" w:rsidTr="008C2067">
        <w:trPr>
          <w:trHeight w:val="195"/>
        </w:trPr>
        <w:tc>
          <w:tcPr>
            <w:tcW w:w="6627" w:type="dxa"/>
            <w:gridSpan w:val="4"/>
            <w:shd w:val="clear" w:color="auto" w:fill="auto"/>
          </w:tcPr>
          <w:p w14:paraId="1D9663A0"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Unemployment Compensation</w:t>
            </w:r>
          </w:p>
        </w:tc>
        <w:tc>
          <w:tcPr>
            <w:tcW w:w="1915" w:type="dxa"/>
            <w:shd w:val="clear" w:color="auto" w:fill="auto"/>
          </w:tcPr>
          <w:p w14:paraId="2D78AE0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9B9A95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A19A0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9E3C27"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D76A6EB" w14:textId="2E9E2C5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466610F" w14:textId="77777777" w:rsidTr="008C2067">
        <w:trPr>
          <w:trHeight w:val="203"/>
        </w:trPr>
        <w:tc>
          <w:tcPr>
            <w:tcW w:w="6627" w:type="dxa"/>
            <w:gridSpan w:val="4"/>
            <w:shd w:val="clear" w:color="auto" w:fill="auto"/>
          </w:tcPr>
          <w:p w14:paraId="7293AE9D"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Other Employee Benefits</w:t>
            </w:r>
          </w:p>
        </w:tc>
        <w:tc>
          <w:tcPr>
            <w:tcW w:w="1915" w:type="dxa"/>
            <w:shd w:val="clear" w:color="auto" w:fill="auto"/>
          </w:tcPr>
          <w:p w14:paraId="269EBA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5BA4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0B27F0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ABF7792"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7E5B01F0" w14:textId="05182608"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0DB91D9E" w14:textId="77777777" w:rsidTr="008C2067">
        <w:trPr>
          <w:trHeight w:val="203"/>
        </w:trPr>
        <w:tc>
          <w:tcPr>
            <w:tcW w:w="6627" w:type="dxa"/>
            <w:gridSpan w:val="4"/>
            <w:shd w:val="clear" w:color="auto" w:fill="D9D9D9" w:themeFill="background1" w:themeFillShade="D9"/>
          </w:tcPr>
          <w:p w14:paraId="66A61C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Personnel Benefits:</w:t>
            </w:r>
          </w:p>
        </w:tc>
        <w:tc>
          <w:tcPr>
            <w:tcW w:w="1915" w:type="dxa"/>
            <w:shd w:val="clear" w:color="auto" w:fill="D9D9D9" w:themeFill="background1" w:themeFillShade="D9"/>
          </w:tcPr>
          <w:p w14:paraId="0D928AEA" w14:textId="3BFAC7D5"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9E7F3D2" w14:textId="1ED1165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62819DB2" w14:textId="5653BB69"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18BB0C6" w14:textId="65498BE0"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0709601E" w14:textId="0A77B044"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2D52AD" w:rsidRPr="001223DB" w14:paraId="28924227" w14:textId="77777777" w:rsidTr="008C2067">
        <w:trPr>
          <w:trHeight w:val="195"/>
        </w:trPr>
        <w:tc>
          <w:tcPr>
            <w:tcW w:w="6627" w:type="dxa"/>
            <w:gridSpan w:val="4"/>
            <w:shd w:val="clear" w:color="auto" w:fill="D9D9D9" w:themeFill="background1" w:themeFillShade="D9"/>
          </w:tcPr>
          <w:p w14:paraId="11B1EB27" w14:textId="77777777" w:rsidR="00B72DB7" w:rsidRPr="001223DB" w:rsidRDefault="00B72DB7" w:rsidP="00F005CC">
            <w:pPr>
              <w:spacing w:line="276" w:lineRule="auto"/>
              <w:jc w:val="right"/>
              <w:rPr>
                <w:rFonts w:asciiTheme="minorHAnsi" w:hAnsiTheme="minorHAnsi" w:cstheme="minorHAnsi"/>
                <w:b/>
                <w:caps/>
                <w:sz w:val="22"/>
                <w:szCs w:val="22"/>
              </w:rPr>
            </w:pPr>
            <w:r w:rsidRPr="001223DB">
              <w:rPr>
                <w:rFonts w:asciiTheme="minorHAnsi" w:hAnsiTheme="minorHAnsi" w:cstheme="minorHAnsi"/>
                <w:b/>
                <w:caps/>
                <w:sz w:val="22"/>
                <w:szCs w:val="22"/>
              </w:rPr>
              <w:t>Total Personnel Costs (Salaries &amp; Benefits):</w:t>
            </w:r>
          </w:p>
        </w:tc>
        <w:tc>
          <w:tcPr>
            <w:tcW w:w="1915" w:type="dxa"/>
            <w:shd w:val="clear" w:color="auto" w:fill="D9D9D9" w:themeFill="background1" w:themeFillShade="D9"/>
          </w:tcPr>
          <w:p w14:paraId="7196E5D8" w14:textId="5187FD5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FC95E4" w14:textId="690E10AC"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90F2093" w14:textId="5BA2872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616B96" w14:textId="0528AA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68693E91" w14:textId="2CB1CC63"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bl>
    <w:p w14:paraId="65EDF26B" w14:textId="77777777" w:rsidR="00B35962" w:rsidRDefault="00B35962" w:rsidP="003C040A">
      <w:pPr>
        <w:ind w:left="0"/>
        <w:sectPr w:rsidR="00B35962" w:rsidSect="00043E37">
          <w:pgSz w:w="15840" w:h="12240" w:orient="landscape" w:code="1"/>
          <w:pgMar w:top="1080" w:right="720" w:bottom="1080" w:left="720" w:header="720" w:footer="288" w:gutter="0"/>
          <w:cols w:space="720"/>
          <w:docGrid w:linePitch="360"/>
        </w:sectPr>
      </w:pPr>
    </w:p>
    <w:p w14:paraId="04675A5D" w14:textId="7CDF07CC" w:rsidR="008C2067" w:rsidRPr="00B34179" w:rsidRDefault="008C2067" w:rsidP="003C040A">
      <w:pPr>
        <w:ind w:left="0"/>
        <w:rPr>
          <w:rFonts w:asciiTheme="minorHAnsi" w:hAnsiTheme="minorHAnsi" w:cstheme="minorHAnsi"/>
          <w:sz w:val="22"/>
          <w:szCs w:val="22"/>
        </w:rPr>
      </w:pPr>
    </w:p>
    <w:p w14:paraId="08BD264A" w14:textId="2F0C87C0" w:rsidR="00632695" w:rsidRPr="00632695" w:rsidRDefault="00B34179" w:rsidP="00632695">
      <w:pPr>
        <w:pStyle w:val="Heading3"/>
        <w:jc w:val="center"/>
        <w:rPr>
          <w:rFonts w:asciiTheme="minorHAnsi" w:hAnsiTheme="minorHAnsi" w:cstheme="minorHAnsi"/>
          <w:bCs w:val="0"/>
          <w:szCs w:val="24"/>
        </w:rPr>
      </w:pPr>
      <w:bookmarkStart w:id="44" w:name="_Toc157167803"/>
      <w:r w:rsidRPr="003A3685">
        <w:rPr>
          <w:rFonts w:asciiTheme="minorHAnsi" w:hAnsiTheme="minorHAnsi" w:cstheme="minorHAnsi"/>
        </w:rPr>
        <w:t>Attachment 5</w:t>
      </w:r>
      <w:r w:rsidR="00546964" w:rsidRPr="003A3685">
        <w:rPr>
          <w:rFonts w:asciiTheme="minorHAnsi" w:hAnsiTheme="minorHAnsi" w:cstheme="minorHAnsi"/>
        </w:rPr>
        <w:t xml:space="preserve"> </w:t>
      </w:r>
      <w:r w:rsidR="00546964" w:rsidRPr="003A3685">
        <w:rPr>
          <w:rFonts w:asciiTheme="minorHAnsi" w:hAnsiTheme="minorHAnsi" w:cstheme="minorHAnsi"/>
          <w:szCs w:val="24"/>
        </w:rPr>
        <w:t>- Summary of Proposal Deliverables</w:t>
      </w:r>
      <w:bookmarkEnd w:id="44"/>
    </w:p>
    <w:p w14:paraId="5B72A1CC" w14:textId="77777777" w:rsidR="00632695" w:rsidRPr="00632695" w:rsidRDefault="00632695" w:rsidP="00632695">
      <w:pPr>
        <w:jc w:val="center"/>
        <w:rPr>
          <w:rFonts w:asciiTheme="minorHAnsi" w:hAnsiTheme="minorHAnsi"/>
          <w:b/>
        </w:rPr>
      </w:pPr>
      <w:r w:rsidRPr="00632695">
        <w:rPr>
          <w:rFonts w:asciiTheme="minorHAnsi" w:hAnsiTheme="minorHAnsi"/>
          <w:b/>
        </w:rPr>
        <w:t>January 1, 2025 – December 31, 2025</w:t>
      </w:r>
    </w:p>
    <w:p w14:paraId="2F8F4053" w14:textId="57B602CC" w:rsidR="00546964" w:rsidRPr="00546964" w:rsidRDefault="00546964" w:rsidP="00546964">
      <w:pPr>
        <w:spacing w:line="276" w:lineRule="auto"/>
        <w:jc w:val="center"/>
        <w:rPr>
          <w:rFonts w:asciiTheme="minorHAnsi" w:hAnsiTheme="minorHAnsi" w:cstheme="minorHAnsi"/>
          <w:b/>
          <w:bCs/>
          <w:sz w:val="22"/>
          <w:szCs w:val="22"/>
        </w:rPr>
      </w:pPr>
    </w:p>
    <w:p w14:paraId="57FC5DA4" w14:textId="77777777"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Complete the table below and identify the service or activity, number of people you intend to serve (unduplicated) and number of activities or units you intend to provide. Complete a separate table if you are applying to provide more than one activity.</w:t>
      </w:r>
    </w:p>
    <w:p w14:paraId="07A14508" w14:textId="77777777" w:rsidR="00E37049" w:rsidRPr="00E37049" w:rsidRDefault="00E37049" w:rsidP="00E37049">
      <w:pPr>
        <w:spacing w:line="276" w:lineRule="auto"/>
        <w:ind w:left="0"/>
        <w:rPr>
          <w:rFonts w:asciiTheme="minorHAnsi" w:hAnsiTheme="minorHAnsi" w:cstheme="minorHAnsi"/>
          <w:sz w:val="16"/>
          <w:szCs w:val="16"/>
        </w:rPr>
      </w:pPr>
    </w:p>
    <w:p w14:paraId="50E1FF53" w14:textId="77777777" w:rsidR="00E37049" w:rsidRPr="00E37049" w:rsidRDefault="00E37049" w:rsidP="00076E8A">
      <w:pPr>
        <w:spacing w:line="276" w:lineRule="auto"/>
        <w:rPr>
          <w:rFonts w:asciiTheme="minorHAnsi" w:hAnsiTheme="minorHAnsi" w:cstheme="minorHAnsi"/>
          <w:b/>
          <w:sz w:val="22"/>
          <w:szCs w:val="22"/>
        </w:rPr>
      </w:pPr>
      <w:r w:rsidRPr="00E37049">
        <w:rPr>
          <w:rFonts w:asciiTheme="minorHAnsi" w:hAnsiTheme="minorHAnsi" w:cstheme="minorHAnsi"/>
          <w:b/>
          <w:sz w:val="22"/>
          <w:szCs w:val="22"/>
        </w:rPr>
        <w:t xml:space="preserve">Examples: </w:t>
      </w:r>
    </w:p>
    <w:p w14:paraId="090CEE92" w14:textId="77777777" w:rsidR="00E37049" w:rsidRPr="00E37049" w:rsidRDefault="00E37049" w:rsidP="00076E8A">
      <w:pPr>
        <w:spacing w:line="276" w:lineRule="auto"/>
        <w:rPr>
          <w:rFonts w:asciiTheme="minorHAnsi" w:hAnsiTheme="minorHAnsi" w:cstheme="minorHAnsi"/>
          <w:sz w:val="22"/>
          <w:szCs w:val="22"/>
        </w:rPr>
      </w:pPr>
      <w:r w:rsidRPr="00E37049">
        <w:rPr>
          <w:rFonts w:asciiTheme="minorHAnsi" w:hAnsiTheme="minorHAnsi" w:cstheme="minorHAnsi"/>
          <w:sz w:val="22"/>
          <w:szCs w:val="22"/>
        </w:rPr>
        <w:t>Service/Activity: Volunteer Transportation</w:t>
      </w:r>
    </w:p>
    <w:p w14:paraId="5028FB3B" w14:textId="77777777" w:rsidR="00E37049" w:rsidRPr="00E37049" w:rsidRDefault="00E37049" w:rsidP="00076E8A">
      <w:pPr>
        <w:spacing w:line="276" w:lineRule="auto"/>
        <w:rPr>
          <w:rFonts w:asciiTheme="minorHAnsi" w:hAnsiTheme="minorHAnsi" w:cstheme="minorHAnsi"/>
          <w:sz w:val="22"/>
          <w:szCs w:val="22"/>
        </w:rPr>
      </w:pPr>
      <w:r w:rsidRPr="00E37049">
        <w:rPr>
          <w:rFonts w:asciiTheme="minorHAnsi" w:hAnsiTheme="minorHAnsi" w:cstheme="minorHAnsi"/>
          <w:sz w:val="22"/>
          <w:szCs w:val="22"/>
        </w:rPr>
        <w:t>Population: African American older adults</w:t>
      </w:r>
    </w:p>
    <w:tbl>
      <w:tblPr>
        <w:tblStyle w:val="TableGrid"/>
        <w:tblW w:w="0" w:type="auto"/>
        <w:tblInd w:w="720" w:type="dxa"/>
        <w:tblLook w:val="04A0" w:firstRow="1" w:lastRow="0" w:firstColumn="1" w:lastColumn="0" w:noHBand="0" w:noVBand="1"/>
      </w:tblPr>
      <w:tblGrid>
        <w:gridCol w:w="2695"/>
        <w:gridCol w:w="2070"/>
      </w:tblGrid>
      <w:tr w:rsidR="00E37049" w:rsidRPr="00E37049" w14:paraId="312DA6D1" w14:textId="77777777" w:rsidTr="00076E8A">
        <w:tc>
          <w:tcPr>
            <w:tcW w:w="2695" w:type="dxa"/>
          </w:tcPr>
          <w:p w14:paraId="4F3AD602" w14:textId="354B9AA9"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of people (unduplicated)</w:t>
            </w:r>
            <w:r w:rsidR="00741570">
              <w:rPr>
                <w:rFonts w:asciiTheme="minorHAnsi" w:hAnsiTheme="minorHAnsi" w:cstheme="minorHAnsi"/>
                <w:sz w:val="22"/>
                <w:szCs w:val="22"/>
              </w:rPr>
              <w:t>:</w:t>
            </w:r>
          </w:p>
        </w:tc>
        <w:tc>
          <w:tcPr>
            <w:tcW w:w="2070" w:type="dxa"/>
          </w:tcPr>
          <w:p w14:paraId="1F30E0D2" w14:textId="77777777"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50 people</w:t>
            </w:r>
          </w:p>
        </w:tc>
      </w:tr>
      <w:tr w:rsidR="00E37049" w:rsidRPr="00E37049" w14:paraId="6A6B2FA0" w14:textId="77777777" w:rsidTr="00076E8A">
        <w:tc>
          <w:tcPr>
            <w:tcW w:w="2695" w:type="dxa"/>
          </w:tcPr>
          <w:p w14:paraId="3F656130" w14:textId="77777777"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of activities/units:</w:t>
            </w:r>
          </w:p>
        </w:tc>
        <w:tc>
          <w:tcPr>
            <w:tcW w:w="2070" w:type="dxa"/>
          </w:tcPr>
          <w:p w14:paraId="2F4E504C" w14:textId="2913435B"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1</w:t>
            </w:r>
            <w:r>
              <w:rPr>
                <w:rFonts w:asciiTheme="minorHAnsi" w:hAnsiTheme="minorHAnsi" w:cstheme="minorHAnsi"/>
                <w:sz w:val="22"/>
                <w:szCs w:val="22"/>
              </w:rPr>
              <w:t>,</w:t>
            </w:r>
            <w:r w:rsidRPr="00E37049">
              <w:rPr>
                <w:rFonts w:asciiTheme="minorHAnsi" w:hAnsiTheme="minorHAnsi" w:cstheme="minorHAnsi"/>
                <w:sz w:val="22"/>
                <w:szCs w:val="22"/>
              </w:rPr>
              <w:t xml:space="preserve">000 </w:t>
            </w:r>
            <w:r w:rsidR="00FE55E7">
              <w:rPr>
                <w:rFonts w:asciiTheme="minorHAnsi" w:hAnsiTheme="minorHAnsi" w:cstheme="minorHAnsi"/>
                <w:sz w:val="22"/>
                <w:szCs w:val="22"/>
              </w:rPr>
              <w:t xml:space="preserve">one-way </w:t>
            </w:r>
            <w:r w:rsidR="0059007E">
              <w:rPr>
                <w:rFonts w:asciiTheme="minorHAnsi" w:hAnsiTheme="minorHAnsi" w:cstheme="minorHAnsi"/>
                <w:sz w:val="22"/>
                <w:szCs w:val="22"/>
              </w:rPr>
              <w:t>trips</w:t>
            </w:r>
          </w:p>
        </w:tc>
      </w:tr>
    </w:tbl>
    <w:p w14:paraId="2D0EF9EC" w14:textId="77777777" w:rsidR="00E37049" w:rsidRPr="00E37049" w:rsidRDefault="00E37049" w:rsidP="00076E8A">
      <w:pPr>
        <w:spacing w:line="276" w:lineRule="auto"/>
        <w:rPr>
          <w:rFonts w:asciiTheme="minorHAnsi" w:hAnsiTheme="minorHAnsi" w:cstheme="minorHAnsi"/>
          <w:sz w:val="16"/>
          <w:szCs w:val="16"/>
        </w:rPr>
      </w:pPr>
    </w:p>
    <w:p w14:paraId="3296A2AF" w14:textId="77777777" w:rsidR="00E37049" w:rsidRPr="00E37049" w:rsidRDefault="00E37049" w:rsidP="00076E8A">
      <w:pPr>
        <w:spacing w:line="276" w:lineRule="auto"/>
        <w:rPr>
          <w:rFonts w:asciiTheme="minorHAnsi" w:hAnsiTheme="minorHAnsi" w:cstheme="minorHAnsi"/>
          <w:sz w:val="22"/>
          <w:szCs w:val="22"/>
        </w:rPr>
      </w:pPr>
      <w:r w:rsidRPr="00E37049">
        <w:rPr>
          <w:rFonts w:asciiTheme="minorHAnsi" w:hAnsiTheme="minorHAnsi" w:cstheme="minorHAnsi"/>
          <w:sz w:val="22"/>
          <w:szCs w:val="22"/>
        </w:rPr>
        <w:t>Service/Activity: Transportation to food bank</w:t>
      </w:r>
    </w:p>
    <w:p w14:paraId="57EBE625" w14:textId="77777777" w:rsidR="00E37049" w:rsidRPr="00E37049" w:rsidRDefault="00E37049" w:rsidP="00076E8A">
      <w:pPr>
        <w:spacing w:line="276" w:lineRule="auto"/>
        <w:rPr>
          <w:rFonts w:asciiTheme="minorHAnsi" w:hAnsiTheme="minorHAnsi" w:cstheme="minorHAnsi"/>
          <w:sz w:val="22"/>
          <w:szCs w:val="22"/>
        </w:rPr>
      </w:pPr>
      <w:r w:rsidRPr="00E37049">
        <w:rPr>
          <w:rFonts w:asciiTheme="minorHAnsi" w:hAnsiTheme="minorHAnsi" w:cstheme="minorHAnsi"/>
          <w:sz w:val="22"/>
          <w:szCs w:val="22"/>
        </w:rPr>
        <w:t>Population: Hispanic/Latinx older adults</w:t>
      </w:r>
    </w:p>
    <w:tbl>
      <w:tblPr>
        <w:tblStyle w:val="TableGrid"/>
        <w:tblW w:w="0" w:type="auto"/>
        <w:tblInd w:w="720" w:type="dxa"/>
        <w:tblLook w:val="04A0" w:firstRow="1" w:lastRow="0" w:firstColumn="1" w:lastColumn="0" w:noHBand="0" w:noVBand="1"/>
      </w:tblPr>
      <w:tblGrid>
        <w:gridCol w:w="2695"/>
        <w:gridCol w:w="2070"/>
      </w:tblGrid>
      <w:tr w:rsidR="00E37049" w:rsidRPr="00E37049" w14:paraId="45B74B01" w14:textId="77777777" w:rsidTr="00076E8A">
        <w:tc>
          <w:tcPr>
            <w:tcW w:w="2695" w:type="dxa"/>
          </w:tcPr>
          <w:p w14:paraId="0FE8F9BA" w14:textId="3079192A"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xml:space="preserve"># of people </w:t>
            </w:r>
            <w:r w:rsidR="0059007E">
              <w:rPr>
                <w:rFonts w:asciiTheme="minorHAnsi" w:hAnsiTheme="minorHAnsi" w:cstheme="minorHAnsi"/>
                <w:sz w:val="22"/>
                <w:szCs w:val="22"/>
              </w:rPr>
              <w:t>(u</w:t>
            </w:r>
            <w:r w:rsidRPr="00E37049">
              <w:rPr>
                <w:rFonts w:asciiTheme="minorHAnsi" w:hAnsiTheme="minorHAnsi" w:cstheme="minorHAnsi"/>
                <w:sz w:val="22"/>
                <w:szCs w:val="22"/>
              </w:rPr>
              <w:t>nduplicated</w:t>
            </w:r>
            <w:r w:rsidR="0059007E">
              <w:rPr>
                <w:rFonts w:asciiTheme="minorHAnsi" w:hAnsiTheme="minorHAnsi" w:cstheme="minorHAnsi"/>
                <w:sz w:val="22"/>
                <w:szCs w:val="22"/>
              </w:rPr>
              <w:t>)</w:t>
            </w:r>
            <w:r w:rsidR="00741570">
              <w:rPr>
                <w:rFonts w:asciiTheme="minorHAnsi" w:hAnsiTheme="minorHAnsi" w:cstheme="minorHAnsi"/>
                <w:sz w:val="22"/>
                <w:szCs w:val="22"/>
              </w:rPr>
              <w:t>:</w:t>
            </w:r>
          </w:p>
        </w:tc>
        <w:tc>
          <w:tcPr>
            <w:tcW w:w="2070" w:type="dxa"/>
          </w:tcPr>
          <w:p w14:paraId="77C117B4" w14:textId="77777777"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30 people</w:t>
            </w:r>
          </w:p>
        </w:tc>
      </w:tr>
      <w:tr w:rsidR="00E37049" w:rsidRPr="00E37049" w14:paraId="0E3EF282" w14:textId="77777777" w:rsidTr="00076E8A">
        <w:tc>
          <w:tcPr>
            <w:tcW w:w="2695" w:type="dxa"/>
          </w:tcPr>
          <w:p w14:paraId="23C52D85" w14:textId="77777777"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of activities/units:</w:t>
            </w:r>
          </w:p>
        </w:tc>
        <w:tc>
          <w:tcPr>
            <w:tcW w:w="2070" w:type="dxa"/>
          </w:tcPr>
          <w:p w14:paraId="5E701E15" w14:textId="64F83A5C"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xml:space="preserve">200 </w:t>
            </w:r>
            <w:r w:rsidR="00FE55E7">
              <w:rPr>
                <w:rFonts w:asciiTheme="minorHAnsi" w:hAnsiTheme="minorHAnsi" w:cstheme="minorHAnsi"/>
                <w:sz w:val="22"/>
                <w:szCs w:val="22"/>
              </w:rPr>
              <w:t>one-way trips</w:t>
            </w:r>
          </w:p>
        </w:tc>
      </w:tr>
    </w:tbl>
    <w:p w14:paraId="1FEA27C4" w14:textId="77777777" w:rsidR="00E37049" w:rsidRPr="00E37049" w:rsidRDefault="00E37049" w:rsidP="00076E8A">
      <w:pPr>
        <w:spacing w:line="276" w:lineRule="auto"/>
        <w:rPr>
          <w:rFonts w:asciiTheme="minorHAnsi" w:hAnsiTheme="minorHAnsi" w:cstheme="minorHAnsi"/>
          <w:sz w:val="16"/>
          <w:szCs w:val="16"/>
        </w:rPr>
      </w:pPr>
    </w:p>
    <w:p w14:paraId="75044911" w14:textId="13828477" w:rsidR="00E37049" w:rsidRPr="00E37049" w:rsidRDefault="00E37049" w:rsidP="00076E8A">
      <w:pPr>
        <w:spacing w:line="276" w:lineRule="auto"/>
        <w:rPr>
          <w:rFonts w:asciiTheme="minorHAnsi" w:hAnsiTheme="minorHAnsi" w:cstheme="minorHAnsi"/>
          <w:sz w:val="22"/>
          <w:szCs w:val="22"/>
        </w:rPr>
      </w:pPr>
      <w:r w:rsidRPr="00E37049">
        <w:rPr>
          <w:rFonts w:asciiTheme="minorHAnsi" w:hAnsiTheme="minorHAnsi" w:cstheme="minorHAnsi"/>
          <w:sz w:val="22"/>
          <w:szCs w:val="22"/>
        </w:rPr>
        <w:t xml:space="preserve">Service/Activity: Trips to </w:t>
      </w:r>
      <w:r w:rsidR="00FE55E7">
        <w:rPr>
          <w:rFonts w:asciiTheme="minorHAnsi" w:hAnsiTheme="minorHAnsi" w:cstheme="minorHAnsi"/>
          <w:sz w:val="22"/>
          <w:szCs w:val="22"/>
        </w:rPr>
        <w:t>ADS-funded congregate meal</w:t>
      </w:r>
      <w:r w:rsidRPr="00E37049">
        <w:rPr>
          <w:rFonts w:asciiTheme="minorHAnsi" w:hAnsiTheme="minorHAnsi" w:cstheme="minorHAnsi"/>
          <w:sz w:val="22"/>
          <w:szCs w:val="22"/>
        </w:rPr>
        <w:t xml:space="preserve"> sites</w:t>
      </w:r>
    </w:p>
    <w:p w14:paraId="4073FA3A" w14:textId="77777777" w:rsidR="00E37049" w:rsidRPr="00E37049" w:rsidRDefault="00E37049" w:rsidP="00076E8A">
      <w:pPr>
        <w:spacing w:line="276" w:lineRule="auto"/>
        <w:rPr>
          <w:rFonts w:asciiTheme="minorHAnsi" w:hAnsiTheme="minorHAnsi" w:cstheme="minorHAnsi"/>
          <w:sz w:val="22"/>
          <w:szCs w:val="22"/>
        </w:rPr>
      </w:pPr>
      <w:r w:rsidRPr="00E37049">
        <w:rPr>
          <w:rFonts w:asciiTheme="minorHAnsi" w:hAnsiTheme="minorHAnsi" w:cstheme="minorHAnsi"/>
          <w:sz w:val="22"/>
          <w:szCs w:val="22"/>
        </w:rPr>
        <w:t>Population: Vietnamese and Chinese older adults</w:t>
      </w:r>
    </w:p>
    <w:tbl>
      <w:tblPr>
        <w:tblStyle w:val="TableGrid"/>
        <w:tblW w:w="0" w:type="auto"/>
        <w:tblInd w:w="720" w:type="dxa"/>
        <w:tblLook w:val="04A0" w:firstRow="1" w:lastRow="0" w:firstColumn="1" w:lastColumn="0" w:noHBand="0" w:noVBand="1"/>
      </w:tblPr>
      <w:tblGrid>
        <w:gridCol w:w="2695"/>
        <w:gridCol w:w="2070"/>
      </w:tblGrid>
      <w:tr w:rsidR="00E37049" w:rsidRPr="00E37049" w14:paraId="06685FA0" w14:textId="77777777" w:rsidTr="00076E8A">
        <w:tc>
          <w:tcPr>
            <w:tcW w:w="2695" w:type="dxa"/>
          </w:tcPr>
          <w:p w14:paraId="3C535006" w14:textId="30C73CF2"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of people (unduplicated)</w:t>
            </w:r>
            <w:r w:rsidR="00741570">
              <w:rPr>
                <w:rFonts w:asciiTheme="minorHAnsi" w:hAnsiTheme="minorHAnsi" w:cstheme="minorHAnsi"/>
                <w:sz w:val="22"/>
                <w:szCs w:val="22"/>
              </w:rPr>
              <w:t>:</w:t>
            </w:r>
          </w:p>
        </w:tc>
        <w:tc>
          <w:tcPr>
            <w:tcW w:w="2070" w:type="dxa"/>
          </w:tcPr>
          <w:p w14:paraId="6331BE8F" w14:textId="77777777"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xml:space="preserve">200 people </w:t>
            </w:r>
          </w:p>
        </w:tc>
      </w:tr>
      <w:tr w:rsidR="00E37049" w:rsidRPr="00E37049" w14:paraId="196D20E2" w14:textId="77777777" w:rsidTr="00076E8A">
        <w:tc>
          <w:tcPr>
            <w:tcW w:w="2695" w:type="dxa"/>
          </w:tcPr>
          <w:p w14:paraId="6D293146" w14:textId="77777777"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of activities/units:</w:t>
            </w:r>
          </w:p>
        </w:tc>
        <w:tc>
          <w:tcPr>
            <w:tcW w:w="2070" w:type="dxa"/>
          </w:tcPr>
          <w:p w14:paraId="60543474" w14:textId="1783F9EF"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1</w:t>
            </w:r>
            <w:r w:rsidR="002472AA">
              <w:rPr>
                <w:rFonts w:asciiTheme="minorHAnsi" w:hAnsiTheme="minorHAnsi" w:cstheme="minorHAnsi"/>
                <w:sz w:val="22"/>
                <w:szCs w:val="22"/>
              </w:rPr>
              <w:t xml:space="preserve">,000 one-way </w:t>
            </w:r>
            <w:r w:rsidRPr="00E37049">
              <w:rPr>
                <w:rFonts w:asciiTheme="minorHAnsi" w:hAnsiTheme="minorHAnsi" w:cstheme="minorHAnsi"/>
                <w:sz w:val="22"/>
                <w:szCs w:val="22"/>
              </w:rPr>
              <w:t xml:space="preserve">trips </w:t>
            </w:r>
          </w:p>
        </w:tc>
      </w:tr>
    </w:tbl>
    <w:p w14:paraId="0A93304F" w14:textId="77777777" w:rsidR="00E37049" w:rsidRPr="00E37049" w:rsidRDefault="00E37049" w:rsidP="00E37049">
      <w:pPr>
        <w:spacing w:line="276" w:lineRule="auto"/>
        <w:ind w:left="0"/>
        <w:rPr>
          <w:rFonts w:asciiTheme="minorHAnsi" w:hAnsiTheme="minorHAnsi" w:cstheme="minorHAnsi"/>
          <w:sz w:val="22"/>
          <w:szCs w:val="22"/>
        </w:rPr>
      </w:pPr>
    </w:p>
    <w:p w14:paraId="4BB0EEA3" w14:textId="77777777"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62DE5C25" wp14:editId="0781D495">
                <wp:simplePos x="0" y="0"/>
                <wp:positionH relativeFrom="column">
                  <wp:posOffset>-139891</wp:posOffset>
                </wp:positionH>
                <wp:positionV relativeFrom="paragraph">
                  <wp:posOffset>64325</wp:posOffset>
                </wp:positionV>
                <wp:extent cx="692623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926239"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DF9CE4D"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1pt,5.05pt" to="534.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" strokecolor="#4472c4" strokeweight=".5pt">
                <v:stroke joinstyle="miter"/>
              </v:line>
            </w:pict>
          </mc:Fallback>
        </mc:AlternateContent>
      </w:r>
    </w:p>
    <w:p w14:paraId="5DBFB5EF" w14:textId="77777777"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xml:space="preserve">Please complete a separate table if you are applying for more than one activity. </w:t>
      </w:r>
    </w:p>
    <w:p w14:paraId="1EB3800C" w14:textId="77777777" w:rsidR="00E37049" w:rsidRPr="00E37049" w:rsidRDefault="00E37049" w:rsidP="00E37049">
      <w:pPr>
        <w:spacing w:line="276" w:lineRule="auto"/>
        <w:ind w:left="0"/>
        <w:rPr>
          <w:rFonts w:asciiTheme="minorHAnsi" w:hAnsiTheme="minorHAnsi" w:cstheme="minorHAnsi"/>
          <w:sz w:val="16"/>
          <w:szCs w:val="16"/>
        </w:rPr>
      </w:pPr>
    </w:p>
    <w:p w14:paraId="67440740" w14:textId="77777777" w:rsidR="00E37049" w:rsidRPr="000D2455" w:rsidRDefault="00E37049" w:rsidP="00E37049">
      <w:pPr>
        <w:spacing w:line="276" w:lineRule="auto"/>
        <w:ind w:left="0"/>
        <w:rPr>
          <w:rFonts w:asciiTheme="minorHAnsi" w:hAnsiTheme="minorHAnsi" w:cstheme="minorHAnsi"/>
          <w:b/>
          <w:bCs/>
          <w:sz w:val="22"/>
          <w:szCs w:val="22"/>
        </w:rPr>
      </w:pPr>
      <w:r w:rsidRPr="000D2455">
        <w:rPr>
          <w:rFonts w:asciiTheme="minorHAnsi" w:hAnsiTheme="minorHAnsi" w:cstheme="minorHAnsi"/>
          <w:b/>
          <w:bCs/>
          <w:sz w:val="22"/>
          <w:szCs w:val="22"/>
        </w:rPr>
        <w:t xml:space="preserve">Service/Activity: </w:t>
      </w:r>
    </w:p>
    <w:p w14:paraId="51FE5D12" w14:textId="1BAED6C1" w:rsidR="00E37049" w:rsidRPr="000D2455" w:rsidRDefault="00E37049" w:rsidP="00E37049">
      <w:pPr>
        <w:spacing w:line="276" w:lineRule="auto"/>
        <w:ind w:left="0"/>
        <w:rPr>
          <w:rFonts w:asciiTheme="minorHAnsi" w:hAnsiTheme="minorHAnsi" w:cstheme="minorHAnsi"/>
          <w:b/>
          <w:bCs/>
          <w:sz w:val="22"/>
          <w:szCs w:val="22"/>
        </w:rPr>
      </w:pPr>
      <w:r w:rsidRPr="000D2455">
        <w:rPr>
          <w:rFonts w:asciiTheme="minorHAnsi" w:hAnsiTheme="minorHAnsi" w:cstheme="minorHAnsi"/>
          <w:b/>
          <w:bCs/>
          <w:sz w:val="22"/>
          <w:szCs w:val="22"/>
        </w:rPr>
        <w:t>Population</w:t>
      </w:r>
      <w:r w:rsidR="00A129C1" w:rsidRPr="000D2455">
        <w:rPr>
          <w:rFonts w:asciiTheme="minorHAnsi" w:hAnsiTheme="minorHAnsi" w:cstheme="minorHAnsi"/>
          <w:b/>
          <w:bCs/>
          <w:sz w:val="22"/>
          <w:szCs w:val="22"/>
        </w:rPr>
        <w:t>:</w:t>
      </w:r>
    </w:p>
    <w:tbl>
      <w:tblPr>
        <w:tblStyle w:val="TableGrid"/>
        <w:tblW w:w="0" w:type="auto"/>
        <w:tblLook w:val="04A0" w:firstRow="1" w:lastRow="0" w:firstColumn="1" w:lastColumn="0" w:noHBand="0" w:noVBand="1"/>
      </w:tblPr>
      <w:tblGrid>
        <w:gridCol w:w="2695"/>
        <w:gridCol w:w="2520"/>
      </w:tblGrid>
      <w:tr w:rsidR="00E37049" w:rsidRPr="00E37049" w14:paraId="2030D5DD" w14:textId="77777777" w:rsidTr="00076E8A">
        <w:tc>
          <w:tcPr>
            <w:tcW w:w="2695" w:type="dxa"/>
          </w:tcPr>
          <w:p w14:paraId="26456EDB" w14:textId="6679DDD6"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of people (unduplicated)</w:t>
            </w:r>
            <w:r w:rsidR="00741570">
              <w:rPr>
                <w:rFonts w:asciiTheme="minorHAnsi" w:hAnsiTheme="minorHAnsi" w:cstheme="minorHAnsi"/>
                <w:sz w:val="22"/>
                <w:szCs w:val="22"/>
              </w:rPr>
              <w:t>:</w:t>
            </w:r>
          </w:p>
        </w:tc>
        <w:tc>
          <w:tcPr>
            <w:tcW w:w="2520" w:type="dxa"/>
          </w:tcPr>
          <w:p w14:paraId="50BA8FF0" w14:textId="77777777" w:rsidR="00E37049" w:rsidRPr="00E37049" w:rsidRDefault="00E37049" w:rsidP="00E37049">
            <w:pPr>
              <w:spacing w:line="276" w:lineRule="auto"/>
              <w:ind w:left="0"/>
              <w:rPr>
                <w:rFonts w:asciiTheme="minorHAnsi" w:hAnsiTheme="minorHAnsi" w:cstheme="minorHAnsi"/>
                <w:sz w:val="22"/>
                <w:szCs w:val="22"/>
              </w:rPr>
            </w:pPr>
          </w:p>
        </w:tc>
      </w:tr>
      <w:tr w:rsidR="00E37049" w:rsidRPr="00E37049" w14:paraId="06FE1800" w14:textId="77777777" w:rsidTr="00076E8A">
        <w:tc>
          <w:tcPr>
            <w:tcW w:w="2695" w:type="dxa"/>
          </w:tcPr>
          <w:p w14:paraId="0C893370" w14:textId="77777777"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of activities/units:</w:t>
            </w:r>
          </w:p>
        </w:tc>
        <w:tc>
          <w:tcPr>
            <w:tcW w:w="2520" w:type="dxa"/>
          </w:tcPr>
          <w:p w14:paraId="0687135A" w14:textId="77777777" w:rsidR="00E37049" w:rsidRPr="00E37049" w:rsidRDefault="00E37049" w:rsidP="00E37049">
            <w:pPr>
              <w:spacing w:line="276" w:lineRule="auto"/>
              <w:ind w:left="0"/>
              <w:rPr>
                <w:rFonts w:asciiTheme="minorHAnsi" w:hAnsiTheme="minorHAnsi" w:cstheme="minorHAnsi"/>
                <w:sz w:val="22"/>
                <w:szCs w:val="22"/>
              </w:rPr>
            </w:pPr>
          </w:p>
        </w:tc>
      </w:tr>
    </w:tbl>
    <w:p w14:paraId="5CEB633B" w14:textId="77777777" w:rsidR="00E37049" w:rsidRPr="00E37049" w:rsidRDefault="00E37049" w:rsidP="00E37049">
      <w:pPr>
        <w:spacing w:line="276" w:lineRule="auto"/>
        <w:ind w:left="0"/>
        <w:rPr>
          <w:rFonts w:asciiTheme="minorHAnsi" w:hAnsiTheme="minorHAnsi" w:cstheme="minorHAnsi"/>
          <w:sz w:val="16"/>
          <w:szCs w:val="16"/>
        </w:rPr>
      </w:pPr>
    </w:p>
    <w:p w14:paraId="4D4AC738" w14:textId="77777777" w:rsidR="00E37049" w:rsidRPr="000D2455" w:rsidRDefault="00E37049" w:rsidP="00E37049">
      <w:pPr>
        <w:spacing w:line="276" w:lineRule="auto"/>
        <w:ind w:left="0"/>
        <w:rPr>
          <w:rFonts w:asciiTheme="minorHAnsi" w:hAnsiTheme="minorHAnsi" w:cstheme="minorHAnsi"/>
          <w:b/>
          <w:bCs/>
          <w:sz w:val="22"/>
          <w:szCs w:val="22"/>
        </w:rPr>
      </w:pPr>
      <w:r w:rsidRPr="000D2455">
        <w:rPr>
          <w:rFonts w:asciiTheme="minorHAnsi" w:hAnsiTheme="minorHAnsi" w:cstheme="minorHAnsi"/>
          <w:b/>
          <w:bCs/>
          <w:sz w:val="22"/>
          <w:szCs w:val="22"/>
        </w:rPr>
        <w:t xml:space="preserve">Service/Activity: </w:t>
      </w:r>
    </w:p>
    <w:p w14:paraId="48C981B1" w14:textId="77777777" w:rsidR="00E37049" w:rsidRPr="000D2455" w:rsidRDefault="00E37049" w:rsidP="00E37049">
      <w:pPr>
        <w:spacing w:line="276" w:lineRule="auto"/>
        <w:ind w:left="0"/>
        <w:rPr>
          <w:rFonts w:asciiTheme="minorHAnsi" w:hAnsiTheme="minorHAnsi" w:cstheme="minorHAnsi"/>
          <w:b/>
          <w:bCs/>
          <w:sz w:val="22"/>
          <w:szCs w:val="22"/>
        </w:rPr>
      </w:pPr>
      <w:r w:rsidRPr="000D2455">
        <w:rPr>
          <w:rFonts w:asciiTheme="minorHAnsi" w:hAnsiTheme="minorHAnsi" w:cstheme="minorHAnsi"/>
          <w:b/>
          <w:bCs/>
          <w:sz w:val="22"/>
          <w:szCs w:val="22"/>
        </w:rPr>
        <w:t>Population:</w:t>
      </w:r>
    </w:p>
    <w:tbl>
      <w:tblPr>
        <w:tblStyle w:val="TableGrid"/>
        <w:tblW w:w="0" w:type="auto"/>
        <w:tblLook w:val="04A0" w:firstRow="1" w:lastRow="0" w:firstColumn="1" w:lastColumn="0" w:noHBand="0" w:noVBand="1"/>
      </w:tblPr>
      <w:tblGrid>
        <w:gridCol w:w="2695"/>
        <w:gridCol w:w="2520"/>
      </w:tblGrid>
      <w:tr w:rsidR="00E37049" w:rsidRPr="00E37049" w14:paraId="319DF61E" w14:textId="77777777" w:rsidTr="00076E8A">
        <w:tc>
          <w:tcPr>
            <w:tcW w:w="2695" w:type="dxa"/>
          </w:tcPr>
          <w:p w14:paraId="77E898B5" w14:textId="6C405758"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of people (unduplicated)</w:t>
            </w:r>
            <w:r w:rsidR="00741570">
              <w:rPr>
                <w:rFonts w:asciiTheme="minorHAnsi" w:hAnsiTheme="minorHAnsi" w:cstheme="minorHAnsi"/>
                <w:sz w:val="22"/>
                <w:szCs w:val="22"/>
              </w:rPr>
              <w:t>:</w:t>
            </w:r>
          </w:p>
        </w:tc>
        <w:tc>
          <w:tcPr>
            <w:tcW w:w="2520" w:type="dxa"/>
          </w:tcPr>
          <w:p w14:paraId="31374D51" w14:textId="77777777" w:rsidR="00E37049" w:rsidRPr="00E37049" w:rsidRDefault="00E37049" w:rsidP="00E37049">
            <w:pPr>
              <w:spacing w:line="276" w:lineRule="auto"/>
              <w:ind w:left="0"/>
              <w:rPr>
                <w:rFonts w:asciiTheme="minorHAnsi" w:hAnsiTheme="minorHAnsi" w:cstheme="minorHAnsi"/>
                <w:sz w:val="22"/>
                <w:szCs w:val="22"/>
              </w:rPr>
            </w:pPr>
          </w:p>
        </w:tc>
      </w:tr>
      <w:tr w:rsidR="00E37049" w:rsidRPr="00E37049" w14:paraId="5A1B8A85" w14:textId="77777777" w:rsidTr="00076E8A">
        <w:tc>
          <w:tcPr>
            <w:tcW w:w="2695" w:type="dxa"/>
          </w:tcPr>
          <w:p w14:paraId="13F7A0A3" w14:textId="77777777" w:rsidR="00E37049" w:rsidRPr="00E37049" w:rsidRDefault="00E37049" w:rsidP="00E3704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of activities/units:</w:t>
            </w:r>
          </w:p>
        </w:tc>
        <w:tc>
          <w:tcPr>
            <w:tcW w:w="2520" w:type="dxa"/>
          </w:tcPr>
          <w:p w14:paraId="1DDA487C" w14:textId="77777777" w:rsidR="00E37049" w:rsidRPr="00E37049" w:rsidRDefault="00E37049" w:rsidP="00E37049">
            <w:pPr>
              <w:spacing w:line="276" w:lineRule="auto"/>
              <w:ind w:left="0"/>
              <w:rPr>
                <w:rFonts w:asciiTheme="minorHAnsi" w:hAnsiTheme="minorHAnsi" w:cstheme="minorHAnsi"/>
                <w:sz w:val="22"/>
                <w:szCs w:val="22"/>
              </w:rPr>
            </w:pPr>
          </w:p>
        </w:tc>
      </w:tr>
    </w:tbl>
    <w:p w14:paraId="1AF8F575" w14:textId="77777777" w:rsidR="00882819" w:rsidRPr="00E37049" w:rsidRDefault="00882819" w:rsidP="00882819">
      <w:pPr>
        <w:spacing w:line="276" w:lineRule="auto"/>
        <w:ind w:left="0"/>
        <w:rPr>
          <w:rFonts w:asciiTheme="minorHAnsi" w:hAnsiTheme="minorHAnsi" w:cstheme="minorHAnsi"/>
          <w:sz w:val="16"/>
          <w:szCs w:val="16"/>
        </w:rPr>
      </w:pPr>
    </w:p>
    <w:p w14:paraId="5BED388F" w14:textId="77777777" w:rsidR="00882819" w:rsidRPr="00E37049" w:rsidRDefault="00882819" w:rsidP="0088281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xml:space="preserve">Service/Activity: </w:t>
      </w:r>
    </w:p>
    <w:p w14:paraId="369FA27D" w14:textId="1D7160BD" w:rsidR="00882819" w:rsidRPr="00E37049" w:rsidRDefault="00882819" w:rsidP="0088281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Population</w:t>
      </w:r>
      <w:r w:rsidR="00A129C1">
        <w:rPr>
          <w:rFonts w:asciiTheme="minorHAnsi" w:hAnsiTheme="minorHAnsi" w:cstheme="minorHAnsi"/>
          <w:sz w:val="22"/>
          <w:szCs w:val="22"/>
        </w:rPr>
        <w:t>:</w:t>
      </w:r>
    </w:p>
    <w:tbl>
      <w:tblPr>
        <w:tblStyle w:val="TableGrid"/>
        <w:tblW w:w="0" w:type="auto"/>
        <w:tblLook w:val="04A0" w:firstRow="1" w:lastRow="0" w:firstColumn="1" w:lastColumn="0" w:noHBand="0" w:noVBand="1"/>
      </w:tblPr>
      <w:tblGrid>
        <w:gridCol w:w="2695"/>
        <w:gridCol w:w="2520"/>
      </w:tblGrid>
      <w:tr w:rsidR="00882819" w:rsidRPr="00E37049" w14:paraId="2ECE51E6" w14:textId="77777777" w:rsidTr="00076E8A">
        <w:tc>
          <w:tcPr>
            <w:tcW w:w="2695" w:type="dxa"/>
          </w:tcPr>
          <w:p w14:paraId="3DBE088A" w14:textId="7B63CDCA" w:rsidR="00882819" w:rsidRPr="00E37049" w:rsidRDefault="0088281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of people (unduplicated)</w:t>
            </w:r>
            <w:r w:rsidR="00741570">
              <w:rPr>
                <w:rFonts w:asciiTheme="minorHAnsi" w:hAnsiTheme="minorHAnsi" w:cstheme="minorHAnsi"/>
                <w:sz w:val="22"/>
                <w:szCs w:val="22"/>
              </w:rPr>
              <w:t>:</w:t>
            </w:r>
          </w:p>
        </w:tc>
        <w:tc>
          <w:tcPr>
            <w:tcW w:w="2520" w:type="dxa"/>
          </w:tcPr>
          <w:p w14:paraId="3E5A71D8" w14:textId="77777777" w:rsidR="00882819" w:rsidRPr="00E37049" w:rsidRDefault="00882819">
            <w:pPr>
              <w:spacing w:line="276" w:lineRule="auto"/>
              <w:ind w:left="0"/>
              <w:rPr>
                <w:rFonts w:asciiTheme="minorHAnsi" w:hAnsiTheme="minorHAnsi" w:cstheme="minorHAnsi"/>
                <w:sz w:val="22"/>
                <w:szCs w:val="22"/>
              </w:rPr>
            </w:pPr>
          </w:p>
        </w:tc>
      </w:tr>
      <w:tr w:rsidR="00882819" w:rsidRPr="00E37049" w14:paraId="648BF035" w14:textId="77777777" w:rsidTr="00076E8A">
        <w:tc>
          <w:tcPr>
            <w:tcW w:w="2695" w:type="dxa"/>
          </w:tcPr>
          <w:p w14:paraId="3C28A3A5" w14:textId="77777777" w:rsidR="00882819" w:rsidRPr="00E37049" w:rsidRDefault="00882819">
            <w:pPr>
              <w:spacing w:line="276" w:lineRule="auto"/>
              <w:ind w:left="0"/>
              <w:rPr>
                <w:rFonts w:asciiTheme="minorHAnsi" w:hAnsiTheme="minorHAnsi" w:cstheme="minorHAnsi"/>
                <w:sz w:val="22"/>
                <w:szCs w:val="22"/>
              </w:rPr>
            </w:pPr>
            <w:r w:rsidRPr="00E37049">
              <w:rPr>
                <w:rFonts w:asciiTheme="minorHAnsi" w:hAnsiTheme="minorHAnsi" w:cstheme="minorHAnsi"/>
                <w:sz w:val="22"/>
                <w:szCs w:val="22"/>
              </w:rPr>
              <w:t># of activities/units:</w:t>
            </w:r>
          </w:p>
        </w:tc>
        <w:tc>
          <w:tcPr>
            <w:tcW w:w="2520" w:type="dxa"/>
          </w:tcPr>
          <w:p w14:paraId="7E1AC887" w14:textId="77777777" w:rsidR="00882819" w:rsidRPr="00E37049" w:rsidRDefault="00882819">
            <w:pPr>
              <w:spacing w:line="276" w:lineRule="auto"/>
              <w:ind w:left="0"/>
              <w:rPr>
                <w:rFonts w:asciiTheme="minorHAnsi" w:hAnsiTheme="minorHAnsi" w:cstheme="minorHAnsi"/>
                <w:sz w:val="22"/>
                <w:szCs w:val="22"/>
              </w:rPr>
            </w:pPr>
          </w:p>
        </w:tc>
      </w:tr>
    </w:tbl>
    <w:p w14:paraId="678B032F" w14:textId="77777777" w:rsidR="00882819" w:rsidRPr="00E37049" w:rsidRDefault="00882819" w:rsidP="00882819">
      <w:pPr>
        <w:spacing w:line="276" w:lineRule="auto"/>
        <w:ind w:left="0"/>
        <w:rPr>
          <w:rFonts w:asciiTheme="minorHAnsi" w:hAnsiTheme="minorHAnsi" w:cstheme="minorHAnsi"/>
          <w:sz w:val="16"/>
          <w:szCs w:val="16"/>
        </w:rPr>
      </w:pPr>
    </w:p>
    <w:p w14:paraId="00FEC36E" w14:textId="77777777" w:rsidR="008C2067" w:rsidRPr="00B34179" w:rsidRDefault="008C2067" w:rsidP="00882819">
      <w:pPr>
        <w:ind w:left="0"/>
        <w:jc w:val="center"/>
        <w:rPr>
          <w:rFonts w:asciiTheme="minorHAnsi" w:hAnsiTheme="minorHAnsi" w:cstheme="minorHAnsi"/>
          <w:sz w:val="22"/>
          <w:szCs w:val="22"/>
        </w:rPr>
      </w:pPr>
    </w:p>
    <w:sectPr w:rsidR="008C2067" w:rsidRPr="00B34179" w:rsidSect="00043E37">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0F2A" w14:textId="77777777" w:rsidR="00043E37" w:rsidRDefault="00043E37" w:rsidP="005E4060">
      <w:r>
        <w:separator/>
      </w:r>
    </w:p>
  </w:endnote>
  <w:endnote w:type="continuationSeparator" w:id="0">
    <w:p w14:paraId="5F61ADBD" w14:textId="77777777" w:rsidR="00043E37" w:rsidRDefault="00043E37" w:rsidP="005E4060">
      <w:r>
        <w:continuationSeparator/>
      </w:r>
    </w:p>
  </w:endnote>
  <w:endnote w:type="continuationNotice" w:id="1">
    <w:p w14:paraId="2D1D2219" w14:textId="77777777" w:rsidR="00043E37" w:rsidRDefault="00043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attle Text">
    <w:panose1 w:val="00000000000000000000"/>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CE84" w14:textId="4F713FE1" w:rsidR="00300D7A" w:rsidRPr="005974F5" w:rsidRDefault="00300D7A" w:rsidP="001646B7">
    <w:pPr>
      <w:pStyle w:val="Footer"/>
      <w:rPr>
        <w:rFonts w:ascii="Seattle Text" w:hAnsi="Seattle Text" w:cs="Seattle Text"/>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085432"/>
      <w:docPartObj>
        <w:docPartGallery w:val="Page Numbers (Bottom of Page)"/>
        <w:docPartUnique/>
      </w:docPartObj>
    </w:sdtPr>
    <w:sdtEndPr>
      <w:rPr>
        <w:noProof/>
      </w:rPr>
    </w:sdtEndPr>
    <w:sdtContent>
      <w:p w14:paraId="50A05BDD" w14:textId="58694656" w:rsidR="00695971" w:rsidRPr="00A51EF8" w:rsidRDefault="00242879" w:rsidP="00A51EF8">
        <w:pPr>
          <w:pStyle w:val="Footer"/>
          <w:rPr>
            <w:rFonts w:ascii="Seattle Text" w:hAnsi="Seattle Text" w:cs="Seattle Text"/>
            <w:sz w:val="20"/>
            <w:szCs w:val="20"/>
          </w:rPr>
        </w:pPr>
        <w:r>
          <w:rPr>
            <w:rFonts w:ascii="Seattle Text" w:hAnsi="Seattle Text" w:cs="Seattle Text"/>
            <w:sz w:val="20"/>
            <w:szCs w:val="20"/>
          </w:rPr>
          <w:tab/>
        </w:r>
        <w:r>
          <w:rPr>
            <w:rFonts w:ascii="Seattle Text" w:hAnsi="Seattle Text" w:cs="Seattle Text"/>
            <w:sz w:val="20"/>
            <w:szCs w:val="20"/>
          </w:rPr>
          <w:tab/>
        </w:r>
        <w:r w:rsidR="00695971" w:rsidRPr="0084470B">
          <w:rPr>
            <w:rFonts w:cstheme="minorHAnsi"/>
          </w:rPr>
          <w:fldChar w:fldCharType="begin"/>
        </w:r>
        <w:r w:rsidR="00695971" w:rsidRPr="0084470B">
          <w:rPr>
            <w:rFonts w:cstheme="minorHAnsi"/>
          </w:rPr>
          <w:instrText xml:space="preserve"> PAGE   \* MERGEFORMAT </w:instrText>
        </w:r>
        <w:r w:rsidR="00695971" w:rsidRPr="0084470B">
          <w:rPr>
            <w:rFonts w:cstheme="minorHAnsi"/>
          </w:rPr>
          <w:fldChar w:fldCharType="separate"/>
        </w:r>
        <w:r w:rsidR="00695971" w:rsidRPr="0084470B">
          <w:rPr>
            <w:rFonts w:cstheme="minorHAnsi"/>
          </w:rPr>
          <w:t>2</w:t>
        </w:r>
        <w:r w:rsidR="00695971" w:rsidRPr="0084470B">
          <w:rPr>
            <w:rFonts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FDEA" w14:textId="5F15AA0C" w:rsidR="00EF5360" w:rsidRPr="00A51EF8" w:rsidRDefault="00CE3345" w:rsidP="00CE3345">
    <w:pPr>
      <w:pStyle w:val="Footer"/>
      <w:jc w:val="right"/>
      <w:rPr>
        <w:rFonts w:ascii="Seattle Text" w:hAnsi="Seattle Text" w:cs="Seattle Text"/>
        <w:sz w:val="20"/>
        <w:szCs w:val="20"/>
      </w:rP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5F2BD" w14:textId="77777777" w:rsidR="00043E37" w:rsidRDefault="00043E37" w:rsidP="005E4060">
      <w:r>
        <w:separator/>
      </w:r>
    </w:p>
  </w:footnote>
  <w:footnote w:type="continuationSeparator" w:id="0">
    <w:p w14:paraId="7308F2BB" w14:textId="77777777" w:rsidR="00043E37" w:rsidRDefault="00043E37" w:rsidP="005E4060">
      <w:r>
        <w:continuationSeparator/>
      </w:r>
    </w:p>
  </w:footnote>
  <w:footnote w:type="continuationNotice" w:id="1">
    <w:p w14:paraId="0AF1DC04" w14:textId="77777777" w:rsidR="00043E37" w:rsidRDefault="00043E37"/>
  </w:footnote>
  <w:footnote w:id="2">
    <w:p w14:paraId="03AA2DFA" w14:textId="77777777" w:rsidR="00F335B3" w:rsidRDefault="00F335B3" w:rsidP="00F335B3">
      <w:pPr>
        <w:pStyle w:val="FootnoteText"/>
      </w:pPr>
      <w:r w:rsidRPr="4DCAA5F0">
        <w:rPr>
          <w:rStyle w:val="FootnoteReference"/>
        </w:rPr>
        <w:footnoteRef/>
      </w:r>
      <w:r>
        <w:t xml:space="preserve"> </w:t>
      </w:r>
      <w:hyperlink r:id="rId1">
        <w:r w:rsidRPr="4DCAA5F0">
          <w:rPr>
            <w:rStyle w:val="Hyperlink"/>
          </w:rPr>
          <w:t>WSOS+report+November+2022.pdf (squarespace.com)</w:t>
        </w:r>
      </w:hyperlink>
    </w:p>
  </w:footnote>
  <w:footnote w:id="3">
    <w:p w14:paraId="32B2859F" w14:textId="77777777" w:rsidR="00F335B3" w:rsidRDefault="00F335B3" w:rsidP="00F335B3">
      <w:pPr>
        <w:pStyle w:val="FootnoteText"/>
      </w:pPr>
      <w:r w:rsidRPr="774D5F80">
        <w:rPr>
          <w:rStyle w:val="FootnoteReference"/>
        </w:rPr>
        <w:footnoteRef/>
      </w:r>
      <w:r>
        <w:t xml:space="preserve"> </w:t>
      </w:r>
      <w:hyperlink r:id="rId2">
        <w:r w:rsidRPr="774D5F80">
          <w:rPr>
            <w:rStyle w:val="Hyperlink"/>
          </w:rPr>
          <w:t>KCMC Community Transportation Needs Assessment.pdf (multiscreensite.com)</w:t>
        </w:r>
      </w:hyperlink>
    </w:p>
  </w:footnote>
  <w:footnote w:id="4">
    <w:p w14:paraId="3B279228" w14:textId="0CD91DDE" w:rsidR="00F335B3" w:rsidRDefault="00F335B3" w:rsidP="00F335B3">
      <w:pPr>
        <w:pStyle w:val="FootnoteText"/>
      </w:pPr>
      <w:r w:rsidRPr="017CCDE4">
        <w:rPr>
          <w:rStyle w:val="FootnoteReference"/>
        </w:rPr>
        <w:footnoteRef/>
      </w:r>
      <w:r>
        <w:t xml:space="preserve"> </w:t>
      </w:r>
      <w:hyperlink r:id="rId3">
        <w:r w:rsidRPr="726DA11C">
          <w:rPr>
            <w:rStyle w:val="Hyperlink"/>
          </w:rPr>
          <w:t>2022 Diverse Communities Focus Group Findings.pdf (cdn-website.com)</w:t>
        </w:r>
      </w:hyperlink>
    </w:p>
  </w:footnote>
  <w:footnote w:id="5">
    <w:p w14:paraId="781EE25E" w14:textId="77777777" w:rsidR="00F335B3" w:rsidRDefault="00F335B3" w:rsidP="00F335B3">
      <w:pPr>
        <w:pStyle w:val="FootnoteText"/>
      </w:pPr>
      <w:r>
        <w:rPr>
          <w:rStyle w:val="FootnoteReference"/>
        </w:rPr>
        <w:footnoteRef/>
      </w:r>
      <w:r>
        <w:t xml:space="preserve"> </w:t>
      </w:r>
      <w:hyperlink r:id="rId4" w:history="1">
        <w:r>
          <w:rPr>
            <w:rStyle w:val="Hyperlink"/>
          </w:rPr>
          <w:t>FINAL NKCMC 2020 Gaps Analysis.pdf (multiscreensite.com)</w:t>
        </w:r>
      </w:hyperlink>
    </w:p>
  </w:footnote>
  <w:footnote w:id="6">
    <w:p w14:paraId="53DF282F" w14:textId="77777777" w:rsidR="00F335B3" w:rsidRDefault="00F335B3" w:rsidP="00F335B3">
      <w:pPr>
        <w:pStyle w:val="FootnoteText"/>
      </w:pPr>
      <w:r w:rsidRPr="3D54C4AB">
        <w:rPr>
          <w:rStyle w:val="FootnoteReference"/>
        </w:rPr>
        <w:footnoteRef/>
      </w:r>
      <w:r>
        <w:t xml:space="preserve"> </w:t>
      </w:r>
      <w:hyperlink r:id="rId5">
        <w:r w:rsidRPr="3D54C4AB">
          <w:rPr>
            <w:rStyle w:val="Hyperlink"/>
          </w:rPr>
          <w:t>SKCMC Food Access Needs Assessment (PDF).pdf (multiscreensite.com)</w:t>
        </w:r>
      </w:hyperlink>
    </w:p>
  </w:footnote>
  <w:footnote w:id="7">
    <w:p w14:paraId="33156C9D" w14:textId="77777777" w:rsidR="00F335B3" w:rsidRDefault="00F335B3" w:rsidP="00F335B3">
      <w:pPr>
        <w:pStyle w:val="FootnoteText"/>
      </w:pPr>
      <w:r>
        <w:rPr>
          <w:rStyle w:val="FootnoteReference"/>
        </w:rPr>
        <w:footnoteRef/>
      </w:r>
      <w:r>
        <w:t xml:space="preserve"> Data p</w:t>
      </w:r>
      <w:r w:rsidRPr="00E37415">
        <w:t>roduced by Public Health — Seattle &amp; King County, Assessment, Policy Development &amp; Evaluation</w:t>
      </w:r>
      <w:r>
        <w:t>. Original data source: Behavioral Health Risk Factor Surveillance System (BRFSS) (average: 2016-2020).</w:t>
      </w:r>
    </w:p>
  </w:footnote>
  <w:footnote w:id="8">
    <w:p w14:paraId="57F49F32" w14:textId="77777777" w:rsidR="00F335B3" w:rsidRDefault="00F335B3" w:rsidP="00F335B3">
      <w:pPr>
        <w:pStyle w:val="FootnoteText"/>
      </w:pPr>
      <w:r>
        <w:rPr>
          <w:rStyle w:val="FootnoteReference"/>
        </w:rPr>
        <w:footnoteRef/>
      </w:r>
      <w:r>
        <w:t xml:space="preserve"> </w:t>
      </w:r>
      <w:r w:rsidRPr="00E37415">
        <w:t>Public Health — Seattle &amp; King County</w:t>
      </w:r>
      <w:r>
        <w:t xml:space="preserve">. American Community Survey (ACS). “Income &lt; 200% of Federal Poverty Level, King County (average: 2017-2021)”. </w:t>
      </w:r>
      <w:hyperlink r:id="rId6" w:history="1">
        <w:r w:rsidRPr="00653A43">
          <w:rPr>
            <w:rStyle w:val="Hyperlink"/>
          </w:rPr>
          <w:t>https://kingcounty.gov/en/legacy/depts/health/data/community-health-indicators/american-community-survey.aspx?shortname=Income%20%5c%3c200%5c%25%20of%20poverty</w:t>
        </w:r>
      </w:hyperlink>
    </w:p>
  </w:footnote>
  <w:footnote w:id="9">
    <w:p w14:paraId="249C11CA" w14:textId="6858389D" w:rsidR="00793E91" w:rsidRDefault="00793E91" w:rsidP="00793E91">
      <w:pPr>
        <w:pStyle w:val="FootnoteText"/>
      </w:pPr>
      <w:r>
        <w:rPr>
          <w:rStyle w:val="FootnoteReference"/>
        </w:rPr>
        <w:footnoteRef/>
      </w:r>
      <w:r>
        <w:t xml:space="preserve"> Policy and Procedure Manual for AAA Operations, Ch</w:t>
      </w:r>
      <w:r w:rsidR="00213984">
        <w:t>.</w:t>
      </w:r>
      <w:r>
        <w:t xml:space="preserve"> 1 Policies. Accessed on 9/13/2023 </w:t>
      </w:r>
      <w:r w:rsidRPr="001F426E">
        <w:t>https://www.dshs.wa.gov/altsa/home-and-community-services/policy-procedure-manual-aaa-operations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70B0" w14:textId="5E7120BD" w:rsidR="00716EB4" w:rsidRPr="00300D7A" w:rsidRDefault="00300D7A" w:rsidP="00141DCA">
    <w:pPr>
      <w:pStyle w:val="Header"/>
      <w:rPr>
        <w:rFonts w:asciiTheme="minorHAnsi" w:hAnsiTheme="minorHAnsi" w:cstheme="minorHAnsi"/>
        <w:sz w:val="22"/>
        <w:szCs w:val="22"/>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E760" w14:textId="53061FA6" w:rsidR="00695971" w:rsidRPr="00715BC2" w:rsidRDefault="00695971" w:rsidP="002B4528">
    <w:pPr>
      <w:pStyle w:val="Header"/>
      <w:jc w:val="right"/>
      <w:rPr>
        <w:rFonts w:asciiTheme="minorHAnsi" w:hAnsiTheme="minorHAnsi" w:cstheme="minorHAnsi"/>
        <w:sz w:val="18"/>
        <w:szCs w:val="18"/>
      </w:rPr>
    </w:pPr>
    <w:r>
      <w:tab/>
    </w:r>
    <w:r w:rsidR="003E2E4C" w:rsidRPr="003E2E4C">
      <w:rPr>
        <w:rFonts w:asciiTheme="minorHAnsi" w:hAnsiTheme="minorHAnsi" w:cstheme="minorHAnsi"/>
        <w:sz w:val="18"/>
        <w:szCs w:val="18"/>
      </w:rPr>
      <w:t>2024 Older Adult Community Transportation RFP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AEE5" w14:textId="665093E8" w:rsidR="00721603" w:rsidRPr="00715BC2" w:rsidRDefault="00721603" w:rsidP="002B4528">
    <w:pPr>
      <w:pStyle w:val="Header"/>
      <w:jc w:val="right"/>
      <w:rPr>
        <w:rFonts w:asciiTheme="minorHAnsi" w:hAnsiTheme="minorHAnsi" w:cstheme="minorHAnsi"/>
        <w:sz w:val="18"/>
        <w:szCs w:val="18"/>
      </w:rPr>
    </w:pPr>
    <w:r>
      <w:tab/>
    </w:r>
    <w:r w:rsidR="007B7D83">
      <w:rPr>
        <w:rFonts w:asciiTheme="minorHAnsi" w:hAnsiTheme="minorHAnsi" w:cstheme="minorHAnsi"/>
        <w:sz w:val="18"/>
        <w:szCs w:val="18"/>
      </w:rPr>
      <w:t>2024 Older Adult Community Transportation RFP</w:t>
    </w:r>
    <w:r>
      <w:rPr>
        <w:rFonts w:asciiTheme="minorHAnsi" w:hAnsiTheme="minorHAnsi" w:cstheme="minorHAnsi"/>
        <w:sz w:val="18"/>
        <w:szCs w:val="18"/>
      </w:rPr>
      <w:t>: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C76D" w14:textId="51A34D94" w:rsidR="001039C3" w:rsidRPr="00C9661F" w:rsidRDefault="00815C05" w:rsidP="00D540F1">
    <w:pPr>
      <w:pStyle w:val="Header"/>
      <w:jc w:val="right"/>
      <w:rPr>
        <w:rFonts w:asciiTheme="minorHAnsi" w:hAnsiTheme="minorHAnsi" w:cstheme="minorHAnsi"/>
        <w:sz w:val="18"/>
        <w:szCs w:val="18"/>
      </w:rPr>
    </w:pPr>
    <w:r>
      <w:rPr>
        <w:sz w:val="18"/>
        <w:szCs w:val="18"/>
      </w:rPr>
      <w:t xml:space="preserve">   </w:t>
    </w:r>
    <w:r>
      <w:rPr>
        <w:sz w:val="18"/>
        <w:szCs w:val="18"/>
      </w:rPr>
      <w:tab/>
    </w:r>
    <w:r w:rsidR="00A40C17">
      <w:rPr>
        <w:rFonts w:asciiTheme="minorHAnsi" w:hAnsiTheme="minorHAnsi" w:cstheme="minorHAnsi"/>
        <w:sz w:val="18"/>
        <w:szCs w:val="18"/>
      </w:rPr>
      <w:t>2024 Older Adult Community Transportation RFP</w:t>
    </w:r>
    <w:r>
      <w:rPr>
        <w:sz w:val="18"/>
        <w:szCs w:val="18"/>
      </w:rPr>
      <w:t xml:space="preserve"> </w:t>
    </w:r>
  </w:p>
</w:hdr>
</file>

<file path=word/intelligence.xml><?xml version="1.0" encoding="utf-8"?>
<int:Intelligence xmlns:int="http://schemas.microsoft.com/office/intelligence/2019/intelligence">
  <int:IntelligenceSettings/>
  <int:Manifest>
    <int:WordHash hashCode="YmbNnhTQMnN9es" id="G1C7ehGl"/>
  </int:Manifest>
  <int:Observations>
    <int:Content id="G1C7ehG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BBC"/>
    <w:multiLevelType w:val="hybridMultilevel"/>
    <w:tmpl w:val="597098E6"/>
    <w:lvl w:ilvl="0" w:tplc="9AAAFCD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5473C"/>
    <w:multiLevelType w:val="hybridMultilevel"/>
    <w:tmpl w:val="303618AA"/>
    <w:lvl w:ilvl="0" w:tplc="A73AF44E">
      <w:start w:val="1"/>
      <w:numFmt w:val="decimal"/>
      <w:lvlText w:val="%1."/>
      <w:lvlJc w:val="left"/>
      <w:pPr>
        <w:ind w:left="1080" w:hanging="360"/>
      </w:pPr>
      <w:rPr>
        <w:rFonts w:hint="default"/>
      </w:rPr>
    </w:lvl>
    <w:lvl w:ilvl="1" w:tplc="27483CC4">
      <w:start w:val="1"/>
      <w:numFmt w:val="decimal"/>
      <w:lvlText w:val="%2."/>
      <w:lvlJc w:val="left"/>
      <w:pPr>
        <w:ind w:left="9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2404E"/>
    <w:multiLevelType w:val="hybridMultilevel"/>
    <w:tmpl w:val="553087F0"/>
    <w:lvl w:ilvl="0" w:tplc="F9CA65B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C1006"/>
    <w:multiLevelType w:val="hybridMultilevel"/>
    <w:tmpl w:val="CC28C102"/>
    <w:lvl w:ilvl="0" w:tplc="04090015">
      <w:start w:val="1"/>
      <w:numFmt w:val="upperLetter"/>
      <w:lvlText w:val="%1."/>
      <w:lvlJc w:val="left"/>
      <w:pPr>
        <w:ind w:left="360" w:hanging="360"/>
      </w:pPr>
    </w:lvl>
    <w:lvl w:ilvl="1" w:tplc="98044032">
      <w:start w:val="3"/>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81510F"/>
    <w:multiLevelType w:val="hybridMultilevel"/>
    <w:tmpl w:val="E34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D47AD"/>
    <w:multiLevelType w:val="hybridMultilevel"/>
    <w:tmpl w:val="1BAAAC60"/>
    <w:lvl w:ilvl="0" w:tplc="F9CA65B0">
      <w:start w:val="1"/>
      <w:numFmt w:val="decimal"/>
      <w:lvlText w:val="%1."/>
      <w:lvlJc w:val="left"/>
      <w:pPr>
        <w:ind w:left="72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7552F64"/>
    <w:multiLevelType w:val="hybridMultilevel"/>
    <w:tmpl w:val="762E2F12"/>
    <w:lvl w:ilvl="0" w:tplc="F9CA65B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96272"/>
    <w:multiLevelType w:val="hybridMultilevel"/>
    <w:tmpl w:val="7392273C"/>
    <w:lvl w:ilvl="0" w:tplc="FFFFFFFF">
      <w:start w:val="1"/>
      <w:numFmt w:val="upp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DD90D98"/>
    <w:multiLevelType w:val="hybridMultilevel"/>
    <w:tmpl w:val="37BED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E31662"/>
    <w:multiLevelType w:val="hybridMultilevel"/>
    <w:tmpl w:val="72C2ECCA"/>
    <w:lvl w:ilvl="0" w:tplc="90D82E56">
      <w:start w:val="1"/>
      <w:numFmt w:val="upperLetter"/>
      <w:lvlText w:val="%1."/>
      <w:lvlJc w:val="left"/>
      <w:pPr>
        <w:ind w:left="720" w:hanging="360"/>
      </w:pPr>
      <w:rPr>
        <w:sz w:val="24"/>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E5A52"/>
    <w:multiLevelType w:val="hybridMultilevel"/>
    <w:tmpl w:val="C8EC966A"/>
    <w:lvl w:ilvl="0" w:tplc="B7805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6F28D0"/>
    <w:multiLevelType w:val="hybridMultilevel"/>
    <w:tmpl w:val="871A5E30"/>
    <w:lvl w:ilvl="0" w:tplc="03728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E7861"/>
    <w:multiLevelType w:val="hybridMultilevel"/>
    <w:tmpl w:val="F95005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904204"/>
    <w:multiLevelType w:val="hybridMultilevel"/>
    <w:tmpl w:val="49C8D794"/>
    <w:lvl w:ilvl="0" w:tplc="FFFFFFFF">
      <w:start w:val="1"/>
      <w:numFmt w:val="decimal"/>
      <w:lvlText w:val="%1."/>
      <w:lvlJc w:val="left"/>
      <w:pPr>
        <w:ind w:left="720" w:hanging="360"/>
      </w:pPr>
    </w:lvl>
    <w:lvl w:ilvl="1" w:tplc="04090015">
      <w:start w:val="1"/>
      <w:numFmt w:val="upperLetter"/>
      <w:lvlText w:val="%2."/>
      <w:lvlJc w:val="left"/>
      <w:pPr>
        <w:ind w:left="360" w:hanging="360"/>
      </w:pPr>
    </w:lvl>
    <w:lvl w:ilvl="2" w:tplc="04090001">
      <w:start w:val="1"/>
      <w:numFmt w:val="bullet"/>
      <w:lvlText w:val=""/>
      <w:lvlJc w:val="left"/>
      <w:pPr>
        <w:ind w:left="720" w:hanging="360"/>
      </w:pPr>
      <w:rPr>
        <w:rFonts w:ascii="Symbol" w:hAnsi="Symbol" w:hint="default"/>
      </w:rPr>
    </w:lvl>
    <w:lvl w:ilvl="3" w:tplc="951CB9EE">
      <w:start w:val="1"/>
      <w:numFmt w:val="upperLetter"/>
      <w:lvlText w:val="%4."/>
      <w:lvlJc w:val="left"/>
      <w:pPr>
        <w:ind w:left="2880" w:hanging="360"/>
      </w:pPr>
      <w:rPr>
        <w:rFonts w:hint="default"/>
        <w:b/>
        <w:color w:val="FFFFFF"/>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DC7AC4"/>
    <w:multiLevelType w:val="hybridMultilevel"/>
    <w:tmpl w:val="9F2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80934"/>
    <w:multiLevelType w:val="hybridMultilevel"/>
    <w:tmpl w:val="756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365C2C"/>
    <w:multiLevelType w:val="hybridMultilevel"/>
    <w:tmpl w:val="9C50263A"/>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9590371"/>
    <w:multiLevelType w:val="hybridMultilevel"/>
    <w:tmpl w:val="3A8EEC4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B20B94"/>
    <w:multiLevelType w:val="hybridMultilevel"/>
    <w:tmpl w:val="9CC49E0E"/>
    <w:lvl w:ilvl="0" w:tplc="AD565BB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E2EC4"/>
    <w:multiLevelType w:val="hybridMultilevel"/>
    <w:tmpl w:val="6E4A7490"/>
    <w:lvl w:ilvl="0" w:tplc="4414246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C676A"/>
    <w:multiLevelType w:val="hybridMultilevel"/>
    <w:tmpl w:val="D9CE388C"/>
    <w:lvl w:ilvl="0" w:tplc="E34C5CB8">
      <w:start w:val="1"/>
      <w:numFmt w:val="upperLetter"/>
      <w:lvlText w:val="%1."/>
      <w:lvlJc w:val="left"/>
      <w:pPr>
        <w:ind w:left="360" w:hanging="360"/>
      </w:pPr>
      <w:rPr>
        <w:b/>
        <w:bCs/>
        <w:color w:val="FFFFFF" w:themeColor="background1"/>
      </w:rPr>
    </w:lvl>
    <w:lvl w:ilvl="1" w:tplc="FFFFFFFF">
      <w:start w:val="3"/>
      <w:numFmt w:val="bullet"/>
      <w:lvlText w:val="•"/>
      <w:lvlJc w:val="left"/>
      <w:pPr>
        <w:ind w:left="1080" w:hanging="36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93A21A9"/>
    <w:multiLevelType w:val="hybridMultilevel"/>
    <w:tmpl w:val="0C32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A3E53"/>
    <w:multiLevelType w:val="hybridMultilevel"/>
    <w:tmpl w:val="8B06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F595D"/>
    <w:multiLevelType w:val="hybridMultilevel"/>
    <w:tmpl w:val="AF3AC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8A1102"/>
    <w:multiLevelType w:val="hybridMultilevel"/>
    <w:tmpl w:val="3B164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6E3110"/>
    <w:multiLevelType w:val="hybridMultilevel"/>
    <w:tmpl w:val="33CC8388"/>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CF37A2"/>
    <w:multiLevelType w:val="hybridMultilevel"/>
    <w:tmpl w:val="E178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2C3F86"/>
    <w:multiLevelType w:val="hybridMultilevel"/>
    <w:tmpl w:val="96967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0C326B"/>
    <w:multiLevelType w:val="hybridMultilevel"/>
    <w:tmpl w:val="D9A07356"/>
    <w:lvl w:ilvl="0" w:tplc="098CA172">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9906A8A"/>
    <w:multiLevelType w:val="hybridMultilevel"/>
    <w:tmpl w:val="B47C8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727A44"/>
    <w:multiLevelType w:val="hybridMultilevel"/>
    <w:tmpl w:val="EF7E75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761E0D"/>
    <w:multiLevelType w:val="hybridMultilevel"/>
    <w:tmpl w:val="43A22E08"/>
    <w:lvl w:ilvl="0" w:tplc="0409000F">
      <w:start w:val="1"/>
      <w:numFmt w:val="decimal"/>
      <w:lvlText w:val="%1."/>
      <w:lvlJc w:val="left"/>
      <w:pPr>
        <w:ind w:left="720" w:hanging="360"/>
      </w:pPr>
    </w:lvl>
    <w:lvl w:ilvl="1" w:tplc="2D80F166">
      <w:start w:val="1"/>
      <w:numFmt w:val="decimal"/>
      <w:lvlText w:val="%2."/>
      <w:lvlJc w:val="left"/>
      <w:pPr>
        <w:ind w:left="1440" w:hanging="360"/>
      </w:pPr>
      <w:rPr>
        <w:rFonts w:asciiTheme="minorHAnsi" w:eastAsia="Times New Roman" w:hAnsiTheme="minorHAnsi" w:cs="Times New Roman"/>
      </w:rPr>
    </w:lvl>
    <w:lvl w:ilvl="2" w:tplc="0409001B">
      <w:start w:val="1"/>
      <w:numFmt w:val="lowerRoman"/>
      <w:lvlText w:val="%3."/>
      <w:lvlJc w:val="right"/>
      <w:pPr>
        <w:ind w:left="2160" w:hanging="180"/>
      </w:pPr>
    </w:lvl>
    <w:lvl w:ilvl="3" w:tplc="D14E27D2">
      <w:start w:val="1"/>
      <w:numFmt w:val="lowerLetter"/>
      <w:lvlText w:val="%4."/>
      <w:lvlJc w:val="left"/>
      <w:pPr>
        <w:ind w:left="2880" w:hanging="360"/>
      </w:pPr>
      <w:rPr>
        <w:rFonts w:hint="default"/>
      </w:rPr>
    </w:lvl>
    <w:lvl w:ilvl="4" w:tplc="5D948B2A">
      <w:start w:val="4"/>
      <w:numFmt w:val="upperLetter"/>
      <w:lvlText w:val="%5."/>
      <w:lvlJc w:val="left"/>
      <w:pPr>
        <w:ind w:left="3600" w:hanging="360"/>
      </w:pPr>
      <w:rPr>
        <w:rFonts w:hint="default"/>
        <w:color w:val="FFFFFF"/>
        <w:sz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961177"/>
    <w:multiLevelType w:val="hybridMultilevel"/>
    <w:tmpl w:val="8564DC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946498">
    <w:abstractNumId w:val="18"/>
  </w:num>
  <w:num w:numId="2" w16cid:durableId="1797403664">
    <w:abstractNumId w:val="1"/>
  </w:num>
  <w:num w:numId="3" w16cid:durableId="1284847169">
    <w:abstractNumId w:val="3"/>
  </w:num>
  <w:num w:numId="4" w16cid:durableId="1538347303">
    <w:abstractNumId w:val="16"/>
  </w:num>
  <w:num w:numId="5" w16cid:durableId="1078399814">
    <w:abstractNumId w:val="4"/>
  </w:num>
  <w:num w:numId="6" w16cid:durableId="334454371">
    <w:abstractNumId w:val="14"/>
  </w:num>
  <w:num w:numId="7" w16cid:durableId="983508913">
    <w:abstractNumId w:val="27"/>
  </w:num>
  <w:num w:numId="8" w16cid:durableId="1013846023">
    <w:abstractNumId w:val="0"/>
  </w:num>
  <w:num w:numId="9" w16cid:durableId="17629893">
    <w:abstractNumId w:val="24"/>
  </w:num>
  <w:num w:numId="10" w16cid:durableId="104934122">
    <w:abstractNumId w:val="11"/>
  </w:num>
  <w:num w:numId="11" w16cid:durableId="1067915898">
    <w:abstractNumId w:val="21"/>
  </w:num>
  <w:num w:numId="12" w16cid:durableId="779420144">
    <w:abstractNumId w:val="19"/>
  </w:num>
  <w:num w:numId="13" w16cid:durableId="839734596">
    <w:abstractNumId w:val="17"/>
  </w:num>
  <w:num w:numId="14" w16cid:durableId="98720249">
    <w:abstractNumId w:val="9"/>
  </w:num>
  <w:num w:numId="15" w16cid:durableId="1494905126">
    <w:abstractNumId w:val="26"/>
  </w:num>
  <w:num w:numId="16" w16cid:durableId="364714126">
    <w:abstractNumId w:val="15"/>
  </w:num>
  <w:num w:numId="17" w16cid:durableId="1900550471">
    <w:abstractNumId w:val="31"/>
  </w:num>
  <w:num w:numId="18" w16cid:durableId="1570726471">
    <w:abstractNumId w:val="2"/>
  </w:num>
  <w:num w:numId="19" w16cid:durableId="924529851">
    <w:abstractNumId w:val="6"/>
  </w:num>
  <w:num w:numId="20" w16cid:durableId="622733703">
    <w:abstractNumId w:val="5"/>
  </w:num>
  <w:num w:numId="21" w16cid:durableId="1603535229">
    <w:abstractNumId w:val="8"/>
  </w:num>
  <w:num w:numId="22" w16cid:durableId="1205949245">
    <w:abstractNumId w:val="7"/>
  </w:num>
  <w:num w:numId="23" w16cid:durableId="130833106">
    <w:abstractNumId w:val="32"/>
  </w:num>
  <w:num w:numId="24" w16cid:durableId="1825008797">
    <w:abstractNumId w:val="25"/>
  </w:num>
  <w:num w:numId="25" w16cid:durableId="1343169267">
    <w:abstractNumId w:val="13"/>
  </w:num>
  <w:num w:numId="26" w16cid:durableId="1342390676">
    <w:abstractNumId w:val="10"/>
  </w:num>
  <w:num w:numId="27" w16cid:durableId="762071859">
    <w:abstractNumId w:val="30"/>
  </w:num>
  <w:num w:numId="28" w16cid:durableId="2064517911">
    <w:abstractNumId w:val="29"/>
  </w:num>
  <w:num w:numId="29" w16cid:durableId="1637099392">
    <w:abstractNumId w:val="12"/>
  </w:num>
  <w:num w:numId="30" w16cid:durableId="842400843">
    <w:abstractNumId w:val="23"/>
  </w:num>
  <w:num w:numId="31" w16cid:durableId="721903298">
    <w:abstractNumId w:val="28"/>
  </w:num>
  <w:num w:numId="32" w16cid:durableId="201794013">
    <w:abstractNumId w:val="22"/>
  </w:num>
  <w:num w:numId="33" w16cid:durableId="40097967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833"/>
    <w:rsid w:val="000011F7"/>
    <w:rsid w:val="000022CC"/>
    <w:rsid w:val="00002343"/>
    <w:rsid w:val="0000235A"/>
    <w:rsid w:val="00002649"/>
    <w:rsid w:val="0000290D"/>
    <w:rsid w:val="000032EA"/>
    <w:rsid w:val="00003A13"/>
    <w:rsid w:val="00004942"/>
    <w:rsid w:val="00005295"/>
    <w:rsid w:val="000053A4"/>
    <w:rsid w:val="00005489"/>
    <w:rsid w:val="0000591D"/>
    <w:rsid w:val="00005E09"/>
    <w:rsid w:val="000061A0"/>
    <w:rsid w:val="00006E6B"/>
    <w:rsid w:val="00007293"/>
    <w:rsid w:val="000076F7"/>
    <w:rsid w:val="0000785D"/>
    <w:rsid w:val="000113EA"/>
    <w:rsid w:val="00011434"/>
    <w:rsid w:val="00011609"/>
    <w:rsid w:val="00012350"/>
    <w:rsid w:val="000128E9"/>
    <w:rsid w:val="00013B41"/>
    <w:rsid w:val="00013DB3"/>
    <w:rsid w:val="000153D9"/>
    <w:rsid w:val="0001613E"/>
    <w:rsid w:val="00017423"/>
    <w:rsid w:val="0002018C"/>
    <w:rsid w:val="000208B3"/>
    <w:rsid w:val="00020F38"/>
    <w:rsid w:val="000210A0"/>
    <w:rsid w:val="00022FFE"/>
    <w:rsid w:val="00023F23"/>
    <w:rsid w:val="00024000"/>
    <w:rsid w:val="0002402E"/>
    <w:rsid w:val="00024072"/>
    <w:rsid w:val="00024536"/>
    <w:rsid w:val="00024A6B"/>
    <w:rsid w:val="00025AB3"/>
    <w:rsid w:val="000263A5"/>
    <w:rsid w:val="00026B41"/>
    <w:rsid w:val="00026D83"/>
    <w:rsid w:val="00026FF0"/>
    <w:rsid w:val="00027609"/>
    <w:rsid w:val="0002794B"/>
    <w:rsid w:val="00027DBA"/>
    <w:rsid w:val="0003205B"/>
    <w:rsid w:val="00032B5A"/>
    <w:rsid w:val="00032C25"/>
    <w:rsid w:val="00035386"/>
    <w:rsid w:val="00036142"/>
    <w:rsid w:val="0003748B"/>
    <w:rsid w:val="00037649"/>
    <w:rsid w:val="000378CE"/>
    <w:rsid w:val="000379D8"/>
    <w:rsid w:val="00037CD4"/>
    <w:rsid w:val="00040160"/>
    <w:rsid w:val="00040831"/>
    <w:rsid w:val="00041B7F"/>
    <w:rsid w:val="000420CF"/>
    <w:rsid w:val="00042360"/>
    <w:rsid w:val="0004399F"/>
    <w:rsid w:val="00043AF8"/>
    <w:rsid w:val="00043B2B"/>
    <w:rsid w:val="00043E37"/>
    <w:rsid w:val="00044921"/>
    <w:rsid w:val="0004497E"/>
    <w:rsid w:val="00046CA6"/>
    <w:rsid w:val="00047D26"/>
    <w:rsid w:val="00050B04"/>
    <w:rsid w:val="00051F4F"/>
    <w:rsid w:val="0005208B"/>
    <w:rsid w:val="000523A0"/>
    <w:rsid w:val="000531DD"/>
    <w:rsid w:val="000535CE"/>
    <w:rsid w:val="00053FA5"/>
    <w:rsid w:val="00055129"/>
    <w:rsid w:val="000551C3"/>
    <w:rsid w:val="000557DA"/>
    <w:rsid w:val="00057E90"/>
    <w:rsid w:val="00060735"/>
    <w:rsid w:val="00061522"/>
    <w:rsid w:val="00061A05"/>
    <w:rsid w:val="00061F9C"/>
    <w:rsid w:val="000627A5"/>
    <w:rsid w:val="000631D9"/>
    <w:rsid w:val="00063BE6"/>
    <w:rsid w:val="00064E9C"/>
    <w:rsid w:val="000652C7"/>
    <w:rsid w:val="00065663"/>
    <w:rsid w:val="0006586D"/>
    <w:rsid w:val="00066060"/>
    <w:rsid w:val="00066129"/>
    <w:rsid w:val="000679B8"/>
    <w:rsid w:val="00070029"/>
    <w:rsid w:val="000704AF"/>
    <w:rsid w:val="00070949"/>
    <w:rsid w:val="00070D9E"/>
    <w:rsid w:val="00071386"/>
    <w:rsid w:val="000714AF"/>
    <w:rsid w:val="000717AA"/>
    <w:rsid w:val="0007208D"/>
    <w:rsid w:val="00072A84"/>
    <w:rsid w:val="000745F2"/>
    <w:rsid w:val="00074D97"/>
    <w:rsid w:val="00074EBB"/>
    <w:rsid w:val="0007563E"/>
    <w:rsid w:val="00075934"/>
    <w:rsid w:val="00076741"/>
    <w:rsid w:val="00076AE7"/>
    <w:rsid w:val="00076E8A"/>
    <w:rsid w:val="00080616"/>
    <w:rsid w:val="000820CB"/>
    <w:rsid w:val="00083546"/>
    <w:rsid w:val="00083DC2"/>
    <w:rsid w:val="00084265"/>
    <w:rsid w:val="000846C1"/>
    <w:rsid w:val="000846D5"/>
    <w:rsid w:val="000850B3"/>
    <w:rsid w:val="00085715"/>
    <w:rsid w:val="000857CD"/>
    <w:rsid w:val="00086853"/>
    <w:rsid w:val="000872E8"/>
    <w:rsid w:val="000900CE"/>
    <w:rsid w:val="000920EF"/>
    <w:rsid w:val="000925AA"/>
    <w:rsid w:val="00092905"/>
    <w:rsid w:val="00092E5F"/>
    <w:rsid w:val="00093D5E"/>
    <w:rsid w:val="00096012"/>
    <w:rsid w:val="00096BB5"/>
    <w:rsid w:val="0009717B"/>
    <w:rsid w:val="00097EFA"/>
    <w:rsid w:val="000A0CDA"/>
    <w:rsid w:val="000A0D20"/>
    <w:rsid w:val="000A0DD6"/>
    <w:rsid w:val="000A0E94"/>
    <w:rsid w:val="000A103A"/>
    <w:rsid w:val="000A1E99"/>
    <w:rsid w:val="000A216C"/>
    <w:rsid w:val="000A4066"/>
    <w:rsid w:val="000A4CEC"/>
    <w:rsid w:val="000A5672"/>
    <w:rsid w:val="000A6719"/>
    <w:rsid w:val="000A6799"/>
    <w:rsid w:val="000A6905"/>
    <w:rsid w:val="000B0193"/>
    <w:rsid w:val="000B0265"/>
    <w:rsid w:val="000B1C4F"/>
    <w:rsid w:val="000B1E18"/>
    <w:rsid w:val="000B2102"/>
    <w:rsid w:val="000B232D"/>
    <w:rsid w:val="000B2ABD"/>
    <w:rsid w:val="000B2CF4"/>
    <w:rsid w:val="000B2F04"/>
    <w:rsid w:val="000B3889"/>
    <w:rsid w:val="000B3DB7"/>
    <w:rsid w:val="000B3ED1"/>
    <w:rsid w:val="000B57A2"/>
    <w:rsid w:val="000B5F57"/>
    <w:rsid w:val="000B610D"/>
    <w:rsid w:val="000B6392"/>
    <w:rsid w:val="000B63AD"/>
    <w:rsid w:val="000B7348"/>
    <w:rsid w:val="000C001D"/>
    <w:rsid w:val="000C0535"/>
    <w:rsid w:val="000C0D48"/>
    <w:rsid w:val="000C1A94"/>
    <w:rsid w:val="000C1AFC"/>
    <w:rsid w:val="000C2351"/>
    <w:rsid w:val="000C2A27"/>
    <w:rsid w:val="000C2B14"/>
    <w:rsid w:val="000C35D7"/>
    <w:rsid w:val="000C381E"/>
    <w:rsid w:val="000C52B1"/>
    <w:rsid w:val="000C6BB4"/>
    <w:rsid w:val="000C6F42"/>
    <w:rsid w:val="000C6F57"/>
    <w:rsid w:val="000C7424"/>
    <w:rsid w:val="000D098B"/>
    <w:rsid w:val="000D12F7"/>
    <w:rsid w:val="000D1567"/>
    <w:rsid w:val="000D1780"/>
    <w:rsid w:val="000D2455"/>
    <w:rsid w:val="000D2B0C"/>
    <w:rsid w:val="000D4206"/>
    <w:rsid w:val="000D5373"/>
    <w:rsid w:val="000D54E5"/>
    <w:rsid w:val="000D5A53"/>
    <w:rsid w:val="000D62BD"/>
    <w:rsid w:val="000D633E"/>
    <w:rsid w:val="000D638B"/>
    <w:rsid w:val="000D6E0E"/>
    <w:rsid w:val="000D7877"/>
    <w:rsid w:val="000D78A1"/>
    <w:rsid w:val="000E0791"/>
    <w:rsid w:val="000E169D"/>
    <w:rsid w:val="000E17F3"/>
    <w:rsid w:val="000E3530"/>
    <w:rsid w:val="000E35E5"/>
    <w:rsid w:val="000E36E1"/>
    <w:rsid w:val="000E47C3"/>
    <w:rsid w:val="000E4B9D"/>
    <w:rsid w:val="000E54D0"/>
    <w:rsid w:val="000E608E"/>
    <w:rsid w:val="000E61F3"/>
    <w:rsid w:val="000E7842"/>
    <w:rsid w:val="000F140A"/>
    <w:rsid w:val="000F1EE1"/>
    <w:rsid w:val="000F1F61"/>
    <w:rsid w:val="000F267A"/>
    <w:rsid w:val="000F2D41"/>
    <w:rsid w:val="000F3429"/>
    <w:rsid w:val="000F3D63"/>
    <w:rsid w:val="000F3F33"/>
    <w:rsid w:val="000F58DF"/>
    <w:rsid w:val="0010000A"/>
    <w:rsid w:val="00101610"/>
    <w:rsid w:val="001017F6"/>
    <w:rsid w:val="0010197D"/>
    <w:rsid w:val="00101A73"/>
    <w:rsid w:val="0010246E"/>
    <w:rsid w:val="001026B6"/>
    <w:rsid w:val="00102B1C"/>
    <w:rsid w:val="001031C8"/>
    <w:rsid w:val="001039C3"/>
    <w:rsid w:val="00103B8F"/>
    <w:rsid w:val="00103C43"/>
    <w:rsid w:val="00103F4E"/>
    <w:rsid w:val="00103FD1"/>
    <w:rsid w:val="0010436E"/>
    <w:rsid w:val="00104A00"/>
    <w:rsid w:val="00106146"/>
    <w:rsid w:val="00106317"/>
    <w:rsid w:val="0010687F"/>
    <w:rsid w:val="001069D6"/>
    <w:rsid w:val="00106CE2"/>
    <w:rsid w:val="00106E8B"/>
    <w:rsid w:val="00107025"/>
    <w:rsid w:val="001070EE"/>
    <w:rsid w:val="001075C9"/>
    <w:rsid w:val="00107AD1"/>
    <w:rsid w:val="00111110"/>
    <w:rsid w:val="00111EE1"/>
    <w:rsid w:val="001132BA"/>
    <w:rsid w:val="00113DCD"/>
    <w:rsid w:val="00115A66"/>
    <w:rsid w:val="001167F0"/>
    <w:rsid w:val="00117279"/>
    <w:rsid w:val="001172DD"/>
    <w:rsid w:val="00117E06"/>
    <w:rsid w:val="00120665"/>
    <w:rsid w:val="0012175E"/>
    <w:rsid w:val="001221D8"/>
    <w:rsid w:val="001223DB"/>
    <w:rsid w:val="001225AF"/>
    <w:rsid w:val="00122FC2"/>
    <w:rsid w:val="00123310"/>
    <w:rsid w:val="00123665"/>
    <w:rsid w:val="00123C57"/>
    <w:rsid w:val="001240A4"/>
    <w:rsid w:val="001241A2"/>
    <w:rsid w:val="00124BDF"/>
    <w:rsid w:val="0012573B"/>
    <w:rsid w:val="00125993"/>
    <w:rsid w:val="001268FE"/>
    <w:rsid w:val="001271A6"/>
    <w:rsid w:val="00130750"/>
    <w:rsid w:val="00133F4D"/>
    <w:rsid w:val="00137C88"/>
    <w:rsid w:val="00137E9F"/>
    <w:rsid w:val="00137F68"/>
    <w:rsid w:val="00140981"/>
    <w:rsid w:val="00141BD1"/>
    <w:rsid w:val="00141DCA"/>
    <w:rsid w:val="00142300"/>
    <w:rsid w:val="00142DB9"/>
    <w:rsid w:val="00143AD8"/>
    <w:rsid w:val="00144354"/>
    <w:rsid w:val="00150A97"/>
    <w:rsid w:val="00151512"/>
    <w:rsid w:val="00151838"/>
    <w:rsid w:val="00151861"/>
    <w:rsid w:val="00151A1D"/>
    <w:rsid w:val="00151D48"/>
    <w:rsid w:val="001528A1"/>
    <w:rsid w:val="00152E97"/>
    <w:rsid w:val="00153AB8"/>
    <w:rsid w:val="00154A19"/>
    <w:rsid w:val="00155244"/>
    <w:rsid w:val="0015529C"/>
    <w:rsid w:val="0015540C"/>
    <w:rsid w:val="001555CD"/>
    <w:rsid w:val="001557B1"/>
    <w:rsid w:val="00155FDA"/>
    <w:rsid w:val="00156DFF"/>
    <w:rsid w:val="00161680"/>
    <w:rsid w:val="001619C6"/>
    <w:rsid w:val="00161F76"/>
    <w:rsid w:val="00162189"/>
    <w:rsid w:val="001624AC"/>
    <w:rsid w:val="00162C76"/>
    <w:rsid w:val="00162DA4"/>
    <w:rsid w:val="0016412C"/>
    <w:rsid w:val="001646B7"/>
    <w:rsid w:val="00164A2C"/>
    <w:rsid w:val="00164F42"/>
    <w:rsid w:val="001655FD"/>
    <w:rsid w:val="00165BDB"/>
    <w:rsid w:val="001660F2"/>
    <w:rsid w:val="00167D75"/>
    <w:rsid w:val="00170BB8"/>
    <w:rsid w:val="00170D8F"/>
    <w:rsid w:val="00171E1D"/>
    <w:rsid w:val="001727B0"/>
    <w:rsid w:val="00173C8C"/>
    <w:rsid w:val="001741FC"/>
    <w:rsid w:val="001756A2"/>
    <w:rsid w:val="00175FCC"/>
    <w:rsid w:val="001765A7"/>
    <w:rsid w:val="001776A9"/>
    <w:rsid w:val="001778BD"/>
    <w:rsid w:val="00177917"/>
    <w:rsid w:val="00177E5C"/>
    <w:rsid w:val="001804D4"/>
    <w:rsid w:val="001808C3"/>
    <w:rsid w:val="00181A72"/>
    <w:rsid w:val="0018227A"/>
    <w:rsid w:val="001841C9"/>
    <w:rsid w:val="00184796"/>
    <w:rsid w:val="0018637C"/>
    <w:rsid w:val="00187E73"/>
    <w:rsid w:val="00191B42"/>
    <w:rsid w:val="0019357A"/>
    <w:rsid w:val="00193F89"/>
    <w:rsid w:val="00194E03"/>
    <w:rsid w:val="00195B68"/>
    <w:rsid w:val="00195D11"/>
    <w:rsid w:val="00196600"/>
    <w:rsid w:val="00196C4E"/>
    <w:rsid w:val="00196E07"/>
    <w:rsid w:val="00197EC9"/>
    <w:rsid w:val="001A23C4"/>
    <w:rsid w:val="001A2FD1"/>
    <w:rsid w:val="001A53C3"/>
    <w:rsid w:val="001A59E4"/>
    <w:rsid w:val="001A5B3C"/>
    <w:rsid w:val="001A6528"/>
    <w:rsid w:val="001A6536"/>
    <w:rsid w:val="001A669F"/>
    <w:rsid w:val="001A7B78"/>
    <w:rsid w:val="001B0D5E"/>
    <w:rsid w:val="001B0EE1"/>
    <w:rsid w:val="001B260B"/>
    <w:rsid w:val="001B297F"/>
    <w:rsid w:val="001B34A5"/>
    <w:rsid w:val="001B350B"/>
    <w:rsid w:val="001B3879"/>
    <w:rsid w:val="001B52B3"/>
    <w:rsid w:val="001B6310"/>
    <w:rsid w:val="001B64E0"/>
    <w:rsid w:val="001B68AB"/>
    <w:rsid w:val="001B6BAD"/>
    <w:rsid w:val="001B7BC5"/>
    <w:rsid w:val="001C04A8"/>
    <w:rsid w:val="001C09CC"/>
    <w:rsid w:val="001C1D1C"/>
    <w:rsid w:val="001C2275"/>
    <w:rsid w:val="001C2321"/>
    <w:rsid w:val="001C2A43"/>
    <w:rsid w:val="001C2A68"/>
    <w:rsid w:val="001C2F9A"/>
    <w:rsid w:val="001C3B1D"/>
    <w:rsid w:val="001C414A"/>
    <w:rsid w:val="001C41BF"/>
    <w:rsid w:val="001C4971"/>
    <w:rsid w:val="001C50CF"/>
    <w:rsid w:val="001C5817"/>
    <w:rsid w:val="001C5A11"/>
    <w:rsid w:val="001C5B0F"/>
    <w:rsid w:val="001C7746"/>
    <w:rsid w:val="001D11AF"/>
    <w:rsid w:val="001D2653"/>
    <w:rsid w:val="001D33CA"/>
    <w:rsid w:val="001D4BD7"/>
    <w:rsid w:val="001D750E"/>
    <w:rsid w:val="001D7E56"/>
    <w:rsid w:val="001E11C5"/>
    <w:rsid w:val="001E2A12"/>
    <w:rsid w:val="001E3019"/>
    <w:rsid w:val="001E378D"/>
    <w:rsid w:val="001E3840"/>
    <w:rsid w:val="001E3DE4"/>
    <w:rsid w:val="001E4305"/>
    <w:rsid w:val="001E4386"/>
    <w:rsid w:val="001E4BBD"/>
    <w:rsid w:val="001E507A"/>
    <w:rsid w:val="001E52DD"/>
    <w:rsid w:val="001E5D40"/>
    <w:rsid w:val="001E7677"/>
    <w:rsid w:val="001F1CFA"/>
    <w:rsid w:val="001F1D6E"/>
    <w:rsid w:val="001F1E1E"/>
    <w:rsid w:val="001F2F1C"/>
    <w:rsid w:val="001F2FC4"/>
    <w:rsid w:val="001F375E"/>
    <w:rsid w:val="001F42F6"/>
    <w:rsid w:val="001F4711"/>
    <w:rsid w:val="001F4F3C"/>
    <w:rsid w:val="001F4FCF"/>
    <w:rsid w:val="001F551E"/>
    <w:rsid w:val="001F5E5E"/>
    <w:rsid w:val="001F61E3"/>
    <w:rsid w:val="001F6231"/>
    <w:rsid w:val="0020025A"/>
    <w:rsid w:val="00200C27"/>
    <w:rsid w:val="00200CC6"/>
    <w:rsid w:val="002011FD"/>
    <w:rsid w:val="0020279F"/>
    <w:rsid w:val="002032CD"/>
    <w:rsid w:val="002038D6"/>
    <w:rsid w:val="002047A6"/>
    <w:rsid w:val="002051EB"/>
    <w:rsid w:val="00205A44"/>
    <w:rsid w:val="00205F65"/>
    <w:rsid w:val="0020666C"/>
    <w:rsid w:val="00206BD5"/>
    <w:rsid w:val="00207326"/>
    <w:rsid w:val="00207761"/>
    <w:rsid w:val="00207A26"/>
    <w:rsid w:val="00207FE3"/>
    <w:rsid w:val="0021101F"/>
    <w:rsid w:val="00211ADB"/>
    <w:rsid w:val="00212A38"/>
    <w:rsid w:val="00212FA7"/>
    <w:rsid w:val="00213984"/>
    <w:rsid w:val="00213A0F"/>
    <w:rsid w:val="00213C77"/>
    <w:rsid w:val="00214B81"/>
    <w:rsid w:val="00214D21"/>
    <w:rsid w:val="00214E0B"/>
    <w:rsid w:val="0021554D"/>
    <w:rsid w:val="002166F8"/>
    <w:rsid w:val="00216B8E"/>
    <w:rsid w:val="002175D8"/>
    <w:rsid w:val="0021761C"/>
    <w:rsid w:val="00217980"/>
    <w:rsid w:val="00217B99"/>
    <w:rsid w:val="00217BDA"/>
    <w:rsid w:val="00220033"/>
    <w:rsid w:val="002202CE"/>
    <w:rsid w:val="002203D2"/>
    <w:rsid w:val="00221065"/>
    <w:rsid w:val="00221862"/>
    <w:rsid w:val="002227A3"/>
    <w:rsid w:val="00222A78"/>
    <w:rsid w:val="002235A4"/>
    <w:rsid w:val="00223F01"/>
    <w:rsid w:val="00226342"/>
    <w:rsid w:val="002279CB"/>
    <w:rsid w:val="00230E17"/>
    <w:rsid w:val="0023189F"/>
    <w:rsid w:val="00232350"/>
    <w:rsid w:val="00232D31"/>
    <w:rsid w:val="0023374C"/>
    <w:rsid w:val="002337FC"/>
    <w:rsid w:val="00233ABF"/>
    <w:rsid w:val="00234BC5"/>
    <w:rsid w:val="0023547B"/>
    <w:rsid w:val="00235BC6"/>
    <w:rsid w:val="0023631C"/>
    <w:rsid w:val="00236C08"/>
    <w:rsid w:val="00236E72"/>
    <w:rsid w:val="002379BE"/>
    <w:rsid w:val="0024006D"/>
    <w:rsid w:val="00240269"/>
    <w:rsid w:val="00240C06"/>
    <w:rsid w:val="00242418"/>
    <w:rsid w:val="0024241D"/>
    <w:rsid w:val="00242879"/>
    <w:rsid w:val="002430DE"/>
    <w:rsid w:val="00243C1B"/>
    <w:rsid w:val="002453DB"/>
    <w:rsid w:val="00247074"/>
    <w:rsid w:val="002472AA"/>
    <w:rsid w:val="00250D5A"/>
    <w:rsid w:val="0025126B"/>
    <w:rsid w:val="00251A84"/>
    <w:rsid w:val="00251AB2"/>
    <w:rsid w:val="00254D5B"/>
    <w:rsid w:val="00254FC4"/>
    <w:rsid w:val="00255ACD"/>
    <w:rsid w:val="00257575"/>
    <w:rsid w:val="00257883"/>
    <w:rsid w:val="00257F4B"/>
    <w:rsid w:val="0026004B"/>
    <w:rsid w:val="00260716"/>
    <w:rsid w:val="00261367"/>
    <w:rsid w:val="00262EE1"/>
    <w:rsid w:val="00263442"/>
    <w:rsid w:val="00264454"/>
    <w:rsid w:val="00264598"/>
    <w:rsid w:val="0026466E"/>
    <w:rsid w:val="00264C04"/>
    <w:rsid w:val="00265491"/>
    <w:rsid w:val="00266204"/>
    <w:rsid w:val="002662FC"/>
    <w:rsid w:val="00266320"/>
    <w:rsid w:val="002663DA"/>
    <w:rsid w:val="00266D47"/>
    <w:rsid w:val="0026709A"/>
    <w:rsid w:val="00267147"/>
    <w:rsid w:val="002678AB"/>
    <w:rsid w:val="00267F8B"/>
    <w:rsid w:val="00270E05"/>
    <w:rsid w:val="00271599"/>
    <w:rsid w:val="002717BB"/>
    <w:rsid w:val="00271B59"/>
    <w:rsid w:val="002720F7"/>
    <w:rsid w:val="00272345"/>
    <w:rsid w:val="00274581"/>
    <w:rsid w:val="0027515B"/>
    <w:rsid w:val="002758A6"/>
    <w:rsid w:val="00276079"/>
    <w:rsid w:val="00280C59"/>
    <w:rsid w:val="00281BA0"/>
    <w:rsid w:val="00281DA3"/>
    <w:rsid w:val="00281E87"/>
    <w:rsid w:val="002824E9"/>
    <w:rsid w:val="00283593"/>
    <w:rsid w:val="002839A4"/>
    <w:rsid w:val="00283C3A"/>
    <w:rsid w:val="002845CA"/>
    <w:rsid w:val="0028593B"/>
    <w:rsid w:val="0028635F"/>
    <w:rsid w:val="00287072"/>
    <w:rsid w:val="00287104"/>
    <w:rsid w:val="0028745D"/>
    <w:rsid w:val="00287577"/>
    <w:rsid w:val="00287A6A"/>
    <w:rsid w:val="0029093D"/>
    <w:rsid w:val="00290C87"/>
    <w:rsid w:val="002911BC"/>
    <w:rsid w:val="0029177D"/>
    <w:rsid w:val="00291B8C"/>
    <w:rsid w:val="00293529"/>
    <w:rsid w:val="002940D9"/>
    <w:rsid w:val="002947E0"/>
    <w:rsid w:val="00294FA9"/>
    <w:rsid w:val="00296B08"/>
    <w:rsid w:val="00296C71"/>
    <w:rsid w:val="00296DB4"/>
    <w:rsid w:val="00296ED6"/>
    <w:rsid w:val="0029704D"/>
    <w:rsid w:val="00297491"/>
    <w:rsid w:val="00297769"/>
    <w:rsid w:val="002977E5"/>
    <w:rsid w:val="00297A7C"/>
    <w:rsid w:val="00297D74"/>
    <w:rsid w:val="002A05B9"/>
    <w:rsid w:val="002A26BE"/>
    <w:rsid w:val="002A2B04"/>
    <w:rsid w:val="002A3B80"/>
    <w:rsid w:val="002A53A9"/>
    <w:rsid w:val="002A75B0"/>
    <w:rsid w:val="002A7B44"/>
    <w:rsid w:val="002B0488"/>
    <w:rsid w:val="002B0DA2"/>
    <w:rsid w:val="002B1063"/>
    <w:rsid w:val="002B1A33"/>
    <w:rsid w:val="002B1BFD"/>
    <w:rsid w:val="002B2276"/>
    <w:rsid w:val="002B252A"/>
    <w:rsid w:val="002B2726"/>
    <w:rsid w:val="002B4528"/>
    <w:rsid w:val="002B5E06"/>
    <w:rsid w:val="002B6A5E"/>
    <w:rsid w:val="002B6FC3"/>
    <w:rsid w:val="002B70EC"/>
    <w:rsid w:val="002C0013"/>
    <w:rsid w:val="002C3448"/>
    <w:rsid w:val="002C3DC4"/>
    <w:rsid w:val="002C4A34"/>
    <w:rsid w:val="002C584A"/>
    <w:rsid w:val="002C62A1"/>
    <w:rsid w:val="002C7B58"/>
    <w:rsid w:val="002D0668"/>
    <w:rsid w:val="002D0883"/>
    <w:rsid w:val="002D0B31"/>
    <w:rsid w:val="002D1344"/>
    <w:rsid w:val="002D140F"/>
    <w:rsid w:val="002D18B8"/>
    <w:rsid w:val="002D237E"/>
    <w:rsid w:val="002D2969"/>
    <w:rsid w:val="002D2A99"/>
    <w:rsid w:val="002D3429"/>
    <w:rsid w:val="002D34C5"/>
    <w:rsid w:val="002D44FC"/>
    <w:rsid w:val="002D52AD"/>
    <w:rsid w:val="002D6148"/>
    <w:rsid w:val="002D66D5"/>
    <w:rsid w:val="002D780D"/>
    <w:rsid w:val="002E147E"/>
    <w:rsid w:val="002E14BE"/>
    <w:rsid w:val="002E1FDE"/>
    <w:rsid w:val="002E28C5"/>
    <w:rsid w:val="002E3572"/>
    <w:rsid w:val="002E442A"/>
    <w:rsid w:val="002E5C2E"/>
    <w:rsid w:val="002E6086"/>
    <w:rsid w:val="002E6B29"/>
    <w:rsid w:val="002E7BF8"/>
    <w:rsid w:val="002F1B89"/>
    <w:rsid w:val="002F228A"/>
    <w:rsid w:val="002F28CC"/>
    <w:rsid w:val="002F39A6"/>
    <w:rsid w:val="002F5625"/>
    <w:rsid w:val="002F664B"/>
    <w:rsid w:val="002F6A8A"/>
    <w:rsid w:val="002F6B49"/>
    <w:rsid w:val="002F7385"/>
    <w:rsid w:val="002F7714"/>
    <w:rsid w:val="002F7AB5"/>
    <w:rsid w:val="0030025D"/>
    <w:rsid w:val="00300945"/>
    <w:rsid w:val="00300D7A"/>
    <w:rsid w:val="0030127C"/>
    <w:rsid w:val="003019C6"/>
    <w:rsid w:val="003025B4"/>
    <w:rsid w:val="00303C27"/>
    <w:rsid w:val="00303FDA"/>
    <w:rsid w:val="003041CB"/>
    <w:rsid w:val="003047A9"/>
    <w:rsid w:val="00307191"/>
    <w:rsid w:val="0030793D"/>
    <w:rsid w:val="003102EC"/>
    <w:rsid w:val="003107D3"/>
    <w:rsid w:val="003108EB"/>
    <w:rsid w:val="00310FEF"/>
    <w:rsid w:val="00311922"/>
    <w:rsid w:val="00312659"/>
    <w:rsid w:val="00315657"/>
    <w:rsid w:val="00315C3B"/>
    <w:rsid w:val="00317938"/>
    <w:rsid w:val="00317B7A"/>
    <w:rsid w:val="00320798"/>
    <w:rsid w:val="00320A01"/>
    <w:rsid w:val="00320B0D"/>
    <w:rsid w:val="00321130"/>
    <w:rsid w:val="00321717"/>
    <w:rsid w:val="00322C74"/>
    <w:rsid w:val="00322DE1"/>
    <w:rsid w:val="00323115"/>
    <w:rsid w:val="00323159"/>
    <w:rsid w:val="00323219"/>
    <w:rsid w:val="0032325A"/>
    <w:rsid w:val="00325D76"/>
    <w:rsid w:val="003265BB"/>
    <w:rsid w:val="00326842"/>
    <w:rsid w:val="00326F38"/>
    <w:rsid w:val="0032707C"/>
    <w:rsid w:val="0033076E"/>
    <w:rsid w:val="003307BD"/>
    <w:rsid w:val="0033092C"/>
    <w:rsid w:val="00331771"/>
    <w:rsid w:val="00332304"/>
    <w:rsid w:val="00332E46"/>
    <w:rsid w:val="0033346A"/>
    <w:rsid w:val="003335D4"/>
    <w:rsid w:val="00333B89"/>
    <w:rsid w:val="00334AEA"/>
    <w:rsid w:val="003362FB"/>
    <w:rsid w:val="0033642D"/>
    <w:rsid w:val="00336689"/>
    <w:rsid w:val="00336757"/>
    <w:rsid w:val="003370D7"/>
    <w:rsid w:val="00337E75"/>
    <w:rsid w:val="00340045"/>
    <w:rsid w:val="00340868"/>
    <w:rsid w:val="00340A30"/>
    <w:rsid w:val="0034100E"/>
    <w:rsid w:val="0034119E"/>
    <w:rsid w:val="003419DB"/>
    <w:rsid w:val="00341B43"/>
    <w:rsid w:val="00342877"/>
    <w:rsid w:val="00343277"/>
    <w:rsid w:val="00343300"/>
    <w:rsid w:val="00343884"/>
    <w:rsid w:val="00343950"/>
    <w:rsid w:val="00344013"/>
    <w:rsid w:val="00344731"/>
    <w:rsid w:val="00344796"/>
    <w:rsid w:val="003452BE"/>
    <w:rsid w:val="00345A4C"/>
    <w:rsid w:val="00345B0C"/>
    <w:rsid w:val="003460F9"/>
    <w:rsid w:val="00346802"/>
    <w:rsid w:val="00346F7C"/>
    <w:rsid w:val="0034705E"/>
    <w:rsid w:val="00347112"/>
    <w:rsid w:val="00347359"/>
    <w:rsid w:val="00347BF4"/>
    <w:rsid w:val="00350EF0"/>
    <w:rsid w:val="003519F9"/>
    <w:rsid w:val="00351BFD"/>
    <w:rsid w:val="00351C4D"/>
    <w:rsid w:val="003535D5"/>
    <w:rsid w:val="0035422C"/>
    <w:rsid w:val="00354775"/>
    <w:rsid w:val="003550CC"/>
    <w:rsid w:val="0035560C"/>
    <w:rsid w:val="00356491"/>
    <w:rsid w:val="003576E9"/>
    <w:rsid w:val="00357EE5"/>
    <w:rsid w:val="00362753"/>
    <w:rsid w:val="003646DA"/>
    <w:rsid w:val="00364E78"/>
    <w:rsid w:val="00365A62"/>
    <w:rsid w:val="00366E52"/>
    <w:rsid w:val="0036730B"/>
    <w:rsid w:val="0037008F"/>
    <w:rsid w:val="00370AA2"/>
    <w:rsid w:val="00370D85"/>
    <w:rsid w:val="00370FC5"/>
    <w:rsid w:val="0037175D"/>
    <w:rsid w:val="00371DAE"/>
    <w:rsid w:val="00372911"/>
    <w:rsid w:val="00373AEA"/>
    <w:rsid w:val="00373D53"/>
    <w:rsid w:val="003745DB"/>
    <w:rsid w:val="00375E3A"/>
    <w:rsid w:val="00377886"/>
    <w:rsid w:val="00377BA4"/>
    <w:rsid w:val="0038119C"/>
    <w:rsid w:val="003820F8"/>
    <w:rsid w:val="00382613"/>
    <w:rsid w:val="003828D9"/>
    <w:rsid w:val="00383238"/>
    <w:rsid w:val="00383875"/>
    <w:rsid w:val="00383935"/>
    <w:rsid w:val="00384682"/>
    <w:rsid w:val="00384A05"/>
    <w:rsid w:val="00385AB2"/>
    <w:rsid w:val="00385AB7"/>
    <w:rsid w:val="00385CF2"/>
    <w:rsid w:val="00386185"/>
    <w:rsid w:val="00386231"/>
    <w:rsid w:val="00386414"/>
    <w:rsid w:val="00386D8C"/>
    <w:rsid w:val="00386ECF"/>
    <w:rsid w:val="00387A02"/>
    <w:rsid w:val="00387B52"/>
    <w:rsid w:val="00390065"/>
    <w:rsid w:val="0039120C"/>
    <w:rsid w:val="00391BD6"/>
    <w:rsid w:val="00393178"/>
    <w:rsid w:val="0039366E"/>
    <w:rsid w:val="00393A65"/>
    <w:rsid w:val="003940B9"/>
    <w:rsid w:val="00394C97"/>
    <w:rsid w:val="00394CC4"/>
    <w:rsid w:val="00394CEE"/>
    <w:rsid w:val="003954FC"/>
    <w:rsid w:val="00395A79"/>
    <w:rsid w:val="00395E79"/>
    <w:rsid w:val="00395F7F"/>
    <w:rsid w:val="0039630F"/>
    <w:rsid w:val="003965E5"/>
    <w:rsid w:val="003A08DF"/>
    <w:rsid w:val="003A08E0"/>
    <w:rsid w:val="003A11E7"/>
    <w:rsid w:val="003A1A5C"/>
    <w:rsid w:val="003A3150"/>
    <w:rsid w:val="003A3685"/>
    <w:rsid w:val="003A434F"/>
    <w:rsid w:val="003A4696"/>
    <w:rsid w:val="003A4FB0"/>
    <w:rsid w:val="003A5AA2"/>
    <w:rsid w:val="003B060B"/>
    <w:rsid w:val="003B0B24"/>
    <w:rsid w:val="003B127C"/>
    <w:rsid w:val="003B148F"/>
    <w:rsid w:val="003B160B"/>
    <w:rsid w:val="003B3C71"/>
    <w:rsid w:val="003B3C87"/>
    <w:rsid w:val="003B4135"/>
    <w:rsid w:val="003B4370"/>
    <w:rsid w:val="003B45FA"/>
    <w:rsid w:val="003B5877"/>
    <w:rsid w:val="003B7F04"/>
    <w:rsid w:val="003C02CF"/>
    <w:rsid w:val="003C040A"/>
    <w:rsid w:val="003C1F10"/>
    <w:rsid w:val="003C28EA"/>
    <w:rsid w:val="003C2BEE"/>
    <w:rsid w:val="003C31CA"/>
    <w:rsid w:val="003C33CF"/>
    <w:rsid w:val="003C3FFD"/>
    <w:rsid w:val="003C5592"/>
    <w:rsid w:val="003C56B4"/>
    <w:rsid w:val="003C597D"/>
    <w:rsid w:val="003C62E4"/>
    <w:rsid w:val="003C66C3"/>
    <w:rsid w:val="003C69EB"/>
    <w:rsid w:val="003C6DF3"/>
    <w:rsid w:val="003C6F06"/>
    <w:rsid w:val="003C7286"/>
    <w:rsid w:val="003C79AB"/>
    <w:rsid w:val="003D032C"/>
    <w:rsid w:val="003D1994"/>
    <w:rsid w:val="003D2392"/>
    <w:rsid w:val="003D2689"/>
    <w:rsid w:val="003D3D0F"/>
    <w:rsid w:val="003D41D8"/>
    <w:rsid w:val="003D43D7"/>
    <w:rsid w:val="003D4835"/>
    <w:rsid w:val="003D4A80"/>
    <w:rsid w:val="003D4BCD"/>
    <w:rsid w:val="003D5399"/>
    <w:rsid w:val="003D562D"/>
    <w:rsid w:val="003D6140"/>
    <w:rsid w:val="003D6900"/>
    <w:rsid w:val="003D71A6"/>
    <w:rsid w:val="003D7273"/>
    <w:rsid w:val="003D7EDC"/>
    <w:rsid w:val="003E1A49"/>
    <w:rsid w:val="003E1EFE"/>
    <w:rsid w:val="003E2D7B"/>
    <w:rsid w:val="003E2E4C"/>
    <w:rsid w:val="003E3788"/>
    <w:rsid w:val="003E3D9F"/>
    <w:rsid w:val="003E454D"/>
    <w:rsid w:val="003E5564"/>
    <w:rsid w:val="003E57CB"/>
    <w:rsid w:val="003E58A1"/>
    <w:rsid w:val="003E6AC0"/>
    <w:rsid w:val="003E6CFF"/>
    <w:rsid w:val="003E7169"/>
    <w:rsid w:val="003E7936"/>
    <w:rsid w:val="003E793D"/>
    <w:rsid w:val="003F005F"/>
    <w:rsid w:val="003F0502"/>
    <w:rsid w:val="003F15F6"/>
    <w:rsid w:val="003F1FF8"/>
    <w:rsid w:val="003F20CB"/>
    <w:rsid w:val="003F222A"/>
    <w:rsid w:val="003F2519"/>
    <w:rsid w:val="003F2BFA"/>
    <w:rsid w:val="003F3F19"/>
    <w:rsid w:val="003F4750"/>
    <w:rsid w:val="003F48AA"/>
    <w:rsid w:val="003F5A6D"/>
    <w:rsid w:val="003F6238"/>
    <w:rsid w:val="003F72F4"/>
    <w:rsid w:val="003F7CCC"/>
    <w:rsid w:val="00400ACD"/>
    <w:rsid w:val="004010A8"/>
    <w:rsid w:val="0040128B"/>
    <w:rsid w:val="0040153E"/>
    <w:rsid w:val="00401AFD"/>
    <w:rsid w:val="00401F6D"/>
    <w:rsid w:val="00402A9B"/>
    <w:rsid w:val="0040315E"/>
    <w:rsid w:val="00403A41"/>
    <w:rsid w:val="00405547"/>
    <w:rsid w:val="004057D6"/>
    <w:rsid w:val="00405D67"/>
    <w:rsid w:val="00405F11"/>
    <w:rsid w:val="0040618A"/>
    <w:rsid w:val="00406369"/>
    <w:rsid w:val="004067AA"/>
    <w:rsid w:val="00406EB1"/>
    <w:rsid w:val="00407457"/>
    <w:rsid w:val="0040798B"/>
    <w:rsid w:val="004120DD"/>
    <w:rsid w:val="00414C28"/>
    <w:rsid w:val="00416305"/>
    <w:rsid w:val="00416805"/>
    <w:rsid w:val="004178CA"/>
    <w:rsid w:val="00417E06"/>
    <w:rsid w:val="00417ECA"/>
    <w:rsid w:val="004207C4"/>
    <w:rsid w:val="00421F90"/>
    <w:rsid w:val="0042230D"/>
    <w:rsid w:val="00422349"/>
    <w:rsid w:val="0042237B"/>
    <w:rsid w:val="00423D6C"/>
    <w:rsid w:val="00423DF9"/>
    <w:rsid w:val="00424039"/>
    <w:rsid w:val="00424812"/>
    <w:rsid w:val="00425326"/>
    <w:rsid w:val="00425DAB"/>
    <w:rsid w:val="00427564"/>
    <w:rsid w:val="00427B10"/>
    <w:rsid w:val="00427E39"/>
    <w:rsid w:val="00427F5B"/>
    <w:rsid w:val="00432E3E"/>
    <w:rsid w:val="004330E4"/>
    <w:rsid w:val="004331C7"/>
    <w:rsid w:val="00433DE1"/>
    <w:rsid w:val="00433DFE"/>
    <w:rsid w:val="0043760B"/>
    <w:rsid w:val="00440361"/>
    <w:rsid w:val="0044199F"/>
    <w:rsid w:val="004431AC"/>
    <w:rsid w:val="0044385C"/>
    <w:rsid w:val="0044401B"/>
    <w:rsid w:val="00444A94"/>
    <w:rsid w:val="004451AB"/>
    <w:rsid w:val="00445673"/>
    <w:rsid w:val="00445A4E"/>
    <w:rsid w:val="00445A89"/>
    <w:rsid w:val="00445B10"/>
    <w:rsid w:val="0044697B"/>
    <w:rsid w:val="00446D25"/>
    <w:rsid w:val="00447068"/>
    <w:rsid w:val="004471CC"/>
    <w:rsid w:val="004474BD"/>
    <w:rsid w:val="004501E0"/>
    <w:rsid w:val="0045132A"/>
    <w:rsid w:val="00452404"/>
    <w:rsid w:val="00452805"/>
    <w:rsid w:val="00452990"/>
    <w:rsid w:val="0045411C"/>
    <w:rsid w:val="00454635"/>
    <w:rsid w:val="00454F6C"/>
    <w:rsid w:val="00455298"/>
    <w:rsid w:val="00455DA3"/>
    <w:rsid w:val="00455DC0"/>
    <w:rsid w:val="004562F6"/>
    <w:rsid w:val="004565C8"/>
    <w:rsid w:val="0045684C"/>
    <w:rsid w:val="00456FC4"/>
    <w:rsid w:val="004576DE"/>
    <w:rsid w:val="00460429"/>
    <w:rsid w:val="004605EA"/>
    <w:rsid w:val="00460791"/>
    <w:rsid w:val="00461392"/>
    <w:rsid w:val="00461FC2"/>
    <w:rsid w:val="00463BB6"/>
    <w:rsid w:val="00465152"/>
    <w:rsid w:val="004656D4"/>
    <w:rsid w:val="0046586E"/>
    <w:rsid w:val="00466A05"/>
    <w:rsid w:val="00467380"/>
    <w:rsid w:val="004674A3"/>
    <w:rsid w:val="00467E68"/>
    <w:rsid w:val="00470CED"/>
    <w:rsid w:val="00471DBC"/>
    <w:rsid w:val="004738A9"/>
    <w:rsid w:val="004740B2"/>
    <w:rsid w:val="00474A0D"/>
    <w:rsid w:val="004758FE"/>
    <w:rsid w:val="00475A39"/>
    <w:rsid w:val="0047774A"/>
    <w:rsid w:val="00477F32"/>
    <w:rsid w:val="00477FCF"/>
    <w:rsid w:val="00480795"/>
    <w:rsid w:val="00480A82"/>
    <w:rsid w:val="00481BF5"/>
    <w:rsid w:val="00481E97"/>
    <w:rsid w:val="0048242F"/>
    <w:rsid w:val="004830E7"/>
    <w:rsid w:val="0048431B"/>
    <w:rsid w:val="00485211"/>
    <w:rsid w:val="0048530A"/>
    <w:rsid w:val="00485445"/>
    <w:rsid w:val="004864A6"/>
    <w:rsid w:val="004866E5"/>
    <w:rsid w:val="00487A44"/>
    <w:rsid w:val="00487B20"/>
    <w:rsid w:val="00487E1F"/>
    <w:rsid w:val="0049026A"/>
    <w:rsid w:val="0049066A"/>
    <w:rsid w:val="004907F4"/>
    <w:rsid w:val="00490A43"/>
    <w:rsid w:val="00491816"/>
    <w:rsid w:val="004918FB"/>
    <w:rsid w:val="00492298"/>
    <w:rsid w:val="004928E3"/>
    <w:rsid w:val="00492972"/>
    <w:rsid w:val="00493C0B"/>
    <w:rsid w:val="00493CEE"/>
    <w:rsid w:val="00493F47"/>
    <w:rsid w:val="004943F0"/>
    <w:rsid w:val="004A0251"/>
    <w:rsid w:val="004A05B2"/>
    <w:rsid w:val="004A0DCD"/>
    <w:rsid w:val="004A13A0"/>
    <w:rsid w:val="004A1938"/>
    <w:rsid w:val="004A25CA"/>
    <w:rsid w:val="004A28AB"/>
    <w:rsid w:val="004A3447"/>
    <w:rsid w:val="004A4AA8"/>
    <w:rsid w:val="004A5AB2"/>
    <w:rsid w:val="004A5D26"/>
    <w:rsid w:val="004A616D"/>
    <w:rsid w:val="004A7495"/>
    <w:rsid w:val="004A78A0"/>
    <w:rsid w:val="004B01AA"/>
    <w:rsid w:val="004B0241"/>
    <w:rsid w:val="004B115F"/>
    <w:rsid w:val="004B188A"/>
    <w:rsid w:val="004B4030"/>
    <w:rsid w:val="004B484F"/>
    <w:rsid w:val="004B49F3"/>
    <w:rsid w:val="004B5769"/>
    <w:rsid w:val="004B5CC8"/>
    <w:rsid w:val="004B5E04"/>
    <w:rsid w:val="004B6F25"/>
    <w:rsid w:val="004B716D"/>
    <w:rsid w:val="004B79F9"/>
    <w:rsid w:val="004C102D"/>
    <w:rsid w:val="004C1D76"/>
    <w:rsid w:val="004C2310"/>
    <w:rsid w:val="004C316E"/>
    <w:rsid w:val="004C343D"/>
    <w:rsid w:val="004C39F3"/>
    <w:rsid w:val="004C3EE1"/>
    <w:rsid w:val="004C47F3"/>
    <w:rsid w:val="004C4EA3"/>
    <w:rsid w:val="004C64B3"/>
    <w:rsid w:val="004C78A9"/>
    <w:rsid w:val="004C7A08"/>
    <w:rsid w:val="004C7BFC"/>
    <w:rsid w:val="004C7D88"/>
    <w:rsid w:val="004D03DC"/>
    <w:rsid w:val="004D0965"/>
    <w:rsid w:val="004D24E9"/>
    <w:rsid w:val="004D2A59"/>
    <w:rsid w:val="004D2DB0"/>
    <w:rsid w:val="004D388F"/>
    <w:rsid w:val="004D39B6"/>
    <w:rsid w:val="004D3BBC"/>
    <w:rsid w:val="004D5148"/>
    <w:rsid w:val="004D61FA"/>
    <w:rsid w:val="004D69C3"/>
    <w:rsid w:val="004D6C56"/>
    <w:rsid w:val="004D6D60"/>
    <w:rsid w:val="004D71DD"/>
    <w:rsid w:val="004D7668"/>
    <w:rsid w:val="004E008C"/>
    <w:rsid w:val="004E0357"/>
    <w:rsid w:val="004E2C72"/>
    <w:rsid w:val="004E3659"/>
    <w:rsid w:val="004E45A2"/>
    <w:rsid w:val="004E4F52"/>
    <w:rsid w:val="004E5340"/>
    <w:rsid w:val="004E5E3B"/>
    <w:rsid w:val="004E661A"/>
    <w:rsid w:val="004E790D"/>
    <w:rsid w:val="004F01C5"/>
    <w:rsid w:val="004F02F3"/>
    <w:rsid w:val="004F2068"/>
    <w:rsid w:val="004F2228"/>
    <w:rsid w:val="004F2E4F"/>
    <w:rsid w:val="004F3701"/>
    <w:rsid w:val="004F4941"/>
    <w:rsid w:val="004F4A03"/>
    <w:rsid w:val="004F4D26"/>
    <w:rsid w:val="004F559D"/>
    <w:rsid w:val="004F5CB6"/>
    <w:rsid w:val="004F656F"/>
    <w:rsid w:val="004F68AE"/>
    <w:rsid w:val="004F6E35"/>
    <w:rsid w:val="004F765A"/>
    <w:rsid w:val="004F7C94"/>
    <w:rsid w:val="005001C5"/>
    <w:rsid w:val="0050142C"/>
    <w:rsid w:val="00501755"/>
    <w:rsid w:val="00501D82"/>
    <w:rsid w:val="00502466"/>
    <w:rsid w:val="00502F51"/>
    <w:rsid w:val="005042F4"/>
    <w:rsid w:val="0050486F"/>
    <w:rsid w:val="00504F09"/>
    <w:rsid w:val="0050569B"/>
    <w:rsid w:val="00505E99"/>
    <w:rsid w:val="00506387"/>
    <w:rsid w:val="00506727"/>
    <w:rsid w:val="00506779"/>
    <w:rsid w:val="00506C52"/>
    <w:rsid w:val="00506CAF"/>
    <w:rsid w:val="00507A2B"/>
    <w:rsid w:val="00507DB4"/>
    <w:rsid w:val="00507F30"/>
    <w:rsid w:val="005104F2"/>
    <w:rsid w:val="00511E46"/>
    <w:rsid w:val="00512021"/>
    <w:rsid w:val="005120BF"/>
    <w:rsid w:val="005120D6"/>
    <w:rsid w:val="00512D1C"/>
    <w:rsid w:val="00513311"/>
    <w:rsid w:val="0051526E"/>
    <w:rsid w:val="00516052"/>
    <w:rsid w:val="0051645B"/>
    <w:rsid w:val="005167E2"/>
    <w:rsid w:val="00517351"/>
    <w:rsid w:val="005201BB"/>
    <w:rsid w:val="005220AE"/>
    <w:rsid w:val="00523758"/>
    <w:rsid w:val="00524871"/>
    <w:rsid w:val="00524D6E"/>
    <w:rsid w:val="00525744"/>
    <w:rsid w:val="00525C83"/>
    <w:rsid w:val="005261A5"/>
    <w:rsid w:val="0052799D"/>
    <w:rsid w:val="00527BCE"/>
    <w:rsid w:val="00527C1C"/>
    <w:rsid w:val="00527D9A"/>
    <w:rsid w:val="005309B7"/>
    <w:rsid w:val="00530A73"/>
    <w:rsid w:val="00530EE9"/>
    <w:rsid w:val="005312F9"/>
    <w:rsid w:val="005313DD"/>
    <w:rsid w:val="00532207"/>
    <w:rsid w:val="00533B3C"/>
    <w:rsid w:val="005346AC"/>
    <w:rsid w:val="00534F9C"/>
    <w:rsid w:val="00536C5F"/>
    <w:rsid w:val="00537915"/>
    <w:rsid w:val="00537D53"/>
    <w:rsid w:val="00540794"/>
    <w:rsid w:val="00542A93"/>
    <w:rsid w:val="00542ACA"/>
    <w:rsid w:val="00543618"/>
    <w:rsid w:val="005442E7"/>
    <w:rsid w:val="00544BDE"/>
    <w:rsid w:val="00544F78"/>
    <w:rsid w:val="0054525A"/>
    <w:rsid w:val="005453F6"/>
    <w:rsid w:val="00546542"/>
    <w:rsid w:val="00546964"/>
    <w:rsid w:val="0054768D"/>
    <w:rsid w:val="00547A49"/>
    <w:rsid w:val="00547A66"/>
    <w:rsid w:val="005507E3"/>
    <w:rsid w:val="00550DE5"/>
    <w:rsid w:val="0055188D"/>
    <w:rsid w:val="005520BA"/>
    <w:rsid w:val="0055240E"/>
    <w:rsid w:val="00553BD3"/>
    <w:rsid w:val="0055410D"/>
    <w:rsid w:val="00556397"/>
    <w:rsid w:val="0055688C"/>
    <w:rsid w:val="00556A45"/>
    <w:rsid w:val="005579F2"/>
    <w:rsid w:val="00560935"/>
    <w:rsid w:val="005612A0"/>
    <w:rsid w:val="005615B3"/>
    <w:rsid w:val="00561C72"/>
    <w:rsid w:val="00561F5C"/>
    <w:rsid w:val="0056212F"/>
    <w:rsid w:val="00562DB7"/>
    <w:rsid w:val="00563401"/>
    <w:rsid w:val="005641B5"/>
    <w:rsid w:val="00564D13"/>
    <w:rsid w:val="00565155"/>
    <w:rsid w:val="0056563E"/>
    <w:rsid w:val="00566160"/>
    <w:rsid w:val="00566A63"/>
    <w:rsid w:val="00566C9F"/>
    <w:rsid w:val="00567B56"/>
    <w:rsid w:val="00567F3E"/>
    <w:rsid w:val="00570415"/>
    <w:rsid w:val="00570BFA"/>
    <w:rsid w:val="00571E6F"/>
    <w:rsid w:val="00573E8A"/>
    <w:rsid w:val="00574302"/>
    <w:rsid w:val="005743BC"/>
    <w:rsid w:val="005745A1"/>
    <w:rsid w:val="00575FBB"/>
    <w:rsid w:val="005776AE"/>
    <w:rsid w:val="00577708"/>
    <w:rsid w:val="00580982"/>
    <w:rsid w:val="005812C3"/>
    <w:rsid w:val="00582015"/>
    <w:rsid w:val="00583693"/>
    <w:rsid w:val="00583814"/>
    <w:rsid w:val="005843CA"/>
    <w:rsid w:val="0058466E"/>
    <w:rsid w:val="00585066"/>
    <w:rsid w:val="005856D2"/>
    <w:rsid w:val="00585E2C"/>
    <w:rsid w:val="00586333"/>
    <w:rsid w:val="00586D30"/>
    <w:rsid w:val="00587A61"/>
    <w:rsid w:val="0059007E"/>
    <w:rsid w:val="005905BE"/>
    <w:rsid w:val="0059177A"/>
    <w:rsid w:val="00591962"/>
    <w:rsid w:val="00592C7F"/>
    <w:rsid w:val="0059395B"/>
    <w:rsid w:val="00594489"/>
    <w:rsid w:val="0059458A"/>
    <w:rsid w:val="00594A15"/>
    <w:rsid w:val="00597463"/>
    <w:rsid w:val="005974F5"/>
    <w:rsid w:val="00597CBC"/>
    <w:rsid w:val="005A0372"/>
    <w:rsid w:val="005A0E71"/>
    <w:rsid w:val="005A0E99"/>
    <w:rsid w:val="005A11B1"/>
    <w:rsid w:val="005A3AF4"/>
    <w:rsid w:val="005A4556"/>
    <w:rsid w:val="005A4E37"/>
    <w:rsid w:val="005A4E9B"/>
    <w:rsid w:val="005A6FE4"/>
    <w:rsid w:val="005A7EA2"/>
    <w:rsid w:val="005A7F25"/>
    <w:rsid w:val="005B00ED"/>
    <w:rsid w:val="005B19FD"/>
    <w:rsid w:val="005B3786"/>
    <w:rsid w:val="005B3FD2"/>
    <w:rsid w:val="005B5E1A"/>
    <w:rsid w:val="005B643C"/>
    <w:rsid w:val="005B6642"/>
    <w:rsid w:val="005B7509"/>
    <w:rsid w:val="005B7AF6"/>
    <w:rsid w:val="005C01E7"/>
    <w:rsid w:val="005C053D"/>
    <w:rsid w:val="005C08DD"/>
    <w:rsid w:val="005C1B04"/>
    <w:rsid w:val="005C4EA1"/>
    <w:rsid w:val="005C5712"/>
    <w:rsid w:val="005C5B5E"/>
    <w:rsid w:val="005D07FF"/>
    <w:rsid w:val="005D1219"/>
    <w:rsid w:val="005D1807"/>
    <w:rsid w:val="005D23F8"/>
    <w:rsid w:val="005D2909"/>
    <w:rsid w:val="005D3021"/>
    <w:rsid w:val="005D3736"/>
    <w:rsid w:val="005D398C"/>
    <w:rsid w:val="005D3BCC"/>
    <w:rsid w:val="005D6101"/>
    <w:rsid w:val="005D68C1"/>
    <w:rsid w:val="005D6ACB"/>
    <w:rsid w:val="005D6B75"/>
    <w:rsid w:val="005E07AE"/>
    <w:rsid w:val="005E232C"/>
    <w:rsid w:val="005E2BE0"/>
    <w:rsid w:val="005E3C3A"/>
    <w:rsid w:val="005E3E89"/>
    <w:rsid w:val="005E4060"/>
    <w:rsid w:val="005E443A"/>
    <w:rsid w:val="005E4AE4"/>
    <w:rsid w:val="005E72A6"/>
    <w:rsid w:val="005E72E7"/>
    <w:rsid w:val="005E744D"/>
    <w:rsid w:val="005F0FC9"/>
    <w:rsid w:val="005F3044"/>
    <w:rsid w:val="005F3F42"/>
    <w:rsid w:val="005F4877"/>
    <w:rsid w:val="005F4A7F"/>
    <w:rsid w:val="005F4BE5"/>
    <w:rsid w:val="005F519D"/>
    <w:rsid w:val="005F52EF"/>
    <w:rsid w:val="005F55EC"/>
    <w:rsid w:val="005F7862"/>
    <w:rsid w:val="00600BA7"/>
    <w:rsid w:val="00601407"/>
    <w:rsid w:val="00601A8E"/>
    <w:rsid w:val="006035BC"/>
    <w:rsid w:val="00603A66"/>
    <w:rsid w:val="00604259"/>
    <w:rsid w:val="00606A1D"/>
    <w:rsid w:val="00606F78"/>
    <w:rsid w:val="00607266"/>
    <w:rsid w:val="006076BB"/>
    <w:rsid w:val="00610512"/>
    <w:rsid w:val="00610890"/>
    <w:rsid w:val="0061174F"/>
    <w:rsid w:val="00611A5D"/>
    <w:rsid w:val="00611C51"/>
    <w:rsid w:val="00613A39"/>
    <w:rsid w:val="00615999"/>
    <w:rsid w:val="00615A95"/>
    <w:rsid w:val="00615CC5"/>
    <w:rsid w:val="0061615E"/>
    <w:rsid w:val="00616331"/>
    <w:rsid w:val="0061665F"/>
    <w:rsid w:val="00617D55"/>
    <w:rsid w:val="00617F65"/>
    <w:rsid w:val="006202BE"/>
    <w:rsid w:val="006204F7"/>
    <w:rsid w:val="00621787"/>
    <w:rsid w:val="006219B3"/>
    <w:rsid w:val="006219D9"/>
    <w:rsid w:val="006221B7"/>
    <w:rsid w:val="0062244F"/>
    <w:rsid w:val="006228A4"/>
    <w:rsid w:val="00622D29"/>
    <w:rsid w:val="00623A42"/>
    <w:rsid w:val="00623E3C"/>
    <w:rsid w:val="00624259"/>
    <w:rsid w:val="00625643"/>
    <w:rsid w:val="00625F95"/>
    <w:rsid w:val="00626068"/>
    <w:rsid w:val="006269CC"/>
    <w:rsid w:val="00626D78"/>
    <w:rsid w:val="00627594"/>
    <w:rsid w:val="00630E5A"/>
    <w:rsid w:val="006314EB"/>
    <w:rsid w:val="00631EF9"/>
    <w:rsid w:val="00631F49"/>
    <w:rsid w:val="00632695"/>
    <w:rsid w:val="00632B3A"/>
    <w:rsid w:val="00634371"/>
    <w:rsid w:val="00634B01"/>
    <w:rsid w:val="006364A2"/>
    <w:rsid w:val="006370E8"/>
    <w:rsid w:val="006425F9"/>
    <w:rsid w:val="00642FE6"/>
    <w:rsid w:val="00643509"/>
    <w:rsid w:val="00643AC0"/>
    <w:rsid w:val="00645341"/>
    <w:rsid w:val="006463FE"/>
    <w:rsid w:val="00646FE2"/>
    <w:rsid w:val="0064777C"/>
    <w:rsid w:val="00647A16"/>
    <w:rsid w:val="006511B8"/>
    <w:rsid w:val="006518D7"/>
    <w:rsid w:val="00652805"/>
    <w:rsid w:val="006529C5"/>
    <w:rsid w:val="00652C0A"/>
    <w:rsid w:val="00652FA3"/>
    <w:rsid w:val="00653495"/>
    <w:rsid w:val="00653832"/>
    <w:rsid w:val="00653C57"/>
    <w:rsid w:val="00654E91"/>
    <w:rsid w:val="006551F9"/>
    <w:rsid w:val="00655F11"/>
    <w:rsid w:val="006573C1"/>
    <w:rsid w:val="00657712"/>
    <w:rsid w:val="00660E0B"/>
    <w:rsid w:val="0066190B"/>
    <w:rsid w:val="00662BB2"/>
    <w:rsid w:val="006631DB"/>
    <w:rsid w:val="0066346A"/>
    <w:rsid w:val="00663478"/>
    <w:rsid w:val="0066387D"/>
    <w:rsid w:val="00663BBC"/>
    <w:rsid w:val="00663C68"/>
    <w:rsid w:val="0066486D"/>
    <w:rsid w:val="00665BA7"/>
    <w:rsid w:val="00665BDA"/>
    <w:rsid w:val="00665E2B"/>
    <w:rsid w:val="0066677D"/>
    <w:rsid w:val="00667AE4"/>
    <w:rsid w:val="00670033"/>
    <w:rsid w:val="00670229"/>
    <w:rsid w:val="006705A3"/>
    <w:rsid w:val="006705F5"/>
    <w:rsid w:val="00670C63"/>
    <w:rsid w:val="0067156E"/>
    <w:rsid w:val="00672087"/>
    <w:rsid w:val="00672471"/>
    <w:rsid w:val="00672E78"/>
    <w:rsid w:val="00672E98"/>
    <w:rsid w:val="0067326D"/>
    <w:rsid w:val="00673C6C"/>
    <w:rsid w:val="00673FB5"/>
    <w:rsid w:val="00674317"/>
    <w:rsid w:val="00674326"/>
    <w:rsid w:val="006744D5"/>
    <w:rsid w:val="00676CC3"/>
    <w:rsid w:val="00677401"/>
    <w:rsid w:val="00677DD4"/>
    <w:rsid w:val="00677F1E"/>
    <w:rsid w:val="006806BF"/>
    <w:rsid w:val="00682AA8"/>
    <w:rsid w:val="00683C57"/>
    <w:rsid w:val="0068533E"/>
    <w:rsid w:val="00685F9F"/>
    <w:rsid w:val="00686146"/>
    <w:rsid w:val="00686A9D"/>
    <w:rsid w:val="00686C36"/>
    <w:rsid w:val="00686CD5"/>
    <w:rsid w:val="006904E2"/>
    <w:rsid w:val="00690898"/>
    <w:rsid w:val="00691932"/>
    <w:rsid w:val="006919A6"/>
    <w:rsid w:val="00691AE0"/>
    <w:rsid w:val="00691D4E"/>
    <w:rsid w:val="00692923"/>
    <w:rsid w:val="00693174"/>
    <w:rsid w:val="00693335"/>
    <w:rsid w:val="00693C5B"/>
    <w:rsid w:val="00693DF3"/>
    <w:rsid w:val="00694EA7"/>
    <w:rsid w:val="00695523"/>
    <w:rsid w:val="00695971"/>
    <w:rsid w:val="00695B75"/>
    <w:rsid w:val="00695C37"/>
    <w:rsid w:val="00697843"/>
    <w:rsid w:val="006A0954"/>
    <w:rsid w:val="006A1F64"/>
    <w:rsid w:val="006A2689"/>
    <w:rsid w:val="006A309B"/>
    <w:rsid w:val="006A33B7"/>
    <w:rsid w:val="006A341B"/>
    <w:rsid w:val="006A34C7"/>
    <w:rsid w:val="006A3864"/>
    <w:rsid w:val="006A49C2"/>
    <w:rsid w:val="006A4A8F"/>
    <w:rsid w:val="006A5D5F"/>
    <w:rsid w:val="006A5DD1"/>
    <w:rsid w:val="006A7546"/>
    <w:rsid w:val="006A78EF"/>
    <w:rsid w:val="006B00F9"/>
    <w:rsid w:val="006B0AEA"/>
    <w:rsid w:val="006B1224"/>
    <w:rsid w:val="006B1863"/>
    <w:rsid w:val="006B1891"/>
    <w:rsid w:val="006B1AFD"/>
    <w:rsid w:val="006B2C24"/>
    <w:rsid w:val="006B34C2"/>
    <w:rsid w:val="006B3861"/>
    <w:rsid w:val="006B3A1A"/>
    <w:rsid w:val="006B4962"/>
    <w:rsid w:val="006B6D46"/>
    <w:rsid w:val="006C0D2A"/>
    <w:rsid w:val="006C1935"/>
    <w:rsid w:val="006C2949"/>
    <w:rsid w:val="006C35BE"/>
    <w:rsid w:val="006C35C9"/>
    <w:rsid w:val="006C4C53"/>
    <w:rsid w:val="006C5D4E"/>
    <w:rsid w:val="006C71D2"/>
    <w:rsid w:val="006C7316"/>
    <w:rsid w:val="006C73CB"/>
    <w:rsid w:val="006C7AFD"/>
    <w:rsid w:val="006D0829"/>
    <w:rsid w:val="006D0E26"/>
    <w:rsid w:val="006D216A"/>
    <w:rsid w:val="006D299E"/>
    <w:rsid w:val="006D3A2D"/>
    <w:rsid w:val="006D52D0"/>
    <w:rsid w:val="006D660A"/>
    <w:rsid w:val="006D663F"/>
    <w:rsid w:val="006D6E3C"/>
    <w:rsid w:val="006D741A"/>
    <w:rsid w:val="006D7633"/>
    <w:rsid w:val="006D7B2D"/>
    <w:rsid w:val="006D7BF3"/>
    <w:rsid w:val="006D7D85"/>
    <w:rsid w:val="006E02C0"/>
    <w:rsid w:val="006E060B"/>
    <w:rsid w:val="006E0E68"/>
    <w:rsid w:val="006E1A9D"/>
    <w:rsid w:val="006E1FE4"/>
    <w:rsid w:val="006E2196"/>
    <w:rsid w:val="006E21CC"/>
    <w:rsid w:val="006E26E5"/>
    <w:rsid w:val="006E2BF8"/>
    <w:rsid w:val="006E3119"/>
    <w:rsid w:val="006E3C8C"/>
    <w:rsid w:val="006E47ED"/>
    <w:rsid w:val="006E4F8D"/>
    <w:rsid w:val="006E50BD"/>
    <w:rsid w:val="006E59D1"/>
    <w:rsid w:val="006E635D"/>
    <w:rsid w:val="006E69A1"/>
    <w:rsid w:val="006F0116"/>
    <w:rsid w:val="006F03DF"/>
    <w:rsid w:val="006F06DF"/>
    <w:rsid w:val="006F0997"/>
    <w:rsid w:val="006F10E7"/>
    <w:rsid w:val="006F152E"/>
    <w:rsid w:val="006F18FB"/>
    <w:rsid w:val="006F1B56"/>
    <w:rsid w:val="006F2998"/>
    <w:rsid w:val="006F2C23"/>
    <w:rsid w:val="006F3F78"/>
    <w:rsid w:val="006F5F8D"/>
    <w:rsid w:val="006F7184"/>
    <w:rsid w:val="006F7195"/>
    <w:rsid w:val="006F72FC"/>
    <w:rsid w:val="006F7A8B"/>
    <w:rsid w:val="00700EED"/>
    <w:rsid w:val="00702A19"/>
    <w:rsid w:val="00703A01"/>
    <w:rsid w:val="00704016"/>
    <w:rsid w:val="007046EE"/>
    <w:rsid w:val="00704C58"/>
    <w:rsid w:val="00705278"/>
    <w:rsid w:val="0070578B"/>
    <w:rsid w:val="00705D83"/>
    <w:rsid w:val="0070639E"/>
    <w:rsid w:val="0070771D"/>
    <w:rsid w:val="0070781A"/>
    <w:rsid w:val="00710F6E"/>
    <w:rsid w:val="00712593"/>
    <w:rsid w:val="0071315B"/>
    <w:rsid w:val="00713744"/>
    <w:rsid w:val="00714E2C"/>
    <w:rsid w:val="00715BC2"/>
    <w:rsid w:val="00716EB4"/>
    <w:rsid w:val="007170F0"/>
    <w:rsid w:val="00720733"/>
    <w:rsid w:val="00720BF1"/>
    <w:rsid w:val="00721603"/>
    <w:rsid w:val="007221B5"/>
    <w:rsid w:val="00722E97"/>
    <w:rsid w:val="00723A0A"/>
    <w:rsid w:val="00723E15"/>
    <w:rsid w:val="00723FC8"/>
    <w:rsid w:val="007245BD"/>
    <w:rsid w:val="00724887"/>
    <w:rsid w:val="007252C6"/>
    <w:rsid w:val="00725B31"/>
    <w:rsid w:val="00726D39"/>
    <w:rsid w:val="00726E0F"/>
    <w:rsid w:val="00726E93"/>
    <w:rsid w:val="00726EF2"/>
    <w:rsid w:val="00730E9C"/>
    <w:rsid w:val="00731026"/>
    <w:rsid w:val="007312AE"/>
    <w:rsid w:val="007313D7"/>
    <w:rsid w:val="00731E9D"/>
    <w:rsid w:val="007322F5"/>
    <w:rsid w:val="00732640"/>
    <w:rsid w:val="00733506"/>
    <w:rsid w:val="00733B91"/>
    <w:rsid w:val="00734EAB"/>
    <w:rsid w:val="00734F9F"/>
    <w:rsid w:val="007353E5"/>
    <w:rsid w:val="0073692D"/>
    <w:rsid w:val="00740B9A"/>
    <w:rsid w:val="00740ED9"/>
    <w:rsid w:val="00741570"/>
    <w:rsid w:val="007415D7"/>
    <w:rsid w:val="00741711"/>
    <w:rsid w:val="00741E04"/>
    <w:rsid w:val="00742524"/>
    <w:rsid w:val="007428F6"/>
    <w:rsid w:val="0074348D"/>
    <w:rsid w:val="00743709"/>
    <w:rsid w:val="007437AB"/>
    <w:rsid w:val="00744302"/>
    <w:rsid w:val="007444B8"/>
    <w:rsid w:val="00745135"/>
    <w:rsid w:val="00745A2C"/>
    <w:rsid w:val="00745C2E"/>
    <w:rsid w:val="00747D75"/>
    <w:rsid w:val="00747F70"/>
    <w:rsid w:val="00750238"/>
    <w:rsid w:val="007523BF"/>
    <w:rsid w:val="007525F4"/>
    <w:rsid w:val="0075325F"/>
    <w:rsid w:val="00754C1A"/>
    <w:rsid w:val="00754E1E"/>
    <w:rsid w:val="00755463"/>
    <w:rsid w:val="0075561F"/>
    <w:rsid w:val="00755D60"/>
    <w:rsid w:val="007565B1"/>
    <w:rsid w:val="00757A55"/>
    <w:rsid w:val="007604B5"/>
    <w:rsid w:val="00760A9F"/>
    <w:rsid w:val="007613F9"/>
    <w:rsid w:val="0076281C"/>
    <w:rsid w:val="00762CDA"/>
    <w:rsid w:val="00763522"/>
    <w:rsid w:val="00763C91"/>
    <w:rsid w:val="00765041"/>
    <w:rsid w:val="00765693"/>
    <w:rsid w:val="00765938"/>
    <w:rsid w:val="00765A2C"/>
    <w:rsid w:val="00765CB9"/>
    <w:rsid w:val="00765E23"/>
    <w:rsid w:val="007665D3"/>
    <w:rsid w:val="00766E45"/>
    <w:rsid w:val="007704D8"/>
    <w:rsid w:val="00770D22"/>
    <w:rsid w:val="00770E6E"/>
    <w:rsid w:val="00770EC4"/>
    <w:rsid w:val="007712FD"/>
    <w:rsid w:val="007733A1"/>
    <w:rsid w:val="0077358F"/>
    <w:rsid w:val="0077377D"/>
    <w:rsid w:val="00774FD0"/>
    <w:rsid w:val="00775FB0"/>
    <w:rsid w:val="00776AD7"/>
    <w:rsid w:val="00776BC8"/>
    <w:rsid w:val="00776C3C"/>
    <w:rsid w:val="00776EC7"/>
    <w:rsid w:val="00777873"/>
    <w:rsid w:val="0077797D"/>
    <w:rsid w:val="00777B20"/>
    <w:rsid w:val="00780586"/>
    <w:rsid w:val="0078163E"/>
    <w:rsid w:val="0078192E"/>
    <w:rsid w:val="00782B88"/>
    <w:rsid w:val="00782BBC"/>
    <w:rsid w:val="0078330C"/>
    <w:rsid w:val="00783373"/>
    <w:rsid w:val="007834EC"/>
    <w:rsid w:val="007835C1"/>
    <w:rsid w:val="00783D3C"/>
    <w:rsid w:val="00784057"/>
    <w:rsid w:val="00785E3D"/>
    <w:rsid w:val="0078651E"/>
    <w:rsid w:val="00786645"/>
    <w:rsid w:val="00786CB3"/>
    <w:rsid w:val="00787165"/>
    <w:rsid w:val="00787592"/>
    <w:rsid w:val="007903F1"/>
    <w:rsid w:val="00791084"/>
    <w:rsid w:val="007919DB"/>
    <w:rsid w:val="007922BC"/>
    <w:rsid w:val="00792F35"/>
    <w:rsid w:val="0079317A"/>
    <w:rsid w:val="007933E9"/>
    <w:rsid w:val="00793BB4"/>
    <w:rsid w:val="00793E91"/>
    <w:rsid w:val="00793ECB"/>
    <w:rsid w:val="00796930"/>
    <w:rsid w:val="00797892"/>
    <w:rsid w:val="007978E9"/>
    <w:rsid w:val="007A02B0"/>
    <w:rsid w:val="007A09BC"/>
    <w:rsid w:val="007A0F7F"/>
    <w:rsid w:val="007A10E7"/>
    <w:rsid w:val="007A117B"/>
    <w:rsid w:val="007A12DB"/>
    <w:rsid w:val="007A1B8E"/>
    <w:rsid w:val="007A1D62"/>
    <w:rsid w:val="007A1F8B"/>
    <w:rsid w:val="007A20E0"/>
    <w:rsid w:val="007A2A5F"/>
    <w:rsid w:val="007A3667"/>
    <w:rsid w:val="007A3BB4"/>
    <w:rsid w:val="007A3C12"/>
    <w:rsid w:val="007A4924"/>
    <w:rsid w:val="007A4D70"/>
    <w:rsid w:val="007A5CFE"/>
    <w:rsid w:val="007A5FFB"/>
    <w:rsid w:val="007A7554"/>
    <w:rsid w:val="007A7CD7"/>
    <w:rsid w:val="007B0D1C"/>
    <w:rsid w:val="007B0F0B"/>
    <w:rsid w:val="007B10BD"/>
    <w:rsid w:val="007B13ED"/>
    <w:rsid w:val="007B1CDB"/>
    <w:rsid w:val="007B2218"/>
    <w:rsid w:val="007B2644"/>
    <w:rsid w:val="007B283A"/>
    <w:rsid w:val="007B37C2"/>
    <w:rsid w:val="007B4CF7"/>
    <w:rsid w:val="007B5BBF"/>
    <w:rsid w:val="007B6023"/>
    <w:rsid w:val="007B68DC"/>
    <w:rsid w:val="007B78DB"/>
    <w:rsid w:val="007B7D83"/>
    <w:rsid w:val="007B7F01"/>
    <w:rsid w:val="007C071A"/>
    <w:rsid w:val="007C0A12"/>
    <w:rsid w:val="007C0B24"/>
    <w:rsid w:val="007C1084"/>
    <w:rsid w:val="007C1482"/>
    <w:rsid w:val="007C1993"/>
    <w:rsid w:val="007C2B56"/>
    <w:rsid w:val="007C2D67"/>
    <w:rsid w:val="007C52D7"/>
    <w:rsid w:val="007C66B7"/>
    <w:rsid w:val="007D0AD5"/>
    <w:rsid w:val="007D171E"/>
    <w:rsid w:val="007D230A"/>
    <w:rsid w:val="007D2611"/>
    <w:rsid w:val="007D4E5F"/>
    <w:rsid w:val="007D4F36"/>
    <w:rsid w:val="007D6577"/>
    <w:rsid w:val="007D698A"/>
    <w:rsid w:val="007D7B51"/>
    <w:rsid w:val="007D7C53"/>
    <w:rsid w:val="007E0752"/>
    <w:rsid w:val="007E0A5F"/>
    <w:rsid w:val="007E0DA9"/>
    <w:rsid w:val="007E265A"/>
    <w:rsid w:val="007E2744"/>
    <w:rsid w:val="007E2749"/>
    <w:rsid w:val="007E2C51"/>
    <w:rsid w:val="007E3361"/>
    <w:rsid w:val="007E38D3"/>
    <w:rsid w:val="007E3AB3"/>
    <w:rsid w:val="007E4411"/>
    <w:rsid w:val="007E48DA"/>
    <w:rsid w:val="007E4AA2"/>
    <w:rsid w:val="007E56A1"/>
    <w:rsid w:val="007E5786"/>
    <w:rsid w:val="007E5CF6"/>
    <w:rsid w:val="007E724B"/>
    <w:rsid w:val="007E7BB8"/>
    <w:rsid w:val="007F113E"/>
    <w:rsid w:val="007F2476"/>
    <w:rsid w:val="007F318C"/>
    <w:rsid w:val="007F4359"/>
    <w:rsid w:val="007F464A"/>
    <w:rsid w:val="007F4ED6"/>
    <w:rsid w:val="007F57B8"/>
    <w:rsid w:val="007F6997"/>
    <w:rsid w:val="007F69F9"/>
    <w:rsid w:val="007F6A12"/>
    <w:rsid w:val="007F6A74"/>
    <w:rsid w:val="007F7027"/>
    <w:rsid w:val="007F77E1"/>
    <w:rsid w:val="008007C3"/>
    <w:rsid w:val="00802416"/>
    <w:rsid w:val="00803B15"/>
    <w:rsid w:val="008041B2"/>
    <w:rsid w:val="00804569"/>
    <w:rsid w:val="008050AF"/>
    <w:rsid w:val="0080543F"/>
    <w:rsid w:val="00806171"/>
    <w:rsid w:val="00806214"/>
    <w:rsid w:val="00806893"/>
    <w:rsid w:val="00806A5F"/>
    <w:rsid w:val="00806F7E"/>
    <w:rsid w:val="00807BCD"/>
    <w:rsid w:val="00807C40"/>
    <w:rsid w:val="00810EE8"/>
    <w:rsid w:val="00811F92"/>
    <w:rsid w:val="008120B9"/>
    <w:rsid w:val="008127F0"/>
    <w:rsid w:val="00813FD6"/>
    <w:rsid w:val="00815C05"/>
    <w:rsid w:val="00815FCA"/>
    <w:rsid w:val="00816110"/>
    <w:rsid w:val="008163D8"/>
    <w:rsid w:val="008163DC"/>
    <w:rsid w:val="00817264"/>
    <w:rsid w:val="00820506"/>
    <w:rsid w:val="00821C33"/>
    <w:rsid w:val="008220E5"/>
    <w:rsid w:val="008229D3"/>
    <w:rsid w:val="00823238"/>
    <w:rsid w:val="008239B4"/>
    <w:rsid w:val="00823DEC"/>
    <w:rsid w:val="008240AA"/>
    <w:rsid w:val="008245F9"/>
    <w:rsid w:val="00825333"/>
    <w:rsid w:val="00826191"/>
    <w:rsid w:val="008261D0"/>
    <w:rsid w:val="00827EB3"/>
    <w:rsid w:val="008306CA"/>
    <w:rsid w:val="00831918"/>
    <w:rsid w:val="00832351"/>
    <w:rsid w:val="00833498"/>
    <w:rsid w:val="00833BC9"/>
    <w:rsid w:val="00834F1D"/>
    <w:rsid w:val="00834FCF"/>
    <w:rsid w:val="00835D8E"/>
    <w:rsid w:val="00836982"/>
    <w:rsid w:val="00837156"/>
    <w:rsid w:val="0083790C"/>
    <w:rsid w:val="0084009D"/>
    <w:rsid w:val="0084035D"/>
    <w:rsid w:val="00840576"/>
    <w:rsid w:val="0084114F"/>
    <w:rsid w:val="00841625"/>
    <w:rsid w:val="008422F3"/>
    <w:rsid w:val="00842683"/>
    <w:rsid w:val="00842684"/>
    <w:rsid w:val="00842CDB"/>
    <w:rsid w:val="0084322F"/>
    <w:rsid w:val="00843613"/>
    <w:rsid w:val="00844537"/>
    <w:rsid w:val="0084470B"/>
    <w:rsid w:val="00844893"/>
    <w:rsid w:val="008449AC"/>
    <w:rsid w:val="00845B20"/>
    <w:rsid w:val="00845E02"/>
    <w:rsid w:val="00846139"/>
    <w:rsid w:val="00846CBB"/>
    <w:rsid w:val="00846F70"/>
    <w:rsid w:val="00847457"/>
    <w:rsid w:val="00847A71"/>
    <w:rsid w:val="00847C72"/>
    <w:rsid w:val="00847D4C"/>
    <w:rsid w:val="00851B48"/>
    <w:rsid w:val="00851E6C"/>
    <w:rsid w:val="00854137"/>
    <w:rsid w:val="008552BF"/>
    <w:rsid w:val="00856B00"/>
    <w:rsid w:val="00857953"/>
    <w:rsid w:val="008602CD"/>
    <w:rsid w:val="00860D14"/>
    <w:rsid w:val="008628C7"/>
    <w:rsid w:val="0086371E"/>
    <w:rsid w:val="00863E62"/>
    <w:rsid w:val="00863F02"/>
    <w:rsid w:val="00864541"/>
    <w:rsid w:val="00865672"/>
    <w:rsid w:val="0086569C"/>
    <w:rsid w:val="00865D2E"/>
    <w:rsid w:val="00866266"/>
    <w:rsid w:val="008662F4"/>
    <w:rsid w:val="00866352"/>
    <w:rsid w:val="00866A24"/>
    <w:rsid w:val="008670A0"/>
    <w:rsid w:val="00867428"/>
    <w:rsid w:val="008678CB"/>
    <w:rsid w:val="0086794F"/>
    <w:rsid w:val="0087101E"/>
    <w:rsid w:val="00871676"/>
    <w:rsid w:val="00871B12"/>
    <w:rsid w:val="00872AE0"/>
    <w:rsid w:val="00872C02"/>
    <w:rsid w:val="0087342A"/>
    <w:rsid w:val="00874173"/>
    <w:rsid w:val="00874D6D"/>
    <w:rsid w:val="0087530B"/>
    <w:rsid w:val="008758D1"/>
    <w:rsid w:val="00876030"/>
    <w:rsid w:val="008761C1"/>
    <w:rsid w:val="008766AF"/>
    <w:rsid w:val="008776F7"/>
    <w:rsid w:val="00880695"/>
    <w:rsid w:val="0088186A"/>
    <w:rsid w:val="008818E6"/>
    <w:rsid w:val="00881FE2"/>
    <w:rsid w:val="00882544"/>
    <w:rsid w:val="00882659"/>
    <w:rsid w:val="00882819"/>
    <w:rsid w:val="00882F10"/>
    <w:rsid w:val="008832AB"/>
    <w:rsid w:val="008833A9"/>
    <w:rsid w:val="00883ED3"/>
    <w:rsid w:val="00884268"/>
    <w:rsid w:val="008843AF"/>
    <w:rsid w:val="00886216"/>
    <w:rsid w:val="008867A8"/>
    <w:rsid w:val="00886D95"/>
    <w:rsid w:val="008875CB"/>
    <w:rsid w:val="00891861"/>
    <w:rsid w:val="008920C8"/>
    <w:rsid w:val="008924AD"/>
    <w:rsid w:val="00892BCC"/>
    <w:rsid w:val="00892E3F"/>
    <w:rsid w:val="00892E92"/>
    <w:rsid w:val="00893818"/>
    <w:rsid w:val="00893947"/>
    <w:rsid w:val="00893A97"/>
    <w:rsid w:val="00894914"/>
    <w:rsid w:val="00895DD0"/>
    <w:rsid w:val="00896428"/>
    <w:rsid w:val="00896B4C"/>
    <w:rsid w:val="008A0564"/>
    <w:rsid w:val="008A1C82"/>
    <w:rsid w:val="008A23FE"/>
    <w:rsid w:val="008A2444"/>
    <w:rsid w:val="008A2991"/>
    <w:rsid w:val="008A371A"/>
    <w:rsid w:val="008A371B"/>
    <w:rsid w:val="008A3F54"/>
    <w:rsid w:val="008A4577"/>
    <w:rsid w:val="008A469B"/>
    <w:rsid w:val="008A5AA3"/>
    <w:rsid w:val="008A6144"/>
    <w:rsid w:val="008A62F3"/>
    <w:rsid w:val="008A644D"/>
    <w:rsid w:val="008A7119"/>
    <w:rsid w:val="008A757C"/>
    <w:rsid w:val="008A77BC"/>
    <w:rsid w:val="008A7CF4"/>
    <w:rsid w:val="008B00D7"/>
    <w:rsid w:val="008B041A"/>
    <w:rsid w:val="008B0800"/>
    <w:rsid w:val="008B08B0"/>
    <w:rsid w:val="008B0D44"/>
    <w:rsid w:val="008B12A7"/>
    <w:rsid w:val="008B2023"/>
    <w:rsid w:val="008B2C76"/>
    <w:rsid w:val="008B2E8B"/>
    <w:rsid w:val="008B30BD"/>
    <w:rsid w:val="008B415E"/>
    <w:rsid w:val="008B440C"/>
    <w:rsid w:val="008B4F8F"/>
    <w:rsid w:val="008B5274"/>
    <w:rsid w:val="008B5461"/>
    <w:rsid w:val="008B555E"/>
    <w:rsid w:val="008B6C43"/>
    <w:rsid w:val="008B6E0F"/>
    <w:rsid w:val="008B6F39"/>
    <w:rsid w:val="008B77BE"/>
    <w:rsid w:val="008B7B57"/>
    <w:rsid w:val="008B7B77"/>
    <w:rsid w:val="008C140B"/>
    <w:rsid w:val="008C1A92"/>
    <w:rsid w:val="008C2067"/>
    <w:rsid w:val="008C2D2B"/>
    <w:rsid w:val="008C2F48"/>
    <w:rsid w:val="008C350A"/>
    <w:rsid w:val="008C37F8"/>
    <w:rsid w:val="008C3A36"/>
    <w:rsid w:val="008C4F81"/>
    <w:rsid w:val="008C5E09"/>
    <w:rsid w:val="008C646B"/>
    <w:rsid w:val="008C7133"/>
    <w:rsid w:val="008C72B0"/>
    <w:rsid w:val="008C754F"/>
    <w:rsid w:val="008C75A8"/>
    <w:rsid w:val="008D238D"/>
    <w:rsid w:val="008D2977"/>
    <w:rsid w:val="008D3484"/>
    <w:rsid w:val="008D56F2"/>
    <w:rsid w:val="008D5967"/>
    <w:rsid w:val="008D5FBC"/>
    <w:rsid w:val="008D68CE"/>
    <w:rsid w:val="008D6985"/>
    <w:rsid w:val="008D69F4"/>
    <w:rsid w:val="008D70BD"/>
    <w:rsid w:val="008E093A"/>
    <w:rsid w:val="008E17ED"/>
    <w:rsid w:val="008E1FD1"/>
    <w:rsid w:val="008E297E"/>
    <w:rsid w:val="008E31A2"/>
    <w:rsid w:val="008E3902"/>
    <w:rsid w:val="008E3F20"/>
    <w:rsid w:val="008E41CE"/>
    <w:rsid w:val="008E5041"/>
    <w:rsid w:val="008E578D"/>
    <w:rsid w:val="008E6640"/>
    <w:rsid w:val="008E6F3F"/>
    <w:rsid w:val="008F045A"/>
    <w:rsid w:val="008F1C00"/>
    <w:rsid w:val="008F231D"/>
    <w:rsid w:val="008F338B"/>
    <w:rsid w:val="008F3902"/>
    <w:rsid w:val="008F3B7C"/>
    <w:rsid w:val="008F3D7A"/>
    <w:rsid w:val="008F3EA2"/>
    <w:rsid w:val="008F409B"/>
    <w:rsid w:val="008F42A4"/>
    <w:rsid w:val="008F4388"/>
    <w:rsid w:val="008F6092"/>
    <w:rsid w:val="008F7730"/>
    <w:rsid w:val="008F77AD"/>
    <w:rsid w:val="008F7E64"/>
    <w:rsid w:val="008F7F07"/>
    <w:rsid w:val="009006E7"/>
    <w:rsid w:val="00900F36"/>
    <w:rsid w:val="00901564"/>
    <w:rsid w:val="00901A65"/>
    <w:rsid w:val="00902F92"/>
    <w:rsid w:val="00904788"/>
    <w:rsid w:val="00904CD3"/>
    <w:rsid w:val="00905674"/>
    <w:rsid w:val="00905A17"/>
    <w:rsid w:val="00905A9C"/>
    <w:rsid w:val="00906218"/>
    <w:rsid w:val="0090623B"/>
    <w:rsid w:val="009072EA"/>
    <w:rsid w:val="0091089E"/>
    <w:rsid w:val="00910EFD"/>
    <w:rsid w:val="0091127A"/>
    <w:rsid w:val="009114F8"/>
    <w:rsid w:val="009118D6"/>
    <w:rsid w:val="00911E4F"/>
    <w:rsid w:val="00911F04"/>
    <w:rsid w:val="009129B9"/>
    <w:rsid w:val="009134C6"/>
    <w:rsid w:val="00913E09"/>
    <w:rsid w:val="00913E88"/>
    <w:rsid w:val="00913F0C"/>
    <w:rsid w:val="00914899"/>
    <w:rsid w:val="0091555D"/>
    <w:rsid w:val="00915EF8"/>
    <w:rsid w:val="00916298"/>
    <w:rsid w:val="00916F07"/>
    <w:rsid w:val="0092114B"/>
    <w:rsid w:val="00922D20"/>
    <w:rsid w:val="0092337F"/>
    <w:rsid w:val="009237C0"/>
    <w:rsid w:val="00924592"/>
    <w:rsid w:val="00924711"/>
    <w:rsid w:val="009253B3"/>
    <w:rsid w:val="00926FE5"/>
    <w:rsid w:val="009277E2"/>
    <w:rsid w:val="009302E4"/>
    <w:rsid w:val="00930EE0"/>
    <w:rsid w:val="00930FD8"/>
    <w:rsid w:val="0093120A"/>
    <w:rsid w:val="00931E7E"/>
    <w:rsid w:val="00931F24"/>
    <w:rsid w:val="00931F66"/>
    <w:rsid w:val="009321AF"/>
    <w:rsid w:val="00932633"/>
    <w:rsid w:val="009333F9"/>
    <w:rsid w:val="00933847"/>
    <w:rsid w:val="00933AF1"/>
    <w:rsid w:val="00934817"/>
    <w:rsid w:val="00935F23"/>
    <w:rsid w:val="00936A61"/>
    <w:rsid w:val="00937B80"/>
    <w:rsid w:val="00940BD4"/>
    <w:rsid w:val="009412AB"/>
    <w:rsid w:val="009413B0"/>
    <w:rsid w:val="00941775"/>
    <w:rsid w:val="00941ACC"/>
    <w:rsid w:val="009420AF"/>
    <w:rsid w:val="009431EA"/>
    <w:rsid w:val="00944A2E"/>
    <w:rsid w:val="00945343"/>
    <w:rsid w:val="009453E5"/>
    <w:rsid w:val="0094594C"/>
    <w:rsid w:val="009464F5"/>
    <w:rsid w:val="009471BA"/>
    <w:rsid w:val="00947810"/>
    <w:rsid w:val="00950A40"/>
    <w:rsid w:val="00951F24"/>
    <w:rsid w:val="00953268"/>
    <w:rsid w:val="009533C3"/>
    <w:rsid w:val="00954D2E"/>
    <w:rsid w:val="0095570A"/>
    <w:rsid w:val="0095575D"/>
    <w:rsid w:val="00955E5C"/>
    <w:rsid w:val="00956CAB"/>
    <w:rsid w:val="00956F1C"/>
    <w:rsid w:val="00957CA4"/>
    <w:rsid w:val="009613A8"/>
    <w:rsid w:val="00966C59"/>
    <w:rsid w:val="00966DF7"/>
    <w:rsid w:val="00966E92"/>
    <w:rsid w:val="0096747C"/>
    <w:rsid w:val="009706BC"/>
    <w:rsid w:val="00970ACF"/>
    <w:rsid w:val="00970EF1"/>
    <w:rsid w:val="00970FAA"/>
    <w:rsid w:val="009712C8"/>
    <w:rsid w:val="00972ADF"/>
    <w:rsid w:val="00973B36"/>
    <w:rsid w:val="00973B63"/>
    <w:rsid w:val="00973C34"/>
    <w:rsid w:val="00974D98"/>
    <w:rsid w:val="009757E2"/>
    <w:rsid w:val="00976333"/>
    <w:rsid w:val="0097771A"/>
    <w:rsid w:val="009808C9"/>
    <w:rsid w:val="00980D14"/>
    <w:rsid w:val="009816B6"/>
    <w:rsid w:val="0098267B"/>
    <w:rsid w:val="00982C6A"/>
    <w:rsid w:val="00983242"/>
    <w:rsid w:val="00983907"/>
    <w:rsid w:val="00983D9B"/>
    <w:rsid w:val="00984307"/>
    <w:rsid w:val="00984A47"/>
    <w:rsid w:val="00984EBA"/>
    <w:rsid w:val="009857ED"/>
    <w:rsid w:val="009859E5"/>
    <w:rsid w:val="00985E60"/>
    <w:rsid w:val="00986BDA"/>
    <w:rsid w:val="0098796F"/>
    <w:rsid w:val="00987A01"/>
    <w:rsid w:val="00987E2C"/>
    <w:rsid w:val="00987F57"/>
    <w:rsid w:val="009900C2"/>
    <w:rsid w:val="00990441"/>
    <w:rsid w:val="009904A4"/>
    <w:rsid w:val="00990792"/>
    <w:rsid w:val="00991793"/>
    <w:rsid w:val="009919F3"/>
    <w:rsid w:val="00991EF3"/>
    <w:rsid w:val="009929F7"/>
    <w:rsid w:val="00993895"/>
    <w:rsid w:val="00994638"/>
    <w:rsid w:val="009955AE"/>
    <w:rsid w:val="00996ACE"/>
    <w:rsid w:val="0099738A"/>
    <w:rsid w:val="00997558"/>
    <w:rsid w:val="00997E14"/>
    <w:rsid w:val="009A0953"/>
    <w:rsid w:val="009A1725"/>
    <w:rsid w:val="009A29D9"/>
    <w:rsid w:val="009A3822"/>
    <w:rsid w:val="009A3F02"/>
    <w:rsid w:val="009A422E"/>
    <w:rsid w:val="009A6965"/>
    <w:rsid w:val="009A6DBF"/>
    <w:rsid w:val="009A7F7A"/>
    <w:rsid w:val="009B117C"/>
    <w:rsid w:val="009B1F32"/>
    <w:rsid w:val="009B28B1"/>
    <w:rsid w:val="009B2D22"/>
    <w:rsid w:val="009B3098"/>
    <w:rsid w:val="009B336B"/>
    <w:rsid w:val="009B3B22"/>
    <w:rsid w:val="009B3CAA"/>
    <w:rsid w:val="009B5DFF"/>
    <w:rsid w:val="009B714A"/>
    <w:rsid w:val="009B7A72"/>
    <w:rsid w:val="009C019D"/>
    <w:rsid w:val="009C025D"/>
    <w:rsid w:val="009C03CE"/>
    <w:rsid w:val="009C1E91"/>
    <w:rsid w:val="009C2651"/>
    <w:rsid w:val="009C2D43"/>
    <w:rsid w:val="009C36E1"/>
    <w:rsid w:val="009C44E8"/>
    <w:rsid w:val="009C4F88"/>
    <w:rsid w:val="009C5C19"/>
    <w:rsid w:val="009C66FA"/>
    <w:rsid w:val="009C67DC"/>
    <w:rsid w:val="009C7171"/>
    <w:rsid w:val="009C7AEB"/>
    <w:rsid w:val="009D01E6"/>
    <w:rsid w:val="009D05EF"/>
    <w:rsid w:val="009D0B3A"/>
    <w:rsid w:val="009D10CD"/>
    <w:rsid w:val="009D15AC"/>
    <w:rsid w:val="009D1B0F"/>
    <w:rsid w:val="009D1B67"/>
    <w:rsid w:val="009D23C0"/>
    <w:rsid w:val="009D2463"/>
    <w:rsid w:val="009D3ABC"/>
    <w:rsid w:val="009D53E3"/>
    <w:rsid w:val="009D697C"/>
    <w:rsid w:val="009D6F4C"/>
    <w:rsid w:val="009D7EE4"/>
    <w:rsid w:val="009E0411"/>
    <w:rsid w:val="009E058E"/>
    <w:rsid w:val="009E1045"/>
    <w:rsid w:val="009E1645"/>
    <w:rsid w:val="009E246D"/>
    <w:rsid w:val="009E2967"/>
    <w:rsid w:val="009E2BBE"/>
    <w:rsid w:val="009E2C98"/>
    <w:rsid w:val="009E30F7"/>
    <w:rsid w:val="009E3B1A"/>
    <w:rsid w:val="009E3BC4"/>
    <w:rsid w:val="009E3E3D"/>
    <w:rsid w:val="009E4CAF"/>
    <w:rsid w:val="009E4CD7"/>
    <w:rsid w:val="009E4D7A"/>
    <w:rsid w:val="009E500E"/>
    <w:rsid w:val="009E5638"/>
    <w:rsid w:val="009E5C86"/>
    <w:rsid w:val="009E6815"/>
    <w:rsid w:val="009F0039"/>
    <w:rsid w:val="009F0528"/>
    <w:rsid w:val="009F0797"/>
    <w:rsid w:val="009F07FC"/>
    <w:rsid w:val="009F08BF"/>
    <w:rsid w:val="009F13F3"/>
    <w:rsid w:val="009F25BE"/>
    <w:rsid w:val="009F2C5F"/>
    <w:rsid w:val="009F3511"/>
    <w:rsid w:val="009F382F"/>
    <w:rsid w:val="009F3943"/>
    <w:rsid w:val="009F4ECA"/>
    <w:rsid w:val="009F5E3F"/>
    <w:rsid w:val="009F5E98"/>
    <w:rsid w:val="00A004C0"/>
    <w:rsid w:val="00A004EC"/>
    <w:rsid w:val="00A0056E"/>
    <w:rsid w:val="00A01348"/>
    <w:rsid w:val="00A01642"/>
    <w:rsid w:val="00A01AAC"/>
    <w:rsid w:val="00A02410"/>
    <w:rsid w:val="00A026EA"/>
    <w:rsid w:val="00A028A4"/>
    <w:rsid w:val="00A02A3F"/>
    <w:rsid w:val="00A02DF4"/>
    <w:rsid w:val="00A03156"/>
    <w:rsid w:val="00A03231"/>
    <w:rsid w:val="00A03863"/>
    <w:rsid w:val="00A03CA3"/>
    <w:rsid w:val="00A03E44"/>
    <w:rsid w:val="00A04698"/>
    <w:rsid w:val="00A04AD8"/>
    <w:rsid w:val="00A04E97"/>
    <w:rsid w:val="00A05437"/>
    <w:rsid w:val="00A0634A"/>
    <w:rsid w:val="00A07F99"/>
    <w:rsid w:val="00A1215F"/>
    <w:rsid w:val="00A12241"/>
    <w:rsid w:val="00A129C1"/>
    <w:rsid w:val="00A12DD6"/>
    <w:rsid w:val="00A12F63"/>
    <w:rsid w:val="00A13300"/>
    <w:rsid w:val="00A139B9"/>
    <w:rsid w:val="00A13BEA"/>
    <w:rsid w:val="00A14487"/>
    <w:rsid w:val="00A14CD5"/>
    <w:rsid w:val="00A15201"/>
    <w:rsid w:val="00A15339"/>
    <w:rsid w:val="00A1574B"/>
    <w:rsid w:val="00A15A4E"/>
    <w:rsid w:val="00A15D18"/>
    <w:rsid w:val="00A16BBD"/>
    <w:rsid w:val="00A17280"/>
    <w:rsid w:val="00A179AA"/>
    <w:rsid w:val="00A17A24"/>
    <w:rsid w:val="00A17DC4"/>
    <w:rsid w:val="00A2266E"/>
    <w:rsid w:val="00A2285F"/>
    <w:rsid w:val="00A22A1A"/>
    <w:rsid w:val="00A22BD4"/>
    <w:rsid w:val="00A23910"/>
    <w:rsid w:val="00A23AC5"/>
    <w:rsid w:val="00A2419C"/>
    <w:rsid w:val="00A24EC7"/>
    <w:rsid w:val="00A25092"/>
    <w:rsid w:val="00A26F27"/>
    <w:rsid w:val="00A271D6"/>
    <w:rsid w:val="00A276EE"/>
    <w:rsid w:val="00A279A9"/>
    <w:rsid w:val="00A27DE4"/>
    <w:rsid w:val="00A3002D"/>
    <w:rsid w:val="00A328CF"/>
    <w:rsid w:val="00A32A83"/>
    <w:rsid w:val="00A32D85"/>
    <w:rsid w:val="00A332B4"/>
    <w:rsid w:val="00A33AF2"/>
    <w:rsid w:val="00A33B60"/>
    <w:rsid w:val="00A33F38"/>
    <w:rsid w:val="00A341A4"/>
    <w:rsid w:val="00A34358"/>
    <w:rsid w:val="00A3581A"/>
    <w:rsid w:val="00A35B02"/>
    <w:rsid w:val="00A35B96"/>
    <w:rsid w:val="00A35F49"/>
    <w:rsid w:val="00A362FD"/>
    <w:rsid w:val="00A36CA7"/>
    <w:rsid w:val="00A36F6F"/>
    <w:rsid w:val="00A406C4"/>
    <w:rsid w:val="00A409D3"/>
    <w:rsid w:val="00A40C17"/>
    <w:rsid w:val="00A413E4"/>
    <w:rsid w:val="00A415D0"/>
    <w:rsid w:val="00A41878"/>
    <w:rsid w:val="00A4250F"/>
    <w:rsid w:val="00A425EA"/>
    <w:rsid w:val="00A439FC"/>
    <w:rsid w:val="00A43A42"/>
    <w:rsid w:val="00A43C8F"/>
    <w:rsid w:val="00A45F34"/>
    <w:rsid w:val="00A462D7"/>
    <w:rsid w:val="00A46520"/>
    <w:rsid w:val="00A468B5"/>
    <w:rsid w:val="00A46E7B"/>
    <w:rsid w:val="00A47ECD"/>
    <w:rsid w:val="00A505DD"/>
    <w:rsid w:val="00A50D2F"/>
    <w:rsid w:val="00A50FAD"/>
    <w:rsid w:val="00A51020"/>
    <w:rsid w:val="00A51EF8"/>
    <w:rsid w:val="00A537BC"/>
    <w:rsid w:val="00A53892"/>
    <w:rsid w:val="00A550F6"/>
    <w:rsid w:val="00A55991"/>
    <w:rsid w:val="00A55BAE"/>
    <w:rsid w:val="00A56BF4"/>
    <w:rsid w:val="00A56C52"/>
    <w:rsid w:val="00A577D1"/>
    <w:rsid w:val="00A57B38"/>
    <w:rsid w:val="00A60448"/>
    <w:rsid w:val="00A60745"/>
    <w:rsid w:val="00A609A9"/>
    <w:rsid w:val="00A60EDC"/>
    <w:rsid w:val="00A6113C"/>
    <w:rsid w:val="00A6137A"/>
    <w:rsid w:val="00A61411"/>
    <w:rsid w:val="00A623D1"/>
    <w:rsid w:val="00A62A19"/>
    <w:rsid w:val="00A636C3"/>
    <w:rsid w:val="00A64470"/>
    <w:rsid w:val="00A64E9C"/>
    <w:rsid w:val="00A66C20"/>
    <w:rsid w:val="00A66D0E"/>
    <w:rsid w:val="00A66D4E"/>
    <w:rsid w:val="00A66F96"/>
    <w:rsid w:val="00A67E2E"/>
    <w:rsid w:val="00A67ECE"/>
    <w:rsid w:val="00A707D2"/>
    <w:rsid w:val="00A70A8B"/>
    <w:rsid w:val="00A70ADE"/>
    <w:rsid w:val="00A719FB"/>
    <w:rsid w:val="00A729F6"/>
    <w:rsid w:val="00A72E9E"/>
    <w:rsid w:val="00A75425"/>
    <w:rsid w:val="00A75523"/>
    <w:rsid w:val="00A75D80"/>
    <w:rsid w:val="00A76472"/>
    <w:rsid w:val="00A7703C"/>
    <w:rsid w:val="00A805CB"/>
    <w:rsid w:val="00A80884"/>
    <w:rsid w:val="00A80A59"/>
    <w:rsid w:val="00A81695"/>
    <w:rsid w:val="00A81BF4"/>
    <w:rsid w:val="00A81F5E"/>
    <w:rsid w:val="00A8207E"/>
    <w:rsid w:val="00A8238E"/>
    <w:rsid w:val="00A82A5F"/>
    <w:rsid w:val="00A834DD"/>
    <w:rsid w:val="00A84038"/>
    <w:rsid w:val="00A84040"/>
    <w:rsid w:val="00A8434A"/>
    <w:rsid w:val="00A85F59"/>
    <w:rsid w:val="00A86205"/>
    <w:rsid w:val="00A868D2"/>
    <w:rsid w:val="00A86F99"/>
    <w:rsid w:val="00A90157"/>
    <w:rsid w:val="00A9093D"/>
    <w:rsid w:val="00A91638"/>
    <w:rsid w:val="00A917C3"/>
    <w:rsid w:val="00A924F1"/>
    <w:rsid w:val="00A92AEE"/>
    <w:rsid w:val="00A93790"/>
    <w:rsid w:val="00A944CF"/>
    <w:rsid w:val="00A94C94"/>
    <w:rsid w:val="00A956BA"/>
    <w:rsid w:val="00A95B68"/>
    <w:rsid w:val="00A96069"/>
    <w:rsid w:val="00A963D5"/>
    <w:rsid w:val="00A96CF8"/>
    <w:rsid w:val="00A97594"/>
    <w:rsid w:val="00A97AA5"/>
    <w:rsid w:val="00A97C9E"/>
    <w:rsid w:val="00AA0E37"/>
    <w:rsid w:val="00AA0E63"/>
    <w:rsid w:val="00AA1364"/>
    <w:rsid w:val="00AA13A4"/>
    <w:rsid w:val="00AA2422"/>
    <w:rsid w:val="00AA2982"/>
    <w:rsid w:val="00AA29FC"/>
    <w:rsid w:val="00AA3201"/>
    <w:rsid w:val="00AA3AFF"/>
    <w:rsid w:val="00AA4063"/>
    <w:rsid w:val="00AA48C2"/>
    <w:rsid w:val="00AA5218"/>
    <w:rsid w:val="00AA625B"/>
    <w:rsid w:val="00AA6A5F"/>
    <w:rsid w:val="00AA70DF"/>
    <w:rsid w:val="00AA7F44"/>
    <w:rsid w:val="00AB0DF9"/>
    <w:rsid w:val="00AB0F8B"/>
    <w:rsid w:val="00AB15AC"/>
    <w:rsid w:val="00AB162C"/>
    <w:rsid w:val="00AB3D09"/>
    <w:rsid w:val="00AB4134"/>
    <w:rsid w:val="00AB42D1"/>
    <w:rsid w:val="00AB4760"/>
    <w:rsid w:val="00AB4BD3"/>
    <w:rsid w:val="00AB5192"/>
    <w:rsid w:val="00AB6866"/>
    <w:rsid w:val="00AB7421"/>
    <w:rsid w:val="00AC04AE"/>
    <w:rsid w:val="00AC33DD"/>
    <w:rsid w:val="00AC3776"/>
    <w:rsid w:val="00AC43E5"/>
    <w:rsid w:val="00AC46FD"/>
    <w:rsid w:val="00AC543B"/>
    <w:rsid w:val="00AC5457"/>
    <w:rsid w:val="00AC6364"/>
    <w:rsid w:val="00AC642D"/>
    <w:rsid w:val="00AC6E58"/>
    <w:rsid w:val="00AC6F77"/>
    <w:rsid w:val="00AC7063"/>
    <w:rsid w:val="00AD037D"/>
    <w:rsid w:val="00AD2404"/>
    <w:rsid w:val="00AD24EB"/>
    <w:rsid w:val="00AD3869"/>
    <w:rsid w:val="00AD43B0"/>
    <w:rsid w:val="00AD4601"/>
    <w:rsid w:val="00AD4EB7"/>
    <w:rsid w:val="00AD4F66"/>
    <w:rsid w:val="00AD57F4"/>
    <w:rsid w:val="00AD5B83"/>
    <w:rsid w:val="00AD6D37"/>
    <w:rsid w:val="00AD72A9"/>
    <w:rsid w:val="00AD7807"/>
    <w:rsid w:val="00AD7C73"/>
    <w:rsid w:val="00AE0120"/>
    <w:rsid w:val="00AE1772"/>
    <w:rsid w:val="00AE216D"/>
    <w:rsid w:val="00AE392B"/>
    <w:rsid w:val="00AE490C"/>
    <w:rsid w:val="00AE5C74"/>
    <w:rsid w:val="00AE61C9"/>
    <w:rsid w:val="00AE65B3"/>
    <w:rsid w:val="00AE6B5E"/>
    <w:rsid w:val="00AF01E4"/>
    <w:rsid w:val="00AF06FC"/>
    <w:rsid w:val="00AF0F75"/>
    <w:rsid w:val="00AF12AD"/>
    <w:rsid w:val="00AF1F05"/>
    <w:rsid w:val="00AF1F2B"/>
    <w:rsid w:val="00AF23BD"/>
    <w:rsid w:val="00AF25C4"/>
    <w:rsid w:val="00AF26F0"/>
    <w:rsid w:val="00AF29B6"/>
    <w:rsid w:val="00AF329C"/>
    <w:rsid w:val="00AF44DD"/>
    <w:rsid w:val="00AF453E"/>
    <w:rsid w:val="00AF5954"/>
    <w:rsid w:val="00AF5C34"/>
    <w:rsid w:val="00AF5E16"/>
    <w:rsid w:val="00AF6D59"/>
    <w:rsid w:val="00AF75C5"/>
    <w:rsid w:val="00B00218"/>
    <w:rsid w:val="00B013D3"/>
    <w:rsid w:val="00B016A5"/>
    <w:rsid w:val="00B019C0"/>
    <w:rsid w:val="00B03845"/>
    <w:rsid w:val="00B03BD6"/>
    <w:rsid w:val="00B03EC4"/>
    <w:rsid w:val="00B04DD2"/>
    <w:rsid w:val="00B051CC"/>
    <w:rsid w:val="00B05A0C"/>
    <w:rsid w:val="00B073EC"/>
    <w:rsid w:val="00B07957"/>
    <w:rsid w:val="00B07B8C"/>
    <w:rsid w:val="00B07F49"/>
    <w:rsid w:val="00B1077D"/>
    <w:rsid w:val="00B10DB8"/>
    <w:rsid w:val="00B11357"/>
    <w:rsid w:val="00B1137E"/>
    <w:rsid w:val="00B1150E"/>
    <w:rsid w:val="00B11937"/>
    <w:rsid w:val="00B11943"/>
    <w:rsid w:val="00B123E4"/>
    <w:rsid w:val="00B12959"/>
    <w:rsid w:val="00B12C9C"/>
    <w:rsid w:val="00B1342B"/>
    <w:rsid w:val="00B1430C"/>
    <w:rsid w:val="00B14FDF"/>
    <w:rsid w:val="00B150D2"/>
    <w:rsid w:val="00B1529C"/>
    <w:rsid w:val="00B15728"/>
    <w:rsid w:val="00B15C6B"/>
    <w:rsid w:val="00B15E3D"/>
    <w:rsid w:val="00B16293"/>
    <w:rsid w:val="00B16732"/>
    <w:rsid w:val="00B16F1B"/>
    <w:rsid w:val="00B17A6E"/>
    <w:rsid w:val="00B20595"/>
    <w:rsid w:val="00B20D8C"/>
    <w:rsid w:val="00B2115A"/>
    <w:rsid w:val="00B21804"/>
    <w:rsid w:val="00B23368"/>
    <w:rsid w:val="00B2376F"/>
    <w:rsid w:val="00B2393D"/>
    <w:rsid w:val="00B239A3"/>
    <w:rsid w:val="00B25259"/>
    <w:rsid w:val="00B252AB"/>
    <w:rsid w:val="00B25C59"/>
    <w:rsid w:val="00B25FE0"/>
    <w:rsid w:val="00B265B9"/>
    <w:rsid w:val="00B27941"/>
    <w:rsid w:val="00B27B4B"/>
    <w:rsid w:val="00B31DB6"/>
    <w:rsid w:val="00B31EF9"/>
    <w:rsid w:val="00B32114"/>
    <w:rsid w:val="00B32999"/>
    <w:rsid w:val="00B338DC"/>
    <w:rsid w:val="00B34179"/>
    <w:rsid w:val="00B34418"/>
    <w:rsid w:val="00B3480F"/>
    <w:rsid w:val="00B35683"/>
    <w:rsid w:val="00B35962"/>
    <w:rsid w:val="00B35EC0"/>
    <w:rsid w:val="00B37049"/>
    <w:rsid w:val="00B401C7"/>
    <w:rsid w:val="00B410D7"/>
    <w:rsid w:val="00B42206"/>
    <w:rsid w:val="00B43A52"/>
    <w:rsid w:val="00B43F02"/>
    <w:rsid w:val="00B44396"/>
    <w:rsid w:val="00B44648"/>
    <w:rsid w:val="00B448B5"/>
    <w:rsid w:val="00B44E74"/>
    <w:rsid w:val="00B4518C"/>
    <w:rsid w:val="00B45A97"/>
    <w:rsid w:val="00B45D20"/>
    <w:rsid w:val="00B4659C"/>
    <w:rsid w:val="00B46631"/>
    <w:rsid w:val="00B4712B"/>
    <w:rsid w:val="00B4741F"/>
    <w:rsid w:val="00B47935"/>
    <w:rsid w:val="00B47AB4"/>
    <w:rsid w:val="00B51399"/>
    <w:rsid w:val="00B523C5"/>
    <w:rsid w:val="00B52E0A"/>
    <w:rsid w:val="00B5315C"/>
    <w:rsid w:val="00B54CFE"/>
    <w:rsid w:val="00B564B4"/>
    <w:rsid w:val="00B56832"/>
    <w:rsid w:val="00B56A12"/>
    <w:rsid w:val="00B5771A"/>
    <w:rsid w:val="00B57BA7"/>
    <w:rsid w:val="00B6031C"/>
    <w:rsid w:val="00B60598"/>
    <w:rsid w:val="00B60CF7"/>
    <w:rsid w:val="00B63012"/>
    <w:rsid w:val="00B63AC2"/>
    <w:rsid w:val="00B6498E"/>
    <w:rsid w:val="00B64B33"/>
    <w:rsid w:val="00B64DDB"/>
    <w:rsid w:val="00B65259"/>
    <w:rsid w:val="00B657B8"/>
    <w:rsid w:val="00B65ABE"/>
    <w:rsid w:val="00B664DE"/>
    <w:rsid w:val="00B66B6C"/>
    <w:rsid w:val="00B66F93"/>
    <w:rsid w:val="00B67FDA"/>
    <w:rsid w:val="00B7028A"/>
    <w:rsid w:val="00B71845"/>
    <w:rsid w:val="00B72DB7"/>
    <w:rsid w:val="00B739DB"/>
    <w:rsid w:val="00B73A94"/>
    <w:rsid w:val="00B74050"/>
    <w:rsid w:val="00B74E57"/>
    <w:rsid w:val="00B7506F"/>
    <w:rsid w:val="00B758A1"/>
    <w:rsid w:val="00B76486"/>
    <w:rsid w:val="00B7682B"/>
    <w:rsid w:val="00B77C31"/>
    <w:rsid w:val="00B81043"/>
    <w:rsid w:val="00B81C10"/>
    <w:rsid w:val="00B81E44"/>
    <w:rsid w:val="00B825A3"/>
    <w:rsid w:val="00B82B39"/>
    <w:rsid w:val="00B82E3F"/>
    <w:rsid w:val="00B832B8"/>
    <w:rsid w:val="00B835F8"/>
    <w:rsid w:val="00B8480F"/>
    <w:rsid w:val="00B85222"/>
    <w:rsid w:val="00B85843"/>
    <w:rsid w:val="00B85BA3"/>
    <w:rsid w:val="00B86085"/>
    <w:rsid w:val="00B862E5"/>
    <w:rsid w:val="00B863B2"/>
    <w:rsid w:val="00B8669B"/>
    <w:rsid w:val="00B87006"/>
    <w:rsid w:val="00B87FA8"/>
    <w:rsid w:val="00B87FEE"/>
    <w:rsid w:val="00B9058E"/>
    <w:rsid w:val="00B908E6"/>
    <w:rsid w:val="00B90F64"/>
    <w:rsid w:val="00B935DA"/>
    <w:rsid w:val="00B93645"/>
    <w:rsid w:val="00B956C3"/>
    <w:rsid w:val="00B965B1"/>
    <w:rsid w:val="00B96959"/>
    <w:rsid w:val="00B969EC"/>
    <w:rsid w:val="00BA0CD4"/>
    <w:rsid w:val="00BA0F87"/>
    <w:rsid w:val="00BA10A3"/>
    <w:rsid w:val="00BA20F9"/>
    <w:rsid w:val="00BA25C9"/>
    <w:rsid w:val="00BA29FC"/>
    <w:rsid w:val="00BA2B1F"/>
    <w:rsid w:val="00BA2EAE"/>
    <w:rsid w:val="00BA3473"/>
    <w:rsid w:val="00BA39E3"/>
    <w:rsid w:val="00BA3A3C"/>
    <w:rsid w:val="00BA3C5F"/>
    <w:rsid w:val="00BA49B3"/>
    <w:rsid w:val="00BA7237"/>
    <w:rsid w:val="00BA77AA"/>
    <w:rsid w:val="00BA7917"/>
    <w:rsid w:val="00BA7C3B"/>
    <w:rsid w:val="00BB21D2"/>
    <w:rsid w:val="00BB22B8"/>
    <w:rsid w:val="00BB33C2"/>
    <w:rsid w:val="00BB33CA"/>
    <w:rsid w:val="00BB4E96"/>
    <w:rsid w:val="00BB5639"/>
    <w:rsid w:val="00BB5A70"/>
    <w:rsid w:val="00BB5CEF"/>
    <w:rsid w:val="00BB6DDC"/>
    <w:rsid w:val="00BB729E"/>
    <w:rsid w:val="00BC0BD6"/>
    <w:rsid w:val="00BC0D71"/>
    <w:rsid w:val="00BC19FE"/>
    <w:rsid w:val="00BC2343"/>
    <w:rsid w:val="00BC2A91"/>
    <w:rsid w:val="00BC3349"/>
    <w:rsid w:val="00BC3749"/>
    <w:rsid w:val="00BC394B"/>
    <w:rsid w:val="00BC5E55"/>
    <w:rsid w:val="00BC6BFE"/>
    <w:rsid w:val="00BC7091"/>
    <w:rsid w:val="00BC7A36"/>
    <w:rsid w:val="00BC7AF7"/>
    <w:rsid w:val="00BD18E5"/>
    <w:rsid w:val="00BD1A38"/>
    <w:rsid w:val="00BD29FF"/>
    <w:rsid w:val="00BD2A8B"/>
    <w:rsid w:val="00BD2F21"/>
    <w:rsid w:val="00BD3027"/>
    <w:rsid w:val="00BD3512"/>
    <w:rsid w:val="00BD4C48"/>
    <w:rsid w:val="00BD51C3"/>
    <w:rsid w:val="00BD5D65"/>
    <w:rsid w:val="00BD62F6"/>
    <w:rsid w:val="00BD66F4"/>
    <w:rsid w:val="00BD67CF"/>
    <w:rsid w:val="00BD69F4"/>
    <w:rsid w:val="00BD6C79"/>
    <w:rsid w:val="00BD6E66"/>
    <w:rsid w:val="00BD7096"/>
    <w:rsid w:val="00BD71F3"/>
    <w:rsid w:val="00BD72D3"/>
    <w:rsid w:val="00BD74E3"/>
    <w:rsid w:val="00BD78D7"/>
    <w:rsid w:val="00BE0AA9"/>
    <w:rsid w:val="00BE3D5A"/>
    <w:rsid w:val="00BE409F"/>
    <w:rsid w:val="00BE4305"/>
    <w:rsid w:val="00BE5524"/>
    <w:rsid w:val="00BE6474"/>
    <w:rsid w:val="00BE7126"/>
    <w:rsid w:val="00BE7A3B"/>
    <w:rsid w:val="00BF110A"/>
    <w:rsid w:val="00BF252D"/>
    <w:rsid w:val="00BF2975"/>
    <w:rsid w:val="00BF31A6"/>
    <w:rsid w:val="00BF36E3"/>
    <w:rsid w:val="00BF423F"/>
    <w:rsid w:val="00BF504E"/>
    <w:rsid w:val="00BF506F"/>
    <w:rsid w:val="00BF63A5"/>
    <w:rsid w:val="00BF6608"/>
    <w:rsid w:val="00BF6814"/>
    <w:rsid w:val="00C01F8E"/>
    <w:rsid w:val="00C037B6"/>
    <w:rsid w:val="00C03FD8"/>
    <w:rsid w:val="00C053C9"/>
    <w:rsid w:val="00C063C8"/>
    <w:rsid w:val="00C06492"/>
    <w:rsid w:val="00C065E2"/>
    <w:rsid w:val="00C06C88"/>
    <w:rsid w:val="00C06E76"/>
    <w:rsid w:val="00C06EB6"/>
    <w:rsid w:val="00C06FF0"/>
    <w:rsid w:val="00C07066"/>
    <w:rsid w:val="00C073A0"/>
    <w:rsid w:val="00C10E67"/>
    <w:rsid w:val="00C11011"/>
    <w:rsid w:val="00C134FF"/>
    <w:rsid w:val="00C13C4C"/>
    <w:rsid w:val="00C13EDC"/>
    <w:rsid w:val="00C142CF"/>
    <w:rsid w:val="00C14642"/>
    <w:rsid w:val="00C14A86"/>
    <w:rsid w:val="00C15948"/>
    <w:rsid w:val="00C16C95"/>
    <w:rsid w:val="00C17E66"/>
    <w:rsid w:val="00C216AE"/>
    <w:rsid w:val="00C216B2"/>
    <w:rsid w:val="00C21834"/>
    <w:rsid w:val="00C21B59"/>
    <w:rsid w:val="00C227D3"/>
    <w:rsid w:val="00C22AB1"/>
    <w:rsid w:val="00C22D8D"/>
    <w:rsid w:val="00C2395E"/>
    <w:rsid w:val="00C23BEC"/>
    <w:rsid w:val="00C24034"/>
    <w:rsid w:val="00C24AC0"/>
    <w:rsid w:val="00C253B2"/>
    <w:rsid w:val="00C253CD"/>
    <w:rsid w:val="00C2732D"/>
    <w:rsid w:val="00C27761"/>
    <w:rsid w:val="00C27FB9"/>
    <w:rsid w:val="00C3023B"/>
    <w:rsid w:val="00C31864"/>
    <w:rsid w:val="00C31C0C"/>
    <w:rsid w:val="00C31EE1"/>
    <w:rsid w:val="00C32786"/>
    <w:rsid w:val="00C32D2C"/>
    <w:rsid w:val="00C33A5F"/>
    <w:rsid w:val="00C33A91"/>
    <w:rsid w:val="00C34FEB"/>
    <w:rsid w:val="00C35854"/>
    <w:rsid w:val="00C35C55"/>
    <w:rsid w:val="00C36167"/>
    <w:rsid w:val="00C368B5"/>
    <w:rsid w:val="00C36A6D"/>
    <w:rsid w:val="00C40726"/>
    <w:rsid w:val="00C4146A"/>
    <w:rsid w:val="00C415DF"/>
    <w:rsid w:val="00C421B8"/>
    <w:rsid w:val="00C427C8"/>
    <w:rsid w:val="00C42B25"/>
    <w:rsid w:val="00C43CCB"/>
    <w:rsid w:val="00C4524A"/>
    <w:rsid w:val="00C4554E"/>
    <w:rsid w:val="00C458A1"/>
    <w:rsid w:val="00C46366"/>
    <w:rsid w:val="00C46566"/>
    <w:rsid w:val="00C47086"/>
    <w:rsid w:val="00C50332"/>
    <w:rsid w:val="00C50B49"/>
    <w:rsid w:val="00C529AB"/>
    <w:rsid w:val="00C530F6"/>
    <w:rsid w:val="00C539C1"/>
    <w:rsid w:val="00C53C4E"/>
    <w:rsid w:val="00C54843"/>
    <w:rsid w:val="00C55512"/>
    <w:rsid w:val="00C56A40"/>
    <w:rsid w:val="00C56BDA"/>
    <w:rsid w:val="00C56D51"/>
    <w:rsid w:val="00C603DF"/>
    <w:rsid w:val="00C60772"/>
    <w:rsid w:val="00C612FD"/>
    <w:rsid w:val="00C6298C"/>
    <w:rsid w:val="00C62A25"/>
    <w:rsid w:val="00C63A57"/>
    <w:rsid w:val="00C63C9F"/>
    <w:rsid w:val="00C642DC"/>
    <w:rsid w:val="00C65B90"/>
    <w:rsid w:val="00C66DEA"/>
    <w:rsid w:val="00C67797"/>
    <w:rsid w:val="00C677CF"/>
    <w:rsid w:val="00C67C8D"/>
    <w:rsid w:val="00C67D08"/>
    <w:rsid w:val="00C70D71"/>
    <w:rsid w:val="00C711D0"/>
    <w:rsid w:val="00C725B3"/>
    <w:rsid w:val="00C72B8F"/>
    <w:rsid w:val="00C7337C"/>
    <w:rsid w:val="00C73955"/>
    <w:rsid w:val="00C73FF7"/>
    <w:rsid w:val="00C740ED"/>
    <w:rsid w:val="00C74395"/>
    <w:rsid w:val="00C7540F"/>
    <w:rsid w:val="00C77279"/>
    <w:rsid w:val="00C803B2"/>
    <w:rsid w:val="00C80BB6"/>
    <w:rsid w:val="00C81693"/>
    <w:rsid w:val="00C824D6"/>
    <w:rsid w:val="00C8290E"/>
    <w:rsid w:val="00C82C0D"/>
    <w:rsid w:val="00C835EE"/>
    <w:rsid w:val="00C83B7A"/>
    <w:rsid w:val="00C84556"/>
    <w:rsid w:val="00C848F0"/>
    <w:rsid w:val="00C85339"/>
    <w:rsid w:val="00C8570F"/>
    <w:rsid w:val="00C85759"/>
    <w:rsid w:val="00C8596E"/>
    <w:rsid w:val="00C85A91"/>
    <w:rsid w:val="00C8606D"/>
    <w:rsid w:val="00C8688E"/>
    <w:rsid w:val="00C8714C"/>
    <w:rsid w:val="00C909B5"/>
    <w:rsid w:val="00C915DD"/>
    <w:rsid w:val="00C91AC2"/>
    <w:rsid w:val="00C9324B"/>
    <w:rsid w:val="00C94ECA"/>
    <w:rsid w:val="00C95028"/>
    <w:rsid w:val="00C95ACD"/>
    <w:rsid w:val="00C964CD"/>
    <w:rsid w:val="00C9661F"/>
    <w:rsid w:val="00C97098"/>
    <w:rsid w:val="00C97C68"/>
    <w:rsid w:val="00CA044A"/>
    <w:rsid w:val="00CA0A5F"/>
    <w:rsid w:val="00CA1BB6"/>
    <w:rsid w:val="00CA2321"/>
    <w:rsid w:val="00CA2323"/>
    <w:rsid w:val="00CA2989"/>
    <w:rsid w:val="00CA5E12"/>
    <w:rsid w:val="00CA64D1"/>
    <w:rsid w:val="00CA660C"/>
    <w:rsid w:val="00CA67EB"/>
    <w:rsid w:val="00CA6AE9"/>
    <w:rsid w:val="00CA72B9"/>
    <w:rsid w:val="00CA7336"/>
    <w:rsid w:val="00CA7B8E"/>
    <w:rsid w:val="00CA7D09"/>
    <w:rsid w:val="00CB0282"/>
    <w:rsid w:val="00CB03FC"/>
    <w:rsid w:val="00CB04AA"/>
    <w:rsid w:val="00CB1121"/>
    <w:rsid w:val="00CB1253"/>
    <w:rsid w:val="00CB14C9"/>
    <w:rsid w:val="00CB1596"/>
    <w:rsid w:val="00CB15C6"/>
    <w:rsid w:val="00CB176B"/>
    <w:rsid w:val="00CB1877"/>
    <w:rsid w:val="00CB1CE5"/>
    <w:rsid w:val="00CB1CF7"/>
    <w:rsid w:val="00CB3BEA"/>
    <w:rsid w:val="00CB4F44"/>
    <w:rsid w:val="00CB50DF"/>
    <w:rsid w:val="00CB6CCB"/>
    <w:rsid w:val="00CB708D"/>
    <w:rsid w:val="00CB71D8"/>
    <w:rsid w:val="00CC05CD"/>
    <w:rsid w:val="00CC10DE"/>
    <w:rsid w:val="00CC1679"/>
    <w:rsid w:val="00CC185E"/>
    <w:rsid w:val="00CC22BD"/>
    <w:rsid w:val="00CC22F6"/>
    <w:rsid w:val="00CC2667"/>
    <w:rsid w:val="00CC2998"/>
    <w:rsid w:val="00CC3CDC"/>
    <w:rsid w:val="00CC4407"/>
    <w:rsid w:val="00CC5A86"/>
    <w:rsid w:val="00CC5E19"/>
    <w:rsid w:val="00CC6D6E"/>
    <w:rsid w:val="00CC7733"/>
    <w:rsid w:val="00CC7809"/>
    <w:rsid w:val="00CD16EE"/>
    <w:rsid w:val="00CD2872"/>
    <w:rsid w:val="00CD2C57"/>
    <w:rsid w:val="00CD352D"/>
    <w:rsid w:val="00CD438E"/>
    <w:rsid w:val="00CD4628"/>
    <w:rsid w:val="00CD4C0A"/>
    <w:rsid w:val="00CD5516"/>
    <w:rsid w:val="00CD55AE"/>
    <w:rsid w:val="00CD5D4E"/>
    <w:rsid w:val="00CD649B"/>
    <w:rsid w:val="00CD6704"/>
    <w:rsid w:val="00CD749E"/>
    <w:rsid w:val="00CD74BE"/>
    <w:rsid w:val="00CD77A9"/>
    <w:rsid w:val="00CD781C"/>
    <w:rsid w:val="00CD798A"/>
    <w:rsid w:val="00CD7B43"/>
    <w:rsid w:val="00CD7FD8"/>
    <w:rsid w:val="00CE00CA"/>
    <w:rsid w:val="00CE06F2"/>
    <w:rsid w:val="00CE18F7"/>
    <w:rsid w:val="00CE1E53"/>
    <w:rsid w:val="00CE218F"/>
    <w:rsid w:val="00CE23B6"/>
    <w:rsid w:val="00CE2AA5"/>
    <w:rsid w:val="00CE3345"/>
    <w:rsid w:val="00CE3A26"/>
    <w:rsid w:val="00CE45C7"/>
    <w:rsid w:val="00CE5A66"/>
    <w:rsid w:val="00CE66A9"/>
    <w:rsid w:val="00CE736D"/>
    <w:rsid w:val="00CE7E2C"/>
    <w:rsid w:val="00CF05A8"/>
    <w:rsid w:val="00CF2A7B"/>
    <w:rsid w:val="00CF32B4"/>
    <w:rsid w:val="00CF3F38"/>
    <w:rsid w:val="00CF4A8A"/>
    <w:rsid w:val="00CF5806"/>
    <w:rsid w:val="00CF63FF"/>
    <w:rsid w:val="00CF6DC6"/>
    <w:rsid w:val="00CF7009"/>
    <w:rsid w:val="00CF73A6"/>
    <w:rsid w:val="00CF7FD4"/>
    <w:rsid w:val="00D004DC"/>
    <w:rsid w:val="00D006A3"/>
    <w:rsid w:val="00D0087F"/>
    <w:rsid w:val="00D01914"/>
    <w:rsid w:val="00D020F3"/>
    <w:rsid w:val="00D025BA"/>
    <w:rsid w:val="00D04CC1"/>
    <w:rsid w:val="00D053D7"/>
    <w:rsid w:val="00D06CBB"/>
    <w:rsid w:val="00D0725E"/>
    <w:rsid w:val="00D07E7E"/>
    <w:rsid w:val="00D07FD9"/>
    <w:rsid w:val="00D100B9"/>
    <w:rsid w:val="00D10503"/>
    <w:rsid w:val="00D10AD7"/>
    <w:rsid w:val="00D10D11"/>
    <w:rsid w:val="00D110DF"/>
    <w:rsid w:val="00D1207C"/>
    <w:rsid w:val="00D12AE4"/>
    <w:rsid w:val="00D13432"/>
    <w:rsid w:val="00D13849"/>
    <w:rsid w:val="00D142EE"/>
    <w:rsid w:val="00D14ACC"/>
    <w:rsid w:val="00D14D8B"/>
    <w:rsid w:val="00D152BF"/>
    <w:rsid w:val="00D16337"/>
    <w:rsid w:val="00D17753"/>
    <w:rsid w:val="00D17C53"/>
    <w:rsid w:val="00D17F1C"/>
    <w:rsid w:val="00D20B61"/>
    <w:rsid w:val="00D20C18"/>
    <w:rsid w:val="00D22361"/>
    <w:rsid w:val="00D226E9"/>
    <w:rsid w:val="00D22F39"/>
    <w:rsid w:val="00D23459"/>
    <w:rsid w:val="00D2372D"/>
    <w:rsid w:val="00D23951"/>
    <w:rsid w:val="00D24D4E"/>
    <w:rsid w:val="00D2528B"/>
    <w:rsid w:val="00D261CB"/>
    <w:rsid w:val="00D2631C"/>
    <w:rsid w:val="00D2697E"/>
    <w:rsid w:val="00D27057"/>
    <w:rsid w:val="00D27349"/>
    <w:rsid w:val="00D27625"/>
    <w:rsid w:val="00D27EEB"/>
    <w:rsid w:val="00D308AC"/>
    <w:rsid w:val="00D30AE5"/>
    <w:rsid w:val="00D30C19"/>
    <w:rsid w:val="00D31195"/>
    <w:rsid w:val="00D3211E"/>
    <w:rsid w:val="00D32AB8"/>
    <w:rsid w:val="00D32DD0"/>
    <w:rsid w:val="00D32F02"/>
    <w:rsid w:val="00D331A3"/>
    <w:rsid w:val="00D33813"/>
    <w:rsid w:val="00D33AA1"/>
    <w:rsid w:val="00D33B53"/>
    <w:rsid w:val="00D34109"/>
    <w:rsid w:val="00D3445E"/>
    <w:rsid w:val="00D34BD3"/>
    <w:rsid w:val="00D34FCD"/>
    <w:rsid w:val="00D35077"/>
    <w:rsid w:val="00D35584"/>
    <w:rsid w:val="00D35B80"/>
    <w:rsid w:val="00D3633A"/>
    <w:rsid w:val="00D3640F"/>
    <w:rsid w:val="00D36452"/>
    <w:rsid w:val="00D36465"/>
    <w:rsid w:val="00D376B2"/>
    <w:rsid w:val="00D4010B"/>
    <w:rsid w:val="00D401F6"/>
    <w:rsid w:val="00D40D0F"/>
    <w:rsid w:val="00D40E8A"/>
    <w:rsid w:val="00D41253"/>
    <w:rsid w:val="00D41525"/>
    <w:rsid w:val="00D4241D"/>
    <w:rsid w:val="00D428E7"/>
    <w:rsid w:val="00D429F2"/>
    <w:rsid w:val="00D443CE"/>
    <w:rsid w:val="00D445D6"/>
    <w:rsid w:val="00D4586E"/>
    <w:rsid w:val="00D466A0"/>
    <w:rsid w:val="00D47BE3"/>
    <w:rsid w:val="00D500F9"/>
    <w:rsid w:val="00D50395"/>
    <w:rsid w:val="00D507A3"/>
    <w:rsid w:val="00D52107"/>
    <w:rsid w:val="00D530A3"/>
    <w:rsid w:val="00D530EF"/>
    <w:rsid w:val="00D540F1"/>
    <w:rsid w:val="00D5475C"/>
    <w:rsid w:val="00D552DC"/>
    <w:rsid w:val="00D5650C"/>
    <w:rsid w:val="00D57034"/>
    <w:rsid w:val="00D57692"/>
    <w:rsid w:val="00D576E4"/>
    <w:rsid w:val="00D57C97"/>
    <w:rsid w:val="00D57DBA"/>
    <w:rsid w:val="00D57F81"/>
    <w:rsid w:val="00D602B3"/>
    <w:rsid w:val="00D6087A"/>
    <w:rsid w:val="00D60C54"/>
    <w:rsid w:val="00D61D8B"/>
    <w:rsid w:val="00D63BD6"/>
    <w:rsid w:val="00D63D32"/>
    <w:rsid w:val="00D6424F"/>
    <w:rsid w:val="00D642C1"/>
    <w:rsid w:val="00D64731"/>
    <w:rsid w:val="00D649C5"/>
    <w:rsid w:val="00D665D7"/>
    <w:rsid w:val="00D66E56"/>
    <w:rsid w:val="00D70874"/>
    <w:rsid w:val="00D71949"/>
    <w:rsid w:val="00D71A16"/>
    <w:rsid w:val="00D71F75"/>
    <w:rsid w:val="00D72D06"/>
    <w:rsid w:val="00D7372E"/>
    <w:rsid w:val="00D73A5C"/>
    <w:rsid w:val="00D7414B"/>
    <w:rsid w:val="00D746BA"/>
    <w:rsid w:val="00D74C2B"/>
    <w:rsid w:val="00D74FE8"/>
    <w:rsid w:val="00D75670"/>
    <w:rsid w:val="00D7610F"/>
    <w:rsid w:val="00D764E6"/>
    <w:rsid w:val="00D76680"/>
    <w:rsid w:val="00D77401"/>
    <w:rsid w:val="00D77502"/>
    <w:rsid w:val="00D7769A"/>
    <w:rsid w:val="00D779EE"/>
    <w:rsid w:val="00D8029B"/>
    <w:rsid w:val="00D8045B"/>
    <w:rsid w:val="00D82336"/>
    <w:rsid w:val="00D84595"/>
    <w:rsid w:val="00D84664"/>
    <w:rsid w:val="00D85237"/>
    <w:rsid w:val="00D85F87"/>
    <w:rsid w:val="00D878C6"/>
    <w:rsid w:val="00D9028F"/>
    <w:rsid w:val="00D90B9F"/>
    <w:rsid w:val="00D916AF"/>
    <w:rsid w:val="00D92199"/>
    <w:rsid w:val="00D92399"/>
    <w:rsid w:val="00D92E75"/>
    <w:rsid w:val="00D97455"/>
    <w:rsid w:val="00DA0224"/>
    <w:rsid w:val="00DA0F43"/>
    <w:rsid w:val="00DA1F2D"/>
    <w:rsid w:val="00DA34B1"/>
    <w:rsid w:val="00DA3B7A"/>
    <w:rsid w:val="00DA3B8B"/>
    <w:rsid w:val="00DA46CC"/>
    <w:rsid w:val="00DA4822"/>
    <w:rsid w:val="00DA4A33"/>
    <w:rsid w:val="00DA4C4A"/>
    <w:rsid w:val="00DA5703"/>
    <w:rsid w:val="00DA7EFD"/>
    <w:rsid w:val="00DB09E6"/>
    <w:rsid w:val="00DB144C"/>
    <w:rsid w:val="00DB184B"/>
    <w:rsid w:val="00DB209C"/>
    <w:rsid w:val="00DB23B6"/>
    <w:rsid w:val="00DB2F38"/>
    <w:rsid w:val="00DB3940"/>
    <w:rsid w:val="00DB3C0E"/>
    <w:rsid w:val="00DB3CE9"/>
    <w:rsid w:val="00DB3D97"/>
    <w:rsid w:val="00DB4136"/>
    <w:rsid w:val="00DB4747"/>
    <w:rsid w:val="00DB5D3B"/>
    <w:rsid w:val="00DB5F99"/>
    <w:rsid w:val="00DB5FDF"/>
    <w:rsid w:val="00DB6140"/>
    <w:rsid w:val="00DB67F4"/>
    <w:rsid w:val="00DC0B24"/>
    <w:rsid w:val="00DC0C46"/>
    <w:rsid w:val="00DC1689"/>
    <w:rsid w:val="00DC319A"/>
    <w:rsid w:val="00DC38F4"/>
    <w:rsid w:val="00DC41C1"/>
    <w:rsid w:val="00DC484A"/>
    <w:rsid w:val="00DC4BD0"/>
    <w:rsid w:val="00DC4BFD"/>
    <w:rsid w:val="00DC5117"/>
    <w:rsid w:val="00DC550F"/>
    <w:rsid w:val="00DC5FDE"/>
    <w:rsid w:val="00DC6AF1"/>
    <w:rsid w:val="00DC6EA8"/>
    <w:rsid w:val="00DC716F"/>
    <w:rsid w:val="00DC73AE"/>
    <w:rsid w:val="00DC76F8"/>
    <w:rsid w:val="00DC7893"/>
    <w:rsid w:val="00DD1301"/>
    <w:rsid w:val="00DD155E"/>
    <w:rsid w:val="00DD1576"/>
    <w:rsid w:val="00DD1BBD"/>
    <w:rsid w:val="00DD20FB"/>
    <w:rsid w:val="00DD23C1"/>
    <w:rsid w:val="00DD24DC"/>
    <w:rsid w:val="00DD29D5"/>
    <w:rsid w:val="00DD38FC"/>
    <w:rsid w:val="00DD3DE8"/>
    <w:rsid w:val="00DD3F8E"/>
    <w:rsid w:val="00DD5745"/>
    <w:rsid w:val="00DD652D"/>
    <w:rsid w:val="00DD6956"/>
    <w:rsid w:val="00DD7147"/>
    <w:rsid w:val="00DD7211"/>
    <w:rsid w:val="00DD76E1"/>
    <w:rsid w:val="00DE1490"/>
    <w:rsid w:val="00DE2085"/>
    <w:rsid w:val="00DE252C"/>
    <w:rsid w:val="00DE4AA1"/>
    <w:rsid w:val="00DE58D0"/>
    <w:rsid w:val="00DE5CBA"/>
    <w:rsid w:val="00DE5E02"/>
    <w:rsid w:val="00DE6715"/>
    <w:rsid w:val="00DE68F1"/>
    <w:rsid w:val="00DE6BA1"/>
    <w:rsid w:val="00DE70B3"/>
    <w:rsid w:val="00DE754D"/>
    <w:rsid w:val="00DE79ED"/>
    <w:rsid w:val="00DF0BF4"/>
    <w:rsid w:val="00DF26E8"/>
    <w:rsid w:val="00DF31A4"/>
    <w:rsid w:val="00DF3FC9"/>
    <w:rsid w:val="00DF4844"/>
    <w:rsid w:val="00DF4A7E"/>
    <w:rsid w:val="00DF55A4"/>
    <w:rsid w:val="00DF6D6F"/>
    <w:rsid w:val="00DF7262"/>
    <w:rsid w:val="00DF765C"/>
    <w:rsid w:val="00DF7A2C"/>
    <w:rsid w:val="00E0066E"/>
    <w:rsid w:val="00E01F09"/>
    <w:rsid w:val="00E0214E"/>
    <w:rsid w:val="00E02261"/>
    <w:rsid w:val="00E0290F"/>
    <w:rsid w:val="00E031AE"/>
    <w:rsid w:val="00E03EF2"/>
    <w:rsid w:val="00E05683"/>
    <w:rsid w:val="00E06681"/>
    <w:rsid w:val="00E069D6"/>
    <w:rsid w:val="00E06D55"/>
    <w:rsid w:val="00E11EF8"/>
    <w:rsid w:val="00E12049"/>
    <w:rsid w:val="00E138D2"/>
    <w:rsid w:val="00E153F8"/>
    <w:rsid w:val="00E156B3"/>
    <w:rsid w:val="00E15748"/>
    <w:rsid w:val="00E166B0"/>
    <w:rsid w:val="00E16849"/>
    <w:rsid w:val="00E16DF3"/>
    <w:rsid w:val="00E2174F"/>
    <w:rsid w:val="00E223DB"/>
    <w:rsid w:val="00E22A80"/>
    <w:rsid w:val="00E22B14"/>
    <w:rsid w:val="00E22D73"/>
    <w:rsid w:val="00E233D1"/>
    <w:rsid w:val="00E23ACC"/>
    <w:rsid w:val="00E23EF8"/>
    <w:rsid w:val="00E23F46"/>
    <w:rsid w:val="00E240FD"/>
    <w:rsid w:val="00E24413"/>
    <w:rsid w:val="00E2559F"/>
    <w:rsid w:val="00E2566B"/>
    <w:rsid w:val="00E26650"/>
    <w:rsid w:val="00E26792"/>
    <w:rsid w:val="00E26E10"/>
    <w:rsid w:val="00E2757D"/>
    <w:rsid w:val="00E30202"/>
    <w:rsid w:val="00E30323"/>
    <w:rsid w:val="00E30A54"/>
    <w:rsid w:val="00E31184"/>
    <w:rsid w:val="00E317E2"/>
    <w:rsid w:val="00E334AB"/>
    <w:rsid w:val="00E33BBB"/>
    <w:rsid w:val="00E34359"/>
    <w:rsid w:val="00E34E90"/>
    <w:rsid w:val="00E35C9E"/>
    <w:rsid w:val="00E35F05"/>
    <w:rsid w:val="00E366E1"/>
    <w:rsid w:val="00E37049"/>
    <w:rsid w:val="00E374D1"/>
    <w:rsid w:val="00E412EA"/>
    <w:rsid w:val="00E41541"/>
    <w:rsid w:val="00E41C64"/>
    <w:rsid w:val="00E41DA0"/>
    <w:rsid w:val="00E427FC"/>
    <w:rsid w:val="00E42FB4"/>
    <w:rsid w:val="00E4332A"/>
    <w:rsid w:val="00E4663A"/>
    <w:rsid w:val="00E47228"/>
    <w:rsid w:val="00E479B5"/>
    <w:rsid w:val="00E50EE0"/>
    <w:rsid w:val="00E51183"/>
    <w:rsid w:val="00E514CD"/>
    <w:rsid w:val="00E51DA6"/>
    <w:rsid w:val="00E53E7D"/>
    <w:rsid w:val="00E53EC1"/>
    <w:rsid w:val="00E559A0"/>
    <w:rsid w:val="00E562F9"/>
    <w:rsid w:val="00E56340"/>
    <w:rsid w:val="00E57234"/>
    <w:rsid w:val="00E57296"/>
    <w:rsid w:val="00E57534"/>
    <w:rsid w:val="00E575E0"/>
    <w:rsid w:val="00E578EC"/>
    <w:rsid w:val="00E603EF"/>
    <w:rsid w:val="00E60D3B"/>
    <w:rsid w:val="00E60EFC"/>
    <w:rsid w:val="00E62C7A"/>
    <w:rsid w:val="00E63860"/>
    <w:rsid w:val="00E644F5"/>
    <w:rsid w:val="00E6463A"/>
    <w:rsid w:val="00E64A4A"/>
    <w:rsid w:val="00E65E6C"/>
    <w:rsid w:val="00E66E5F"/>
    <w:rsid w:val="00E679A4"/>
    <w:rsid w:val="00E67AFE"/>
    <w:rsid w:val="00E67BC7"/>
    <w:rsid w:val="00E70A4A"/>
    <w:rsid w:val="00E71E78"/>
    <w:rsid w:val="00E73E61"/>
    <w:rsid w:val="00E74D64"/>
    <w:rsid w:val="00E755D9"/>
    <w:rsid w:val="00E761DA"/>
    <w:rsid w:val="00E77319"/>
    <w:rsid w:val="00E778DF"/>
    <w:rsid w:val="00E77E03"/>
    <w:rsid w:val="00E803D2"/>
    <w:rsid w:val="00E81FB8"/>
    <w:rsid w:val="00E823FA"/>
    <w:rsid w:val="00E82F16"/>
    <w:rsid w:val="00E8376D"/>
    <w:rsid w:val="00E84A06"/>
    <w:rsid w:val="00E84A93"/>
    <w:rsid w:val="00E85F3A"/>
    <w:rsid w:val="00E85FA3"/>
    <w:rsid w:val="00E86924"/>
    <w:rsid w:val="00E87291"/>
    <w:rsid w:val="00E90A2C"/>
    <w:rsid w:val="00E90C59"/>
    <w:rsid w:val="00E9183E"/>
    <w:rsid w:val="00E92001"/>
    <w:rsid w:val="00E9372E"/>
    <w:rsid w:val="00E93A61"/>
    <w:rsid w:val="00E940B8"/>
    <w:rsid w:val="00E942ED"/>
    <w:rsid w:val="00E943C1"/>
    <w:rsid w:val="00E948BF"/>
    <w:rsid w:val="00E94CA4"/>
    <w:rsid w:val="00E94E0E"/>
    <w:rsid w:val="00E954C2"/>
    <w:rsid w:val="00E95941"/>
    <w:rsid w:val="00E95A74"/>
    <w:rsid w:val="00E95AC5"/>
    <w:rsid w:val="00E9630E"/>
    <w:rsid w:val="00E96934"/>
    <w:rsid w:val="00EA0359"/>
    <w:rsid w:val="00EA140E"/>
    <w:rsid w:val="00EA1BA4"/>
    <w:rsid w:val="00EA243F"/>
    <w:rsid w:val="00EA2A8B"/>
    <w:rsid w:val="00EA4992"/>
    <w:rsid w:val="00EA4E6B"/>
    <w:rsid w:val="00EA57D4"/>
    <w:rsid w:val="00EA583D"/>
    <w:rsid w:val="00EA588A"/>
    <w:rsid w:val="00EA591D"/>
    <w:rsid w:val="00EA647C"/>
    <w:rsid w:val="00EA6647"/>
    <w:rsid w:val="00EA789E"/>
    <w:rsid w:val="00EA790A"/>
    <w:rsid w:val="00EB030F"/>
    <w:rsid w:val="00EB03E6"/>
    <w:rsid w:val="00EB0B21"/>
    <w:rsid w:val="00EB0F94"/>
    <w:rsid w:val="00EB18CC"/>
    <w:rsid w:val="00EB19E0"/>
    <w:rsid w:val="00EB1B37"/>
    <w:rsid w:val="00EB26B8"/>
    <w:rsid w:val="00EB4C32"/>
    <w:rsid w:val="00EB5B47"/>
    <w:rsid w:val="00EB5D35"/>
    <w:rsid w:val="00EB775B"/>
    <w:rsid w:val="00EB77E0"/>
    <w:rsid w:val="00EB7BA9"/>
    <w:rsid w:val="00EC0F8F"/>
    <w:rsid w:val="00EC1F1C"/>
    <w:rsid w:val="00EC2C87"/>
    <w:rsid w:val="00EC3167"/>
    <w:rsid w:val="00EC3901"/>
    <w:rsid w:val="00EC48C1"/>
    <w:rsid w:val="00EC4FA9"/>
    <w:rsid w:val="00EC5258"/>
    <w:rsid w:val="00EC52F4"/>
    <w:rsid w:val="00EC5407"/>
    <w:rsid w:val="00EC5B73"/>
    <w:rsid w:val="00EC763F"/>
    <w:rsid w:val="00ED062A"/>
    <w:rsid w:val="00ED0663"/>
    <w:rsid w:val="00ED0B77"/>
    <w:rsid w:val="00ED117D"/>
    <w:rsid w:val="00ED12EA"/>
    <w:rsid w:val="00ED16C1"/>
    <w:rsid w:val="00ED313A"/>
    <w:rsid w:val="00ED335D"/>
    <w:rsid w:val="00ED4253"/>
    <w:rsid w:val="00ED611D"/>
    <w:rsid w:val="00ED681E"/>
    <w:rsid w:val="00ED6918"/>
    <w:rsid w:val="00ED6A69"/>
    <w:rsid w:val="00ED7019"/>
    <w:rsid w:val="00ED7377"/>
    <w:rsid w:val="00ED7FE8"/>
    <w:rsid w:val="00EE1513"/>
    <w:rsid w:val="00EE16F2"/>
    <w:rsid w:val="00EE1CC6"/>
    <w:rsid w:val="00EE25BC"/>
    <w:rsid w:val="00EE29F2"/>
    <w:rsid w:val="00EE3A3A"/>
    <w:rsid w:val="00EE3A89"/>
    <w:rsid w:val="00EE3BD0"/>
    <w:rsid w:val="00EE3C9F"/>
    <w:rsid w:val="00EE3E95"/>
    <w:rsid w:val="00EE3EFB"/>
    <w:rsid w:val="00EE4470"/>
    <w:rsid w:val="00EE44E0"/>
    <w:rsid w:val="00EE543A"/>
    <w:rsid w:val="00EE5BDF"/>
    <w:rsid w:val="00EE60FC"/>
    <w:rsid w:val="00EE6E0C"/>
    <w:rsid w:val="00EE7270"/>
    <w:rsid w:val="00EE74BF"/>
    <w:rsid w:val="00EE76B7"/>
    <w:rsid w:val="00EE7F33"/>
    <w:rsid w:val="00EF02D9"/>
    <w:rsid w:val="00EF0E10"/>
    <w:rsid w:val="00EF101A"/>
    <w:rsid w:val="00EF106F"/>
    <w:rsid w:val="00EF1B96"/>
    <w:rsid w:val="00EF262F"/>
    <w:rsid w:val="00EF320B"/>
    <w:rsid w:val="00EF3790"/>
    <w:rsid w:val="00EF3C1A"/>
    <w:rsid w:val="00EF45A3"/>
    <w:rsid w:val="00EF46BF"/>
    <w:rsid w:val="00EF4B01"/>
    <w:rsid w:val="00EF5360"/>
    <w:rsid w:val="00EF5C0C"/>
    <w:rsid w:val="00EF5CB8"/>
    <w:rsid w:val="00EF5EA4"/>
    <w:rsid w:val="00EF6837"/>
    <w:rsid w:val="00EF6BAC"/>
    <w:rsid w:val="00EF731D"/>
    <w:rsid w:val="00EF7CD6"/>
    <w:rsid w:val="00F00256"/>
    <w:rsid w:val="00F005CC"/>
    <w:rsid w:val="00F00D2B"/>
    <w:rsid w:val="00F00FB0"/>
    <w:rsid w:val="00F02113"/>
    <w:rsid w:val="00F02786"/>
    <w:rsid w:val="00F0480D"/>
    <w:rsid w:val="00F0537B"/>
    <w:rsid w:val="00F056A8"/>
    <w:rsid w:val="00F05944"/>
    <w:rsid w:val="00F05B53"/>
    <w:rsid w:val="00F05C1B"/>
    <w:rsid w:val="00F06A4E"/>
    <w:rsid w:val="00F10D4C"/>
    <w:rsid w:val="00F10F9B"/>
    <w:rsid w:val="00F11966"/>
    <w:rsid w:val="00F11A4C"/>
    <w:rsid w:val="00F1271E"/>
    <w:rsid w:val="00F13632"/>
    <w:rsid w:val="00F142FB"/>
    <w:rsid w:val="00F149D9"/>
    <w:rsid w:val="00F14A15"/>
    <w:rsid w:val="00F14B24"/>
    <w:rsid w:val="00F1527D"/>
    <w:rsid w:val="00F158F9"/>
    <w:rsid w:val="00F1591F"/>
    <w:rsid w:val="00F159F5"/>
    <w:rsid w:val="00F174B6"/>
    <w:rsid w:val="00F17749"/>
    <w:rsid w:val="00F177A4"/>
    <w:rsid w:val="00F179A9"/>
    <w:rsid w:val="00F20242"/>
    <w:rsid w:val="00F20D56"/>
    <w:rsid w:val="00F227B8"/>
    <w:rsid w:val="00F22BD4"/>
    <w:rsid w:val="00F22E1B"/>
    <w:rsid w:val="00F22E4B"/>
    <w:rsid w:val="00F234C0"/>
    <w:rsid w:val="00F2357C"/>
    <w:rsid w:val="00F23BE5"/>
    <w:rsid w:val="00F24032"/>
    <w:rsid w:val="00F24D2B"/>
    <w:rsid w:val="00F24F94"/>
    <w:rsid w:val="00F25C6A"/>
    <w:rsid w:val="00F302BE"/>
    <w:rsid w:val="00F3042B"/>
    <w:rsid w:val="00F30442"/>
    <w:rsid w:val="00F30902"/>
    <w:rsid w:val="00F30973"/>
    <w:rsid w:val="00F3148B"/>
    <w:rsid w:val="00F31816"/>
    <w:rsid w:val="00F32703"/>
    <w:rsid w:val="00F327D1"/>
    <w:rsid w:val="00F32C81"/>
    <w:rsid w:val="00F335B3"/>
    <w:rsid w:val="00F33D17"/>
    <w:rsid w:val="00F34A3E"/>
    <w:rsid w:val="00F35138"/>
    <w:rsid w:val="00F35D67"/>
    <w:rsid w:val="00F36277"/>
    <w:rsid w:val="00F36E3C"/>
    <w:rsid w:val="00F3A18F"/>
    <w:rsid w:val="00F40D87"/>
    <w:rsid w:val="00F42906"/>
    <w:rsid w:val="00F44425"/>
    <w:rsid w:val="00F44468"/>
    <w:rsid w:val="00F44A19"/>
    <w:rsid w:val="00F45454"/>
    <w:rsid w:val="00F45A2A"/>
    <w:rsid w:val="00F46E63"/>
    <w:rsid w:val="00F47953"/>
    <w:rsid w:val="00F505ED"/>
    <w:rsid w:val="00F509D4"/>
    <w:rsid w:val="00F510C1"/>
    <w:rsid w:val="00F52E32"/>
    <w:rsid w:val="00F53A51"/>
    <w:rsid w:val="00F53C6E"/>
    <w:rsid w:val="00F53EA1"/>
    <w:rsid w:val="00F55A21"/>
    <w:rsid w:val="00F55A37"/>
    <w:rsid w:val="00F55CC5"/>
    <w:rsid w:val="00F55F0F"/>
    <w:rsid w:val="00F570FE"/>
    <w:rsid w:val="00F57660"/>
    <w:rsid w:val="00F57700"/>
    <w:rsid w:val="00F60631"/>
    <w:rsid w:val="00F61335"/>
    <w:rsid w:val="00F613A1"/>
    <w:rsid w:val="00F61451"/>
    <w:rsid w:val="00F614BC"/>
    <w:rsid w:val="00F615B7"/>
    <w:rsid w:val="00F61A53"/>
    <w:rsid w:val="00F626BC"/>
    <w:rsid w:val="00F62957"/>
    <w:rsid w:val="00F64112"/>
    <w:rsid w:val="00F656CA"/>
    <w:rsid w:val="00F65906"/>
    <w:rsid w:val="00F668D7"/>
    <w:rsid w:val="00F66B19"/>
    <w:rsid w:val="00F66C0C"/>
    <w:rsid w:val="00F67807"/>
    <w:rsid w:val="00F7022A"/>
    <w:rsid w:val="00F71501"/>
    <w:rsid w:val="00F72D29"/>
    <w:rsid w:val="00F7300F"/>
    <w:rsid w:val="00F73556"/>
    <w:rsid w:val="00F73928"/>
    <w:rsid w:val="00F74328"/>
    <w:rsid w:val="00F75480"/>
    <w:rsid w:val="00F75B98"/>
    <w:rsid w:val="00F76D63"/>
    <w:rsid w:val="00F77315"/>
    <w:rsid w:val="00F776CF"/>
    <w:rsid w:val="00F77938"/>
    <w:rsid w:val="00F80270"/>
    <w:rsid w:val="00F80311"/>
    <w:rsid w:val="00F810AF"/>
    <w:rsid w:val="00F8179B"/>
    <w:rsid w:val="00F8195F"/>
    <w:rsid w:val="00F81D04"/>
    <w:rsid w:val="00F82F3D"/>
    <w:rsid w:val="00F8347F"/>
    <w:rsid w:val="00F8348F"/>
    <w:rsid w:val="00F83A4F"/>
    <w:rsid w:val="00F83ADA"/>
    <w:rsid w:val="00F84706"/>
    <w:rsid w:val="00F84BA0"/>
    <w:rsid w:val="00F84E40"/>
    <w:rsid w:val="00F85ACF"/>
    <w:rsid w:val="00F85FAC"/>
    <w:rsid w:val="00F86D76"/>
    <w:rsid w:val="00F8735D"/>
    <w:rsid w:val="00F87D0E"/>
    <w:rsid w:val="00F90091"/>
    <w:rsid w:val="00F90741"/>
    <w:rsid w:val="00F91A08"/>
    <w:rsid w:val="00F91AD9"/>
    <w:rsid w:val="00F9215D"/>
    <w:rsid w:val="00F928E0"/>
    <w:rsid w:val="00F92D08"/>
    <w:rsid w:val="00F931EB"/>
    <w:rsid w:val="00F93745"/>
    <w:rsid w:val="00F9462D"/>
    <w:rsid w:val="00F97277"/>
    <w:rsid w:val="00F97C8F"/>
    <w:rsid w:val="00F97D73"/>
    <w:rsid w:val="00FA042F"/>
    <w:rsid w:val="00FA37AC"/>
    <w:rsid w:val="00FA4977"/>
    <w:rsid w:val="00FA6186"/>
    <w:rsid w:val="00FA62D5"/>
    <w:rsid w:val="00FA6A31"/>
    <w:rsid w:val="00FA7E53"/>
    <w:rsid w:val="00FB152A"/>
    <w:rsid w:val="00FB18A8"/>
    <w:rsid w:val="00FB4887"/>
    <w:rsid w:val="00FB61F2"/>
    <w:rsid w:val="00FB6662"/>
    <w:rsid w:val="00FB78AB"/>
    <w:rsid w:val="00FC0B6D"/>
    <w:rsid w:val="00FC1B82"/>
    <w:rsid w:val="00FC20A0"/>
    <w:rsid w:val="00FC3B41"/>
    <w:rsid w:val="00FC57DB"/>
    <w:rsid w:val="00FC595A"/>
    <w:rsid w:val="00FC5BA3"/>
    <w:rsid w:val="00FC5CCB"/>
    <w:rsid w:val="00FC6DD6"/>
    <w:rsid w:val="00FC6E5B"/>
    <w:rsid w:val="00FC75C4"/>
    <w:rsid w:val="00FD008F"/>
    <w:rsid w:val="00FD04B1"/>
    <w:rsid w:val="00FD0735"/>
    <w:rsid w:val="00FD0869"/>
    <w:rsid w:val="00FD2131"/>
    <w:rsid w:val="00FD21C3"/>
    <w:rsid w:val="00FD2397"/>
    <w:rsid w:val="00FD2DC2"/>
    <w:rsid w:val="00FD2E83"/>
    <w:rsid w:val="00FD3352"/>
    <w:rsid w:val="00FD342C"/>
    <w:rsid w:val="00FD4691"/>
    <w:rsid w:val="00FD514B"/>
    <w:rsid w:val="00FD5721"/>
    <w:rsid w:val="00FD64E5"/>
    <w:rsid w:val="00FD71C7"/>
    <w:rsid w:val="00FE1EE4"/>
    <w:rsid w:val="00FE2107"/>
    <w:rsid w:val="00FE24F4"/>
    <w:rsid w:val="00FE2696"/>
    <w:rsid w:val="00FE2AB4"/>
    <w:rsid w:val="00FE3CF2"/>
    <w:rsid w:val="00FE3E10"/>
    <w:rsid w:val="00FE4814"/>
    <w:rsid w:val="00FE51C2"/>
    <w:rsid w:val="00FE54BE"/>
    <w:rsid w:val="00FE55E7"/>
    <w:rsid w:val="00FE5676"/>
    <w:rsid w:val="00FF044F"/>
    <w:rsid w:val="00FF1882"/>
    <w:rsid w:val="00FF2340"/>
    <w:rsid w:val="00FF3112"/>
    <w:rsid w:val="00FF3982"/>
    <w:rsid w:val="00FF39F7"/>
    <w:rsid w:val="00FF3C36"/>
    <w:rsid w:val="00FF4144"/>
    <w:rsid w:val="00FF46BD"/>
    <w:rsid w:val="00FF574C"/>
    <w:rsid w:val="00FF595D"/>
    <w:rsid w:val="00FF6E51"/>
    <w:rsid w:val="00FF740C"/>
    <w:rsid w:val="00FF7A8A"/>
    <w:rsid w:val="00FF7E57"/>
    <w:rsid w:val="0113262E"/>
    <w:rsid w:val="01523C8A"/>
    <w:rsid w:val="0164A9B8"/>
    <w:rsid w:val="01AF2CE6"/>
    <w:rsid w:val="01CE553D"/>
    <w:rsid w:val="02025121"/>
    <w:rsid w:val="0230AF25"/>
    <w:rsid w:val="02593D2A"/>
    <w:rsid w:val="025FCA14"/>
    <w:rsid w:val="028C8DC4"/>
    <w:rsid w:val="02F096AC"/>
    <w:rsid w:val="035F809E"/>
    <w:rsid w:val="03ACFE73"/>
    <w:rsid w:val="03D01624"/>
    <w:rsid w:val="03F0BD4B"/>
    <w:rsid w:val="04790610"/>
    <w:rsid w:val="048BF67B"/>
    <w:rsid w:val="04BAD62B"/>
    <w:rsid w:val="04E44D2D"/>
    <w:rsid w:val="0512EB12"/>
    <w:rsid w:val="05464F4F"/>
    <w:rsid w:val="055F6815"/>
    <w:rsid w:val="056E083A"/>
    <w:rsid w:val="058104D6"/>
    <w:rsid w:val="0582518C"/>
    <w:rsid w:val="0593DDB3"/>
    <w:rsid w:val="05CC54B9"/>
    <w:rsid w:val="05CF1740"/>
    <w:rsid w:val="05F9F09A"/>
    <w:rsid w:val="062A2A6A"/>
    <w:rsid w:val="062BAEAD"/>
    <w:rsid w:val="06786319"/>
    <w:rsid w:val="06A9352C"/>
    <w:rsid w:val="06BC352A"/>
    <w:rsid w:val="06D02284"/>
    <w:rsid w:val="0701DBDA"/>
    <w:rsid w:val="0759ADF3"/>
    <w:rsid w:val="078F6F93"/>
    <w:rsid w:val="079DCF0F"/>
    <w:rsid w:val="07AB47F8"/>
    <w:rsid w:val="07CD33C3"/>
    <w:rsid w:val="0899678C"/>
    <w:rsid w:val="08EE8BC4"/>
    <w:rsid w:val="09347ED2"/>
    <w:rsid w:val="093BE3A2"/>
    <w:rsid w:val="0964D78C"/>
    <w:rsid w:val="099977D3"/>
    <w:rsid w:val="09DC6AA0"/>
    <w:rsid w:val="09EE8E4F"/>
    <w:rsid w:val="0A319011"/>
    <w:rsid w:val="0A67F7E6"/>
    <w:rsid w:val="0A8BDB2E"/>
    <w:rsid w:val="0AD4CD9B"/>
    <w:rsid w:val="0AFD9B8D"/>
    <w:rsid w:val="0B37415A"/>
    <w:rsid w:val="0B44D049"/>
    <w:rsid w:val="0B822C96"/>
    <w:rsid w:val="0C29E81B"/>
    <w:rsid w:val="0CAF6CFC"/>
    <w:rsid w:val="0CF56C28"/>
    <w:rsid w:val="0D2625B2"/>
    <w:rsid w:val="0D3E553E"/>
    <w:rsid w:val="0D67EB69"/>
    <w:rsid w:val="0DAC4627"/>
    <w:rsid w:val="0DDC82F9"/>
    <w:rsid w:val="0E147007"/>
    <w:rsid w:val="0E5F296D"/>
    <w:rsid w:val="0E7E6479"/>
    <w:rsid w:val="0E913C89"/>
    <w:rsid w:val="0EDACD21"/>
    <w:rsid w:val="0F516BAC"/>
    <w:rsid w:val="0FB560CF"/>
    <w:rsid w:val="0FB9BAC1"/>
    <w:rsid w:val="101FB647"/>
    <w:rsid w:val="10375E16"/>
    <w:rsid w:val="10F44B6C"/>
    <w:rsid w:val="10F9483B"/>
    <w:rsid w:val="1101BDCB"/>
    <w:rsid w:val="1133E586"/>
    <w:rsid w:val="117F4B08"/>
    <w:rsid w:val="11ED6171"/>
    <w:rsid w:val="120EA449"/>
    <w:rsid w:val="1228420C"/>
    <w:rsid w:val="1248C204"/>
    <w:rsid w:val="12C4EED2"/>
    <w:rsid w:val="13120E7C"/>
    <w:rsid w:val="13239415"/>
    <w:rsid w:val="13351C08"/>
    <w:rsid w:val="135D58A3"/>
    <w:rsid w:val="135FC1BC"/>
    <w:rsid w:val="137A85DC"/>
    <w:rsid w:val="139FB4EF"/>
    <w:rsid w:val="13D45540"/>
    <w:rsid w:val="13F04929"/>
    <w:rsid w:val="141449BF"/>
    <w:rsid w:val="1449491F"/>
    <w:rsid w:val="14E755B0"/>
    <w:rsid w:val="15402F32"/>
    <w:rsid w:val="158C198A"/>
    <w:rsid w:val="1591D87E"/>
    <w:rsid w:val="15A297EB"/>
    <w:rsid w:val="15D1E693"/>
    <w:rsid w:val="15F02785"/>
    <w:rsid w:val="161CD1CF"/>
    <w:rsid w:val="1657E1A0"/>
    <w:rsid w:val="1682E9FD"/>
    <w:rsid w:val="16B75563"/>
    <w:rsid w:val="16C2A4B8"/>
    <w:rsid w:val="16D755B1"/>
    <w:rsid w:val="175BFA74"/>
    <w:rsid w:val="177A8EE1"/>
    <w:rsid w:val="177DA0DF"/>
    <w:rsid w:val="17865F67"/>
    <w:rsid w:val="17879E98"/>
    <w:rsid w:val="1789EA71"/>
    <w:rsid w:val="17AD1B37"/>
    <w:rsid w:val="17D4AD7B"/>
    <w:rsid w:val="17DD6043"/>
    <w:rsid w:val="182C6501"/>
    <w:rsid w:val="189650F9"/>
    <w:rsid w:val="19058287"/>
    <w:rsid w:val="194F0B0E"/>
    <w:rsid w:val="19764509"/>
    <w:rsid w:val="19975440"/>
    <w:rsid w:val="19B7ADD9"/>
    <w:rsid w:val="19EF6875"/>
    <w:rsid w:val="1A2170E3"/>
    <w:rsid w:val="1AC2CD50"/>
    <w:rsid w:val="1AE24FB0"/>
    <w:rsid w:val="1AEFDF7A"/>
    <w:rsid w:val="1B537E3A"/>
    <w:rsid w:val="1B5FE2E2"/>
    <w:rsid w:val="1BA5DF4F"/>
    <w:rsid w:val="1BC830D0"/>
    <w:rsid w:val="1C28EA6A"/>
    <w:rsid w:val="1C645293"/>
    <w:rsid w:val="1C6D64AF"/>
    <w:rsid w:val="1C9665F2"/>
    <w:rsid w:val="1CF32462"/>
    <w:rsid w:val="1D10B0B3"/>
    <w:rsid w:val="1D6CEAD6"/>
    <w:rsid w:val="1D7B95F7"/>
    <w:rsid w:val="1D7D9853"/>
    <w:rsid w:val="1D7FC3DC"/>
    <w:rsid w:val="1DEC7AD5"/>
    <w:rsid w:val="1E1465C8"/>
    <w:rsid w:val="1E323653"/>
    <w:rsid w:val="1E3A093B"/>
    <w:rsid w:val="1E9EC387"/>
    <w:rsid w:val="1ED05CCD"/>
    <w:rsid w:val="1EE26796"/>
    <w:rsid w:val="1F043C2A"/>
    <w:rsid w:val="1FE1C236"/>
    <w:rsid w:val="204E1674"/>
    <w:rsid w:val="206A5063"/>
    <w:rsid w:val="21303BD2"/>
    <w:rsid w:val="214FFD9D"/>
    <w:rsid w:val="2167B3AC"/>
    <w:rsid w:val="219B8583"/>
    <w:rsid w:val="21F61326"/>
    <w:rsid w:val="2213C31E"/>
    <w:rsid w:val="2244178E"/>
    <w:rsid w:val="22602E37"/>
    <w:rsid w:val="22BFEBF8"/>
    <w:rsid w:val="22FEC8C8"/>
    <w:rsid w:val="23052831"/>
    <w:rsid w:val="231D8147"/>
    <w:rsid w:val="2362047D"/>
    <w:rsid w:val="236549B7"/>
    <w:rsid w:val="2382055C"/>
    <w:rsid w:val="23B5FCA9"/>
    <w:rsid w:val="2416618F"/>
    <w:rsid w:val="246D0AA4"/>
    <w:rsid w:val="247ED083"/>
    <w:rsid w:val="24D5ED42"/>
    <w:rsid w:val="2544203C"/>
    <w:rsid w:val="2544B580"/>
    <w:rsid w:val="2619DFFA"/>
    <w:rsid w:val="261E495F"/>
    <w:rsid w:val="263EF81F"/>
    <w:rsid w:val="26490F03"/>
    <w:rsid w:val="26572406"/>
    <w:rsid w:val="26BB0230"/>
    <w:rsid w:val="271F5AB1"/>
    <w:rsid w:val="27339F5A"/>
    <w:rsid w:val="2733D928"/>
    <w:rsid w:val="276D9AD4"/>
    <w:rsid w:val="28021BE7"/>
    <w:rsid w:val="28081377"/>
    <w:rsid w:val="28509CE0"/>
    <w:rsid w:val="2872F4AF"/>
    <w:rsid w:val="2883FC0C"/>
    <w:rsid w:val="2897712B"/>
    <w:rsid w:val="28A96090"/>
    <w:rsid w:val="28AE2735"/>
    <w:rsid w:val="290682C2"/>
    <w:rsid w:val="291DD348"/>
    <w:rsid w:val="2974471A"/>
    <w:rsid w:val="2991DF0E"/>
    <w:rsid w:val="29956795"/>
    <w:rsid w:val="2A18462D"/>
    <w:rsid w:val="2A1D8DF8"/>
    <w:rsid w:val="2A532487"/>
    <w:rsid w:val="2AAD3DF2"/>
    <w:rsid w:val="2AB9B532"/>
    <w:rsid w:val="2AC76CF3"/>
    <w:rsid w:val="2B18DD30"/>
    <w:rsid w:val="2B1B3B10"/>
    <w:rsid w:val="2B8FF398"/>
    <w:rsid w:val="2C11ADF8"/>
    <w:rsid w:val="2C479332"/>
    <w:rsid w:val="2C536D28"/>
    <w:rsid w:val="2C61C1CD"/>
    <w:rsid w:val="2C683E01"/>
    <w:rsid w:val="2C70F94C"/>
    <w:rsid w:val="2C7BF736"/>
    <w:rsid w:val="2CFFEE93"/>
    <w:rsid w:val="2D2C4C3D"/>
    <w:rsid w:val="2D342E9E"/>
    <w:rsid w:val="2D39618F"/>
    <w:rsid w:val="2D39D302"/>
    <w:rsid w:val="2D8C8870"/>
    <w:rsid w:val="2DDAD7CA"/>
    <w:rsid w:val="2E4AFEF5"/>
    <w:rsid w:val="2E7D1D58"/>
    <w:rsid w:val="2ED0DE06"/>
    <w:rsid w:val="2F14FEDB"/>
    <w:rsid w:val="2F240650"/>
    <w:rsid w:val="2F7B4B61"/>
    <w:rsid w:val="2FC45588"/>
    <w:rsid w:val="301E1DBB"/>
    <w:rsid w:val="302F59FA"/>
    <w:rsid w:val="30875B58"/>
    <w:rsid w:val="30983DC5"/>
    <w:rsid w:val="30EFB9BA"/>
    <w:rsid w:val="318D453A"/>
    <w:rsid w:val="31977507"/>
    <w:rsid w:val="319AC112"/>
    <w:rsid w:val="31D97B14"/>
    <w:rsid w:val="31FC4EDD"/>
    <w:rsid w:val="3200B2A4"/>
    <w:rsid w:val="322F11E7"/>
    <w:rsid w:val="327ACEE3"/>
    <w:rsid w:val="327B9FE8"/>
    <w:rsid w:val="32B879BC"/>
    <w:rsid w:val="32C1097E"/>
    <w:rsid w:val="33158B45"/>
    <w:rsid w:val="33463A61"/>
    <w:rsid w:val="334D311E"/>
    <w:rsid w:val="33692883"/>
    <w:rsid w:val="33BE90FB"/>
    <w:rsid w:val="34888D1F"/>
    <w:rsid w:val="34A0B781"/>
    <w:rsid w:val="3526F72D"/>
    <w:rsid w:val="354B9889"/>
    <w:rsid w:val="3570365F"/>
    <w:rsid w:val="359543C2"/>
    <w:rsid w:val="35B34D83"/>
    <w:rsid w:val="35EFBE0B"/>
    <w:rsid w:val="36070562"/>
    <w:rsid w:val="36481F69"/>
    <w:rsid w:val="364F60E8"/>
    <w:rsid w:val="36565154"/>
    <w:rsid w:val="369663DF"/>
    <w:rsid w:val="36A90273"/>
    <w:rsid w:val="36C8381C"/>
    <w:rsid w:val="36D25E5A"/>
    <w:rsid w:val="36EF7733"/>
    <w:rsid w:val="37056F07"/>
    <w:rsid w:val="37154E67"/>
    <w:rsid w:val="37BFB632"/>
    <w:rsid w:val="37FB11C9"/>
    <w:rsid w:val="388C8A8B"/>
    <w:rsid w:val="389AB60E"/>
    <w:rsid w:val="38BF5A62"/>
    <w:rsid w:val="38EC949A"/>
    <w:rsid w:val="39275ECD"/>
    <w:rsid w:val="3927BB40"/>
    <w:rsid w:val="3928731F"/>
    <w:rsid w:val="392A03A5"/>
    <w:rsid w:val="394B57F8"/>
    <w:rsid w:val="39655C2F"/>
    <w:rsid w:val="397C152F"/>
    <w:rsid w:val="39A9DCFA"/>
    <w:rsid w:val="39F757EC"/>
    <w:rsid w:val="3A1390AD"/>
    <w:rsid w:val="3A697B22"/>
    <w:rsid w:val="3ABD81D9"/>
    <w:rsid w:val="3AC32F2E"/>
    <w:rsid w:val="3ADBD07C"/>
    <w:rsid w:val="3AE6F697"/>
    <w:rsid w:val="3B219572"/>
    <w:rsid w:val="3B743E74"/>
    <w:rsid w:val="3B77632C"/>
    <w:rsid w:val="3BDDFCBF"/>
    <w:rsid w:val="3C7F1BB9"/>
    <w:rsid w:val="3C82BB66"/>
    <w:rsid w:val="3CC9F92C"/>
    <w:rsid w:val="3CF2C32B"/>
    <w:rsid w:val="3CFED3FE"/>
    <w:rsid w:val="3D0A40C1"/>
    <w:rsid w:val="3D5B2BE7"/>
    <w:rsid w:val="3D70E212"/>
    <w:rsid w:val="3D963B10"/>
    <w:rsid w:val="3DB086CA"/>
    <w:rsid w:val="3E2FEA55"/>
    <w:rsid w:val="3E61A82D"/>
    <w:rsid w:val="3EC6D239"/>
    <w:rsid w:val="3ECAB245"/>
    <w:rsid w:val="3EDA34A2"/>
    <w:rsid w:val="3F1D095E"/>
    <w:rsid w:val="3F4A9E58"/>
    <w:rsid w:val="3F87829E"/>
    <w:rsid w:val="3FDF61CC"/>
    <w:rsid w:val="3FF2B014"/>
    <w:rsid w:val="40730572"/>
    <w:rsid w:val="4080A722"/>
    <w:rsid w:val="4093ABA8"/>
    <w:rsid w:val="40949741"/>
    <w:rsid w:val="40B029EC"/>
    <w:rsid w:val="4104269E"/>
    <w:rsid w:val="412FA5F7"/>
    <w:rsid w:val="4135F21F"/>
    <w:rsid w:val="41F4CAEC"/>
    <w:rsid w:val="4236B955"/>
    <w:rsid w:val="4271118E"/>
    <w:rsid w:val="42E2282B"/>
    <w:rsid w:val="42E4BF1C"/>
    <w:rsid w:val="430B4F9A"/>
    <w:rsid w:val="4376DBD1"/>
    <w:rsid w:val="43A14A96"/>
    <w:rsid w:val="43B47855"/>
    <w:rsid w:val="43EA90CC"/>
    <w:rsid w:val="43F591C6"/>
    <w:rsid w:val="43F79E62"/>
    <w:rsid w:val="444DE6DE"/>
    <w:rsid w:val="447E319D"/>
    <w:rsid w:val="44D5C524"/>
    <w:rsid w:val="450B46A9"/>
    <w:rsid w:val="4512AC32"/>
    <w:rsid w:val="453CB3FD"/>
    <w:rsid w:val="4580072A"/>
    <w:rsid w:val="458C5795"/>
    <w:rsid w:val="45B2DBB6"/>
    <w:rsid w:val="45CD5B6C"/>
    <w:rsid w:val="45D3FAE0"/>
    <w:rsid w:val="46097CBB"/>
    <w:rsid w:val="462A5F77"/>
    <w:rsid w:val="462C35E3"/>
    <w:rsid w:val="4657B315"/>
    <w:rsid w:val="46624812"/>
    <w:rsid w:val="467FD452"/>
    <w:rsid w:val="46908F34"/>
    <w:rsid w:val="469AA081"/>
    <w:rsid w:val="4708AA28"/>
    <w:rsid w:val="470A7B28"/>
    <w:rsid w:val="470DACBE"/>
    <w:rsid w:val="471397DC"/>
    <w:rsid w:val="47746434"/>
    <w:rsid w:val="4777D554"/>
    <w:rsid w:val="47892295"/>
    <w:rsid w:val="47ABC9D9"/>
    <w:rsid w:val="47C3584F"/>
    <w:rsid w:val="47E9BCFE"/>
    <w:rsid w:val="480D54B7"/>
    <w:rsid w:val="483A5F5C"/>
    <w:rsid w:val="4856E6E2"/>
    <w:rsid w:val="489283F4"/>
    <w:rsid w:val="48F12C71"/>
    <w:rsid w:val="493C25F4"/>
    <w:rsid w:val="494A1ADC"/>
    <w:rsid w:val="497B389A"/>
    <w:rsid w:val="49CAB95F"/>
    <w:rsid w:val="49DBACA5"/>
    <w:rsid w:val="4A5B6C5D"/>
    <w:rsid w:val="4A860786"/>
    <w:rsid w:val="4A9E90EE"/>
    <w:rsid w:val="4AD04FB0"/>
    <w:rsid w:val="4AE3862C"/>
    <w:rsid w:val="4AEC3064"/>
    <w:rsid w:val="4B045933"/>
    <w:rsid w:val="4BA6EE37"/>
    <w:rsid w:val="4BB59208"/>
    <w:rsid w:val="4C1EF1C3"/>
    <w:rsid w:val="4C24E5E0"/>
    <w:rsid w:val="4C3A614F"/>
    <w:rsid w:val="4C75B0A9"/>
    <w:rsid w:val="4C9511F4"/>
    <w:rsid w:val="4CA55A47"/>
    <w:rsid w:val="4D59C003"/>
    <w:rsid w:val="4D6F4DA1"/>
    <w:rsid w:val="4D72A407"/>
    <w:rsid w:val="4D9FAEF4"/>
    <w:rsid w:val="4DD1BF2C"/>
    <w:rsid w:val="4E403F16"/>
    <w:rsid w:val="4E5D97AB"/>
    <w:rsid w:val="4E937604"/>
    <w:rsid w:val="4EB49FF0"/>
    <w:rsid w:val="4ED4A921"/>
    <w:rsid w:val="4F24B422"/>
    <w:rsid w:val="4F7177B9"/>
    <w:rsid w:val="4F9C60F3"/>
    <w:rsid w:val="4FAD516B"/>
    <w:rsid w:val="4FC3F7B8"/>
    <w:rsid w:val="502873CC"/>
    <w:rsid w:val="50295893"/>
    <w:rsid w:val="502B60C4"/>
    <w:rsid w:val="502BDB02"/>
    <w:rsid w:val="507047C0"/>
    <w:rsid w:val="5082E6C4"/>
    <w:rsid w:val="509ED8D9"/>
    <w:rsid w:val="50BA7605"/>
    <w:rsid w:val="50ED7A72"/>
    <w:rsid w:val="512F527C"/>
    <w:rsid w:val="514D0D65"/>
    <w:rsid w:val="515D4C1D"/>
    <w:rsid w:val="519C2C24"/>
    <w:rsid w:val="51F90B3C"/>
    <w:rsid w:val="5204A6ED"/>
    <w:rsid w:val="5279DAA1"/>
    <w:rsid w:val="52C16EDB"/>
    <w:rsid w:val="52DDEE3A"/>
    <w:rsid w:val="53292D4F"/>
    <w:rsid w:val="534418A3"/>
    <w:rsid w:val="5361EC39"/>
    <w:rsid w:val="536FEA48"/>
    <w:rsid w:val="539F8245"/>
    <w:rsid w:val="54C1A3D6"/>
    <w:rsid w:val="54CD2DDA"/>
    <w:rsid w:val="54FB0842"/>
    <w:rsid w:val="55BE6428"/>
    <w:rsid w:val="55F66C87"/>
    <w:rsid w:val="55FEBE70"/>
    <w:rsid w:val="562DEA2C"/>
    <w:rsid w:val="5636B18D"/>
    <w:rsid w:val="564B83CC"/>
    <w:rsid w:val="564D130B"/>
    <w:rsid w:val="56533E81"/>
    <w:rsid w:val="56588CB2"/>
    <w:rsid w:val="5666A05B"/>
    <w:rsid w:val="5668F456"/>
    <w:rsid w:val="56C0C912"/>
    <w:rsid w:val="56C17A2D"/>
    <w:rsid w:val="56F6FCA8"/>
    <w:rsid w:val="5709F710"/>
    <w:rsid w:val="578FE319"/>
    <w:rsid w:val="579465D3"/>
    <w:rsid w:val="579DC702"/>
    <w:rsid w:val="57EEA940"/>
    <w:rsid w:val="58161817"/>
    <w:rsid w:val="581D7E99"/>
    <w:rsid w:val="58296354"/>
    <w:rsid w:val="58695376"/>
    <w:rsid w:val="58A89F30"/>
    <w:rsid w:val="58C168BA"/>
    <w:rsid w:val="58CAD0F7"/>
    <w:rsid w:val="590530B9"/>
    <w:rsid w:val="591E482D"/>
    <w:rsid w:val="5949C301"/>
    <w:rsid w:val="595F2ECD"/>
    <w:rsid w:val="596EA127"/>
    <w:rsid w:val="59C55AE2"/>
    <w:rsid w:val="59F6DF67"/>
    <w:rsid w:val="5A34A84C"/>
    <w:rsid w:val="5ABA7CAF"/>
    <w:rsid w:val="5ADF2B13"/>
    <w:rsid w:val="5B0A7188"/>
    <w:rsid w:val="5B29E60D"/>
    <w:rsid w:val="5B378224"/>
    <w:rsid w:val="5B50FC0E"/>
    <w:rsid w:val="5BE306EF"/>
    <w:rsid w:val="5C2F6CDA"/>
    <w:rsid w:val="5C7D5645"/>
    <w:rsid w:val="5CC83D8E"/>
    <w:rsid w:val="5CDFBD0A"/>
    <w:rsid w:val="5D2837A9"/>
    <w:rsid w:val="5D31B40A"/>
    <w:rsid w:val="5D3DE40B"/>
    <w:rsid w:val="5D3E7F40"/>
    <w:rsid w:val="5D6BA744"/>
    <w:rsid w:val="5D6C490E"/>
    <w:rsid w:val="5DA0EAB0"/>
    <w:rsid w:val="5E2A96EF"/>
    <w:rsid w:val="5E4C18FB"/>
    <w:rsid w:val="5E59A4AC"/>
    <w:rsid w:val="5E679B02"/>
    <w:rsid w:val="5E8B68FD"/>
    <w:rsid w:val="5E97F538"/>
    <w:rsid w:val="5EAF3290"/>
    <w:rsid w:val="5EB34229"/>
    <w:rsid w:val="5EBEC512"/>
    <w:rsid w:val="5ED8857C"/>
    <w:rsid w:val="5EE8E630"/>
    <w:rsid w:val="5F2CAE2F"/>
    <w:rsid w:val="5F8665EE"/>
    <w:rsid w:val="5FCB1C63"/>
    <w:rsid w:val="5FDC2F5D"/>
    <w:rsid w:val="5FF6AE3F"/>
    <w:rsid w:val="5FFE72D9"/>
    <w:rsid w:val="602D8A93"/>
    <w:rsid w:val="6055989C"/>
    <w:rsid w:val="608ACC40"/>
    <w:rsid w:val="60C6E858"/>
    <w:rsid w:val="61963D89"/>
    <w:rsid w:val="61A70F59"/>
    <w:rsid w:val="61AE7AB3"/>
    <w:rsid w:val="61AEDC13"/>
    <w:rsid w:val="61BAC8D3"/>
    <w:rsid w:val="61C1BFBA"/>
    <w:rsid w:val="61C56B31"/>
    <w:rsid w:val="61E64CBD"/>
    <w:rsid w:val="621B5ABA"/>
    <w:rsid w:val="623D95A5"/>
    <w:rsid w:val="623FBA31"/>
    <w:rsid w:val="62414062"/>
    <w:rsid w:val="625D8031"/>
    <w:rsid w:val="62633AE8"/>
    <w:rsid w:val="6295F2B8"/>
    <w:rsid w:val="629AFB0E"/>
    <w:rsid w:val="62C7936A"/>
    <w:rsid w:val="635C20B1"/>
    <w:rsid w:val="63873C8B"/>
    <w:rsid w:val="63B8BC2A"/>
    <w:rsid w:val="63B93025"/>
    <w:rsid w:val="63D87198"/>
    <w:rsid w:val="64058FE0"/>
    <w:rsid w:val="6415016B"/>
    <w:rsid w:val="6488EF15"/>
    <w:rsid w:val="64D21E28"/>
    <w:rsid w:val="64DE670B"/>
    <w:rsid w:val="64F3C912"/>
    <w:rsid w:val="651CF409"/>
    <w:rsid w:val="652F3F77"/>
    <w:rsid w:val="653C709C"/>
    <w:rsid w:val="657817C0"/>
    <w:rsid w:val="658A95C4"/>
    <w:rsid w:val="658EE5B1"/>
    <w:rsid w:val="65C0EFE3"/>
    <w:rsid w:val="65E3A2D8"/>
    <w:rsid w:val="6654E85E"/>
    <w:rsid w:val="66650ECE"/>
    <w:rsid w:val="6680C440"/>
    <w:rsid w:val="6697C0E6"/>
    <w:rsid w:val="66A8FC30"/>
    <w:rsid w:val="66AD4B93"/>
    <w:rsid w:val="66AF847A"/>
    <w:rsid w:val="66D201F5"/>
    <w:rsid w:val="67B2BE7D"/>
    <w:rsid w:val="67D0FDDD"/>
    <w:rsid w:val="6821F176"/>
    <w:rsid w:val="685856E7"/>
    <w:rsid w:val="685AE901"/>
    <w:rsid w:val="687D5F50"/>
    <w:rsid w:val="689FFB5D"/>
    <w:rsid w:val="68F4C785"/>
    <w:rsid w:val="691D886B"/>
    <w:rsid w:val="695D36B5"/>
    <w:rsid w:val="6977A797"/>
    <w:rsid w:val="6980643B"/>
    <w:rsid w:val="69985215"/>
    <w:rsid w:val="69EA4C0E"/>
    <w:rsid w:val="6A08379C"/>
    <w:rsid w:val="6A0B893D"/>
    <w:rsid w:val="6A1D1BCB"/>
    <w:rsid w:val="6A7B4A6B"/>
    <w:rsid w:val="6A8421A6"/>
    <w:rsid w:val="6A9097E6"/>
    <w:rsid w:val="6A984DC9"/>
    <w:rsid w:val="6ABF126A"/>
    <w:rsid w:val="6B4294EA"/>
    <w:rsid w:val="6B663066"/>
    <w:rsid w:val="6BAF4476"/>
    <w:rsid w:val="6BC0EFA8"/>
    <w:rsid w:val="6C119485"/>
    <w:rsid w:val="6CA2EF79"/>
    <w:rsid w:val="6D03C3E1"/>
    <w:rsid w:val="6D389CDC"/>
    <w:rsid w:val="6D7AEDC9"/>
    <w:rsid w:val="6D9DEF7C"/>
    <w:rsid w:val="6DFCBD48"/>
    <w:rsid w:val="6E53D55E"/>
    <w:rsid w:val="6E5603ED"/>
    <w:rsid w:val="6E5A73E1"/>
    <w:rsid w:val="6EA33CBD"/>
    <w:rsid w:val="6EBF458F"/>
    <w:rsid w:val="6F00BEF3"/>
    <w:rsid w:val="6F11228B"/>
    <w:rsid w:val="6F1D4AEC"/>
    <w:rsid w:val="6F371559"/>
    <w:rsid w:val="6F5BC4C0"/>
    <w:rsid w:val="6FB7DF81"/>
    <w:rsid w:val="702267CD"/>
    <w:rsid w:val="703EC19A"/>
    <w:rsid w:val="70537518"/>
    <w:rsid w:val="709A3174"/>
    <w:rsid w:val="70A2C7E1"/>
    <w:rsid w:val="70A2F765"/>
    <w:rsid w:val="70E78BFF"/>
    <w:rsid w:val="71162AC0"/>
    <w:rsid w:val="711EE75D"/>
    <w:rsid w:val="7128E5AA"/>
    <w:rsid w:val="71556FE1"/>
    <w:rsid w:val="717AD4D6"/>
    <w:rsid w:val="717CA7D7"/>
    <w:rsid w:val="719937E0"/>
    <w:rsid w:val="71ABFA48"/>
    <w:rsid w:val="71C16944"/>
    <w:rsid w:val="71F7E8D9"/>
    <w:rsid w:val="72343C68"/>
    <w:rsid w:val="72825BBC"/>
    <w:rsid w:val="7287259E"/>
    <w:rsid w:val="728E850B"/>
    <w:rsid w:val="72C7AA68"/>
    <w:rsid w:val="72C95EBE"/>
    <w:rsid w:val="72E4048B"/>
    <w:rsid w:val="7307F801"/>
    <w:rsid w:val="7316F409"/>
    <w:rsid w:val="731A9CCD"/>
    <w:rsid w:val="734C6051"/>
    <w:rsid w:val="736D2711"/>
    <w:rsid w:val="73D8C28E"/>
    <w:rsid w:val="73E8899E"/>
    <w:rsid w:val="741C244C"/>
    <w:rsid w:val="74204636"/>
    <w:rsid w:val="744DCB82"/>
    <w:rsid w:val="744EDB5B"/>
    <w:rsid w:val="745316B1"/>
    <w:rsid w:val="74915E9B"/>
    <w:rsid w:val="74D96BCF"/>
    <w:rsid w:val="75515ADE"/>
    <w:rsid w:val="75763904"/>
    <w:rsid w:val="75BF732B"/>
    <w:rsid w:val="75C141F2"/>
    <w:rsid w:val="75C625CD"/>
    <w:rsid w:val="75EBB273"/>
    <w:rsid w:val="7611EE10"/>
    <w:rsid w:val="76185E05"/>
    <w:rsid w:val="76202A30"/>
    <w:rsid w:val="7677235B"/>
    <w:rsid w:val="76EB70B4"/>
    <w:rsid w:val="76FDC37D"/>
    <w:rsid w:val="7708AEC4"/>
    <w:rsid w:val="7750D5C6"/>
    <w:rsid w:val="775A48E5"/>
    <w:rsid w:val="7776BA6B"/>
    <w:rsid w:val="777A85D2"/>
    <w:rsid w:val="77B69AD8"/>
    <w:rsid w:val="77BACBA1"/>
    <w:rsid w:val="77FBB3C3"/>
    <w:rsid w:val="77FD4BA0"/>
    <w:rsid w:val="7812DFAC"/>
    <w:rsid w:val="784A7F07"/>
    <w:rsid w:val="7865C594"/>
    <w:rsid w:val="78A8AD8E"/>
    <w:rsid w:val="78B51D6A"/>
    <w:rsid w:val="791876F0"/>
    <w:rsid w:val="791CB360"/>
    <w:rsid w:val="7958E3A8"/>
    <w:rsid w:val="79710F2C"/>
    <w:rsid w:val="798DE1AA"/>
    <w:rsid w:val="79DEB4BA"/>
    <w:rsid w:val="7A000B31"/>
    <w:rsid w:val="7A560556"/>
    <w:rsid w:val="7A645B51"/>
    <w:rsid w:val="7A748196"/>
    <w:rsid w:val="7A77785C"/>
    <w:rsid w:val="7B477DDD"/>
    <w:rsid w:val="7B7E29DA"/>
    <w:rsid w:val="7BADD4ED"/>
    <w:rsid w:val="7BD4C4BF"/>
    <w:rsid w:val="7BDEBB74"/>
    <w:rsid w:val="7BED8875"/>
    <w:rsid w:val="7BFED3C2"/>
    <w:rsid w:val="7C29A0DD"/>
    <w:rsid w:val="7C37EB74"/>
    <w:rsid w:val="7C448F1C"/>
    <w:rsid w:val="7C59E6B9"/>
    <w:rsid w:val="7D62F654"/>
    <w:rsid w:val="7DA69531"/>
    <w:rsid w:val="7E1C664C"/>
    <w:rsid w:val="7E1F1884"/>
    <w:rsid w:val="7E1F93F5"/>
    <w:rsid w:val="7E310263"/>
    <w:rsid w:val="7E354A0D"/>
    <w:rsid w:val="7E381B52"/>
    <w:rsid w:val="7E40D7A2"/>
    <w:rsid w:val="7EA3A98D"/>
    <w:rsid w:val="7EAEAFC7"/>
    <w:rsid w:val="7ECAC580"/>
    <w:rsid w:val="7EDF14C7"/>
    <w:rsid w:val="7EFB2EFA"/>
    <w:rsid w:val="7F26A914"/>
    <w:rsid w:val="7F404D58"/>
    <w:rsid w:val="7F5F4C82"/>
    <w:rsid w:val="7F6FC27E"/>
    <w:rsid w:val="7F74AADC"/>
    <w:rsid w:val="7F932500"/>
    <w:rsid w:val="7FD03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C2674AD0-3677-4B72-B75F-112B9F2C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D59"/>
    <w:pPr>
      <w:ind w:left="720"/>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8E41CE"/>
    <w:pPr>
      <w:keepNext/>
      <w:keepLines/>
      <w:pBdr>
        <w:bottom w:val="single" w:sz="2" w:space="1" w:color="auto"/>
      </w:pBdr>
      <w:spacing w:before="240" w:line="276" w:lineRule="auto"/>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7CF4"/>
    <w:pPr>
      <w:outlineLvl w:val="1"/>
    </w:pPr>
    <w:rPr>
      <w:rFonts w:asciiTheme="minorHAnsi" w:hAnsiTheme="minorHAnsi" w:cs="Seattle Text"/>
      <w:b/>
      <w:bCs/>
      <w:sz w:val="28"/>
    </w:rPr>
  </w:style>
  <w:style w:type="paragraph" w:styleId="Heading3">
    <w:name w:val="heading 3"/>
    <w:basedOn w:val="Normal"/>
    <w:next w:val="Normal"/>
    <w:link w:val="Heading3Char"/>
    <w:uiPriority w:val="9"/>
    <w:unhideWhenUsed/>
    <w:qFormat/>
    <w:rsid w:val="00DE6715"/>
    <w:pPr>
      <w:keepNext/>
      <w:keepLines/>
      <w:spacing w:before="40"/>
      <w:outlineLvl w:val="2"/>
    </w:pPr>
    <w:rPr>
      <w:rFonts w:asciiTheme="majorHAnsi" w:eastAsiaTheme="majorEastAsia" w:hAnsiTheme="majorHAnsi" w:cs="Seattle Text"/>
      <w:b/>
      <w:bCs/>
      <w:iCs/>
      <w:szCs w:val="22"/>
    </w:rPr>
  </w:style>
  <w:style w:type="paragraph" w:styleId="Heading4">
    <w:name w:val="heading 4"/>
    <w:basedOn w:val="ListParagraph"/>
    <w:next w:val="Normal"/>
    <w:link w:val="Heading4Char"/>
    <w:uiPriority w:val="9"/>
    <w:unhideWhenUsed/>
    <w:qFormat/>
    <w:rsid w:val="00EB18CC"/>
    <w:pPr>
      <w:ind w:left="0"/>
      <w:outlineLvl w:val="3"/>
    </w:pPr>
    <w:rPr>
      <w:rFonts w:asciiTheme="minorHAnsi" w:hAnsiTheme="minorHAnsi" w:cstheme="minorHAnsi"/>
      <w:b/>
      <w:bCs/>
      <w:i/>
      <w:caps/>
      <w:sz w:val="22"/>
      <w:szCs w:val="22"/>
    </w:rPr>
  </w:style>
  <w:style w:type="paragraph" w:styleId="Heading5">
    <w:name w:val="heading 5"/>
    <w:basedOn w:val="Normal"/>
    <w:next w:val="Normal"/>
    <w:link w:val="Heading5Char"/>
    <w:uiPriority w:val="9"/>
    <w:unhideWhenUsed/>
    <w:qFormat/>
    <w:rsid w:val="007E7BB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contextualSpacing/>
    </w:pPr>
  </w:style>
  <w:style w:type="character" w:styleId="Hyperlink">
    <w:name w:val="Hyperlink"/>
    <w:basedOn w:val="DefaultParagraphFont"/>
    <w:uiPriority w:val="99"/>
    <w:unhideWhenUsed/>
    <w:rsid w:val="001167F0"/>
    <w:rPr>
      <w:color w:val="0563C1" w:themeColor="hyperlink"/>
      <w:u w:val="single"/>
    </w:rPr>
  </w:style>
  <w:style w:type="character" w:styleId="FollowedHyperlink">
    <w:name w:val="FollowedHyperlink"/>
    <w:basedOn w:val="DefaultParagraphFont"/>
    <w:uiPriority w:val="99"/>
    <w:semiHidden/>
    <w:unhideWhenUsed/>
    <w:rsid w:val="001167F0"/>
    <w:rPr>
      <w:color w:val="954F72"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link w:val="NoSpacingChar"/>
    <w:uiPriority w:val="1"/>
    <w:qFormat/>
    <w:rsid w:val="008220E5"/>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8E41CE"/>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3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rsid w:val="008A7CF4"/>
    <w:rPr>
      <w:rFonts w:eastAsia="Times New Roman" w:cs="Seattle Text"/>
      <w:b/>
      <w:bCs/>
      <w:sz w:val="28"/>
      <w:szCs w:val="24"/>
    </w:rPr>
  </w:style>
  <w:style w:type="paragraph" w:styleId="TOC1">
    <w:name w:val="toc 1"/>
    <w:basedOn w:val="Normal"/>
    <w:next w:val="Normal"/>
    <w:autoRedefine/>
    <w:uiPriority w:val="39"/>
    <w:unhideWhenUsed/>
    <w:rsid w:val="002D237E"/>
    <w:pPr>
      <w:tabs>
        <w:tab w:val="right" w:leader="dot" w:pos="10070"/>
      </w:tabs>
      <w:spacing w:before="120"/>
      <w:ind w:left="0"/>
    </w:pPr>
    <w:rPr>
      <w:rFonts w:asciiTheme="minorHAnsi" w:hAnsiTheme="minorHAnsi" w:cstheme="minorHAnsi"/>
      <w:b/>
      <w:bCs/>
      <w:i/>
      <w:iCs/>
    </w:rPr>
  </w:style>
  <w:style w:type="paragraph" w:styleId="TOC2">
    <w:name w:val="toc 2"/>
    <w:basedOn w:val="Normal"/>
    <w:next w:val="Normal"/>
    <w:autoRedefine/>
    <w:uiPriority w:val="39"/>
    <w:unhideWhenUsed/>
    <w:rsid w:val="00AE1772"/>
    <w:pPr>
      <w:tabs>
        <w:tab w:val="right" w:leader="dot" w:pos="10070"/>
      </w:tabs>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461392"/>
    <w:pPr>
      <w:tabs>
        <w:tab w:val="left" w:pos="960"/>
        <w:tab w:val="right" w:leader="dot" w:pos="10080"/>
      </w:tabs>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AB0F8B"/>
    <w:pPr>
      <w:tabs>
        <w:tab w:val="left" w:pos="1200"/>
        <w:tab w:val="right" w:leader="dot" w:pos="10070"/>
      </w:tabs>
    </w:pPr>
    <w:rPr>
      <w:rFonts w:asciiTheme="minorHAnsi" w:hAnsiTheme="minorHAnsi" w:cstheme="minorHAnsi"/>
      <w:sz w:val="20"/>
      <w:szCs w:val="20"/>
    </w:rPr>
  </w:style>
  <w:style w:type="paragraph" w:styleId="TOC5">
    <w:name w:val="toc 5"/>
    <w:basedOn w:val="Normal"/>
    <w:next w:val="Normal"/>
    <w:autoRedefine/>
    <w:uiPriority w:val="39"/>
    <w:unhideWhenUsed/>
    <w:rsid w:val="0026714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6714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6714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6714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67147"/>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DE6715"/>
    <w:rPr>
      <w:rFonts w:asciiTheme="majorHAnsi" w:eastAsiaTheme="majorEastAsia" w:hAnsiTheme="majorHAnsi" w:cs="Seattle Text"/>
      <w:b/>
      <w:bCs/>
      <w:iCs/>
      <w:sz w:val="24"/>
    </w:rPr>
  </w:style>
  <w:style w:type="character" w:customStyle="1" w:styleId="Heading4Char">
    <w:name w:val="Heading 4 Char"/>
    <w:basedOn w:val="DefaultParagraphFont"/>
    <w:link w:val="Heading4"/>
    <w:uiPriority w:val="9"/>
    <w:rsid w:val="00EB18CC"/>
    <w:rPr>
      <w:rFonts w:eastAsia="Times New Roman" w:cstheme="minorHAnsi"/>
      <w:b/>
      <w:bCs/>
      <w:i/>
      <w:caps/>
    </w:rPr>
  </w:style>
  <w:style w:type="paragraph" w:styleId="Revision">
    <w:name w:val="Revision"/>
    <w:hidden/>
    <w:uiPriority w:val="99"/>
    <w:semiHidden/>
    <w:rsid w:val="004D5148"/>
    <w:rPr>
      <w:rFonts w:ascii="Cambria" w:eastAsia="Times New Roman" w:hAnsi="Cambria" w:cs="Times New Roman"/>
      <w:sz w:val="24"/>
      <w:szCs w:val="24"/>
    </w:rPr>
  </w:style>
  <w:style w:type="character" w:styleId="Mention">
    <w:name w:val="Mention"/>
    <w:basedOn w:val="DefaultParagraphFont"/>
    <w:uiPriority w:val="99"/>
    <w:unhideWhenUsed/>
    <w:rsid w:val="00AD4F66"/>
    <w:rPr>
      <w:color w:val="2B579A"/>
      <w:shd w:val="clear" w:color="auto" w:fill="E1DFDD"/>
    </w:rPr>
  </w:style>
  <w:style w:type="paragraph" w:styleId="TOCHeading">
    <w:name w:val="TOC Heading"/>
    <w:basedOn w:val="Heading1"/>
    <w:next w:val="Normal"/>
    <w:uiPriority w:val="39"/>
    <w:unhideWhenUsed/>
    <w:qFormat/>
    <w:rsid w:val="00F510C1"/>
    <w:pPr>
      <w:pBdr>
        <w:bottom w:val="none" w:sz="0" w:space="0" w:color="auto"/>
      </w:pBdr>
      <w:jc w:val="left"/>
      <w:outlineLvl w:val="9"/>
    </w:pPr>
  </w:style>
  <w:style w:type="table" w:customStyle="1" w:styleId="TableGrid2">
    <w:name w:val="Table Grid2"/>
    <w:basedOn w:val="TableNormal"/>
    <w:next w:val="TableGrid"/>
    <w:uiPriority w:val="39"/>
    <w:rsid w:val="002D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NoTOC">
    <w:name w:val="Heading 4 - No TOC"/>
    <w:basedOn w:val="NoSpacing"/>
    <w:link w:val="Heading4-NoTOCChar"/>
    <w:qFormat/>
    <w:rsid w:val="002279CB"/>
    <w:pPr>
      <w:spacing w:line="276" w:lineRule="auto"/>
    </w:pPr>
    <w:rPr>
      <w:rFonts w:ascii="Seattle Text" w:hAnsi="Seattle Text" w:cstheme="minorHAnsi"/>
      <w:b/>
      <w:bCs/>
    </w:rPr>
  </w:style>
  <w:style w:type="character" w:customStyle="1" w:styleId="Heading5Char">
    <w:name w:val="Heading 5 Char"/>
    <w:basedOn w:val="DefaultParagraphFont"/>
    <w:link w:val="Heading5"/>
    <w:uiPriority w:val="9"/>
    <w:rsid w:val="007E7BB8"/>
    <w:rPr>
      <w:rFonts w:asciiTheme="majorHAnsi" w:eastAsiaTheme="majorEastAsia" w:hAnsiTheme="majorHAnsi" w:cstheme="majorBidi"/>
      <w:color w:val="2F5496" w:themeColor="accent1" w:themeShade="BF"/>
      <w:sz w:val="24"/>
      <w:szCs w:val="24"/>
    </w:rPr>
  </w:style>
  <w:style w:type="character" w:customStyle="1" w:styleId="NoSpacingChar">
    <w:name w:val="No Spacing Char"/>
    <w:basedOn w:val="DefaultParagraphFont"/>
    <w:link w:val="NoSpacing"/>
    <w:uiPriority w:val="1"/>
    <w:rsid w:val="0019357A"/>
    <w:rPr>
      <w:rFonts w:ascii="Cambria" w:eastAsia="Times New Roman" w:hAnsi="Cambria" w:cs="Times New Roman"/>
      <w:sz w:val="24"/>
      <w:szCs w:val="24"/>
    </w:rPr>
  </w:style>
  <w:style w:type="character" w:customStyle="1" w:styleId="Heading4-NoTOCChar">
    <w:name w:val="Heading 4 - No TOC Char"/>
    <w:basedOn w:val="NoSpacingChar"/>
    <w:link w:val="Heading4-NoTOC"/>
    <w:rsid w:val="0019357A"/>
    <w:rPr>
      <w:rFonts w:ascii="Seattle Text" w:eastAsia="Times New Roman" w:hAnsi="Seattle Text" w:cstheme="minorHAnsi"/>
      <w:b/>
      <w:bCs/>
      <w:sz w:val="24"/>
      <w:szCs w:val="24"/>
    </w:rPr>
  </w:style>
  <w:style w:type="paragraph" w:customStyle="1" w:styleId="paragraph">
    <w:name w:val="paragraph"/>
    <w:basedOn w:val="Normal"/>
    <w:rsid w:val="0010246E"/>
    <w:pPr>
      <w:spacing w:before="100" w:beforeAutospacing="1" w:after="100" w:afterAutospacing="1"/>
      <w:ind w:left="0"/>
    </w:pPr>
    <w:rPr>
      <w:rFonts w:ascii="Times New Roman" w:hAnsi="Times New Roman"/>
    </w:rPr>
  </w:style>
  <w:style w:type="character" w:customStyle="1" w:styleId="normaltextrun">
    <w:name w:val="normaltextrun"/>
    <w:basedOn w:val="DefaultParagraphFont"/>
    <w:rsid w:val="0010246E"/>
  </w:style>
  <w:style w:type="character" w:customStyle="1" w:styleId="eop">
    <w:name w:val="eop"/>
    <w:basedOn w:val="DefaultParagraphFont"/>
    <w:rsid w:val="0010246E"/>
  </w:style>
  <w:style w:type="character" w:customStyle="1" w:styleId="normaltextrun1">
    <w:name w:val="normaltextrun1"/>
    <w:basedOn w:val="DefaultParagraphFont"/>
    <w:rsid w:val="0049066A"/>
  </w:style>
  <w:style w:type="paragraph" w:customStyle="1" w:styleId="TableParagraph">
    <w:name w:val="Table Paragraph"/>
    <w:basedOn w:val="Normal"/>
    <w:uiPriority w:val="1"/>
    <w:qFormat/>
    <w:rsid w:val="00F335B3"/>
    <w:pPr>
      <w:widowControl w:val="0"/>
      <w:ind w:left="107"/>
    </w:pPr>
    <w:rPr>
      <w:rFonts w:ascii="Calibri" w:eastAsia="Calibri" w:hAnsi="Calibri" w:cs="Calibri"/>
    </w:rPr>
  </w:style>
  <w:style w:type="paragraph" w:customStyle="1" w:styleId="pf0">
    <w:name w:val="pf0"/>
    <w:basedOn w:val="Normal"/>
    <w:rsid w:val="00E50EE0"/>
    <w:pPr>
      <w:spacing w:before="100" w:beforeAutospacing="1" w:after="100" w:afterAutospacing="1"/>
      <w:ind w:left="0"/>
    </w:pPr>
    <w:rPr>
      <w:rFonts w:ascii="Times New Roman" w:hAnsi="Times New Roman"/>
    </w:rPr>
  </w:style>
  <w:style w:type="character" w:customStyle="1" w:styleId="cf01">
    <w:name w:val="cf01"/>
    <w:basedOn w:val="DefaultParagraphFont"/>
    <w:rsid w:val="00E50E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006">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216666315">
      <w:bodyDiv w:val="1"/>
      <w:marLeft w:val="0"/>
      <w:marRight w:val="0"/>
      <w:marTop w:val="0"/>
      <w:marBottom w:val="0"/>
      <w:divBdr>
        <w:top w:val="none" w:sz="0" w:space="0" w:color="auto"/>
        <w:left w:val="none" w:sz="0" w:space="0" w:color="auto"/>
        <w:bottom w:val="none" w:sz="0" w:space="0" w:color="auto"/>
        <w:right w:val="none" w:sz="0" w:space="0" w:color="auto"/>
      </w:divBdr>
    </w:div>
    <w:div w:id="318769958">
      <w:bodyDiv w:val="1"/>
      <w:marLeft w:val="0"/>
      <w:marRight w:val="0"/>
      <w:marTop w:val="0"/>
      <w:marBottom w:val="0"/>
      <w:divBdr>
        <w:top w:val="none" w:sz="0" w:space="0" w:color="auto"/>
        <w:left w:val="none" w:sz="0" w:space="0" w:color="auto"/>
        <w:bottom w:val="none" w:sz="0" w:space="0" w:color="auto"/>
        <w:right w:val="none" w:sz="0" w:space="0" w:color="auto"/>
      </w:divBdr>
    </w:div>
    <w:div w:id="517163152">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594484085">
      <w:bodyDiv w:val="1"/>
      <w:marLeft w:val="0"/>
      <w:marRight w:val="0"/>
      <w:marTop w:val="0"/>
      <w:marBottom w:val="0"/>
      <w:divBdr>
        <w:top w:val="none" w:sz="0" w:space="0" w:color="auto"/>
        <w:left w:val="none" w:sz="0" w:space="0" w:color="auto"/>
        <w:bottom w:val="none" w:sz="0" w:space="0" w:color="auto"/>
        <w:right w:val="none" w:sz="0" w:space="0" w:color="auto"/>
      </w:divBdr>
      <w:divsChild>
        <w:div w:id="2039617930">
          <w:marLeft w:val="0"/>
          <w:marRight w:val="0"/>
          <w:marTop w:val="0"/>
          <w:marBottom w:val="0"/>
          <w:divBdr>
            <w:top w:val="none" w:sz="0" w:space="0" w:color="auto"/>
            <w:left w:val="none" w:sz="0" w:space="0" w:color="auto"/>
            <w:bottom w:val="none" w:sz="0" w:space="0" w:color="auto"/>
            <w:right w:val="none" w:sz="0" w:space="0" w:color="auto"/>
          </w:divBdr>
          <w:divsChild>
            <w:div w:id="1648971311">
              <w:marLeft w:val="0"/>
              <w:marRight w:val="0"/>
              <w:marTop w:val="0"/>
              <w:marBottom w:val="0"/>
              <w:divBdr>
                <w:top w:val="none" w:sz="0" w:space="0" w:color="auto"/>
                <w:left w:val="none" w:sz="0" w:space="0" w:color="auto"/>
                <w:bottom w:val="none" w:sz="0" w:space="0" w:color="auto"/>
                <w:right w:val="none" w:sz="0" w:space="0" w:color="auto"/>
              </w:divBdr>
            </w:div>
          </w:divsChild>
        </w:div>
        <w:div w:id="2121997103">
          <w:marLeft w:val="0"/>
          <w:marRight w:val="0"/>
          <w:marTop w:val="0"/>
          <w:marBottom w:val="0"/>
          <w:divBdr>
            <w:top w:val="none" w:sz="0" w:space="0" w:color="auto"/>
            <w:left w:val="none" w:sz="0" w:space="0" w:color="auto"/>
            <w:bottom w:val="none" w:sz="0" w:space="0" w:color="auto"/>
            <w:right w:val="none" w:sz="0" w:space="0" w:color="auto"/>
          </w:divBdr>
          <w:divsChild>
            <w:div w:id="13992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5653">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929656728">
      <w:bodyDiv w:val="1"/>
      <w:marLeft w:val="0"/>
      <w:marRight w:val="0"/>
      <w:marTop w:val="0"/>
      <w:marBottom w:val="0"/>
      <w:divBdr>
        <w:top w:val="none" w:sz="0" w:space="0" w:color="auto"/>
        <w:left w:val="none" w:sz="0" w:space="0" w:color="auto"/>
        <w:bottom w:val="none" w:sz="0" w:space="0" w:color="auto"/>
        <w:right w:val="none" w:sz="0" w:space="0" w:color="auto"/>
      </w:divBdr>
      <w:divsChild>
        <w:div w:id="61679003">
          <w:marLeft w:val="0"/>
          <w:marRight w:val="0"/>
          <w:marTop w:val="0"/>
          <w:marBottom w:val="0"/>
          <w:divBdr>
            <w:top w:val="none" w:sz="0" w:space="0" w:color="auto"/>
            <w:left w:val="none" w:sz="0" w:space="0" w:color="auto"/>
            <w:bottom w:val="none" w:sz="0" w:space="0" w:color="auto"/>
            <w:right w:val="none" w:sz="0" w:space="0" w:color="auto"/>
          </w:divBdr>
          <w:divsChild>
            <w:div w:id="2028099774">
              <w:marLeft w:val="0"/>
              <w:marRight w:val="0"/>
              <w:marTop w:val="0"/>
              <w:marBottom w:val="0"/>
              <w:divBdr>
                <w:top w:val="none" w:sz="0" w:space="0" w:color="auto"/>
                <w:left w:val="none" w:sz="0" w:space="0" w:color="auto"/>
                <w:bottom w:val="none" w:sz="0" w:space="0" w:color="auto"/>
                <w:right w:val="none" w:sz="0" w:space="0" w:color="auto"/>
              </w:divBdr>
            </w:div>
          </w:divsChild>
        </w:div>
        <w:div w:id="109397530">
          <w:marLeft w:val="0"/>
          <w:marRight w:val="0"/>
          <w:marTop w:val="0"/>
          <w:marBottom w:val="0"/>
          <w:divBdr>
            <w:top w:val="none" w:sz="0" w:space="0" w:color="auto"/>
            <w:left w:val="none" w:sz="0" w:space="0" w:color="auto"/>
            <w:bottom w:val="none" w:sz="0" w:space="0" w:color="auto"/>
            <w:right w:val="none" w:sz="0" w:space="0" w:color="auto"/>
          </w:divBdr>
          <w:divsChild>
            <w:div w:id="65029599">
              <w:marLeft w:val="0"/>
              <w:marRight w:val="0"/>
              <w:marTop w:val="0"/>
              <w:marBottom w:val="0"/>
              <w:divBdr>
                <w:top w:val="none" w:sz="0" w:space="0" w:color="auto"/>
                <w:left w:val="none" w:sz="0" w:space="0" w:color="auto"/>
                <w:bottom w:val="none" w:sz="0" w:space="0" w:color="auto"/>
                <w:right w:val="none" w:sz="0" w:space="0" w:color="auto"/>
              </w:divBdr>
            </w:div>
          </w:divsChild>
        </w:div>
        <w:div w:id="118227918">
          <w:marLeft w:val="0"/>
          <w:marRight w:val="0"/>
          <w:marTop w:val="0"/>
          <w:marBottom w:val="0"/>
          <w:divBdr>
            <w:top w:val="none" w:sz="0" w:space="0" w:color="auto"/>
            <w:left w:val="none" w:sz="0" w:space="0" w:color="auto"/>
            <w:bottom w:val="none" w:sz="0" w:space="0" w:color="auto"/>
            <w:right w:val="none" w:sz="0" w:space="0" w:color="auto"/>
          </w:divBdr>
          <w:divsChild>
            <w:div w:id="1960450754">
              <w:marLeft w:val="0"/>
              <w:marRight w:val="0"/>
              <w:marTop w:val="0"/>
              <w:marBottom w:val="0"/>
              <w:divBdr>
                <w:top w:val="none" w:sz="0" w:space="0" w:color="auto"/>
                <w:left w:val="none" w:sz="0" w:space="0" w:color="auto"/>
                <w:bottom w:val="none" w:sz="0" w:space="0" w:color="auto"/>
                <w:right w:val="none" w:sz="0" w:space="0" w:color="auto"/>
              </w:divBdr>
            </w:div>
          </w:divsChild>
        </w:div>
        <w:div w:id="207912438">
          <w:marLeft w:val="0"/>
          <w:marRight w:val="0"/>
          <w:marTop w:val="0"/>
          <w:marBottom w:val="0"/>
          <w:divBdr>
            <w:top w:val="none" w:sz="0" w:space="0" w:color="auto"/>
            <w:left w:val="none" w:sz="0" w:space="0" w:color="auto"/>
            <w:bottom w:val="none" w:sz="0" w:space="0" w:color="auto"/>
            <w:right w:val="none" w:sz="0" w:space="0" w:color="auto"/>
          </w:divBdr>
          <w:divsChild>
            <w:div w:id="674697915">
              <w:marLeft w:val="0"/>
              <w:marRight w:val="0"/>
              <w:marTop w:val="0"/>
              <w:marBottom w:val="0"/>
              <w:divBdr>
                <w:top w:val="none" w:sz="0" w:space="0" w:color="auto"/>
                <w:left w:val="none" w:sz="0" w:space="0" w:color="auto"/>
                <w:bottom w:val="none" w:sz="0" w:space="0" w:color="auto"/>
                <w:right w:val="none" w:sz="0" w:space="0" w:color="auto"/>
              </w:divBdr>
            </w:div>
          </w:divsChild>
        </w:div>
        <w:div w:id="250354750">
          <w:marLeft w:val="0"/>
          <w:marRight w:val="0"/>
          <w:marTop w:val="0"/>
          <w:marBottom w:val="0"/>
          <w:divBdr>
            <w:top w:val="none" w:sz="0" w:space="0" w:color="auto"/>
            <w:left w:val="none" w:sz="0" w:space="0" w:color="auto"/>
            <w:bottom w:val="none" w:sz="0" w:space="0" w:color="auto"/>
            <w:right w:val="none" w:sz="0" w:space="0" w:color="auto"/>
          </w:divBdr>
          <w:divsChild>
            <w:div w:id="803427978">
              <w:marLeft w:val="0"/>
              <w:marRight w:val="0"/>
              <w:marTop w:val="0"/>
              <w:marBottom w:val="0"/>
              <w:divBdr>
                <w:top w:val="none" w:sz="0" w:space="0" w:color="auto"/>
                <w:left w:val="none" w:sz="0" w:space="0" w:color="auto"/>
                <w:bottom w:val="none" w:sz="0" w:space="0" w:color="auto"/>
                <w:right w:val="none" w:sz="0" w:space="0" w:color="auto"/>
              </w:divBdr>
            </w:div>
          </w:divsChild>
        </w:div>
        <w:div w:id="280887948">
          <w:marLeft w:val="0"/>
          <w:marRight w:val="0"/>
          <w:marTop w:val="0"/>
          <w:marBottom w:val="0"/>
          <w:divBdr>
            <w:top w:val="none" w:sz="0" w:space="0" w:color="auto"/>
            <w:left w:val="none" w:sz="0" w:space="0" w:color="auto"/>
            <w:bottom w:val="none" w:sz="0" w:space="0" w:color="auto"/>
            <w:right w:val="none" w:sz="0" w:space="0" w:color="auto"/>
          </w:divBdr>
          <w:divsChild>
            <w:div w:id="810175363">
              <w:marLeft w:val="0"/>
              <w:marRight w:val="0"/>
              <w:marTop w:val="0"/>
              <w:marBottom w:val="0"/>
              <w:divBdr>
                <w:top w:val="none" w:sz="0" w:space="0" w:color="auto"/>
                <w:left w:val="none" w:sz="0" w:space="0" w:color="auto"/>
                <w:bottom w:val="none" w:sz="0" w:space="0" w:color="auto"/>
                <w:right w:val="none" w:sz="0" w:space="0" w:color="auto"/>
              </w:divBdr>
            </w:div>
          </w:divsChild>
        </w:div>
        <w:div w:id="296838932">
          <w:marLeft w:val="0"/>
          <w:marRight w:val="0"/>
          <w:marTop w:val="0"/>
          <w:marBottom w:val="0"/>
          <w:divBdr>
            <w:top w:val="none" w:sz="0" w:space="0" w:color="auto"/>
            <w:left w:val="none" w:sz="0" w:space="0" w:color="auto"/>
            <w:bottom w:val="none" w:sz="0" w:space="0" w:color="auto"/>
            <w:right w:val="none" w:sz="0" w:space="0" w:color="auto"/>
          </w:divBdr>
          <w:divsChild>
            <w:div w:id="1583100295">
              <w:marLeft w:val="0"/>
              <w:marRight w:val="0"/>
              <w:marTop w:val="0"/>
              <w:marBottom w:val="0"/>
              <w:divBdr>
                <w:top w:val="none" w:sz="0" w:space="0" w:color="auto"/>
                <w:left w:val="none" w:sz="0" w:space="0" w:color="auto"/>
                <w:bottom w:val="none" w:sz="0" w:space="0" w:color="auto"/>
                <w:right w:val="none" w:sz="0" w:space="0" w:color="auto"/>
              </w:divBdr>
            </w:div>
          </w:divsChild>
        </w:div>
        <w:div w:id="352342527">
          <w:marLeft w:val="0"/>
          <w:marRight w:val="0"/>
          <w:marTop w:val="0"/>
          <w:marBottom w:val="0"/>
          <w:divBdr>
            <w:top w:val="none" w:sz="0" w:space="0" w:color="auto"/>
            <w:left w:val="none" w:sz="0" w:space="0" w:color="auto"/>
            <w:bottom w:val="none" w:sz="0" w:space="0" w:color="auto"/>
            <w:right w:val="none" w:sz="0" w:space="0" w:color="auto"/>
          </w:divBdr>
          <w:divsChild>
            <w:div w:id="2045904613">
              <w:marLeft w:val="0"/>
              <w:marRight w:val="0"/>
              <w:marTop w:val="0"/>
              <w:marBottom w:val="0"/>
              <w:divBdr>
                <w:top w:val="none" w:sz="0" w:space="0" w:color="auto"/>
                <w:left w:val="none" w:sz="0" w:space="0" w:color="auto"/>
                <w:bottom w:val="none" w:sz="0" w:space="0" w:color="auto"/>
                <w:right w:val="none" w:sz="0" w:space="0" w:color="auto"/>
              </w:divBdr>
            </w:div>
          </w:divsChild>
        </w:div>
        <w:div w:id="394932359">
          <w:marLeft w:val="0"/>
          <w:marRight w:val="0"/>
          <w:marTop w:val="0"/>
          <w:marBottom w:val="0"/>
          <w:divBdr>
            <w:top w:val="none" w:sz="0" w:space="0" w:color="auto"/>
            <w:left w:val="none" w:sz="0" w:space="0" w:color="auto"/>
            <w:bottom w:val="none" w:sz="0" w:space="0" w:color="auto"/>
            <w:right w:val="none" w:sz="0" w:space="0" w:color="auto"/>
          </w:divBdr>
          <w:divsChild>
            <w:div w:id="547104297">
              <w:marLeft w:val="0"/>
              <w:marRight w:val="0"/>
              <w:marTop w:val="0"/>
              <w:marBottom w:val="0"/>
              <w:divBdr>
                <w:top w:val="none" w:sz="0" w:space="0" w:color="auto"/>
                <w:left w:val="none" w:sz="0" w:space="0" w:color="auto"/>
                <w:bottom w:val="none" w:sz="0" w:space="0" w:color="auto"/>
                <w:right w:val="none" w:sz="0" w:space="0" w:color="auto"/>
              </w:divBdr>
            </w:div>
          </w:divsChild>
        </w:div>
        <w:div w:id="397898257">
          <w:marLeft w:val="0"/>
          <w:marRight w:val="0"/>
          <w:marTop w:val="0"/>
          <w:marBottom w:val="0"/>
          <w:divBdr>
            <w:top w:val="none" w:sz="0" w:space="0" w:color="auto"/>
            <w:left w:val="none" w:sz="0" w:space="0" w:color="auto"/>
            <w:bottom w:val="none" w:sz="0" w:space="0" w:color="auto"/>
            <w:right w:val="none" w:sz="0" w:space="0" w:color="auto"/>
          </w:divBdr>
          <w:divsChild>
            <w:div w:id="92626497">
              <w:marLeft w:val="0"/>
              <w:marRight w:val="0"/>
              <w:marTop w:val="0"/>
              <w:marBottom w:val="0"/>
              <w:divBdr>
                <w:top w:val="none" w:sz="0" w:space="0" w:color="auto"/>
                <w:left w:val="none" w:sz="0" w:space="0" w:color="auto"/>
                <w:bottom w:val="none" w:sz="0" w:space="0" w:color="auto"/>
                <w:right w:val="none" w:sz="0" w:space="0" w:color="auto"/>
              </w:divBdr>
            </w:div>
            <w:div w:id="289432957">
              <w:marLeft w:val="0"/>
              <w:marRight w:val="0"/>
              <w:marTop w:val="0"/>
              <w:marBottom w:val="0"/>
              <w:divBdr>
                <w:top w:val="none" w:sz="0" w:space="0" w:color="auto"/>
                <w:left w:val="none" w:sz="0" w:space="0" w:color="auto"/>
                <w:bottom w:val="none" w:sz="0" w:space="0" w:color="auto"/>
                <w:right w:val="none" w:sz="0" w:space="0" w:color="auto"/>
              </w:divBdr>
            </w:div>
          </w:divsChild>
        </w:div>
        <w:div w:id="420642363">
          <w:marLeft w:val="0"/>
          <w:marRight w:val="0"/>
          <w:marTop w:val="0"/>
          <w:marBottom w:val="0"/>
          <w:divBdr>
            <w:top w:val="none" w:sz="0" w:space="0" w:color="auto"/>
            <w:left w:val="none" w:sz="0" w:space="0" w:color="auto"/>
            <w:bottom w:val="none" w:sz="0" w:space="0" w:color="auto"/>
            <w:right w:val="none" w:sz="0" w:space="0" w:color="auto"/>
          </w:divBdr>
          <w:divsChild>
            <w:div w:id="373239445">
              <w:marLeft w:val="0"/>
              <w:marRight w:val="0"/>
              <w:marTop w:val="0"/>
              <w:marBottom w:val="0"/>
              <w:divBdr>
                <w:top w:val="none" w:sz="0" w:space="0" w:color="auto"/>
                <w:left w:val="none" w:sz="0" w:space="0" w:color="auto"/>
                <w:bottom w:val="none" w:sz="0" w:space="0" w:color="auto"/>
                <w:right w:val="none" w:sz="0" w:space="0" w:color="auto"/>
              </w:divBdr>
            </w:div>
            <w:div w:id="1214466908">
              <w:marLeft w:val="0"/>
              <w:marRight w:val="0"/>
              <w:marTop w:val="0"/>
              <w:marBottom w:val="0"/>
              <w:divBdr>
                <w:top w:val="none" w:sz="0" w:space="0" w:color="auto"/>
                <w:left w:val="none" w:sz="0" w:space="0" w:color="auto"/>
                <w:bottom w:val="none" w:sz="0" w:space="0" w:color="auto"/>
                <w:right w:val="none" w:sz="0" w:space="0" w:color="auto"/>
              </w:divBdr>
            </w:div>
          </w:divsChild>
        </w:div>
        <w:div w:id="466508953">
          <w:marLeft w:val="0"/>
          <w:marRight w:val="0"/>
          <w:marTop w:val="0"/>
          <w:marBottom w:val="0"/>
          <w:divBdr>
            <w:top w:val="none" w:sz="0" w:space="0" w:color="auto"/>
            <w:left w:val="none" w:sz="0" w:space="0" w:color="auto"/>
            <w:bottom w:val="none" w:sz="0" w:space="0" w:color="auto"/>
            <w:right w:val="none" w:sz="0" w:space="0" w:color="auto"/>
          </w:divBdr>
          <w:divsChild>
            <w:div w:id="1880238097">
              <w:marLeft w:val="0"/>
              <w:marRight w:val="0"/>
              <w:marTop w:val="0"/>
              <w:marBottom w:val="0"/>
              <w:divBdr>
                <w:top w:val="none" w:sz="0" w:space="0" w:color="auto"/>
                <w:left w:val="none" w:sz="0" w:space="0" w:color="auto"/>
                <w:bottom w:val="none" w:sz="0" w:space="0" w:color="auto"/>
                <w:right w:val="none" w:sz="0" w:space="0" w:color="auto"/>
              </w:divBdr>
            </w:div>
          </w:divsChild>
        </w:div>
        <w:div w:id="589974178">
          <w:marLeft w:val="0"/>
          <w:marRight w:val="0"/>
          <w:marTop w:val="0"/>
          <w:marBottom w:val="0"/>
          <w:divBdr>
            <w:top w:val="none" w:sz="0" w:space="0" w:color="auto"/>
            <w:left w:val="none" w:sz="0" w:space="0" w:color="auto"/>
            <w:bottom w:val="none" w:sz="0" w:space="0" w:color="auto"/>
            <w:right w:val="none" w:sz="0" w:space="0" w:color="auto"/>
          </w:divBdr>
          <w:divsChild>
            <w:div w:id="276452118">
              <w:marLeft w:val="0"/>
              <w:marRight w:val="0"/>
              <w:marTop w:val="0"/>
              <w:marBottom w:val="0"/>
              <w:divBdr>
                <w:top w:val="none" w:sz="0" w:space="0" w:color="auto"/>
                <w:left w:val="none" w:sz="0" w:space="0" w:color="auto"/>
                <w:bottom w:val="none" w:sz="0" w:space="0" w:color="auto"/>
                <w:right w:val="none" w:sz="0" w:space="0" w:color="auto"/>
              </w:divBdr>
            </w:div>
          </w:divsChild>
        </w:div>
        <w:div w:id="604732198">
          <w:marLeft w:val="0"/>
          <w:marRight w:val="0"/>
          <w:marTop w:val="0"/>
          <w:marBottom w:val="0"/>
          <w:divBdr>
            <w:top w:val="none" w:sz="0" w:space="0" w:color="auto"/>
            <w:left w:val="none" w:sz="0" w:space="0" w:color="auto"/>
            <w:bottom w:val="none" w:sz="0" w:space="0" w:color="auto"/>
            <w:right w:val="none" w:sz="0" w:space="0" w:color="auto"/>
          </w:divBdr>
          <w:divsChild>
            <w:div w:id="50464556">
              <w:marLeft w:val="0"/>
              <w:marRight w:val="0"/>
              <w:marTop w:val="0"/>
              <w:marBottom w:val="0"/>
              <w:divBdr>
                <w:top w:val="none" w:sz="0" w:space="0" w:color="auto"/>
                <w:left w:val="none" w:sz="0" w:space="0" w:color="auto"/>
                <w:bottom w:val="none" w:sz="0" w:space="0" w:color="auto"/>
                <w:right w:val="none" w:sz="0" w:space="0" w:color="auto"/>
              </w:divBdr>
            </w:div>
          </w:divsChild>
        </w:div>
        <w:div w:id="766999548">
          <w:marLeft w:val="0"/>
          <w:marRight w:val="0"/>
          <w:marTop w:val="0"/>
          <w:marBottom w:val="0"/>
          <w:divBdr>
            <w:top w:val="none" w:sz="0" w:space="0" w:color="auto"/>
            <w:left w:val="none" w:sz="0" w:space="0" w:color="auto"/>
            <w:bottom w:val="none" w:sz="0" w:space="0" w:color="auto"/>
            <w:right w:val="none" w:sz="0" w:space="0" w:color="auto"/>
          </w:divBdr>
          <w:divsChild>
            <w:div w:id="1164205200">
              <w:marLeft w:val="0"/>
              <w:marRight w:val="0"/>
              <w:marTop w:val="0"/>
              <w:marBottom w:val="0"/>
              <w:divBdr>
                <w:top w:val="none" w:sz="0" w:space="0" w:color="auto"/>
                <w:left w:val="none" w:sz="0" w:space="0" w:color="auto"/>
                <w:bottom w:val="none" w:sz="0" w:space="0" w:color="auto"/>
                <w:right w:val="none" w:sz="0" w:space="0" w:color="auto"/>
              </w:divBdr>
            </w:div>
          </w:divsChild>
        </w:div>
        <w:div w:id="1142309117">
          <w:marLeft w:val="0"/>
          <w:marRight w:val="0"/>
          <w:marTop w:val="0"/>
          <w:marBottom w:val="0"/>
          <w:divBdr>
            <w:top w:val="none" w:sz="0" w:space="0" w:color="auto"/>
            <w:left w:val="none" w:sz="0" w:space="0" w:color="auto"/>
            <w:bottom w:val="none" w:sz="0" w:space="0" w:color="auto"/>
            <w:right w:val="none" w:sz="0" w:space="0" w:color="auto"/>
          </w:divBdr>
          <w:divsChild>
            <w:div w:id="286666008">
              <w:marLeft w:val="0"/>
              <w:marRight w:val="0"/>
              <w:marTop w:val="0"/>
              <w:marBottom w:val="0"/>
              <w:divBdr>
                <w:top w:val="none" w:sz="0" w:space="0" w:color="auto"/>
                <w:left w:val="none" w:sz="0" w:space="0" w:color="auto"/>
                <w:bottom w:val="none" w:sz="0" w:space="0" w:color="auto"/>
                <w:right w:val="none" w:sz="0" w:space="0" w:color="auto"/>
              </w:divBdr>
            </w:div>
            <w:div w:id="1967083420">
              <w:marLeft w:val="0"/>
              <w:marRight w:val="0"/>
              <w:marTop w:val="0"/>
              <w:marBottom w:val="0"/>
              <w:divBdr>
                <w:top w:val="none" w:sz="0" w:space="0" w:color="auto"/>
                <w:left w:val="none" w:sz="0" w:space="0" w:color="auto"/>
                <w:bottom w:val="none" w:sz="0" w:space="0" w:color="auto"/>
                <w:right w:val="none" w:sz="0" w:space="0" w:color="auto"/>
              </w:divBdr>
            </w:div>
          </w:divsChild>
        </w:div>
        <w:div w:id="1180047814">
          <w:marLeft w:val="0"/>
          <w:marRight w:val="0"/>
          <w:marTop w:val="0"/>
          <w:marBottom w:val="0"/>
          <w:divBdr>
            <w:top w:val="none" w:sz="0" w:space="0" w:color="auto"/>
            <w:left w:val="none" w:sz="0" w:space="0" w:color="auto"/>
            <w:bottom w:val="none" w:sz="0" w:space="0" w:color="auto"/>
            <w:right w:val="none" w:sz="0" w:space="0" w:color="auto"/>
          </w:divBdr>
          <w:divsChild>
            <w:div w:id="43649707">
              <w:marLeft w:val="0"/>
              <w:marRight w:val="0"/>
              <w:marTop w:val="0"/>
              <w:marBottom w:val="0"/>
              <w:divBdr>
                <w:top w:val="none" w:sz="0" w:space="0" w:color="auto"/>
                <w:left w:val="none" w:sz="0" w:space="0" w:color="auto"/>
                <w:bottom w:val="none" w:sz="0" w:space="0" w:color="auto"/>
                <w:right w:val="none" w:sz="0" w:space="0" w:color="auto"/>
              </w:divBdr>
            </w:div>
          </w:divsChild>
        </w:div>
        <w:div w:id="1195389024">
          <w:marLeft w:val="0"/>
          <w:marRight w:val="0"/>
          <w:marTop w:val="0"/>
          <w:marBottom w:val="0"/>
          <w:divBdr>
            <w:top w:val="none" w:sz="0" w:space="0" w:color="auto"/>
            <w:left w:val="none" w:sz="0" w:space="0" w:color="auto"/>
            <w:bottom w:val="none" w:sz="0" w:space="0" w:color="auto"/>
            <w:right w:val="none" w:sz="0" w:space="0" w:color="auto"/>
          </w:divBdr>
          <w:divsChild>
            <w:div w:id="1177841854">
              <w:marLeft w:val="0"/>
              <w:marRight w:val="0"/>
              <w:marTop w:val="0"/>
              <w:marBottom w:val="0"/>
              <w:divBdr>
                <w:top w:val="none" w:sz="0" w:space="0" w:color="auto"/>
                <w:left w:val="none" w:sz="0" w:space="0" w:color="auto"/>
                <w:bottom w:val="none" w:sz="0" w:space="0" w:color="auto"/>
                <w:right w:val="none" w:sz="0" w:space="0" w:color="auto"/>
              </w:divBdr>
            </w:div>
          </w:divsChild>
        </w:div>
        <w:div w:id="1249077776">
          <w:marLeft w:val="0"/>
          <w:marRight w:val="0"/>
          <w:marTop w:val="0"/>
          <w:marBottom w:val="0"/>
          <w:divBdr>
            <w:top w:val="none" w:sz="0" w:space="0" w:color="auto"/>
            <w:left w:val="none" w:sz="0" w:space="0" w:color="auto"/>
            <w:bottom w:val="none" w:sz="0" w:space="0" w:color="auto"/>
            <w:right w:val="none" w:sz="0" w:space="0" w:color="auto"/>
          </w:divBdr>
          <w:divsChild>
            <w:div w:id="1309749577">
              <w:marLeft w:val="0"/>
              <w:marRight w:val="0"/>
              <w:marTop w:val="0"/>
              <w:marBottom w:val="0"/>
              <w:divBdr>
                <w:top w:val="none" w:sz="0" w:space="0" w:color="auto"/>
                <w:left w:val="none" w:sz="0" w:space="0" w:color="auto"/>
                <w:bottom w:val="none" w:sz="0" w:space="0" w:color="auto"/>
                <w:right w:val="none" w:sz="0" w:space="0" w:color="auto"/>
              </w:divBdr>
            </w:div>
          </w:divsChild>
        </w:div>
        <w:div w:id="1302075273">
          <w:marLeft w:val="0"/>
          <w:marRight w:val="0"/>
          <w:marTop w:val="0"/>
          <w:marBottom w:val="0"/>
          <w:divBdr>
            <w:top w:val="none" w:sz="0" w:space="0" w:color="auto"/>
            <w:left w:val="none" w:sz="0" w:space="0" w:color="auto"/>
            <w:bottom w:val="none" w:sz="0" w:space="0" w:color="auto"/>
            <w:right w:val="none" w:sz="0" w:space="0" w:color="auto"/>
          </w:divBdr>
          <w:divsChild>
            <w:div w:id="942998687">
              <w:marLeft w:val="0"/>
              <w:marRight w:val="0"/>
              <w:marTop w:val="0"/>
              <w:marBottom w:val="0"/>
              <w:divBdr>
                <w:top w:val="none" w:sz="0" w:space="0" w:color="auto"/>
                <w:left w:val="none" w:sz="0" w:space="0" w:color="auto"/>
                <w:bottom w:val="none" w:sz="0" w:space="0" w:color="auto"/>
                <w:right w:val="none" w:sz="0" w:space="0" w:color="auto"/>
              </w:divBdr>
            </w:div>
          </w:divsChild>
        </w:div>
        <w:div w:id="1323388371">
          <w:marLeft w:val="0"/>
          <w:marRight w:val="0"/>
          <w:marTop w:val="0"/>
          <w:marBottom w:val="0"/>
          <w:divBdr>
            <w:top w:val="none" w:sz="0" w:space="0" w:color="auto"/>
            <w:left w:val="none" w:sz="0" w:space="0" w:color="auto"/>
            <w:bottom w:val="none" w:sz="0" w:space="0" w:color="auto"/>
            <w:right w:val="none" w:sz="0" w:space="0" w:color="auto"/>
          </w:divBdr>
          <w:divsChild>
            <w:div w:id="1467357655">
              <w:marLeft w:val="0"/>
              <w:marRight w:val="0"/>
              <w:marTop w:val="0"/>
              <w:marBottom w:val="0"/>
              <w:divBdr>
                <w:top w:val="none" w:sz="0" w:space="0" w:color="auto"/>
                <w:left w:val="none" w:sz="0" w:space="0" w:color="auto"/>
                <w:bottom w:val="none" w:sz="0" w:space="0" w:color="auto"/>
                <w:right w:val="none" w:sz="0" w:space="0" w:color="auto"/>
              </w:divBdr>
            </w:div>
          </w:divsChild>
        </w:div>
        <w:div w:id="1326084995">
          <w:marLeft w:val="0"/>
          <w:marRight w:val="0"/>
          <w:marTop w:val="0"/>
          <w:marBottom w:val="0"/>
          <w:divBdr>
            <w:top w:val="none" w:sz="0" w:space="0" w:color="auto"/>
            <w:left w:val="none" w:sz="0" w:space="0" w:color="auto"/>
            <w:bottom w:val="none" w:sz="0" w:space="0" w:color="auto"/>
            <w:right w:val="none" w:sz="0" w:space="0" w:color="auto"/>
          </w:divBdr>
          <w:divsChild>
            <w:div w:id="1495611421">
              <w:marLeft w:val="0"/>
              <w:marRight w:val="0"/>
              <w:marTop w:val="0"/>
              <w:marBottom w:val="0"/>
              <w:divBdr>
                <w:top w:val="none" w:sz="0" w:space="0" w:color="auto"/>
                <w:left w:val="none" w:sz="0" w:space="0" w:color="auto"/>
                <w:bottom w:val="none" w:sz="0" w:space="0" w:color="auto"/>
                <w:right w:val="none" w:sz="0" w:space="0" w:color="auto"/>
              </w:divBdr>
            </w:div>
          </w:divsChild>
        </w:div>
        <w:div w:id="1361779172">
          <w:marLeft w:val="0"/>
          <w:marRight w:val="0"/>
          <w:marTop w:val="0"/>
          <w:marBottom w:val="0"/>
          <w:divBdr>
            <w:top w:val="none" w:sz="0" w:space="0" w:color="auto"/>
            <w:left w:val="none" w:sz="0" w:space="0" w:color="auto"/>
            <w:bottom w:val="none" w:sz="0" w:space="0" w:color="auto"/>
            <w:right w:val="none" w:sz="0" w:space="0" w:color="auto"/>
          </w:divBdr>
          <w:divsChild>
            <w:div w:id="2079597799">
              <w:marLeft w:val="0"/>
              <w:marRight w:val="0"/>
              <w:marTop w:val="0"/>
              <w:marBottom w:val="0"/>
              <w:divBdr>
                <w:top w:val="none" w:sz="0" w:space="0" w:color="auto"/>
                <w:left w:val="none" w:sz="0" w:space="0" w:color="auto"/>
                <w:bottom w:val="none" w:sz="0" w:space="0" w:color="auto"/>
                <w:right w:val="none" w:sz="0" w:space="0" w:color="auto"/>
              </w:divBdr>
            </w:div>
          </w:divsChild>
        </w:div>
        <w:div w:id="1373455798">
          <w:marLeft w:val="0"/>
          <w:marRight w:val="0"/>
          <w:marTop w:val="0"/>
          <w:marBottom w:val="0"/>
          <w:divBdr>
            <w:top w:val="none" w:sz="0" w:space="0" w:color="auto"/>
            <w:left w:val="none" w:sz="0" w:space="0" w:color="auto"/>
            <w:bottom w:val="none" w:sz="0" w:space="0" w:color="auto"/>
            <w:right w:val="none" w:sz="0" w:space="0" w:color="auto"/>
          </w:divBdr>
          <w:divsChild>
            <w:div w:id="1696732117">
              <w:marLeft w:val="0"/>
              <w:marRight w:val="0"/>
              <w:marTop w:val="0"/>
              <w:marBottom w:val="0"/>
              <w:divBdr>
                <w:top w:val="none" w:sz="0" w:space="0" w:color="auto"/>
                <w:left w:val="none" w:sz="0" w:space="0" w:color="auto"/>
                <w:bottom w:val="none" w:sz="0" w:space="0" w:color="auto"/>
                <w:right w:val="none" w:sz="0" w:space="0" w:color="auto"/>
              </w:divBdr>
            </w:div>
          </w:divsChild>
        </w:div>
        <w:div w:id="1454399072">
          <w:marLeft w:val="0"/>
          <w:marRight w:val="0"/>
          <w:marTop w:val="0"/>
          <w:marBottom w:val="0"/>
          <w:divBdr>
            <w:top w:val="none" w:sz="0" w:space="0" w:color="auto"/>
            <w:left w:val="none" w:sz="0" w:space="0" w:color="auto"/>
            <w:bottom w:val="none" w:sz="0" w:space="0" w:color="auto"/>
            <w:right w:val="none" w:sz="0" w:space="0" w:color="auto"/>
          </w:divBdr>
          <w:divsChild>
            <w:div w:id="207954715">
              <w:marLeft w:val="0"/>
              <w:marRight w:val="0"/>
              <w:marTop w:val="0"/>
              <w:marBottom w:val="0"/>
              <w:divBdr>
                <w:top w:val="none" w:sz="0" w:space="0" w:color="auto"/>
                <w:left w:val="none" w:sz="0" w:space="0" w:color="auto"/>
                <w:bottom w:val="none" w:sz="0" w:space="0" w:color="auto"/>
                <w:right w:val="none" w:sz="0" w:space="0" w:color="auto"/>
              </w:divBdr>
            </w:div>
          </w:divsChild>
        </w:div>
        <w:div w:id="1455561862">
          <w:marLeft w:val="0"/>
          <w:marRight w:val="0"/>
          <w:marTop w:val="0"/>
          <w:marBottom w:val="0"/>
          <w:divBdr>
            <w:top w:val="none" w:sz="0" w:space="0" w:color="auto"/>
            <w:left w:val="none" w:sz="0" w:space="0" w:color="auto"/>
            <w:bottom w:val="none" w:sz="0" w:space="0" w:color="auto"/>
            <w:right w:val="none" w:sz="0" w:space="0" w:color="auto"/>
          </w:divBdr>
          <w:divsChild>
            <w:div w:id="1343430493">
              <w:marLeft w:val="0"/>
              <w:marRight w:val="0"/>
              <w:marTop w:val="0"/>
              <w:marBottom w:val="0"/>
              <w:divBdr>
                <w:top w:val="none" w:sz="0" w:space="0" w:color="auto"/>
                <w:left w:val="none" w:sz="0" w:space="0" w:color="auto"/>
                <w:bottom w:val="none" w:sz="0" w:space="0" w:color="auto"/>
                <w:right w:val="none" w:sz="0" w:space="0" w:color="auto"/>
              </w:divBdr>
            </w:div>
          </w:divsChild>
        </w:div>
        <w:div w:id="1459452510">
          <w:marLeft w:val="0"/>
          <w:marRight w:val="0"/>
          <w:marTop w:val="0"/>
          <w:marBottom w:val="0"/>
          <w:divBdr>
            <w:top w:val="none" w:sz="0" w:space="0" w:color="auto"/>
            <w:left w:val="none" w:sz="0" w:space="0" w:color="auto"/>
            <w:bottom w:val="none" w:sz="0" w:space="0" w:color="auto"/>
            <w:right w:val="none" w:sz="0" w:space="0" w:color="auto"/>
          </w:divBdr>
          <w:divsChild>
            <w:div w:id="1773428164">
              <w:marLeft w:val="0"/>
              <w:marRight w:val="0"/>
              <w:marTop w:val="0"/>
              <w:marBottom w:val="0"/>
              <w:divBdr>
                <w:top w:val="none" w:sz="0" w:space="0" w:color="auto"/>
                <w:left w:val="none" w:sz="0" w:space="0" w:color="auto"/>
                <w:bottom w:val="none" w:sz="0" w:space="0" w:color="auto"/>
                <w:right w:val="none" w:sz="0" w:space="0" w:color="auto"/>
              </w:divBdr>
            </w:div>
          </w:divsChild>
        </w:div>
        <w:div w:id="1509902184">
          <w:marLeft w:val="0"/>
          <w:marRight w:val="0"/>
          <w:marTop w:val="0"/>
          <w:marBottom w:val="0"/>
          <w:divBdr>
            <w:top w:val="none" w:sz="0" w:space="0" w:color="auto"/>
            <w:left w:val="none" w:sz="0" w:space="0" w:color="auto"/>
            <w:bottom w:val="none" w:sz="0" w:space="0" w:color="auto"/>
            <w:right w:val="none" w:sz="0" w:space="0" w:color="auto"/>
          </w:divBdr>
          <w:divsChild>
            <w:div w:id="1269701679">
              <w:marLeft w:val="0"/>
              <w:marRight w:val="0"/>
              <w:marTop w:val="0"/>
              <w:marBottom w:val="0"/>
              <w:divBdr>
                <w:top w:val="none" w:sz="0" w:space="0" w:color="auto"/>
                <w:left w:val="none" w:sz="0" w:space="0" w:color="auto"/>
                <w:bottom w:val="none" w:sz="0" w:space="0" w:color="auto"/>
                <w:right w:val="none" w:sz="0" w:space="0" w:color="auto"/>
              </w:divBdr>
            </w:div>
          </w:divsChild>
        </w:div>
        <w:div w:id="1536304860">
          <w:marLeft w:val="0"/>
          <w:marRight w:val="0"/>
          <w:marTop w:val="0"/>
          <w:marBottom w:val="0"/>
          <w:divBdr>
            <w:top w:val="none" w:sz="0" w:space="0" w:color="auto"/>
            <w:left w:val="none" w:sz="0" w:space="0" w:color="auto"/>
            <w:bottom w:val="none" w:sz="0" w:space="0" w:color="auto"/>
            <w:right w:val="none" w:sz="0" w:space="0" w:color="auto"/>
          </w:divBdr>
          <w:divsChild>
            <w:div w:id="1735473366">
              <w:marLeft w:val="0"/>
              <w:marRight w:val="0"/>
              <w:marTop w:val="0"/>
              <w:marBottom w:val="0"/>
              <w:divBdr>
                <w:top w:val="none" w:sz="0" w:space="0" w:color="auto"/>
                <w:left w:val="none" w:sz="0" w:space="0" w:color="auto"/>
                <w:bottom w:val="none" w:sz="0" w:space="0" w:color="auto"/>
                <w:right w:val="none" w:sz="0" w:space="0" w:color="auto"/>
              </w:divBdr>
            </w:div>
            <w:div w:id="1965695754">
              <w:marLeft w:val="0"/>
              <w:marRight w:val="0"/>
              <w:marTop w:val="0"/>
              <w:marBottom w:val="0"/>
              <w:divBdr>
                <w:top w:val="none" w:sz="0" w:space="0" w:color="auto"/>
                <w:left w:val="none" w:sz="0" w:space="0" w:color="auto"/>
                <w:bottom w:val="none" w:sz="0" w:space="0" w:color="auto"/>
                <w:right w:val="none" w:sz="0" w:space="0" w:color="auto"/>
              </w:divBdr>
            </w:div>
          </w:divsChild>
        </w:div>
        <w:div w:id="1617061893">
          <w:marLeft w:val="0"/>
          <w:marRight w:val="0"/>
          <w:marTop w:val="0"/>
          <w:marBottom w:val="0"/>
          <w:divBdr>
            <w:top w:val="none" w:sz="0" w:space="0" w:color="auto"/>
            <w:left w:val="none" w:sz="0" w:space="0" w:color="auto"/>
            <w:bottom w:val="none" w:sz="0" w:space="0" w:color="auto"/>
            <w:right w:val="none" w:sz="0" w:space="0" w:color="auto"/>
          </w:divBdr>
          <w:divsChild>
            <w:div w:id="833688079">
              <w:marLeft w:val="0"/>
              <w:marRight w:val="0"/>
              <w:marTop w:val="0"/>
              <w:marBottom w:val="0"/>
              <w:divBdr>
                <w:top w:val="none" w:sz="0" w:space="0" w:color="auto"/>
                <w:left w:val="none" w:sz="0" w:space="0" w:color="auto"/>
                <w:bottom w:val="none" w:sz="0" w:space="0" w:color="auto"/>
                <w:right w:val="none" w:sz="0" w:space="0" w:color="auto"/>
              </w:divBdr>
            </w:div>
          </w:divsChild>
        </w:div>
        <w:div w:id="1623614434">
          <w:marLeft w:val="0"/>
          <w:marRight w:val="0"/>
          <w:marTop w:val="0"/>
          <w:marBottom w:val="0"/>
          <w:divBdr>
            <w:top w:val="none" w:sz="0" w:space="0" w:color="auto"/>
            <w:left w:val="none" w:sz="0" w:space="0" w:color="auto"/>
            <w:bottom w:val="none" w:sz="0" w:space="0" w:color="auto"/>
            <w:right w:val="none" w:sz="0" w:space="0" w:color="auto"/>
          </w:divBdr>
          <w:divsChild>
            <w:div w:id="727924506">
              <w:marLeft w:val="0"/>
              <w:marRight w:val="0"/>
              <w:marTop w:val="0"/>
              <w:marBottom w:val="0"/>
              <w:divBdr>
                <w:top w:val="none" w:sz="0" w:space="0" w:color="auto"/>
                <w:left w:val="none" w:sz="0" w:space="0" w:color="auto"/>
                <w:bottom w:val="none" w:sz="0" w:space="0" w:color="auto"/>
                <w:right w:val="none" w:sz="0" w:space="0" w:color="auto"/>
              </w:divBdr>
            </w:div>
          </w:divsChild>
        </w:div>
        <w:div w:id="1811512484">
          <w:marLeft w:val="0"/>
          <w:marRight w:val="0"/>
          <w:marTop w:val="0"/>
          <w:marBottom w:val="0"/>
          <w:divBdr>
            <w:top w:val="none" w:sz="0" w:space="0" w:color="auto"/>
            <w:left w:val="none" w:sz="0" w:space="0" w:color="auto"/>
            <w:bottom w:val="none" w:sz="0" w:space="0" w:color="auto"/>
            <w:right w:val="none" w:sz="0" w:space="0" w:color="auto"/>
          </w:divBdr>
          <w:divsChild>
            <w:div w:id="716441765">
              <w:marLeft w:val="0"/>
              <w:marRight w:val="0"/>
              <w:marTop w:val="0"/>
              <w:marBottom w:val="0"/>
              <w:divBdr>
                <w:top w:val="none" w:sz="0" w:space="0" w:color="auto"/>
                <w:left w:val="none" w:sz="0" w:space="0" w:color="auto"/>
                <w:bottom w:val="none" w:sz="0" w:space="0" w:color="auto"/>
                <w:right w:val="none" w:sz="0" w:space="0" w:color="auto"/>
              </w:divBdr>
            </w:div>
            <w:div w:id="758529721">
              <w:marLeft w:val="0"/>
              <w:marRight w:val="0"/>
              <w:marTop w:val="0"/>
              <w:marBottom w:val="0"/>
              <w:divBdr>
                <w:top w:val="none" w:sz="0" w:space="0" w:color="auto"/>
                <w:left w:val="none" w:sz="0" w:space="0" w:color="auto"/>
                <w:bottom w:val="none" w:sz="0" w:space="0" w:color="auto"/>
                <w:right w:val="none" w:sz="0" w:space="0" w:color="auto"/>
              </w:divBdr>
            </w:div>
            <w:div w:id="1074546657">
              <w:marLeft w:val="0"/>
              <w:marRight w:val="0"/>
              <w:marTop w:val="0"/>
              <w:marBottom w:val="0"/>
              <w:divBdr>
                <w:top w:val="none" w:sz="0" w:space="0" w:color="auto"/>
                <w:left w:val="none" w:sz="0" w:space="0" w:color="auto"/>
                <w:bottom w:val="none" w:sz="0" w:space="0" w:color="auto"/>
                <w:right w:val="none" w:sz="0" w:space="0" w:color="auto"/>
              </w:divBdr>
            </w:div>
          </w:divsChild>
        </w:div>
        <w:div w:id="1997684810">
          <w:marLeft w:val="0"/>
          <w:marRight w:val="0"/>
          <w:marTop w:val="0"/>
          <w:marBottom w:val="0"/>
          <w:divBdr>
            <w:top w:val="none" w:sz="0" w:space="0" w:color="auto"/>
            <w:left w:val="none" w:sz="0" w:space="0" w:color="auto"/>
            <w:bottom w:val="none" w:sz="0" w:space="0" w:color="auto"/>
            <w:right w:val="none" w:sz="0" w:space="0" w:color="auto"/>
          </w:divBdr>
          <w:divsChild>
            <w:div w:id="1780492204">
              <w:marLeft w:val="0"/>
              <w:marRight w:val="0"/>
              <w:marTop w:val="0"/>
              <w:marBottom w:val="0"/>
              <w:divBdr>
                <w:top w:val="none" w:sz="0" w:space="0" w:color="auto"/>
                <w:left w:val="none" w:sz="0" w:space="0" w:color="auto"/>
                <w:bottom w:val="none" w:sz="0" w:space="0" w:color="auto"/>
                <w:right w:val="none" w:sz="0" w:space="0" w:color="auto"/>
              </w:divBdr>
            </w:div>
          </w:divsChild>
        </w:div>
        <w:div w:id="2010133541">
          <w:marLeft w:val="0"/>
          <w:marRight w:val="0"/>
          <w:marTop w:val="0"/>
          <w:marBottom w:val="0"/>
          <w:divBdr>
            <w:top w:val="none" w:sz="0" w:space="0" w:color="auto"/>
            <w:left w:val="none" w:sz="0" w:space="0" w:color="auto"/>
            <w:bottom w:val="none" w:sz="0" w:space="0" w:color="auto"/>
            <w:right w:val="none" w:sz="0" w:space="0" w:color="auto"/>
          </w:divBdr>
          <w:divsChild>
            <w:div w:id="1436362027">
              <w:marLeft w:val="0"/>
              <w:marRight w:val="0"/>
              <w:marTop w:val="0"/>
              <w:marBottom w:val="0"/>
              <w:divBdr>
                <w:top w:val="none" w:sz="0" w:space="0" w:color="auto"/>
                <w:left w:val="none" w:sz="0" w:space="0" w:color="auto"/>
                <w:bottom w:val="none" w:sz="0" w:space="0" w:color="auto"/>
                <w:right w:val="none" w:sz="0" w:space="0" w:color="auto"/>
              </w:divBdr>
            </w:div>
            <w:div w:id="1638293042">
              <w:marLeft w:val="0"/>
              <w:marRight w:val="0"/>
              <w:marTop w:val="0"/>
              <w:marBottom w:val="0"/>
              <w:divBdr>
                <w:top w:val="none" w:sz="0" w:space="0" w:color="auto"/>
                <w:left w:val="none" w:sz="0" w:space="0" w:color="auto"/>
                <w:bottom w:val="none" w:sz="0" w:space="0" w:color="auto"/>
                <w:right w:val="none" w:sz="0" w:space="0" w:color="auto"/>
              </w:divBdr>
            </w:div>
          </w:divsChild>
        </w:div>
        <w:div w:id="2022462090">
          <w:marLeft w:val="0"/>
          <w:marRight w:val="0"/>
          <w:marTop w:val="0"/>
          <w:marBottom w:val="0"/>
          <w:divBdr>
            <w:top w:val="none" w:sz="0" w:space="0" w:color="auto"/>
            <w:left w:val="none" w:sz="0" w:space="0" w:color="auto"/>
            <w:bottom w:val="none" w:sz="0" w:space="0" w:color="auto"/>
            <w:right w:val="none" w:sz="0" w:space="0" w:color="auto"/>
          </w:divBdr>
          <w:divsChild>
            <w:div w:id="98642750">
              <w:marLeft w:val="0"/>
              <w:marRight w:val="0"/>
              <w:marTop w:val="0"/>
              <w:marBottom w:val="0"/>
              <w:divBdr>
                <w:top w:val="none" w:sz="0" w:space="0" w:color="auto"/>
                <w:left w:val="none" w:sz="0" w:space="0" w:color="auto"/>
                <w:bottom w:val="none" w:sz="0" w:space="0" w:color="auto"/>
                <w:right w:val="none" w:sz="0" w:space="0" w:color="auto"/>
              </w:divBdr>
            </w:div>
          </w:divsChild>
        </w:div>
        <w:div w:id="2130581971">
          <w:marLeft w:val="0"/>
          <w:marRight w:val="0"/>
          <w:marTop w:val="0"/>
          <w:marBottom w:val="0"/>
          <w:divBdr>
            <w:top w:val="none" w:sz="0" w:space="0" w:color="auto"/>
            <w:left w:val="none" w:sz="0" w:space="0" w:color="auto"/>
            <w:bottom w:val="none" w:sz="0" w:space="0" w:color="auto"/>
            <w:right w:val="none" w:sz="0" w:space="0" w:color="auto"/>
          </w:divBdr>
          <w:divsChild>
            <w:div w:id="13698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48464415">
      <w:bodyDiv w:val="1"/>
      <w:marLeft w:val="0"/>
      <w:marRight w:val="0"/>
      <w:marTop w:val="0"/>
      <w:marBottom w:val="0"/>
      <w:divBdr>
        <w:top w:val="none" w:sz="0" w:space="0" w:color="auto"/>
        <w:left w:val="none" w:sz="0" w:space="0" w:color="auto"/>
        <w:bottom w:val="none" w:sz="0" w:space="0" w:color="auto"/>
        <w:right w:val="none" w:sz="0" w:space="0" w:color="auto"/>
      </w:divBdr>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sChild>
        <w:div w:id="25369490">
          <w:marLeft w:val="0"/>
          <w:marRight w:val="0"/>
          <w:marTop w:val="0"/>
          <w:marBottom w:val="0"/>
          <w:divBdr>
            <w:top w:val="none" w:sz="0" w:space="0" w:color="auto"/>
            <w:left w:val="none" w:sz="0" w:space="0" w:color="auto"/>
            <w:bottom w:val="none" w:sz="0" w:space="0" w:color="auto"/>
            <w:right w:val="none" w:sz="0" w:space="0" w:color="auto"/>
          </w:divBdr>
          <w:divsChild>
            <w:div w:id="1710715015">
              <w:marLeft w:val="0"/>
              <w:marRight w:val="0"/>
              <w:marTop w:val="0"/>
              <w:marBottom w:val="0"/>
              <w:divBdr>
                <w:top w:val="none" w:sz="0" w:space="0" w:color="auto"/>
                <w:left w:val="none" w:sz="0" w:space="0" w:color="auto"/>
                <w:bottom w:val="none" w:sz="0" w:space="0" w:color="auto"/>
                <w:right w:val="none" w:sz="0" w:space="0" w:color="auto"/>
              </w:divBdr>
            </w:div>
          </w:divsChild>
        </w:div>
        <w:div w:id="45613359">
          <w:marLeft w:val="0"/>
          <w:marRight w:val="0"/>
          <w:marTop w:val="0"/>
          <w:marBottom w:val="0"/>
          <w:divBdr>
            <w:top w:val="none" w:sz="0" w:space="0" w:color="auto"/>
            <w:left w:val="none" w:sz="0" w:space="0" w:color="auto"/>
            <w:bottom w:val="none" w:sz="0" w:space="0" w:color="auto"/>
            <w:right w:val="none" w:sz="0" w:space="0" w:color="auto"/>
          </w:divBdr>
          <w:divsChild>
            <w:div w:id="448356210">
              <w:marLeft w:val="0"/>
              <w:marRight w:val="0"/>
              <w:marTop w:val="0"/>
              <w:marBottom w:val="0"/>
              <w:divBdr>
                <w:top w:val="none" w:sz="0" w:space="0" w:color="auto"/>
                <w:left w:val="none" w:sz="0" w:space="0" w:color="auto"/>
                <w:bottom w:val="none" w:sz="0" w:space="0" w:color="auto"/>
                <w:right w:val="none" w:sz="0" w:space="0" w:color="auto"/>
              </w:divBdr>
            </w:div>
            <w:div w:id="595600417">
              <w:marLeft w:val="0"/>
              <w:marRight w:val="0"/>
              <w:marTop w:val="0"/>
              <w:marBottom w:val="0"/>
              <w:divBdr>
                <w:top w:val="none" w:sz="0" w:space="0" w:color="auto"/>
                <w:left w:val="none" w:sz="0" w:space="0" w:color="auto"/>
                <w:bottom w:val="none" w:sz="0" w:space="0" w:color="auto"/>
                <w:right w:val="none" w:sz="0" w:space="0" w:color="auto"/>
              </w:divBdr>
            </w:div>
            <w:div w:id="1290744575">
              <w:marLeft w:val="0"/>
              <w:marRight w:val="0"/>
              <w:marTop w:val="0"/>
              <w:marBottom w:val="0"/>
              <w:divBdr>
                <w:top w:val="none" w:sz="0" w:space="0" w:color="auto"/>
                <w:left w:val="none" w:sz="0" w:space="0" w:color="auto"/>
                <w:bottom w:val="none" w:sz="0" w:space="0" w:color="auto"/>
                <w:right w:val="none" w:sz="0" w:space="0" w:color="auto"/>
              </w:divBdr>
            </w:div>
          </w:divsChild>
        </w:div>
        <w:div w:id="119349636">
          <w:marLeft w:val="0"/>
          <w:marRight w:val="0"/>
          <w:marTop w:val="0"/>
          <w:marBottom w:val="0"/>
          <w:divBdr>
            <w:top w:val="none" w:sz="0" w:space="0" w:color="auto"/>
            <w:left w:val="none" w:sz="0" w:space="0" w:color="auto"/>
            <w:bottom w:val="none" w:sz="0" w:space="0" w:color="auto"/>
            <w:right w:val="none" w:sz="0" w:space="0" w:color="auto"/>
          </w:divBdr>
          <w:divsChild>
            <w:div w:id="1255627479">
              <w:marLeft w:val="0"/>
              <w:marRight w:val="0"/>
              <w:marTop w:val="0"/>
              <w:marBottom w:val="0"/>
              <w:divBdr>
                <w:top w:val="none" w:sz="0" w:space="0" w:color="auto"/>
                <w:left w:val="none" w:sz="0" w:space="0" w:color="auto"/>
                <w:bottom w:val="none" w:sz="0" w:space="0" w:color="auto"/>
                <w:right w:val="none" w:sz="0" w:space="0" w:color="auto"/>
              </w:divBdr>
            </w:div>
          </w:divsChild>
        </w:div>
        <w:div w:id="139660676">
          <w:marLeft w:val="0"/>
          <w:marRight w:val="0"/>
          <w:marTop w:val="0"/>
          <w:marBottom w:val="0"/>
          <w:divBdr>
            <w:top w:val="none" w:sz="0" w:space="0" w:color="auto"/>
            <w:left w:val="none" w:sz="0" w:space="0" w:color="auto"/>
            <w:bottom w:val="none" w:sz="0" w:space="0" w:color="auto"/>
            <w:right w:val="none" w:sz="0" w:space="0" w:color="auto"/>
          </w:divBdr>
          <w:divsChild>
            <w:div w:id="699546525">
              <w:marLeft w:val="0"/>
              <w:marRight w:val="0"/>
              <w:marTop w:val="0"/>
              <w:marBottom w:val="0"/>
              <w:divBdr>
                <w:top w:val="none" w:sz="0" w:space="0" w:color="auto"/>
                <w:left w:val="none" w:sz="0" w:space="0" w:color="auto"/>
                <w:bottom w:val="none" w:sz="0" w:space="0" w:color="auto"/>
                <w:right w:val="none" w:sz="0" w:space="0" w:color="auto"/>
              </w:divBdr>
            </w:div>
            <w:div w:id="2101369103">
              <w:marLeft w:val="0"/>
              <w:marRight w:val="0"/>
              <w:marTop w:val="0"/>
              <w:marBottom w:val="0"/>
              <w:divBdr>
                <w:top w:val="none" w:sz="0" w:space="0" w:color="auto"/>
                <w:left w:val="none" w:sz="0" w:space="0" w:color="auto"/>
                <w:bottom w:val="none" w:sz="0" w:space="0" w:color="auto"/>
                <w:right w:val="none" w:sz="0" w:space="0" w:color="auto"/>
              </w:divBdr>
            </w:div>
          </w:divsChild>
        </w:div>
        <w:div w:id="172647098">
          <w:marLeft w:val="0"/>
          <w:marRight w:val="0"/>
          <w:marTop w:val="0"/>
          <w:marBottom w:val="0"/>
          <w:divBdr>
            <w:top w:val="none" w:sz="0" w:space="0" w:color="auto"/>
            <w:left w:val="none" w:sz="0" w:space="0" w:color="auto"/>
            <w:bottom w:val="none" w:sz="0" w:space="0" w:color="auto"/>
            <w:right w:val="none" w:sz="0" w:space="0" w:color="auto"/>
          </w:divBdr>
          <w:divsChild>
            <w:div w:id="711002987">
              <w:marLeft w:val="0"/>
              <w:marRight w:val="0"/>
              <w:marTop w:val="0"/>
              <w:marBottom w:val="0"/>
              <w:divBdr>
                <w:top w:val="none" w:sz="0" w:space="0" w:color="auto"/>
                <w:left w:val="none" w:sz="0" w:space="0" w:color="auto"/>
                <w:bottom w:val="none" w:sz="0" w:space="0" w:color="auto"/>
                <w:right w:val="none" w:sz="0" w:space="0" w:color="auto"/>
              </w:divBdr>
            </w:div>
          </w:divsChild>
        </w:div>
        <w:div w:id="206113808">
          <w:marLeft w:val="0"/>
          <w:marRight w:val="0"/>
          <w:marTop w:val="0"/>
          <w:marBottom w:val="0"/>
          <w:divBdr>
            <w:top w:val="none" w:sz="0" w:space="0" w:color="auto"/>
            <w:left w:val="none" w:sz="0" w:space="0" w:color="auto"/>
            <w:bottom w:val="none" w:sz="0" w:space="0" w:color="auto"/>
            <w:right w:val="none" w:sz="0" w:space="0" w:color="auto"/>
          </w:divBdr>
          <w:divsChild>
            <w:div w:id="684405784">
              <w:marLeft w:val="0"/>
              <w:marRight w:val="0"/>
              <w:marTop w:val="0"/>
              <w:marBottom w:val="0"/>
              <w:divBdr>
                <w:top w:val="none" w:sz="0" w:space="0" w:color="auto"/>
                <w:left w:val="none" w:sz="0" w:space="0" w:color="auto"/>
                <w:bottom w:val="none" w:sz="0" w:space="0" w:color="auto"/>
                <w:right w:val="none" w:sz="0" w:space="0" w:color="auto"/>
              </w:divBdr>
            </w:div>
          </w:divsChild>
        </w:div>
        <w:div w:id="219093223">
          <w:marLeft w:val="0"/>
          <w:marRight w:val="0"/>
          <w:marTop w:val="0"/>
          <w:marBottom w:val="0"/>
          <w:divBdr>
            <w:top w:val="none" w:sz="0" w:space="0" w:color="auto"/>
            <w:left w:val="none" w:sz="0" w:space="0" w:color="auto"/>
            <w:bottom w:val="none" w:sz="0" w:space="0" w:color="auto"/>
            <w:right w:val="none" w:sz="0" w:space="0" w:color="auto"/>
          </w:divBdr>
          <w:divsChild>
            <w:div w:id="988560649">
              <w:marLeft w:val="0"/>
              <w:marRight w:val="0"/>
              <w:marTop w:val="0"/>
              <w:marBottom w:val="0"/>
              <w:divBdr>
                <w:top w:val="none" w:sz="0" w:space="0" w:color="auto"/>
                <w:left w:val="none" w:sz="0" w:space="0" w:color="auto"/>
                <w:bottom w:val="none" w:sz="0" w:space="0" w:color="auto"/>
                <w:right w:val="none" w:sz="0" w:space="0" w:color="auto"/>
              </w:divBdr>
            </w:div>
            <w:div w:id="1633636199">
              <w:marLeft w:val="0"/>
              <w:marRight w:val="0"/>
              <w:marTop w:val="0"/>
              <w:marBottom w:val="0"/>
              <w:divBdr>
                <w:top w:val="none" w:sz="0" w:space="0" w:color="auto"/>
                <w:left w:val="none" w:sz="0" w:space="0" w:color="auto"/>
                <w:bottom w:val="none" w:sz="0" w:space="0" w:color="auto"/>
                <w:right w:val="none" w:sz="0" w:space="0" w:color="auto"/>
              </w:divBdr>
            </w:div>
          </w:divsChild>
        </w:div>
        <w:div w:id="258291967">
          <w:marLeft w:val="0"/>
          <w:marRight w:val="0"/>
          <w:marTop w:val="0"/>
          <w:marBottom w:val="0"/>
          <w:divBdr>
            <w:top w:val="none" w:sz="0" w:space="0" w:color="auto"/>
            <w:left w:val="none" w:sz="0" w:space="0" w:color="auto"/>
            <w:bottom w:val="none" w:sz="0" w:space="0" w:color="auto"/>
            <w:right w:val="none" w:sz="0" w:space="0" w:color="auto"/>
          </w:divBdr>
          <w:divsChild>
            <w:div w:id="1661079693">
              <w:marLeft w:val="0"/>
              <w:marRight w:val="0"/>
              <w:marTop w:val="0"/>
              <w:marBottom w:val="0"/>
              <w:divBdr>
                <w:top w:val="none" w:sz="0" w:space="0" w:color="auto"/>
                <w:left w:val="none" w:sz="0" w:space="0" w:color="auto"/>
                <w:bottom w:val="none" w:sz="0" w:space="0" w:color="auto"/>
                <w:right w:val="none" w:sz="0" w:space="0" w:color="auto"/>
              </w:divBdr>
            </w:div>
          </w:divsChild>
        </w:div>
        <w:div w:id="325479504">
          <w:marLeft w:val="0"/>
          <w:marRight w:val="0"/>
          <w:marTop w:val="0"/>
          <w:marBottom w:val="0"/>
          <w:divBdr>
            <w:top w:val="none" w:sz="0" w:space="0" w:color="auto"/>
            <w:left w:val="none" w:sz="0" w:space="0" w:color="auto"/>
            <w:bottom w:val="none" w:sz="0" w:space="0" w:color="auto"/>
            <w:right w:val="none" w:sz="0" w:space="0" w:color="auto"/>
          </w:divBdr>
          <w:divsChild>
            <w:div w:id="1447851587">
              <w:marLeft w:val="0"/>
              <w:marRight w:val="0"/>
              <w:marTop w:val="0"/>
              <w:marBottom w:val="0"/>
              <w:divBdr>
                <w:top w:val="none" w:sz="0" w:space="0" w:color="auto"/>
                <w:left w:val="none" w:sz="0" w:space="0" w:color="auto"/>
                <w:bottom w:val="none" w:sz="0" w:space="0" w:color="auto"/>
                <w:right w:val="none" w:sz="0" w:space="0" w:color="auto"/>
              </w:divBdr>
            </w:div>
          </w:divsChild>
        </w:div>
        <w:div w:id="448623929">
          <w:marLeft w:val="0"/>
          <w:marRight w:val="0"/>
          <w:marTop w:val="0"/>
          <w:marBottom w:val="0"/>
          <w:divBdr>
            <w:top w:val="none" w:sz="0" w:space="0" w:color="auto"/>
            <w:left w:val="none" w:sz="0" w:space="0" w:color="auto"/>
            <w:bottom w:val="none" w:sz="0" w:space="0" w:color="auto"/>
            <w:right w:val="none" w:sz="0" w:space="0" w:color="auto"/>
          </w:divBdr>
          <w:divsChild>
            <w:div w:id="805003164">
              <w:marLeft w:val="0"/>
              <w:marRight w:val="0"/>
              <w:marTop w:val="0"/>
              <w:marBottom w:val="0"/>
              <w:divBdr>
                <w:top w:val="none" w:sz="0" w:space="0" w:color="auto"/>
                <w:left w:val="none" w:sz="0" w:space="0" w:color="auto"/>
                <w:bottom w:val="none" w:sz="0" w:space="0" w:color="auto"/>
                <w:right w:val="none" w:sz="0" w:space="0" w:color="auto"/>
              </w:divBdr>
            </w:div>
          </w:divsChild>
        </w:div>
        <w:div w:id="461775138">
          <w:marLeft w:val="0"/>
          <w:marRight w:val="0"/>
          <w:marTop w:val="0"/>
          <w:marBottom w:val="0"/>
          <w:divBdr>
            <w:top w:val="none" w:sz="0" w:space="0" w:color="auto"/>
            <w:left w:val="none" w:sz="0" w:space="0" w:color="auto"/>
            <w:bottom w:val="none" w:sz="0" w:space="0" w:color="auto"/>
            <w:right w:val="none" w:sz="0" w:space="0" w:color="auto"/>
          </w:divBdr>
          <w:divsChild>
            <w:div w:id="2144999716">
              <w:marLeft w:val="0"/>
              <w:marRight w:val="0"/>
              <w:marTop w:val="0"/>
              <w:marBottom w:val="0"/>
              <w:divBdr>
                <w:top w:val="none" w:sz="0" w:space="0" w:color="auto"/>
                <w:left w:val="none" w:sz="0" w:space="0" w:color="auto"/>
                <w:bottom w:val="none" w:sz="0" w:space="0" w:color="auto"/>
                <w:right w:val="none" w:sz="0" w:space="0" w:color="auto"/>
              </w:divBdr>
            </w:div>
          </w:divsChild>
        </w:div>
        <w:div w:id="548110247">
          <w:marLeft w:val="0"/>
          <w:marRight w:val="0"/>
          <w:marTop w:val="0"/>
          <w:marBottom w:val="0"/>
          <w:divBdr>
            <w:top w:val="none" w:sz="0" w:space="0" w:color="auto"/>
            <w:left w:val="none" w:sz="0" w:space="0" w:color="auto"/>
            <w:bottom w:val="none" w:sz="0" w:space="0" w:color="auto"/>
            <w:right w:val="none" w:sz="0" w:space="0" w:color="auto"/>
          </w:divBdr>
          <w:divsChild>
            <w:div w:id="1048803901">
              <w:marLeft w:val="0"/>
              <w:marRight w:val="0"/>
              <w:marTop w:val="0"/>
              <w:marBottom w:val="0"/>
              <w:divBdr>
                <w:top w:val="none" w:sz="0" w:space="0" w:color="auto"/>
                <w:left w:val="none" w:sz="0" w:space="0" w:color="auto"/>
                <w:bottom w:val="none" w:sz="0" w:space="0" w:color="auto"/>
                <w:right w:val="none" w:sz="0" w:space="0" w:color="auto"/>
              </w:divBdr>
            </w:div>
          </w:divsChild>
        </w:div>
        <w:div w:id="578558001">
          <w:marLeft w:val="0"/>
          <w:marRight w:val="0"/>
          <w:marTop w:val="0"/>
          <w:marBottom w:val="0"/>
          <w:divBdr>
            <w:top w:val="none" w:sz="0" w:space="0" w:color="auto"/>
            <w:left w:val="none" w:sz="0" w:space="0" w:color="auto"/>
            <w:bottom w:val="none" w:sz="0" w:space="0" w:color="auto"/>
            <w:right w:val="none" w:sz="0" w:space="0" w:color="auto"/>
          </w:divBdr>
          <w:divsChild>
            <w:div w:id="759714396">
              <w:marLeft w:val="0"/>
              <w:marRight w:val="0"/>
              <w:marTop w:val="0"/>
              <w:marBottom w:val="0"/>
              <w:divBdr>
                <w:top w:val="none" w:sz="0" w:space="0" w:color="auto"/>
                <w:left w:val="none" w:sz="0" w:space="0" w:color="auto"/>
                <w:bottom w:val="none" w:sz="0" w:space="0" w:color="auto"/>
                <w:right w:val="none" w:sz="0" w:space="0" w:color="auto"/>
              </w:divBdr>
            </w:div>
          </w:divsChild>
        </w:div>
        <w:div w:id="813957349">
          <w:marLeft w:val="0"/>
          <w:marRight w:val="0"/>
          <w:marTop w:val="0"/>
          <w:marBottom w:val="0"/>
          <w:divBdr>
            <w:top w:val="none" w:sz="0" w:space="0" w:color="auto"/>
            <w:left w:val="none" w:sz="0" w:space="0" w:color="auto"/>
            <w:bottom w:val="none" w:sz="0" w:space="0" w:color="auto"/>
            <w:right w:val="none" w:sz="0" w:space="0" w:color="auto"/>
          </w:divBdr>
          <w:divsChild>
            <w:div w:id="512107677">
              <w:marLeft w:val="0"/>
              <w:marRight w:val="0"/>
              <w:marTop w:val="0"/>
              <w:marBottom w:val="0"/>
              <w:divBdr>
                <w:top w:val="none" w:sz="0" w:space="0" w:color="auto"/>
                <w:left w:val="none" w:sz="0" w:space="0" w:color="auto"/>
                <w:bottom w:val="none" w:sz="0" w:space="0" w:color="auto"/>
                <w:right w:val="none" w:sz="0" w:space="0" w:color="auto"/>
              </w:divBdr>
            </w:div>
          </w:divsChild>
        </w:div>
        <w:div w:id="821654768">
          <w:marLeft w:val="0"/>
          <w:marRight w:val="0"/>
          <w:marTop w:val="0"/>
          <w:marBottom w:val="0"/>
          <w:divBdr>
            <w:top w:val="none" w:sz="0" w:space="0" w:color="auto"/>
            <w:left w:val="none" w:sz="0" w:space="0" w:color="auto"/>
            <w:bottom w:val="none" w:sz="0" w:space="0" w:color="auto"/>
            <w:right w:val="none" w:sz="0" w:space="0" w:color="auto"/>
          </w:divBdr>
          <w:divsChild>
            <w:div w:id="313024455">
              <w:marLeft w:val="0"/>
              <w:marRight w:val="0"/>
              <w:marTop w:val="0"/>
              <w:marBottom w:val="0"/>
              <w:divBdr>
                <w:top w:val="none" w:sz="0" w:space="0" w:color="auto"/>
                <w:left w:val="none" w:sz="0" w:space="0" w:color="auto"/>
                <w:bottom w:val="none" w:sz="0" w:space="0" w:color="auto"/>
                <w:right w:val="none" w:sz="0" w:space="0" w:color="auto"/>
              </w:divBdr>
            </w:div>
            <w:div w:id="1754354278">
              <w:marLeft w:val="0"/>
              <w:marRight w:val="0"/>
              <w:marTop w:val="0"/>
              <w:marBottom w:val="0"/>
              <w:divBdr>
                <w:top w:val="none" w:sz="0" w:space="0" w:color="auto"/>
                <w:left w:val="none" w:sz="0" w:space="0" w:color="auto"/>
                <w:bottom w:val="none" w:sz="0" w:space="0" w:color="auto"/>
                <w:right w:val="none" w:sz="0" w:space="0" w:color="auto"/>
              </w:divBdr>
            </w:div>
          </w:divsChild>
        </w:div>
        <w:div w:id="872964402">
          <w:marLeft w:val="0"/>
          <w:marRight w:val="0"/>
          <w:marTop w:val="0"/>
          <w:marBottom w:val="0"/>
          <w:divBdr>
            <w:top w:val="none" w:sz="0" w:space="0" w:color="auto"/>
            <w:left w:val="none" w:sz="0" w:space="0" w:color="auto"/>
            <w:bottom w:val="none" w:sz="0" w:space="0" w:color="auto"/>
            <w:right w:val="none" w:sz="0" w:space="0" w:color="auto"/>
          </w:divBdr>
          <w:divsChild>
            <w:div w:id="487861746">
              <w:marLeft w:val="0"/>
              <w:marRight w:val="0"/>
              <w:marTop w:val="0"/>
              <w:marBottom w:val="0"/>
              <w:divBdr>
                <w:top w:val="none" w:sz="0" w:space="0" w:color="auto"/>
                <w:left w:val="none" w:sz="0" w:space="0" w:color="auto"/>
                <w:bottom w:val="none" w:sz="0" w:space="0" w:color="auto"/>
                <w:right w:val="none" w:sz="0" w:space="0" w:color="auto"/>
              </w:divBdr>
            </w:div>
          </w:divsChild>
        </w:div>
        <w:div w:id="889263867">
          <w:marLeft w:val="0"/>
          <w:marRight w:val="0"/>
          <w:marTop w:val="0"/>
          <w:marBottom w:val="0"/>
          <w:divBdr>
            <w:top w:val="none" w:sz="0" w:space="0" w:color="auto"/>
            <w:left w:val="none" w:sz="0" w:space="0" w:color="auto"/>
            <w:bottom w:val="none" w:sz="0" w:space="0" w:color="auto"/>
            <w:right w:val="none" w:sz="0" w:space="0" w:color="auto"/>
          </w:divBdr>
          <w:divsChild>
            <w:div w:id="1144855522">
              <w:marLeft w:val="0"/>
              <w:marRight w:val="0"/>
              <w:marTop w:val="0"/>
              <w:marBottom w:val="0"/>
              <w:divBdr>
                <w:top w:val="none" w:sz="0" w:space="0" w:color="auto"/>
                <w:left w:val="none" w:sz="0" w:space="0" w:color="auto"/>
                <w:bottom w:val="none" w:sz="0" w:space="0" w:color="auto"/>
                <w:right w:val="none" w:sz="0" w:space="0" w:color="auto"/>
              </w:divBdr>
            </w:div>
          </w:divsChild>
        </w:div>
        <w:div w:id="1022824448">
          <w:marLeft w:val="0"/>
          <w:marRight w:val="0"/>
          <w:marTop w:val="0"/>
          <w:marBottom w:val="0"/>
          <w:divBdr>
            <w:top w:val="none" w:sz="0" w:space="0" w:color="auto"/>
            <w:left w:val="none" w:sz="0" w:space="0" w:color="auto"/>
            <w:bottom w:val="none" w:sz="0" w:space="0" w:color="auto"/>
            <w:right w:val="none" w:sz="0" w:space="0" w:color="auto"/>
          </w:divBdr>
          <w:divsChild>
            <w:div w:id="753823414">
              <w:marLeft w:val="0"/>
              <w:marRight w:val="0"/>
              <w:marTop w:val="0"/>
              <w:marBottom w:val="0"/>
              <w:divBdr>
                <w:top w:val="none" w:sz="0" w:space="0" w:color="auto"/>
                <w:left w:val="none" w:sz="0" w:space="0" w:color="auto"/>
                <w:bottom w:val="none" w:sz="0" w:space="0" w:color="auto"/>
                <w:right w:val="none" w:sz="0" w:space="0" w:color="auto"/>
              </w:divBdr>
            </w:div>
            <w:div w:id="1594050196">
              <w:marLeft w:val="0"/>
              <w:marRight w:val="0"/>
              <w:marTop w:val="0"/>
              <w:marBottom w:val="0"/>
              <w:divBdr>
                <w:top w:val="none" w:sz="0" w:space="0" w:color="auto"/>
                <w:left w:val="none" w:sz="0" w:space="0" w:color="auto"/>
                <w:bottom w:val="none" w:sz="0" w:space="0" w:color="auto"/>
                <w:right w:val="none" w:sz="0" w:space="0" w:color="auto"/>
              </w:divBdr>
            </w:div>
          </w:divsChild>
        </w:div>
        <w:div w:id="1032924200">
          <w:marLeft w:val="0"/>
          <w:marRight w:val="0"/>
          <w:marTop w:val="0"/>
          <w:marBottom w:val="0"/>
          <w:divBdr>
            <w:top w:val="none" w:sz="0" w:space="0" w:color="auto"/>
            <w:left w:val="none" w:sz="0" w:space="0" w:color="auto"/>
            <w:bottom w:val="none" w:sz="0" w:space="0" w:color="auto"/>
            <w:right w:val="none" w:sz="0" w:space="0" w:color="auto"/>
          </w:divBdr>
          <w:divsChild>
            <w:div w:id="1734621503">
              <w:marLeft w:val="0"/>
              <w:marRight w:val="0"/>
              <w:marTop w:val="0"/>
              <w:marBottom w:val="0"/>
              <w:divBdr>
                <w:top w:val="none" w:sz="0" w:space="0" w:color="auto"/>
                <w:left w:val="none" w:sz="0" w:space="0" w:color="auto"/>
                <w:bottom w:val="none" w:sz="0" w:space="0" w:color="auto"/>
                <w:right w:val="none" w:sz="0" w:space="0" w:color="auto"/>
              </w:divBdr>
            </w:div>
          </w:divsChild>
        </w:div>
        <w:div w:id="1047608831">
          <w:marLeft w:val="0"/>
          <w:marRight w:val="0"/>
          <w:marTop w:val="0"/>
          <w:marBottom w:val="0"/>
          <w:divBdr>
            <w:top w:val="none" w:sz="0" w:space="0" w:color="auto"/>
            <w:left w:val="none" w:sz="0" w:space="0" w:color="auto"/>
            <w:bottom w:val="none" w:sz="0" w:space="0" w:color="auto"/>
            <w:right w:val="none" w:sz="0" w:space="0" w:color="auto"/>
          </w:divBdr>
          <w:divsChild>
            <w:div w:id="1493451495">
              <w:marLeft w:val="0"/>
              <w:marRight w:val="0"/>
              <w:marTop w:val="0"/>
              <w:marBottom w:val="0"/>
              <w:divBdr>
                <w:top w:val="none" w:sz="0" w:space="0" w:color="auto"/>
                <w:left w:val="none" w:sz="0" w:space="0" w:color="auto"/>
                <w:bottom w:val="none" w:sz="0" w:space="0" w:color="auto"/>
                <w:right w:val="none" w:sz="0" w:space="0" w:color="auto"/>
              </w:divBdr>
            </w:div>
          </w:divsChild>
        </w:div>
        <w:div w:id="1131242385">
          <w:marLeft w:val="0"/>
          <w:marRight w:val="0"/>
          <w:marTop w:val="0"/>
          <w:marBottom w:val="0"/>
          <w:divBdr>
            <w:top w:val="none" w:sz="0" w:space="0" w:color="auto"/>
            <w:left w:val="none" w:sz="0" w:space="0" w:color="auto"/>
            <w:bottom w:val="none" w:sz="0" w:space="0" w:color="auto"/>
            <w:right w:val="none" w:sz="0" w:space="0" w:color="auto"/>
          </w:divBdr>
          <w:divsChild>
            <w:div w:id="1716805564">
              <w:marLeft w:val="0"/>
              <w:marRight w:val="0"/>
              <w:marTop w:val="0"/>
              <w:marBottom w:val="0"/>
              <w:divBdr>
                <w:top w:val="none" w:sz="0" w:space="0" w:color="auto"/>
                <w:left w:val="none" w:sz="0" w:space="0" w:color="auto"/>
                <w:bottom w:val="none" w:sz="0" w:space="0" w:color="auto"/>
                <w:right w:val="none" w:sz="0" w:space="0" w:color="auto"/>
              </w:divBdr>
            </w:div>
          </w:divsChild>
        </w:div>
        <w:div w:id="1147208970">
          <w:marLeft w:val="0"/>
          <w:marRight w:val="0"/>
          <w:marTop w:val="0"/>
          <w:marBottom w:val="0"/>
          <w:divBdr>
            <w:top w:val="none" w:sz="0" w:space="0" w:color="auto"/>
            <w:left w:val="none" w:sz="0" w:space="0" w:color="auto"/>
            <w:bottom w:val="none" w:sz="0" w:space="0" w:color="auto"/>
            <w:right w:val="none" w:sz="0" w:space="0" w:color="auto"/>
          </w:divBdr>
          <w:divsChild>
            <w:div w:id="1841853039">
              <w:marLeft w:val="0"/>
              <w:marRight w:val="0"/>
              <w:marTop w:val="0"/>
              <w:marBottom w:val="0"/>
              <w:divBdr>
                <w:top w:val="none" w:sz="0" w:space="0" w:color="auto"/>
                <w:left w:val="none" w:sz="0" w:space="0" w:color="auto"/>
                <w:bottom w:val="none" w:sz="0" w:space="0" w:color="auto"/>
                <w:right w:val="none" w:sz="0" w:space="0" w:color="auto"/>
              </w:divBdr>
            </w:div>
          </w:divsChild>
        </w:div>
        <w:div w:id="1192111045">
          <w:marLeft w:val="0"/>
          <w:marRight w:val="0"/>
          <w:marTop w:val="0"/>
          <w:marBottom w:val="0"/>
          <w:divBdr>
            <w:top w:val="none" w:sz="0" w:space="0" w:color="auto"/>
            <w:left w:val="none" w:sz="0" w:space="0" w:color="auto"/>
            <w:bottom w:val="none" w:sz="0" w:space="0" w:color="auto"/>
            <w:right w:val="none" w:sz="0" w:space="0" w:color="auto"/>
          </w:divBdr>
          <w:divsChild>
            <w:div w:id="27142572">
              <w:marLeft w:val="0"/>
              <w:marRight w:val="0"/>
              <w:marTop w:val="0"/>
              <w:marBottom w:val="0"/>
              <w:divBdr>
                <w:top w:val="none" w:sz="0" w:space="0" w:color="auto"/>
                <w:left w:val="none" w:sz="0" w:space="0" w:color="auto"/>
                <w:bottom w:val="none" w:sz="0" w:space="0" w:color="auto"/>
                <w:right w:val="none" w:sz="0" w:space="0" w:color="auto"/>
              </w:divBdr>
            </w:div>
          </w:divsChild>
        </w:div>
        <w:div w:id="1215240206">
          <w:marLeft w:val="0"/>
          <w:marRight w:val="0"/>
          <w:marTop w:val="0"/>
          <w:marBottom w:val="0"/>
          <w:divBdr>
            <w:top w:val="none" w:sz="0" w:space="0" w:color="auto"/>
            <w:left w:val="none" w:sz="0" w:space="0" w:color="auto"/>
            <w:bottom w:val="none" w:sz="0" w:space="0" w:color="auto"/>
            <w:right w:val="none" w:sz="0" w:space="0" w:color="auto"/>
          </w:divBdr>
          <w:divsChild>
            <w:div w:id="883325552">
              <w:marLeft w:val="0"/>
              <w:marRight w:val="0"/>
              <w:marTop w:val="0"/>
              <w:marBottom w:val="0"/>
              <w:divBdr>
                <w:top w:val="none" w:sz="0" w:space="0" w:color="auto"/>
                <w:left w:val="none" w:sz="0" w:space="0" w:color="auto"/>
                <w:bottom w:val="none" w:sz="0" w:space="0" w:color="auto"/>
                <w:right w:val="none" w:sz="0" w:space="0" w:color="auto"/>
              </w:divBdr>
            </w:div>
          </w:divsChild>
        </w:div>
        <w:div w:id="1277760706">
          <w:marLeft w:val="0"/>
          <w:marRight w:val="0"/>
          <w:marTop w:val="0"/>
          <w:marBottom w:val="0"/>
          <w:divBdr>
            <w:top w:val="none" w:sz="0" w:space="0" w:color="auto"/>
            <w:left w:val="none" w:sz="0" w:space="0" w:color="auto"/>
            <w:bottom w:val="none" w:sz="0" w:space="0" w:color="auto"/>
            <w:right w:val="none" w:sz="0" w:space="0" w:color="auto"/>
          </w:divBdr>
          <w:divsChild>
            <w:div w:id="2092584420">
              <w:marLeft w:val="0"/>
              <w:marRight w:val="0"/>
              <w:marTop w:val="0"/>
              <w:marBottom w:val="0"/>
              <w:divBdr>
                <w:top w:val="none" w:sz="0" w:space="0" w:color="auto"/>
                <w:left w:val="none" w:sz="0" w:space="0" w:color="auto"/>
                <w:bottom w:val="none" w:sz="0" w:space="0" w:color="auto"/>
                <w:right w:val="none" w:sz="0" w:space="0" w:color="auto"/>
              </w:divBdr>
            </w:div>
          </w:divsChild>
        </w:div>
        <w:div w:id="1299144462">
          <w:marLeft w:val="0"/>
          <w:marRight w:val="0"/>
          <w:marTop w:val="0"/>
          <w:marBottom w:val="0"/>
          <w:divBdr>
            <w:top w:val="none" w:sz="0" w:space="0" w:color="auto"/>
            <w:left w:val="none" w:sz="0" w:space="0" w:color="auto"/>
            <w:bottom w:val="none" w:sz="0" w:space="0" w:color="auto"/>
            <w:right w:val="none" w:sz="0" w:space="0" w:color="auto"/>
          </w:divBdr>
          <w:divsChild>
            <w:div w:id="644310649">
              <w:marLeft w:val="0"/>
              <w:marRight w:val="0"/>
              <w:marTop w:val="0"/>
              <w:marBottom w:val="0"/>
              <w:divBdr>
                <w:top w:val="none" w:sz="0" w:space="0" w:color="auto"/>
                <w:left w:val="none" w:sz="0" w:space="0" w:color="auto"/>
                <w:bottom w:val="none" w:sz="0" w:space="0" w:color="auto"/>
                <w:right w:val="none" w:sz="0" w:space="0" w:color="auto"/>
              </w:divBdr>
            </w:div>
            <w:div w:id="928000170">
              <w:marLeft w:val="0"/>
              <w:marRight w:val="0"/>
              <w:marTop w:val="0"/>
              <w:marBottom w:val="0"/>
              <w:divBdr>
                <w:top w:val="none" w:sz="0" w:space="0" w:color="auto"/>
                <w:left w:val="none" w:sz="0" w:space="0" w:color="auto"/>
                <w:bottom w:val="none" w:sz="0" w:space="0" w:color="auto"/>
                <w:right w:val="none" w:sz="0" w:space="0" w:color="auto"/>
              </w:divBdr>
            </w:div>
          </w:divsChild>
        </w:div>
        <w:div w:id="1412048957">
          <w:marLeft w:val="0"/>
          <w:marRight w:val="0"/>
          <w:marTop w:val="0"/>
          <w:marBottom w:val="0"/>
          <w:divBdr>
            <w:top w:val="none" w:sz="0" w:space="0" w:color="auto"/>
            <w:left w:val="none" w:sz="0" w:space="0" w:color="auto"/>
            <w:bottom w:val="none" w:sz="0" w:space="0" w:color="auto"/>
            <w:right w:val="none" w:sz="0" w:space="0" w:color="auto"/>
          </w:divBdr>
          <w:divsChild>
            <w:div w:id="171188542">
              <w:marLeft w:val="0"/>
              <w:marRight w:val="0"/>
              <w:marTop w:val="0"/>
              <w:marBottom w:val="0"/>
              <w:divBdr>
                <w:top w:val="none" w:sz="0" w:space="0" w:color="auto"/>
                <w:left w:val="none" w:sz="0" w:space="0" w:color="auto"/>
                <w:bottom w:val="none" w:sz="0" w:space="0" w:color="auto"/>
                <w:right w:val="none" w:sz="0" w:space="0" w:color="auto"/>
              </w:divBdr>
            </w:div>
          </w:divsChild>
        </w:div>
        <w:div w:id="1417359429">
          <w:marLeft w:val="0"/>
          <w:marRight w:val="0"/>
          <w:marTop w:val="0"/>
          <w:marBottom w:val="0"/>
          <w:divBdr>
            <w:top w:val="none" w:sz="0" w:space="0" w:color="auto"/>
            <w:left w:val="none" w:sz="0" w:space="0" w:color="auto"/>
            <w:bottom w:val="none" w:sz="0" w:space="0" w:color="auto"/>
            <w:right w:val="none" w:sz="0" w:space="0" w:color="auto"/>
          </w:divBdr>
          <w:divsChild>
            <w:div w:id="473450483">
              <w:marLeft w:val="0"/>
              <w:marRight w:val="0"/>
              <w:marTop w:val="0"/>
              <w:marBottom w:val="0"/>
              <w:divBdr>
                <w:top w:val="none" w:sz="0" w:space="0" w:color="auto"/>
                <w:left w:val="none" w:sz="0" w:space="0" w:color="auto"/>
                <w:bottom w:val="none" w:sz="0" w:space="0" w:color="auto"/>
                <w:right w:val="none" w:sz="0" w:space="0" w:color="auto"/>
              </w:divBdr>
            </w:div>
          </w:divsChild>
        </w:div>
        <w:div w:id="1429960776">
          <w:marLeft w:val="0"/>
          <w:marRight w:val="0"/>
          <w:marTop w:val="0"/>
          <w:marBottom w:val="0"/>
          <w:divBdr>
            <w:top w:val="none" w:sz="0" w:space="0" w:color="auto"/>
            <w:left w:val="none" w:sz="0" w:space="0" w:color="auto"/>
            <w:bottom w:val="none" w:sz="0" w:space="0" w:color="auto"/>
            <w:right w:val="none" w:sz="0" w:space="0" w:color="auto"/>
          </w:divBdr>
          <w:divsChild>
            <w:div w:id="1533150250">
              <w:marLeft w:val="0"/>
              <w:marRight w:val="0"/>
              <w:marTop w:val="0"/>
              <w:marBottom w:val="0"/>
              <w:divBdr>
                <w:top w:val="none" w:sz="0" w:space="0" w:color="auto"/>
                <w:left w:val="none" w:sz="0" w:space="0" w:color="auto"/>
                <w:bottom w:val="none" w:sz="0" w:space="0" w:color="auto"/>
                <w:right w:val="none" w:sz="0" w:space="0" w:color="auto"/>
              </w:divBdr>
            </w:div>
          </w:divsChild>
        </w:div>
        <w:div w:id="1522008430">
          <w:marLeft w:val="0"/>
          <w:marRight w:val="0"/>
          <w:marTop w:val="0"/>
          <w:marBottom w:val="0"/>
          <w:divBdr>
            <w:top w:val="none" w:sz="0" w:space="0" w:color="auto"/>
            <w:left w:val="none" w:sz="0" w:space="0" w:color="auto"/>
            <w:bottom w:val="none" w:sz="0" w:space="0" w:color="auto"/>
            <w:right w:val="none" w:sz="0" w:space="0" w:color="auto"/>
          </w:divBdr>
          <w:divsChild>
            <w:div w:id="1009216942">
              <w:marLeft w:val="0"/>
              <w:marRight w:val="0"/>
              <w:marTop w:val="0"/>
              <w:marBottom w:val="0"/>
              <w:divBdr>
                <w:top w:val="none" w:sz="0" w:space="0" w:color="auto"/>
                <w:left w:val="none" w:sz="0" w:space="0" w:color="auto"/>
                <w:bottom w:val="none" w:sz="0" w:space="0" w:color="auto"/>
                <w:right w:val="none" w:sz="0" w:space="0" w:color="auto"/>
              </w:divBdr>
            </w:div>
          </w:divsChild>
        </w:div>
        <w:div w:id="1572740665">
          <w:marLeft w:val="0"/>
          <w:marRight w:val="0"/>
          <w:marTop w:val="0"/>
          <w:marBottom w:val="0"/>
          <w:divBdr>
            <w:top w:val="none" w:sz="0" w:space="0" w:color="auto"/>
            <w:left w:val="none" w:sz="0" w:space="0" w:color="auto"/>
            <w:bottom w:val="none" w:sz="0" w:space="0" w:color="auto"/>
            <w:right w:val="none" w:sz="0" w:space="0" w:color="auto"/>
          </w:divBdr>
          <w:divsChild>
            <w:div w:id="939484803">
              <w:marLeft w:val="0"/>
              <w:marRight w:val="0"/>
              <w:marTop w:val="0"/>
              <w:marBottom w:val="0"/>
              <w:divBdr>
                <w:top w:val="none" w:sz="0" w:space="0" w:color="auto"/>
                <w:left w:val="none" w:sz="0" w:space="0" w:color="auto"/>
                <w:bottom w:val="none" w:sz="0" w:space="0" w:color="auto"/>
                <w:right w:val="none" w:sz="0" w:space="0" w:color="auto"/>
              </w:divBdr>
            </w:div>
          </w:divsChild>
        </w:div>
        <w:div w:id="1697585559">
          <w:marLeft w:val="0"/>
          <w:marRight w:val="0"/>
          <w:marTop w:val="0"/>
          <w:marBottom w:val="0"/>
          <w:divBdr>
            <w:top w:val="none" w:sz="0" w:space="0" w:color="auto"/>
            <w:left w:val="none" w:sz="0" w:space="0" w:color="auto"/>
            <w:bottom w:val="none" w:sz="0" w:space="0" w:color="auto"/>
            <w:right w:val="none" w:sz="0" w:space="0" w:color="auto"/>
          </w:divBdr>
          <w:divsChild>
            <w:div w:id="1292829906">
              <w:marLeft w:val="0"/>
              <w:marRight w:val="0"/>
              <w:marTop w:val="0"/>
              <w:marBottom w:val="0"/>
              <w:divBdr>
                <w:top w:val="none" w:sz="0" w:space="0" w:color="auto"/>
                <w:left w:val="none" w:sz="0" w:space="0" w:color="auto"/>
                <w:bottom w:val="none" w:sz="0" w:space="0" w:color="auto"/>
                <w:right w:val="none" w:sz="0" w:space="0" w:color="auto"/>
              </w:divBdr>
            </w:div>
          </w:divsChild>
        </w:div>
        <w:div w:id="1775591735">
          <w:marLeft w:val="0"/>
          <w:marRight w:val="0"/>
          <w:marTop w:val="0"/>
          <w:marBottom w:val="0"/>
          <w:divBdr>
            <w:top w:val="none" w:sz="0" w:space="0" w:color="auto"/>
            <w:left w:val="none" w:sz="0" w:space="0" w:color="auto"/>
            <w:bottom w:val="none" w:sz="0" w:space="0" w:color="auto"/>
            <w:right w:val="none" w:sz="0" w:space="0" w:color="auto"/>
          </w:divBdr>
          <w:divsChild>
            <w:div w:id="522590676">
              <w:marLeft w:val="0"/>
              <w:marRight w:val="0"/>
              <w:marTop w:val="0"/>
              <w:marBottom w:val="0"/>
              <w:divBdr>
                <w:top w:val="none" w:sz="0" w:space="0" w:color="auto"/>
                <w:left w:val="none" w:sz="0" w:space="0" w:color="auto"/>
                <w:bottom w:val="none" w:sz="0" w:space="0" w:color="auto"/>
                <w:right w:val="none" w:sz="0" w:space="0" w:color="auto"/>
              </w:divBdr>
            </w:div>
          </w:divsChild>
        </w:div>
        <w:div w:id="1872568842">
          <w:marLeft w:val="0"/>
          <w:marRight w:val="0"/>
          <w:marTop w:val="0"/>
          <w:marBottom w:val="0"/>
          <w:divBdr>
            <w:top w:val="none" w:sz="0" w:space="0" w:color="auto"/>
            <w:left w:val="none" w:sz="0" w:space="0" w:color="auto"/>
            <w:bottom w:val="none" w:sz="0" w:space="0" w:color="auto"/>
            <w:right w:val="none" w:sz="0" w:space="0" w:color="auto"/>
          </w:divBdr>
          <w:divsChild>
            <w:div w:id="1217543826">
              <w:marLeft w:val="0"/>
              <w:marRight w:val="0"/>
              <w:marTop w:val="0"/>
              <w:marBottom w:val="0"/>
              <w:divBdr>
                <w:top w:val="none" w:sz="0" w:space="0" w:color="auto"/>
                <w:left w:val="none" w:sz="0" w:space="0" w:color="auto"/>
                <w:bottom w:val="none" w:sz="0" w:space="0" w:color="auto"/>
                <w:right w:val="none" w:sz="0" w:space="0" w:color="auto"/>
              </w:divBdr>
            </w:div>
          </w:divsChild>
        </w:div>
        <w:div w:id="1893229103">
          <w:marLeft w:val="0"/>
          <w:marRight w:val="0"/>
          <w:marTop w:val="0"/>
          <w:marBottom w:val="0"/>
          <w:divBdr>
            <w:top w:val="none" w:sz="0" w:space="0" w:color="auto"/>
            <w:left w:val="none" w:sz="0" w:space="0" w:color="auto"/>
            <w:bottom w:val="none" w:sz="0" w:space="0" w:color="auto"/>
            <w:right w:val="none" w:sz="0" w:space="0" w:color="auto"/>
          </w:divBdr>
          <w:divsChild>
            <w:div w:id="1376808514">
              <w:marLeft w:val="0"/>
              <w:marRight w:val="0"/>
              <w:marTop w:val="0"/>
              <w:marBottom w:val="0"/>
              <w:divBdr>
                <w:top w:val="none" w:sz="0" w:space="0" w:color="auto"/>
                <w:left w:val="none" w:sz="0" w:space="0" w:color="auto"/>
                <w:bottom w:val="none" w:sz="0" w:space="0" w:color="auto"/>
                <w:right w:val="none" w:sz="0" w:space="0" w:color="auto"/>
              </w:divBdr>
            </w:div>
          </w:divsChild>
        </w:div>
        <w:div w:id="2114740395">
          <w:marLeft w:val="0"/>
          <w:marRight w:val="0"/>
          <w:marTop w:val="0"/>
          <w:marBottom w:val="0"/>
          <w:divBdr>
            <w:top w:val="none" w:sz="0" w:space="0" w:color="auto"/>
            <w:left w:val="none" w:sz="0" w:space="0" w:color="auto"/>
            <w:bottom w:val="none" w:sz="0" w:space="0" w:color="auto"/>
            <w:right w:val="none" w:sz="0" w:space="0" w:color="auto"/>
          </w:divBdr>
          <w:divsChild>
            <w:div w:id="1384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882743086">
      <w:bodyDiv w:val="1"/>
      <w:marLeft w:val="0"/>
      <w:marRight w:val="0"/>
      <w:marTop w:val="0"/>
      <w:marBottom w:val="0"/>
      <w:divBdr>
        <w:top w:val="none" w:sz="0" w:space="0" w:color="auto"/>
        <w:left w:val="none" w:sz="0" w:space="0" w:color="auto"/>
        <w:bottom w:val="none" w:sz="0" w:space="0" w:color="auto"/>
        <w:right w:val="none" w:sz="0" w:space="0" w:color="auto"/>
      </w:divBdr>
    </w:div>
    <w:div w:id="1916739885">
      <w:bodyDiv w:val="1"/>
      <w:marLeft w:val="0"/>
      <w:marRight w:val="0"/>
      <w:marTop w:val="0"/>
      <w:marBottom w:val="0"/>
      <w:divBdr>
        <w:top w:val="none" w:sz="0" w:space="0" w:color="auto"/>
        <w:left w:val="none" w:sz="0" w:space="0" w:color="auto"/>
        <w:bottom w:val="none" w:sz="0" w:space="0" w:color="auto"/>
        <w:right w:val="none" w:sz="0" w:space="0" w:color="auto"/>
      </w:divBdr>
      <w:divsChild>
        <w:div w:id="962156269">
          <w:marLeft w:val="0"/>
          <w:marRight w:val="0"/>
          <w:marTop w:val="0"/>
          <w:marBottom w:val="0"/>
          <w:divBdr>
            <w:top w:val="none" w:sz="0" w:space="0" w:color="auto"/>
            <w:left w:val="none" w:sz="0" w:space="0" w:color="auto"/>
            <w:bottom w:val="none" w:sz="0" w:space="0" w:color="auto"/>
            <w:right w:val="none" w:sz="0" w:space="0" w:color="auto"/>
          </w:divBdr>
          <w:divsChild>
            <w:div w:id="1473870161">
              <w:marLeft w:val="0"/>
              <w:marRight w:val="0"/>
              <w:marTop w:val="0"/>
              <w:marBottom w:val="0"/>
              <w:divBdr>
                <w:top w:val="none" w:sz="0" w:space="0" w:color="auto"/>
                <w:left w:val="none" w:sz="0" w:space="0" w:color="auto"/>
                <w:bottom w:val="none" w:sz="0" w:space="0" w:color="auto"/>
                <w:right w:val="none" w:sz="0" w:space="0" w:color="auto"/>
              </w:divBdr>
            </w:div>
          </w:divsChild>
        </w:div>
        <w:div w:id="1054352415">
          <w:marLeft w:val="0"/>
          <w:marRight w:val="0"/>
          <w:marTop w:val="0"/>
          <w:marBottom w:val="0"/>
          <w:divBdr>
            <w:top w:val="none" w:sz="0" w:space="0" w:color="auto"/>
            <w:left w:val="none" w:sz="0" w:space="0" w:color="auto"/>
            <w:bottom w:val="none" w:sz="0" w:space="0" w:color="auto"/>
            <w:right w:val="none" w:sz="0" w:space="0" w:color="auto"/>
          </w:divBdr>
          <w:divsChild>
            <w:div w:id="14030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lori.mina@seattle.gov" TargetMode="External"/><Relationship Id="rId26" Type="http://schemas.openxmlformats.org/officeDocument/2006/relationships/hyperlink" Target="http://metro.kingcounty.gov/advisory-groups/mobility-coalition/" TargetMode="External"/><Relationship Id="rId39" Type="http://schemas.openxmlformats.org/officeDocument/2006/relationships/footer" Target="footer3.xml"/><Relationship Id="Ra6e37816d9be4c27" Type="http://schemas.microsoft.com/office/2019/09/relationships/intelligence" Target="intelligence.xml"/><Relationship Id="rId21" Type="http://schemas.openxmlformats.org/officeDocument/2006/relationships/hyperlink" Target="https://seattlegov.sharepoint.com/sites/HSDTeams/Projects/ADSRFIEfforts/2024TransportationRFP/Planning%202023/Drafts/lori.mina@seattle.gov" TargetMode="External"/><Relationship Id="rId34" Type="http://schemas.openxmlformats.org/officeDocument/2006/relationships/hyperlink" Target="http://web6.seattle.gov/hsd/rfi/index.aspx" TargetMode="External"/><Relationship Id="rId42" Type="http://schemas.openxmlformats.org/officeDocument/2006/relationships/hyperlink" Target="mailto:HSD_RFP_RFQ_Email_Submissions@seattle.gov" TargetMode="External"/><Relationship Id="rId47" Type="http://schemas.openxmlformats.org/officeDocument/2006/relationships/hyperlink" Target="http://www.seattle.gov/humanservices/funding-and-reports/funding-opportunities"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attle.gov/documents/Departments/HumanServices/Funding/NOFA/HSD%20Agency%20Minimum%20Eligibility%20Requirements.pdf" TargetMode="External"/><Relationship Id="rId29" Type="http://schemas.openxmlformats.org/officeDocument/2006/relationships/hyperlink" Target="https://www.agingkingcounty.org/getcare/transportationdataspec_april2023/" TargetMode="External"/><Relationship Id="rId11" Type="http://schemas.openxmlformats.org/officeDocument/2006/relationships/image" Target="media/image1.jpg"/><Relationship Id="rId24" Type="http://schemas.openxmlformats.org/officeDocument/2006/relationships/hyperlink" Target="https://www.seattle.gov/humanservices/funding-and-reports/funding-opportunities" TargetMode="External"/><Relationship Id="rId32" Type="http://schemas.openxmlformats.org/officeDocument/2006/relationships/footer" Target="footer2.xml"/><Relationship Id="rId37" Type="http://schemas.openxmlformats.org/officeDocument/2006/relationships/hyperlink" Target="https://www.seattle.gov/documents/Departments/HumanServices/Funding/NOFA/HSD_TheoryOfChange_Table_2018.pdf" TargetMode="External"/><Relationship Id="rId40" Type="http://schemas.openxmlformats.org/officeDocument/2006/relationships/hyperlink" Target="http://web6.seattle.gov/hsd/rfi/index.aspx" TargetMode="External"/><Relationship Id="rId45" Type="http://schemas.openxmlformats.org/officeDocument/2006/relationships/hyperlink" Target="http://www.seattle.gov/humanservices/funding-and-reports/funding-opportunities" TargetMode="External"/><Relationship Id="rId5" Type="http://schemas.openxmlformats.org/officeDocument/2006/relationships/numbering" Target="numbering.xml"/><Relationship Id="rId15" Type="http://schemas.openxmlformats.org/officeDocument/2006/relationships/hyperlink" Target="https://www.seattle.gov/human-services" TargetMode="External"/><Relationship Id="rId23" Type="http://schemas.openxmlformats.org/officeDocument/2006/relationships/hyperlink" Target="mailto:HSD_RFP_RFQ_Email_Submissions@seattle.gov" TargetMode="External"/><Relationship Id="rId28" Type="http://schemas.openxmlformats.org/officeDocument/2006/relationships/hyperlink" Target="https://www.seattle.gov/documents/Departments/HumanServices/Funding/NOFA/HSD-Agency-Minimum-Eligibility-Requirements.pdf" TargetMode="External"/><Relationship Id="rId36" Type="http://schemas.openxmlformats.org/officeDocument/2006/relationships/hyperlink" Target="http://www.seattle.gov/humanservices/funding-and-reports/funding-opportunitie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eams.microsoft.com/l/meetup-join/19%3ameeting_OTJiY2MzNzEtOTZmZi00YmZlLWIzYTctZDUyNDA0ODk1MzY0%40thread.v2/0?context=%7b%22Tid%22%3a%2278e61e45-6beb-4009-8f99-359d8b54f41b%22%2c%22Oid%22%3a%22def591f5-b941-4329-8987-171dca0e9d99%22%7d" TargetMode="External"/><Relationship Id="rId31" Type="http://schemas.openxmlformats.org/officeDocument/2006/relationships/header" Target="header2.xml"/><Relationship Id="rId44" Type="http://schemas.openxmlformats.org/officeDocument/2006/relationships/hyperlink" Target="https://www.seattle.gov/documents/Departments/HumanServices/Funding/NOFA/HSD-General-Terms-Conditions-Agreement_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eb6.seattle.gov/hsd/rfi/index.aspx" TargetMode="External"/><Relationship Id="rId27" Type="http://schemas.openxmlformats.org/officeDocument/2006/relationships/hyperlink" Target="https://www.seattle.gov/human-services/for-providers/funding-opportunities" TargetMode="External"/><Relationship Id="rId30" Type="http://schemas.openxmlformats.org/officeDocument/2006/relationships/hyperlink" Target="https://www.seattle.gov/documents/Departments/HumanServices/Funding/NOFA/HSD-Fiscal-Sponsor-Requirements.pdf" TargetMode="External"/><Relationship Id="rId35" Type="http://schemas.openxmlformats.org/officeDocument/2006/relationships/hyperlink" Target="mailto:HSD_RFP_RFQ_Email_Submissions@seattle.gov" TargetMode="External"/><Relationship Id="rId43" Type="http://schemas.openxmlformats.org/officeDocument/2006/relationships/hyperlink" Target="http://www.seattle.gov/humanservices/funding-and-reports/how-to-do-business-with-hsd" TargetMode="External"/><Relationship Id="rId48" Type="http://schemas.openxmlformats.org/officeDocument/2006/relationships/hyperlink" Target="http://www.seattle.gov/humanservices/funding-and-reports/funding-opportuniti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lori.mina@seattle.gov" TargetMode="External"/><Relationship Id="rId17" Type="http://schemas.openxmlformats.org/officeDocument/2006/relationships/hyperlink" Target="https://www.seattle.gov/humanservices/funding-and-reports/funding-opportunities" TargetMode="External"/><Relationship Id="rId25" Type="http://schemas.openxmlformats.org/officeDocument/2006/relationships/hyperlink" Target="https://www.kingcounty.gov/depts/community-human-services/housing/services/homeless-housing/bus-ticket-program.aspx" TargetMode="External"/><Relationship Id="rId33" Type="http://schemas.openxmlformats.org/officeDocument/2006/relationships/hyperlink" Target="mailto:lori.mina@seattle.gov" TargetMode="External"/><Relationship Id="rId38" Type="http://schemas.openxmlformats.org/officeDocument/2006/relationships/header" Target="header3.xml"/><Relationship Id="rId46" Type="http://schemas.openxmlformats.org/officeDocument/2006/relationships/header" Target="header4.xml"/><Relationship Id="rId20" Type="http://schemas.openxmlformats.org/officeDocument/2006/relationships/hyperlink" Target="Eldad.Mekuria@seattle.gov" TargetMode="External"/><Relationship Id="rId41" Type="http://schemas.openxmlformats.org/officeDocument/2006/relationships/hyperlink" Target="mailto:sola.plumacher@seattle.gov"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irp.cdn-website.com/c86a044e/files/uploaded/2022%20Diverse%20Communities%20Focus%20Group%20Findings.pdf" TargetMode="External"/><Relationship Id="rId2" Type="http://schemas.openxmlformats.org/officeDocument/2006/relationships/hyperlink" Target="https://irp-cdn.multiscreensite.com/c86a044e/files/uploaded/KCMC%20Community%20Transportation%20Needs%20Assessment.pdf" TargetMode="External"/><Relationship Id="rId1" Type="http://schemas.openxmlformats.org/officeDocument/2006/relationships/hyperlink" Target="https://static1.squarespace.com/static/626333ed8468a817435804e8/t/64828973a43b275e73c3aa8a/1686276469148/WSOS+report+November+2022.pdf" TargetMode="External"/><Relationship Id="rId6" Type="http://schemas.openxmlformats.org/officeDocument/2006/relationships/hyperlink" Target="https://kingcounty.gov/en/legacy/depts/health/data/community-health-indicators/american-community-survey.aspx?shortname=Income%20%5c%3c200%5c%25%20of%20poverty" TargetMode="External"/><Relationship Id="rId5" Type="http://schemas.openxmlformats.org/officeDocument/2006/relationships/hyperlink" Target="https://irp-cdn.multiscreensite.com/c86a044e/files/uploaded/SKCMC%20Food%20Access%20Needs%20Assessment%20%28PDF%29.pdf" TargetMode="External"/><Relationship Id="rId4" Type="http://schemas.openxmlformats.org/officeDocument/2006/relationships/hyperlink" Target="https://irp-cdn.multiscreensite.com/c86a044e/files/uploaded/FINAL%20NKCMC%202020%20Gaps%20Analy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E99FC9D60DBFFE468DEEA78236BC6F3E" ma:contentTypeVersion="5" ma:contentTypeDescription="Create a new document." ma:contentTypeScope="" ma:versionID="9e616dcf8136208dee1c98a16ffdf4b8">
  <xsd:schema xmlns:xsd="http://www.w3.org/2001/XMLSchema" xmlns:xs="http://www.w3.org/2001/XMLSchema" xmlns:p="http://schemas.microsoft.com/office/2006/metadata/properties" xmlns:ns2="d4d1fc02-ee3a-4c16-bdd8-ebc7e5f19c41" xmlns:ns3="edd56262-f0a4-453d-ae7a-ece56286759c" targetNamespace="http://schemas.microsoft.com/office/2006/metadata/properties" ma:root="true" ma:fieldsID="9b6dcc9423f8b8630a1984f4e39c2330" ns2:_="" ns3:_="">
    <xsd:import namespace="d4d1fc02-ee3a-4c16-bdd8-ebc7e5f19c41"/>
    <xsd:import namespace="edd56262-f0a4-453d-ae7a-ece5628675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1fc02-ee3a-4c16-bdd8-ebc7e5f19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dd56262-f0a4-453d-ae7a-ece56286759c">
      <UserInfo>
        <DisplayName>Thomson, Natalie</DisplayName>
        <AccountId>210</AccountId>
        <AccountType/>
      </UserInfo>
      <UserInfo>
        <DisplayName>Webb, Ann-Margaret</DisplayName>
        <AccountId>330</AccountId>
        <AccountType/>
      </UserInfo>
      <UserInfo>
        <DisplayName>Miyamoto, Angela</DisplayName>
        <AccountId>399</AccountId>
        <AccountType/>
      </UserInfo>
      <UserInfo>
        <DisplayName>Walsh, Seán</DisplayName>
        <AccountId>808</AccountId>
        <AccountType/>
      </UserInfo>
      <UserInfo>
        <DisplayName>Dionisio, Gabriela_HSD_EE110</DisplayName>
        <AccountId>3040</AccountId>
        <AccountType/>
      </UserInfo>
      <UserInfo>
        <DisplayName>Cook, Darryl</DisplayName>
        <AccountId>3290</AccountId>
        <AccountType/>
      </UserInfo>
      <UserInfo>
        <DisplayName>Kokx, Sherri_HSD_HS280</DisplayName>
        <AccountId>3468</AccountId>
        <AccountType/>
      </UserInfo>
      <UserInfo>
        <DisplayName>Kim, Tanya</DisplayName>
        <AccountId>147</AccountId>
        <AccountType/>
      </UserInfo>
      <UserInfo>
        <DisplayName>Teo, Tan-Mei</DisplayName>
        <AccountId>276</AccountId>
        <AccountType/>
      </UserInfo>
      <UserInfo>
        <DisplayName>Easter, Adrienne</DisplayName>
        <AccountId>319</AccountId>
        <AccountType/>
      </UserInfo>
      <UserInfo>
        <DisplayName>Kuznitz, Deborah</DisplayName>
        <AccountId>462</AccountId>
        <AccountType/>
      </UserInfo>
      <UserInfo>
        <DisplayName>Pulido, Javier</DisplayName>
        <AccountId>203</AccountId>
        <AccountType/>
      </UserInfo>
      <UserInfo>
        <DisplayName>Obras, Edwin</DisplayName>
        <AccountId>322</AccountId>
        <AccountType/>
      </UserInfo>
      <UserInfo>
        <DisplayName>Maskara, Pamela</DisplayName>
        <AccountId>625</AccountId>
        <AccountType/>
      </UserInfo>
      <UserInfo>
        <DisplayName>Mathewson, Michael</DisplayName>
        <AccountId>148</AccountId>
        <AccountType/>
      </UserInfo>
      <UserInfo>
        <DisplayName>Jackson, Janelle</DisplayName>
        <AccountId>1107</AccountId>
        <AccountType/>
      </UserInfo>
      <UserInfo>
        <DisplayName>Song, Stephen</DisplayName>
        <AccountId>4102</AccountId>
        <AccountType/>
      </UserInfo>
      <UserInfo>
        <DisplayName>Gonzalez-Zapata, Gloria_HSD_HS260</DisplayName>
        <AccountId>4522</AccountId>
        <AccountType/>
      </UserInfo>
      <UserInfo>
        <DisplayName>Plumacher, Sola</DisplayName>
        <AccountId>1696</AccountId>
        <AccountType/>
      </UserInfo>
      <UserInfo>
        <DisplayName>Olow, Shukri</DisplayName>
        <AccountId>3991</AccountId>
        <AccountType/>
      </UserInfo>
      <UserInfo>
        <DisplayName>Lee, Anne</DisplayName>
        <AccountId>4517</AccountId>
        <AccountType/>
      </UserInfo>
      <UserInfo>
        <DisplayName>Patterson, Kimberly</DisplayName>
        <AccountId>4609</AccountId>
        <AccountType/>
      </UserInfo>
      <UserInfo>
        <DisplayName>Yip, Andrea</DisplayName>
        <AccountId>396</AccountId>
        <AccountType/>
      </UserInfo>
    </SharedWithUsers>
  </documentManagement>
</p:properties>
</file>

<file path=customXml/itemProps1.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customXml/itemProps2.xml><?xml version="1.0" encoding="utf-8"?>
<ds:datastoreItem xmlns:ds="http://schemas.openxmlformats.org/officeDocument/2006/customXml" ds:itemID="{5D348CBE-8CED-4388-85AF-BD22E72C0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1fc02-ee3a-4c16-bdd8-ebc7e5f19c41"/>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4.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edd56262-f0a4-453d-ae7a-ece56286759c"/>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8744</Words>
  <Characters>49846</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58474</CharactersWithSpaces>
  <SharedDoc>false</SharedDoc>
  <HLinks>
    <vt:vector size="378" baseType="variant">
      <vt:variant>
        <vt:i4>3932275</vt:i4>
      </vt:variant>
      <vt:variant>
        <vt:i4>435</vt:i4>
      </vt:variant>
      <vt:variant>
        <vt:i4>0</vt:i4>
      </vt:variant>
      <vt:variant>
        <vt:i4>5</vt:i4>
      </vt:variant>
      <vt:variant>
        <vt:lpwstr>http://www.seattle.gov/humanservices/funding-and-reports/funding-opportunities</vt:lpwstr>
      </vt:variant>
      <vt:variant>
        <vt:lpwstr/>
      </vt:variant>
      <vt:variant>
        <vt:i4>3932275</vt:i4>
      </vt:variant>
      <vt:variant>
        <vt:i4>417</vt:i4>
      </vt:variant>
      <vt:variant>
        <vt:i4>0</vt:i4>
      </vt:variant>
      <vt:variant>
        <vt:i4>5</vt:i4>
      </vt:variant>
      <vt:variant>
        <vt:lpwstr>http://www.seattle.gov/humanservices/funding-and-reports/funding-opportunities</vt:lpwstr>
      </vt:variant>
      <vt:variant>
        <vt:lpwstr/>
      </vt:variant>
      <vt:variant>
        <vt:i4>3932275</vt:i4>
      </vt:variant>
      <vt:variant>
        <vt:i4>243</vt:i4>
      </vt:variant>
      <vt:variant>
        <vt:i4>0</vt:i4>
      </vt:variant>
      <vt:variant>
        <vt:i4>5</vt:i4>
      </vt:variant>
      <vt:variant>
        <vt:lpwstr>http://www.seattle.gov/humanservices/funding-and-reports/funding-opportunities</vt:lpwstr>
      </vt:variant>
      <vt:variant>
        <vt:lpwstr/>
      </vt:variant>
      <vt:variant>
        <vt:i4>3342339</vt:i4>
      </vt:variant>
      <vt:variant>
        <vt:i4>237</vt:i4>
      </vt:variant>
      <vt:variant>
        <vt:i4>0</vt:i4>
      </vt:variant>
      <vt:variant>
        <vt:i4>5</vt:i4>
      </vt:variant>
      <vt:variant>
        <vt:lpwstr>https://www.seattle.gov/documents/Departments/HumanServices/Funding/NOFA/HSD-General-Terms-Conditions-Agreement_2022.pdf</vt:lpwstr>
      </vt:variant>
      <vt:variant>
        <vt:lpwstr/>
      </vt:variant>
      <vt:variant>
        <vt:i4>5505030</vt:i4>
      </vt:variant>
      <vt:variant>
        <vt:i4>234</vt:i4>
      </vt:variant>
      <vt:variant>
        <vt:i4>0</vt:i4>
      </vt:variant>
      <vt:variant>
        <vt:i4>5</vt:i4>
      </vt:variant>
      <vt:variant>
        <vt:lpwstr>http://www.seattle.gov/humanservices/funding-and-reports/how-to-do-business-with-hsd</vt:lpwstr>
      </vt:variant>
      <vt:variant>
        <vt:lpwstr/>
      </vt:variant>
      <vt:variant>
        <vt:i4>131117</vt:i4>
      </vt:variant>
      <vt:variant>
        <vt:i4>231</vt:i4>
      </vt:variant>
      <vt:variant>
        <vt:i4>0</vt:i4>
      </vt:variant>
      <vt:variant>
        <vt:i4>5</vt:i4>
      </vt:variant>
      <vt:variant>
        <vt:lpwstr>mailto:HSD_RFP_RFQ_Email_Submissions@seattle.gov</vt:lpwstr>
      </vt:variant>
      <vt:variant>
        <vt:lpwstr/>
      </vt:variant>
      <vt:variant>
        <vt:i4>2621534</vt:i4>
      </vt:variant>
      <vt:variant>
        <vt:i4>228</vt:i4>
      </vt:variant>
      <vt:variant>
        <vt:i4>0</vt:i4>
      </vt:variant>
      <vt:variant>
        <vt:i4>5</vt:i4>
      </vt:variant>
      <vt:variant>
        <vt:lpwstr>mailto:sola.plumacher@seattle.gov</vt:lpwstr>
      </vt:variant>
      <vt:variant>
        <vt:lpwstr/>
      </vt:variant>
      <vt:variant>
        <vt:i4>3670075</vt:i4>
      </vt:variant>
      <vt:variant>
        <vt:i4>225</vt:i4>
      </vt:variant>
      <vt:variant>
        <vt:i4>0</vt:i4>
      </vt:variant>
      <vt:variant>
        <vt:i4>5</vt:i4>
      </vt:variant>
      <vt:variant>
        <vt:lpwstr>http://web6.seattle.gov/hsd/rfi/index.aspx</vt:lpwstr>
      </vt:variant>
      <vt:variant>
        <vt:lpwstr/>
      </vt:variant>
      <vt:variant>
        <vt:i4>3080215</vt:i4>
      </vt:variant>
      <vt:variant>
        <vt:i4>222</vt:i4>
      </vt:variant>
      <vt:variant>
        <vt:i4>0</vt:i4>
      </vt:variant>
      <vt:variant>
        <vt:i4>5</vt:i4>
      </vt:variant>
      <vt:variant>
        <vt:lpwstr>https://www.seattle.gov/documents/Departments/HumanServices/Funding/NOFA/HSD_TheoryOfChange_Table_2018.pdf</vt:lpwstr>
      </vt:variant>
      <vt:variant>
        <vt:lpwstr/>
      </vt:variant>
      <vt:variant>
        <vt:i4>3932275</vt:i4>
      </vt:variant>
      <vt:variant>
        <vt:i4>219</vt:i4>
      </vt:variant>
      <vt:variant>
        <vt:i4>0</vt:i4>
      </vt:variant>
      <vt:variant>
        <vt:i4>5</vt:i4>
      </vt:variant>
      <vt:variant>
        <vt:lpwstr>http://www.seattle.gov/humanservices/funding-and-reports/funding-opportunities</vt:lpwstr>
      </vt:variant>
      <vt:variant>
        <vt:lpwstr/>
      </vt:variant>
      <vt:variant>
        <vt:i4>131117</vt:i4>
      </vt:variant>
      <vt:variant>
        <vt:i4>216</vt:i4>
      </vt:variant>
      <vt:variant>
        <vt:i4>0</vt:i4>
      </vt:variant>
      <vt:variant>
        <vt:i4>5</vt:i4>
      </vt:variant>
      <vt:variant>
        <vt:lpwstr>mailto:HSD_RFP_RFQ_Email_Submissions@seattle.gov</vt:lpwstr>
      </vt:variant>
      <vt:variant>
        <vt:lpwstr/>
      </vt:variant>
      <vt:variant>
        <vt:i4>3670075</vt:i4>
      </vt:variant>
      <vt:variant>
        <vt:i4>213</vt:i4>
      </vt:variant>
      <vt:variant>
        <vt:i4>0</vt:i4>
      </vt:variant>
      <vt:variant>
        <vt:i4>5</vt:i4>
      </vt:variant>
      <vt:variant>
        <vt:lpwstr>http://web6.seattle.gov/hsd/rfi/index.aspx</vt:lpwstr>
      </vt:variant>
      <vt:variant>
        <vt:lpwstr/>
      </vt:variant>
      <vt:variant>
        <vt:i4>4718643</vt:i4>
      </vt:variant>
      <vt:variant>
        <vt:i4>210</vt:i4>
      </vt:variant>
      <vt:variant>
        <vt:i4>0</vt:i4>
      </vt:variant>
      <vt:variant>
        <vt:i4>5</vt:i4>
      </vt:variant>
      <vt:variant>
        <vt:lpwstr>mailto:lori.mina@seattle.gov</vt:lpwstr>
      </vt:variant>
      <vt:variant>
        <vt:lpwstr/>
      </vt:variant>
      <vt:variant>
        <vt:i4>5505035</vt:i4>
      </vt:variant>
      <vt:variant>
        <vt:i4>207</vt:i4>
      </vt:variant>
      <vt:variant>
        <vt:i4>0</vt:i4>
      </vt:variant>
      <vt:variant>
        <vt:i4>5</vt:i4>
      </vt:variant>
      <vt:variant>
        <vt:lpwstr>https://www.seattle.gov/documents/Departments/HumanServices/Funding/NOFA/HSD-Fiscal-Sponsor-Requirements.pdf</vt:lpwstr>
      </vt:variant>
      <vt:variant>
        <vt:lpwstr/>
      </vt:variant>
      <vt:variant>
        <vt:i4>1638496</vt:i4>
      </vt:variant>
      <vt:variant>
        <vt:i4>204</vt:i4>
      </vt:variant>
      <vt:variant>
        <vt:i4>0</vt:i4>
      </vt:variant>
      <vt:variant>
        <vt:i4>5</vt:i4>
      </vt:variant>
      <vt:variant>
        <vt:lpwstr>https://www.agingkingcounty.org/getcare/transportationdataspec_april2023/</vt:lpwstr>
      </vt:variant>
      <vt:variant>
        <vt:lpwstr/>
      </vt:variant>
      <vt:variant>
        <vt:i4>2031647</vt:i4>
      </vt:variant>
      <vt:variant>
        <vt:i4>201</vt:i4>
      </vt:variant>
      <vt:variant>
        <vt:i4>0</vt:i4>
      </vt:variant>
      <vt:variant>
        <vt:i4>5</vt:i4>
      </vt:variant>
      <vt:variant>
        <vt:lpwstr>https://www.seattle.gov/documents/Departments/HumanServices/Funding/NOFA/HSD-Agency-Minimum-Eligibility-Requirements.pdf</vt:lpwstr>
      </vt:variant>
      <vt:variant>
        <vt:lpwstr/>
      </vt:variant>
      <vt:variant>
        <vt:i4>7864354</vt:i4>
      </vt:variant>
      <vt:variant>
        <vt:i4>198</vt:i4>
      </vt:variant>
      <vt:variant>
        <vt:i4>0</vt:i4>
      </vt:variant>
      <vt:variant>
        <vt:i4>5</vt:i4>
      </vt:variant>
      <vt:variant>
        <vt:lpwstr>https://www.seattle.gov/human-services/for-providers/funding-opportunities</vt:lpwstr>
      </vt:variant>
      <vt:variant>
        <vt:lpwstr/>
      </vt:variant>
      <vt:variant>
        <vt:i4>6422586</vt:i4>
      </vt:variant>
      <vt:variant>
        <vt:i4>195</vt:i4>
      </vt:variant>
      <vt:variant>
        <vt:i4>0</vt:i4>
      </vt:variant>
      <vt:variant>
        <vt:i4>5</vt:i4>
      </vt:variant>
      <vt:variant>
        <vt:lpwstr>http://metro.kingcounty.gov/advisory-groups/mobility-coalition/</vt:lpwstr>
      </vt:variant>
      <vt:variant>
        <vt:lpwstr/>
      </vt:variant>
      <vt:variant>
        <vt:i4>6357025</vt:i4>
      </vt:variant>
      <vt:variant>
        <vt:i4>192</vt:i4>
      </vt:variant>
      <vt:variant>
        <vt:i4>0</vt:i4>
      </vt:variant>
      <vt:variant>
        <vt:i4>5</vt:i4>
      </vt:variant>
      <vt:variant>
        <vt:lpwstr>https://www.kingcounty.gov/depts/community-human-services/housing/services/homeless-housing/bus-ticket-program.aspx</vt:lpwstr>
      </vt:variant>
      <vt:variant>
        <vt:lpwstr/>
      </vt:variant>
      <vt:variant>
        <vt:i4>7012388</vt:i4>
      </vt:variant>
      <vt:variant>
        <vt:i4>189</vt:i4>
      </vt:variant>
      <vt:variant>
        <vt:i4>0</vt:i4>
      </vt:variant>
      <vt:variant>
        <vt:i4>5</vt:i4>
      </vt:variant>
      <vt:variant>
        <vt:lpwstr>https://www.seattle.gov/humanservices/funding-and-reports/funding-opportunities</vt:lpwstr>
      </vt:variant>
      <vt:variant>
        <vt:lpwstr/>
      </vt:variant>
      <vt:variant>
        <vt:i4>131117</vt:i4>
      </vt:variant>
      <vt:variant>
        <vt:i4>186</vt:i4>
      </vt:variant>
      <vt:variant>
        <vt:i4>0</vt:i4>
      </vt:variant>
      <vt:variant>
        <vt:i4>5</vt:i4>
      </vt:variant>
      <vt:variant>
        <vt:lpwstr>mailto:HSD_RFP_RFQ_Email_Submissions@seattle.gov</vt:lpwstr>
      </vt:variant>
      <vt:variant>
        <vt:lpwstr/>
      </vt:variant>
      <vt:variant>
        <vt:i4>3670075</vt:i4>
      </vt:variant>
      <vt:variant>
        <vt:i4>183</vt:i4>
      </vt:variant>
      <vt:variant>
        <vt:i4>0</vt:i4>
      </vt:variant>
      <vt:variant>
        <vt:i4>5</vt:i4>
      </vt:variant>
      <vt:variant>
        <vt:lpwstr>http://web6.seattle.gov/hsd/rfi/index.aspx</vt:lpwstr>
      </vt:variant>
      <vt:variant>
        <vt:lpwstr/>
      </vt:variant>
      <vt:variant>
        <vt:i4>7929948</vt:i4>
      </vt:variant>
      <vt:variant>
        <vt:i4>180</vt:i4>
      </vt:variant>
      <vt:variant>
        <vt:i4>0</vt:i4>
      </vt:variant>
      <vt:variant>
        <vt:i4>5</vt:i4>
      </vt:variant>
      <vt:variant>
        <vt:lpwstr>lori.mina@seattle.gov</vt:lpwstr>
      </vt:variant>
      <vt:variant>
        <vt:lpwstr/>
      </vt:variant>
      <vt:variant>
        <vt:i4>3997720</vt:i4>
      </vt:variant>
      <vt:variant>
        <vt:i4>177</vt:i4>
      </vt:variant>
      <vt:variant>
        <vt:i4>0</vt:i4>
      </vt:variant>
      <vt:variant>
        <vt:i4>5</vt:i4>
      </vt:variant>
      <vt:variant>
        <vt:lpwstr>https://teams.microsoft.com/l/meetup-join/19%3ameeting_OTJiY2MzNzEtOTZmZi00YmZlLWIzYTctZDUyNDA0ODk1MzY0%40thread.v2/0?context=%7b%22Tid%22%3a%2278e61e45-6beb-4009-8f99-359d8b54f41b%22%2c%22Oid%22%3a%22def591f5-b941-4329-8987-171dca0e9d99%22%7d</vt:lpwstr>
      </vt:variant>
      <vt:variant>
        <vt:lpwstr/>
      </vt:variant>
      <vt:variant>
        <vt:i4>4718643</vt:i4>
      </vt:variant>
      <vt:variant>
        <vt:i4>174</vt:i4>
      </vt:variant>
      <vt:variant>
        <vt:i4>0</vt:i4>
      </vt:variant>
      <vt:variant>
        <vt:i4>5</vt:i4>
      </vt:variant>
      <vt:variant>
        <vt:lpwstr>mailto:lori.mina@seattle.gov</vt:lpwstr>
      </vt:variant>
      <vt:variant>
        <vt:lpwstr/>
      </vt:variant>
      <vt:variant>
        <vt:i4>7012388</vt:i4>
      </vt:variant>
      <vt:variant>
        <vt:i4>171</vt:i4>
      </vt:variant>
      <vt:variant>
        <vt:i4>0</vt:i4>
      </vt:variant>
      <vt:variant>
        <vt:i4>5</vt:i4>
      </vt:variant>
      <vt:variant>
        <vt:lpwstr>https://www.seattle.gov/humanservices/funding-and-reports/funding-opportunities</vt:lpwstr>
      </vt:variant>
      <vt:variant>
        <vt:lpwstr/>
      </vt:variant>
      <vt:variant>
        <vt:i4>1179666</vt:i4>
      </vt:variant>
      <vt:variant>
        <vt:i4>168</vt:i4>
      </vt:variant>
      <vt:variant>
        <vt:i4>0</vt:i4>
      </vt:variant>
      <vt:variant>
        <vt:i4>5</vt:i4>
      </vt:variant>
      <vt:variant>
        <vt:lpwstr>https://www.seattle.gov/documents/Departments/HumanServices/Funding/NOFA/HSD Agency Minimum Eligibility Requirements.pdf</vt:lpwstr>
      </vt:variant>
      <vt:variant>
        <vt:lpwstr/>
      </vt:variant>
      <vt:variant>
        <vt:i4>6357044</vt:i4>
      </vt:variant>
      <vt:variant>
        <vt:i4>165</vt:i4>
      </vt:variant>
      <vt:variant>
        <vt:i4>0</vt:i4>
      </vt:variant>
      <vt:variant>
        <vt:i4>5</vt:i4>
      </vt:variant>
      <vt:variant>
        <vt:lpwstr>https://www.seattle.gov/human-services</vt:lpwstr>
      </vt:variant>
      <vt:variant>
        <vt:lpwstr/>
      </vt:variant>
      <vt:variant>
        <vt:i4>4718643</vt:i4>
      </vt:variant>
      <vt:variant>
        <vt:i4>162</vt:i4>
      </vt:variant>
      <vt:variant>
        <vt:i4>0</vt:i4>
      </vt:variant>
      <vt:variant>
        <vt:i4>5</vt:i4>
      </vt:variant>
      <vt:variant>
        <vt:lpwstr>mailto:lori.mina@seattle.gov</vt:lpwstr>
      </vt:variant>
      <vt:variant>
        <vt:lpwstr/>
      </vt:variant>
      <vt:variant>
        <vt:i4>1835071</vt:i4>
      </vt:variant>
      <vt:variant>
        <vt:i4>155</vt:i4>
      </vt:variant>
      <vt:variant>
        <vt:i4>0</vt:i4>
      </vt:variant>
      <vt:variant>
        <vt:i4>5</vt:i4>
      </vt:variant>
      <vt:variant>
        <vt:lpwstr/>
      </vt:variant>
      <vt:variant>
        <vt:lpwstr>_Toc150375987</vt:lpwstr>
      </vt:variant>
      <vt:variant>
        <vt:i4>1835071</vt:i4>
      </vt:variant>
      <vt:variant>
        <vt:i4>152</vt:i4>
      </vt:variant>
      <vt:variant>
        <vt:i4>0</vt:i4>
      </vt:variant>
      <vt:variant>
        <vt:i4>5</vt:i4>
      </vt:variant>
      <vt:variant>
        <vt:lpwstr/>
      </vt:variant>
      <vt:variant>
        <vt:lpwstr>_Toc150375986</vt:lpwstr>
      </vt:variant>
      <vt:variant>
        <vt:i4>1835071</vt:i4>
      </vt:variant>
      <vt:variant>
        <vt:i4>146</vt:i4>
      </vt:variant>
      <vt:variant>
        <vt:i4>0</vt:i4>
      </vt:variant>
      <vt:variant>
        <vt:i4>5</vt:i4>
      </vt:variant>
      <vt:variant>
        <vt:lpwstr/>
      </vt:variant>
      <vt:variant>
        <vt:lpwstr>_Toc150375985</vt:lpwstr>
      </vt:variant>
      <vt:variant>
        <vt:i4>1835071</vt:i4>
      </vt:variant>
      <vt:variant>
        <vt:i4>140</vt:i4>
      </vt:variant>
      <vt:variant>
        <vt:i4>0</vt:i4>
      </vt:variant>
      <vt:variant>
        <vt:i4>5</vt:i4>
      </vt:variant>
      <vt:variant>
        <vt:lpwstr/>
      </vt:variant>
      <vt:variant>
        <vt:lpwstr>_Toc150375984</vt:lpwstr>
      </vt:variant>
      <vt:variant>
        <vt:i4>1835071</vt:i4>
      </vt:variant>
      <vt:variant>
        <vt:i4>134</vt:i4>
      </vt:variant>
      <vt:variant>
        <vt:i4>0</vt:i4>
      </vt:variant>
      <vt:variant>
        <vt:i4>5</vt:i4>
      </vt:variant>
      <vt:variant>
        <vt:lpwstr/>
      </vt:variant>
      <vt:variant>
        <vt:lpwstr>_Toc150375983</vt:lpwstr>
      </vt:variant>
      <vt:variant>
        <vt:i4>1835071</vt:i4>
      </vt:variant>
      <vt:variant>
        <vt:i4>128</vt:i4>
      </vt:variant>
      <vt:variant>
        <vt:i4>0</vt:i4>
      </vt:variant>
      <vt:variant>
        <vt:i4>5</vt:i4>
      </vt:variant>
      <vt:variant>
        <vt:lpwstr/>
      </vt:variant>
      <vt:variant>
        <vt:lpwstr>_Toc150375982</vt:lpwstr>
      </vt:variant>
      <vt:variant>
        <vt:i4>1835071</vt:i4>
      </vt:variant>
      <vt:variant>
        <vt:i4>122</vt:i4>
      </vt:variant>
      <vt:variant>
        <vt:i4>0</vt:i4>
      </vt:variant>
      <vt:variant>
        <vt:i4>5</vt:i4>
      </vt:variant>
      <vt:variant>
        <vt:lpwstr/>
      </vt:variant>
      <vt:variant>
        <vt:lpwstr>_Toc150375981</vt:lpwstr>
      </vt:variant>
      <vt:variant>
        <vt:i4>1835071</vt:i4>
      </vt:variant>
      <vt:variant>
        <vt:i4>116</vt:i4>
      </vt:variant>
      <vt:variant>
        <vt:i4>0</vt:i4>
      </vt:variant>
      <vt:variant>
        <vt:i4>5</vt:i4>
      </vt:variant>
      <vt:variant>
        <vt:lpwstr/>
      </vt:variant>
      <vt:variant>
        <vt:lpwstr>_Toc150375980</vt:lpwstr>
      </vt:variant>
      <vt:variant>
        <vt:i4>1245247</vt:i4>
      </vt:variant>
      <vt:variant>
        <vt:i4>110</vt:i4>
      </vt:variant>
      <vt:variant>
        <vt:i4>0</vt:i4>
      </vt:variant>
      <vt:variant>
        <vt:i4>5</vt:i4>
      </vt:variant>
      <vt:variant>
        <vt:lpwstr/>
      </vt:variant>
      <vt:variant>
        <vt:lpwstr>_Toc150375979</vt:lpwstr>
      </vt:variant>
      <vt:variant>
        <vt:i4>1245247</vt:i4>
      </vt:variant>
      <vt:variant>
        <vt:i4>104</vt:i4>
      </vt:variant>
      <vt:variant>
        <vt:i4>0</vt:i4>
      </vt:variant>
      <vt:variant>
        <vt:i4>5</vt:i4>
      </vt:variant>
      <vt:variant>
        <vt:lpwstr/>
      </vt:variant>
      <vt:variant>
        <vt:lpwstr>_Toc150375978</vt:lpwstr>
      </vt:variant>
      <vt:variant>
        <vt:i4>1245247</vt:i4>
      </vt:variant>
      <vt:variant>
        <vt:i4>98</vt:i4>
      </vt:variant>
      <vt:variant>
        <vt:i4>0</vt:i4>
      </vt:variant>
      <vt:variant>
        <vt:i4>5</vt:i4>
      </vt:variant>
      <vt:variant>
        <vt:lpwstr/>
      </vt:variant>
      <vt:variant>
        <vt:lpwstr>_Toc150375977</vt:lpwstr>
      </vt:variant>
      <vt:variant>
        <vt:i4>1245247</vt:i4>
      </vt:variant>
      <vt:variant>
        <vt:i4>92</vt:i4>
      </vt:variant>
      <vt:variant>
        <vt:i4>0</vt:i4>
      </vt:variant>
      <vt:variant>
        <vt:i4>5</vt:i4>
      </vt:variant>
      <vt:variant>
        <vt:lpwstr/>
      </vt:variant>
      <vt:variant>
        <vt:lpwstr>_Toc150375976</vt:lpwstr>
      </vt:variant>
      <vt:variant>
        <vt:i4>1245247</vt:i4>
      </vt:variant>
      <vt:variant>
        <vt:i4>86</vt:i4>
      </vt:variant>
      <vt:variant>
        <vt:i4>0</vt:i4>
      </vt:variant>
      <vt:variant>
        <vt:i4>5</vt:i4>
      </vt:variant>
      <vt:variant>
        <vt:lpwstr/>
      </vt:variant>
      <vt:variant>
        <vt:lpwstr>_Toc150375975</vt:lpwstr>
      </vt:variant>
      <vt:variant>
        <vt:i4>1245247</vt:i4>
      </vt:variant>
      <vt:variant>
        <vt:i4>80</vt:i4>
      </vt:variant>
      <vt:variant>
        <vt:i4>0</vt:i4>
      </vt:variant>
      <vt:variant>
        <vt:i4>5</vt:i4>
      </vt:variant>
      <vt:variant>
        <vt:lpwstr/>
      </vt:variant>
      <vt:variant>
        <vt:lpwstr>_Toc150375974</vt:lpwstr>
      </vt:variant>
      <vt:variant>
        <vt:i4>1245247</vt:i4>
      </vt:variant>
      <vt:variant>
        <vt:i4>74</vt:i4>
      </vt:variant>
      <vt:variant>
        <vt:i4>0</vt:i4>
      </vt:variant>
      <vt:variant>
        <vt:i4>5</vt:i4>
      </vt:variant>
      <vt:variant>
        <vt:lpwstr/>
      </vt:variant>
      <vt:variant>
        <vt:lpwstr>_Toc150375973</vt:lpwstr>
      </vt:variant>
      <vt:variant>
        <vt:i4>1245247</vt:i4>
      </vt:variant>
      <vt:variant>
        <vt:i4>68</vt:i4>
      </vt:variant>
      <vt:variant>
        <vt:i4>0</vt:i4>
      </vt:variant>
      <vt:variant>
        <vt:i4>5</vt:i4>
      </vt:variant>
      <vt:variant>
        <vt:lpwstr/>
      </vt:variant>
      <vt:variant>
        <vt:lpwstr>_Toc150375972</vt:lpwstr>
      </vt:variant>
      <vt:variant>
        <vt:i4>1245247</vt:i4>
      </vt:variant>
      <vt:variant>
        <vt:i4>62</vt:i4>
      </vt:variant>
      <vt:variant>
        <vt:i4>0</vt:i4>
      </vt:variant>
      <vt:variant>
        <vt:i4>5</vt:i4>
      </vt:variant>
      <vt:variant>
        <vt:lpwstr/>
      </vt:variant>
      <vt:variant>
        <vt:lpwstr>_Toc150375971</vt:lpwstr>
      </vt:variant>
      <vt:variant>
        <vt:i4>1245247</vt:i4>
      </vt:variant>
      <vt:variant>
        <vt:i4>56</vt:i4>
      </vt:variant>
      <vt:variant>
        <vt:i4>0</vt:i4>
      </vt:variant>
      <vt:variant>
        <vt:i4>5</vt:i4>
      </vt:variant>
      <vt:variant>
        <vt:lpwstr/>
      </vt:variant>
      <vt:variant>
        <vt:lpwstr>_Toc150375970</vt:lpwstr>
      </vt:variant>
      <vt:variant>
        <vt:i4>1179711</vt:i4>
      </vt:variant>
      <vt:variant>
        <vt:i4>50</vt:i4>
      </vt:variant>
      <vt:variant>
        <vt:i4>0</vt:i4>
      </vt:variant>
      <vt:variant>
        <vt:i4>5</vt:i4>
      </vt:variant>
      <vt:variant>
        <vt:lpwstr/>
      </vt:variant>
      <vt:variant>
        <vt:lpwstr>_Toc150375969</vt:lpwstr>
      </vt:variant>
      <vt:variant>
        <vt:i4>1179711</vt:i4>
      </vt:variant>
      <vt:variant>
        <vt:i4>44</vt:i4>
      </vt:variant>
      <vt:variant>
        <vt:i4>0</vt:i4>
      </vt:variant>
      <vt:variant>
        <vt:i4>5</vt:i4>
      </vt:variant>
      <vt:variant>
        <vt:lpwstr/>
      </vt:variant>
      <vt:variant>
        <vt:lpwstr>_Toc150375968</vt:lpwstr>
      </vt:variant>
      <vt:variant>
        <vt:i4>1179711</vt:i4>
      </vt:variant>
      <vt:variant>
        <vt:i4>38</vt:i4>
      </vt:variant>
      <vt:variant>
        <vt:i4>0</vt:i4>
      </vt:variant>
      <vt:variant>
        <vt:i4>5</vt:i4>
      </vt:variant>
      <vt:variant>
        <vt:lpwstr/>
      </vt:variant>
      <vt:variant>
        <vt:lpwstr>_Toc150375967</vt:lpwstr>
      </vt:variant>
      <vt:variant>
        <vt:i4>1179711</vt:i4>
      </vt:variant>
      <vt:variant>
        <vt:i4>32</vt:i4>
      </vt:variant>
      <vt:variant>
        <vt:i4>0</vt:i4>
      </vt:variant>
      <vt:variant>
        <vt:i4>5</vt:i4>
      </vt:variant>
      <vt:variant>
        <vt:lpwstr/>
      </vt:variant>
      <vt:variant>
        <vt:lpwstr>_Toc150375966</vt:lpwstr>
      </vt:variant>
      <vt:variant>
        <vt:i4>1179711</vt:i4>
      </vt:variant>
      <vt:variant>
        <vt:i4>26</vt:i4>
      </vt:variant>
      <vt:variant>
        <vt:i4>0</vt:i4>
      </vt:variant>
      <vt:variant>
        <vt:i4>5</vt:i4>
      </vt:variant>
      <vt:variant>
        <vt:lpwstr/>
      </vt:variant>
      <vt:variant>
        <vt:lpwstr>_Toc150375965</vt:lpwstr>
      </vt:variant>
      <vt:variant>
        <vt:i4>1179711</vt:i4>
      </vt:variant>
      <vt:variant>
        <vt:i4>20</vt:i4>
      </vt:variant>
      <vt:variant>
        <vt:i4>0</vt:i4>
      </vt:variant>
      <vt:variant>
        <vt:i4>5</vt:i4>
      </vt:variant>
      <vt:variant>
        <vt:lpwstr/>
      </vt:variant>
      <vt:variant>
        <vt:lpwstr>_Toc150375964</vt:lpwstr>
      </vt:variant>
      <vt:variant>
        <vt:i4>1179711</vt:i4>
      </vt:variant>
      <vt:variant>
        <vt:i4>14</vt:i4>
      </vt:variant>
      <vt:variant>
        <vt:i4>0</vt:i4>
      </vt:variant>
      <vt:variant>
        <vt:i4>5</vt:i4>
      </vt:variant>
      <vt:variant>
        <vt:lpwstr/>
      </vt:variant>
      <vt:variant>
        <vt:lpwstr>_Toc150375963</vt:lpwstr>
      </vt:variant>
      <vt:variant>
        <vt:i4>1179711</vt:i4>
      </vt:variant>
      <vt:variant>
        <vt:i4>8</vt:i4>
      </vt:variant>
      <vt:variant>
        <vt:i4>0</vt:i4>
      </vt:variant>
      <vt:variant>
        <vt:i4>5</vt:i4>
      </vt:variant>
      <vt:variant>
        <vt:lpwstr/>
      </vt:variant>
      <vt:variant>
        <vt:lpwstr>_Toc150375962</vt:lpwstr>
      </vt:variant>
      <vt:variant>
        <vt:i4>1179711</vt:i4>
      </vt:variant>
      <vt:variant>
        <vt:i4>2</vt:i4>
      </vt:variant>
      <vt:variant>
        <vt:i4>0</vt:i4>
      </vt:variant>
      <vt:variant>
        <vt:i4>5</vt:i4>
      </vt:variant>
      <vt:variant>
        <vt:lpwstr/>
      </vt:variant>
      <vt:variant>
        <vt:lpwstr>_Toc150375961</vt:lpwstr>
      </vt:variant>
      <vt:variant>
        <vt:i4>6488119</vt:i4>
      </vt:variant>
      <vt:variant>
        <vt:i4>15</vt:i4>
      </vt:variant>
      <vt:variant>
        <vt:i4>0</vt:i4>
      </vt:variant>
      <vt:variant>
        <vt:i4>5</vt:i4>
      </vt:variant>
      <vt:variant>
        <vt:lpwstr>https://kingcounty.gov/en/legacy/depts/health/data/community-health-indicators/american-community-survey.aspx?shortname=Income%20%5c%3c200%5c%25%20of%20poverty</vt:lpwstr>
      </vt:variant>
      <vt:variant>
        <vt:lpwstr/>
      </vt:variant>
      <vt:variant>
        <vt:i4>1114205</vt:i4>
      </vt:variant>
      <vt:variant>
        <vt:i4>12</vt:i4>
      </vt:variant>
      <vt:variant>
        <vt:i4>0</vt:i4>
      </vt:variant>
      <vt:variant>
        <vt:i4>5</vt:i4>
      </vt:variant>
      <vt:variant>
        <vt:lpwstr>https://irp-cdn.multiscreensite.com/c86a044e/files/uploaded/SKCMC Food Access Needs Assessment %28PDF%29.pdf</vt:lpwstr>
      </vt:variant>
      <vt:variant>
        <vt:lpwstr/>
      </vt:variant>
      <vt:variant>
        <vt:i4>6684790</vt:i4>
      </vt:variant>
      <vt:variant>
        <vt:i4>9</vt:i4>
      </vt:variant>
      <vt:variant>
        <vt:i4>0</vt:i4>
      </vt:variant>
      <vt:variant>
        <vt:i4>5</vt:i4>
      </vt:variant>
      <vt:variant>
        <vt:lpwstr>https://irp-cdn.multiscreensite.com/c86a044e/files/uploaded/FINAL NKCMC 2020 Gaps Analysis.pdf</vt:lpwstr>
      </vt:variant>
      <vt:variant>
        <vt:lpwstr/>
      </vt:variant>
      <vt:variant>
        <vt:i4>393310</vt:i4>
      </vt:variant>
      <vt:variant>
        <vt:i4>6</vt:i4>
      </vt:variant>
      <vt:variant>
        <vt:i4>0</vt:i4>
      </vt:variant>
      <vt:variant>
        <vt:i4>5</vt:i4>
      </vt:variant>
      <vt:variant>
        <vt:lpwstr>https://irp.cdn-website.com/c86a044e/files/uploaded/2022 Diverse Communities Focus Group Findings.pdf</vt:lpwstr>
      </vt:variant>
      <vt:variant>
        <vt:lpwstr/>
      </vt:variant>
      <vt:variant>
        <vt:i4>2424866</vt:i4>
      </vt:variant>
      <vt:variant>
        <vt:i4>3</vt:i4>
      </vt:variant>
      <vt:variant>
        <vt:i4>0</vt:i4>
      </vt:variant>
      <vt:variant>
        <vt:i4>5</vt:i4>
      </vt:variant>
      <vt:variant>
        <vt:lpwstr>https://irp-cdn.multiscreensite.com/c86a044e/files/uploaded/KCMC Community Transportation Needs Assessment.pdf</vt:lpwstr>
      </vt:variant>
      <vt:variant>
        <vt:lpwstr/>
      </vt:variant>
      <vt:variant>
        <vt:i4>3342377</vt:i4>
      </vt:variant>
      <vt:variant>
        <vt:i4>0</vt:i4>
      </vt:variant>
      <vt:variant>
        <vt:i4>0</vt:i4>
      </vt:variant>
      <vt:variant>
        <vt:i4>5</vt:i4>
      </vt:variant>
      <vt:variant>
        <vt:lpwstr>https://static1.squarespace.com/static/626333ed8468a817435804e8/t/64828973a43b275e73c3aa8a/1686276469148/WSOS+report+November+2022.pdf</vt:lpwstr>
      </vt:variant>
      <vt:variant>
        <vt:lpwstr/>
      </vt:variant>
      <vt:variant>
        <vt:i4>6750236</vt:i4>
      </vt:variant>
      <vt:variant>
        <vt:i4>0</vt:i4>
      </vt:variant>
      <vt:variant>
        <vt:i4>0</vt:i4>
      </vt:variant>
      <vt:variant>
        <vt:i4>5</vt:i4>
      </vt:variant>
      <vt:variant>
        <vt:lpwstr>mailto:Maria.Langlais@seattle.gov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Yip, Andrea</cp:lastModifiedBy>
  <cp:revision>33</cp:revision>
  <cp:lastPrinted>2023-01-26T19:17:00Z</cp:lastPrinted>
  <dcterms:created xsi:type="dcterms:W3CDTF">2024-01-26T21:07:00Z</dcterms:created>
  <dcterms:modified xsi:type="dcterms:W3CDTF">2024-01-26T22:41:00Z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0x010100E99FC9D60DBFFE468DEEA78236BC6F3E</vt:lpwstr>
  </property>
  <property fmtid="{D5CDD505-2E9C-101B-9397-08002B2CF9AE}" pid="3" name="MediaServiceImageTags">
    <vt:lpwstr/>
  </property>
</Properties>
</file>