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61160" w14:textId="2D2C7542" w:rsidR="009E7D16" w:rsidRPr="000D1A04" w:rsidRDefault="00621001" w:rsidP="009B1D21">
      <w:pPr>
        <w:jc w:val="center"/>
        <w:rPr>
          <w:rFonts w:asciiTheme="majorHAnsi" w:hAnsiTheme="majorHAnsi" w:cs="Times New Roman"/>
          <w:b/>
          <w:color w:val="FF0000"/>
          <w:sz w:val="24"/>
          <w:szCs w:val="28"/>
        </w:rPr>
      </w:pPr>
      <w:r w:rsidRPr="000D1A04">
        <w:rPr>
          <w:rFonts w:asciiTheme="majorHAnsi" w:hAnsiTheme="majorHAnsi" w:cs="Times New Roman"/>
          <w:b/>
          <w:color w:val="FF0000"/>
          <w:sz w:val="24"/>
          <w:szCs w:val="28"/>
          <w:lang w:bidi="es-ES"/>
        </w:rPr>
        <w:t>¡YA SE ACEPTAN SOLICITUDES!</w:t>
      </w:r>
    </w:p>
    <w:p w14:paraId="1DBE6C0E" w14:textId="0506B34D" w:rsidR="00187DA8" w:rsidRPr="000D1A04" w:rsidRDefault="00373F7E" w:rsidP="009E7D16">
      <w:pPr>
        <w:rPr>
          <w:rFonts w:asciiTheme="majorHAnsi" w:hAnsiTheme="majorHAnsi" w:cs="Times New Roman"/>
          <w:szCs w:val="24"/>
        </w:rPr>
      </w:pPr>
      <w:r w:rsidRPr="000D1A04">
        <w:rPr>
          <w:rFonts w:asciiTheme="majorHAnsi" w:hAnsiTheme="majorHAnsi" w:cs="Times New Roman"/>
          <w:b/>
          <w:sz w:val="24"/>
          <w:szCs w:val="28"/>
          <w:lang w:bidi="es-ES"/>
        </w:rPr>
        <w:t>Comité Asesor para el Cuidado Infantil Familiar de 2019</w:t>
      </w:r>
      <w:bookmarkStart w:id="0" w:name="_Hlk484595217"/>
    </w:p>
    <w:p w14:paraId="07B733CC" w14:textId="46AD1AEA" w:rsidR="00187DA8" w:rsidRPr="000D1A04" w:rsidRDefault="009B1D21" w:rsidP="006A7166">
      <w:pPr>
        <w:rPr>
          <w:rFonts w:asciiTheme="majorHAnsi" w:hAnsiTheme="majorHAnsi" w:cs="Times New Roman"/>
          <w:szCs w:val="24"/>
        </w:rPr>
      </w:pPr>
      <w:r w:rsidRPr="000D1A04">
        <w:rPr>
          <w:noProof/>
          <w:sz w:val="21"/>
          <w:lang w:bidi="es-ES"/>
        </w:rPr>
        <w:drawing>
          <wp:anchor distT="0" distB="0" distL="114300" distR="114300" simplePos="0" relativeHeight="251658240" behindDoc="1" locked="0" layoutInCell="1" allowOverlap="1" wp14:anchorId="75B4CCB1" wp14:editId="706854A3">
            <wp:simplePos x="0" y="0"/>
            <wp:positionH relativeFrom="page">
              <wp:posOffset>4807585</wp:posOffset>
            </wp:positionH>
            <wp:positionV relativeFrom="paragraph">
              <wp:posOffset>300990</wp:posOffset>
            </wp:positionV>
            <wp:extent cx="1875155" cy="1249680"/>
            <wp:effectExtent l="0" t="0" r="0" b="7620"/>
            <wp:wrapTight wrapText="bothSides">
              <wp:wrapPolygon edited="0">
                <wp:start x="0" y="0"/>
                <wp:lineTo x="0" y="21402"/>
                <wp:lineTo x="21285" y="21402"/>
                <wp:lineTo x="212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5155" cy="1249680"/>
                    </a:xfrm>
                    <a:prstGeom prst="rect">
                      <a:avLst/>
                    </a:prstGeom>
                  </pic:spPr>
                </pic:pic>
              </a:graphicData>
            </a:graphic>
            <wp14:sizeRelH relativeFrom="margin">
              <wp14:pctWidth>0</wp14:pctWidth>
            </wp14:sizeRelH>
            <wp14:sizeRelV relativeFrom="margin">
              <wp14:pctHeight>0</wp14:pctHeight>
            </wp14:sizeRelV>
          </wp:anchor>
        </w:drawing>
      </w:r>
      <w:r w:rsidR="00187DA8" w:rsidRPr="000D1A04">
        <w:rPr>
          <w:rFonts w:asciiTheme="majorHAnsi" w:hAnsiTheme="majorHAnsi" w:cs="Times New Roman"/>
          <w:szCs w:val="24"/>
          <w:lang w:bidi="es-ES"/>
        </w:rPr>
        <w:t xml:space="preserve">El Departamento de Educación y Aprendizaje Temprano (Department of Education and Early Learning, DEEL) en City of Seattle está aceptando las solicitudes para ser parte del Comité Asesor para el Cuidado Infantil Familiar (Family Child Care Advisory Council, FCCAC) de 2019. Este es el segundo año del FCCAC. El FCCAC de 2018 participó en la revisión de las iniciativas de Cuidado Infantil Familiar (Family Child Care, FCC) del DEEL y en la creación de recomendaciones estratégicas para ser consideradas por la ciudad. </w:t>
      </w:r>
    </w:p>
    <w:p w14:paraId="3BE508A8" w14:textId="40CBD82E" w:rsidR="00373F7E" w:rsidRPr="000D1A04" w:rsidRDefault="007C0385" w:rsidP="006A7166">
      <w:pPr>
        <w:rPr>
          <w:rFonts w:asciiTheme="majorHAnsi" w:hAnsiTheme="majorHAnsi" w:cs="Times New Roman"/>
          <w:szCs w:val="24"/>
        </w:rPr>
      </w:pPr>
      <w:r w:rsidRPr="000D1A04">
        <w:rPr>
          <w:rFonts w:asciiTheme="majorHAnsi" w:hAnsiTheme="majorHAnsi" w:cs="Times New Roman"/>
          <w:szCs w:val="24"/>
          <w:lang w:bidi="es-ES"/>
        </w:rPr>
        <w:t>EL FCCAC, que está compuesto principalmente por proveedores activos de cuidado infantil familiar, convoca a participar en tres actividades primordiales:</w:t>
      </w:r>
      <w:r w:rsidR="00920E61" w:rsidRPr="000D1A04">
        <w:rPr>
          <w:sz w:val="21"/>
          <w:lang w:bidi="es-ES"/>
        </w:rPr>
        <w:t xml:space="preserve"> </w:t>
      </w:r>
    </w:p>
    <w:p w14:paraId="256A600A" w14:textId="05F262E0" w:rsidR="007C0385" w:rsidRPr="000D1A04" w:rsidRDefault="007C0385" w:rsidP="007C0385">
      <w:pPr>
        <w:pStyle w:val="ListParagraph"/>
        <w:numPr>
          <w:ilvl w:val="0"/>
          <w:numId w:val="6"/>
        </w:numPr>
        <w:rPr>
          <w:rFonts w:asciiTheme="majorHAnsi" w:hAnsiTheme="majorHAnsi" w:cs="Times New Roman"/>
          <w:szCs w:val="24"/>
        </w:rPr>
      </w:pPr>
      <w:r w:rsidRPr="000D1A04">
        <w:rPr>
          <w:rFonts w:asciiTheme="majorHAnsi" w:hAnsiTheme="majorHAnsi" w:cs="Times New Roman"/>
          <w:i/>
          <w:szCs w:val="24"/>
          <w:lang w:bidi="es-ES"/>
        </w:rPr>
        <w:t xml:space="preserve">Contactar </w:t>
      </w:r>
      <w:r w:rsidRPr="000D1A04">
        <w:rPr>
          <w:rFonts w:asciiTheme="majorHAnsi" w:hAnsiTheme="majorHAnsi" w:cs="Times New Roman"/>
          <w:szCs w:val="24"/>
          <w:lang w:bidi="es-ES"/>
        </w:rPr>
        <w:t>con otros proveedores de cuidado infantil familiar y con los interesados que deseen trabajar en los FCC.</w:t>
      </w:r>
    </w:p>
    <w:p w14:paraId="7186C7B0" w14:textId="0111E537" w:rsidR="007C0385" w:rsidRPr="000D1A04" w:rsidRDefault="007C0385" w:rsidP="007C0385">
      <w:pPr>
        <w:pStyle w:val="ListParagraph"/>
        <w:numPr>
          <w:ilvl w:val="0"/>
          <w:numId w:val="6"/>
        </w:numPr>
        <w:rPr>
          <w:rFonts w:asciiTheme="majorHAnsi" w:hAnsiTheme="majorHAnsi" w:cs="Times New Roman"/>
          <w:szCs w:val="24"/>
        </w:rPr>
      </w:pPr>
      <w:r w:rsidRPr="000D1A04">
        <w:rPr>
          <w:rFonts w:asciiTheme="majorHAnsi" w:hAnsiTheme="majorHAnsi" w:cs="Times New Roman"/>
          <w:i/>
          <w:szCs w:val="24"/>
          <w:lang w:bidi="es-ES"/>
        </w:rPr>
        <w:t xml:space="preserve">Informar </w:t>
      </w:r>
      <w:r w:rsidRPr="000D1A04">
        <w:rPr>
          <w:rFonts w:asciiTheme="majorHAnsi" w:hAnsiTheme="majorHAnsi" w:cs="Times New Roman"/>
          <w:szCs w:val="24"/>
          <w:lang w:bidi="es-ES"/>
        </w:rPr>
        <w:t>a City of Seattle sobre los programas nuevos y existentes, así como sobre las iniciativas que se trabajen en los FCC; y</w:t>
      </w:r>
    </w:p>
    <w:p w14:paraId="639A6FD7" w14:textId="4FD2EE48" w:rsidR="00187DA8" w:rsidRPr="000D1A04" w:rsidRDefault="009E7D16" w:rsidP="009B1D21">
      <w:pPr>
        <w:pStyle w:val="ListParagraph"/>
        <w:numPr>
          <w:ilvl w:val="0"/>
          <w:numId w:val="6"/>
        </w:numPr>
        <w:rPr>
          <w:rFonts w:asciiTheme="majorHAnsi" w:hAnsiTheme="majorHAnsi" w:cs="Times New Roman"/>
          <w:szCs w:val="24"/>
        </w:rPr>
      </w:pPr>
      <w:r w:rsidRPr="000D1A04">
        <w:rPr>
          <w:rFonts w:asciiTheme="majorHAnsi" w:hAnsiTheme="majorHAnsi" w:cs="Times New Roman"/>
          <w:i/>
          <w:szCs w:val="24"/>
          <w:lang w:bidi="es-ES"/>
        </w:rPr>
        <w:t xml:space="preserve">Asumir acciones en conjunto y promover </w:t>
      </w:r>
      <w:r w:rsidRPr="000D1A04">
        <w:rPr>
          <w:rFonts w:asciiTheme="majorHAnsi" w:hAnsiTheme="majorHAnsi" w:cs="Times New Roman"/>
          <w:szCs w:val="24"/>
          <w:lang w:bidi="es-ES"/>
        </w:rPr>
        <w:t>temas, tales como el desarrollo profesional y la sostenibilidad empresarial.</w:t>
      </w:r>
    </w:p>
    <w:p w14:paraId="3772253F" w14:textId="5D128593" w:rsidR="00187DA8" w:rsidRPr="000D1A04" w:rsidRDefault="00187DA8" w:rsidP="009B1D21">
      <w:pPr>
        <w:rPr>
          <w:rFonts w:asciiTheme="majorHAnsi" w:hAnsiTheme="majorHAnsi" w:cs="Times New Roman"/>
          <w:b/>
          <w:sz w:val="32"/>
          <w:szCs w:val="36"/>
        </w:rPr>
      </w:pPr>
      <w:r w:rsidRPr="000D1A04">
        <w:rPr>
          <w:rFonts w:asciiTheme="majorHAnsi" w:hAnsiTheme="majorHAnsi" w:cs="Times New Roman"/>
          <w:b/>
          <w:sz w:val="32"/>
          <w:szCs w:val="36"/>
          <w:lang w:bidi="es-ES"/>
        </w:rPr>
        <w:t>¡ENVÍENOS SU SOLICITUD AHORA!</w:t>
      </w:r>
    </w:p>
    <w:p w14:paraId="7F8E69A3" w14:textId="77777777" w:rsidR="000C745C" w:rsidRPr="000D1A04" w:rsidRDefault="00187DA8" w:rsidP="009E7D16">
      <w:pPr>
        <w:rPr>
          <w:rFonts w:asciiTheme="majorHAnsi" w:hAnsiTheme="majorHAnsi" w:cs="Times New Roman"/>
          <w:szCs w:val="24"/>
        </w:rPr>
      </w:pPr>
      <w:r w:rsidRPr="000D1A04">
        <w:rPr>
          <w:rFonts w:asciiTheme="majorHAnsi" w:hAnsiTheme="majorHAnsi" w:cs="Times New Roman"/>
          <w:szCs w:val="24"/>
          <w:lang w:bidi="es-ES"/>
        </w:rPr>
        <w:t xml:space="preserve">Buscamos personas interesadas en comprometerse con el trabajo del Comité.  Específicamente:  </w:t>
      </w:r>
    </w:p>
    <w:p w14:paraId="479AF34A" w14:textId="77777777" w:rsidR="00000EF2" w:rsidRPr="000D1A04" w:rsidRDefault="009E7D16" w:rsidP="009E7D16">
      <w:pPr>
        <w:rPr>
          <w:rFonts w:asciiTheme="majorHAnsi" w:hAnsiTheme="majorHAnsi" w:cs="Times New Roman"/>
          <w:szCs w:val="24"/>
        </w:rPr>
      </w:pPr>
      <w:r w:rsidRPr="000D1A04">
        <w:rPr>
          <w:rFonts w:asciiTheme="majorHAnsi" w:hAnsiTheme="majorHAnsi" w:cs="Times New Roman"/>
          <w:szCs w:val="24"/>
          <w:lang w:bidi="es-ES"/>
        </w:rPr>
        <w:t xml:space="preserve">1) Propietarios y agentes de entidades de cuidado infantil familiar </w:t>
      </w:r>
    </w:p>
    <w:p w14:paraId="26534447" w14:textId="1F883661" w:rsidR="00187DA8" w:rsidRPr="000D1A04" w:rsidRDefault="009E7D16" w:rsidP="009E7D16">
      <w:pPr>
        <w:rPr>
          <w:rFonts w:asciiTheme="majorHAnsi" w:hAnsiTheme="majorHAnsi" w:cs="Times New Roman"/>
          <w:szCs w:val="24"/>
        </w:rPr>
      </w:pPr>
      <w:r w:rsidRPr="000D1A04">
        <w:rPr>
          <w:rFonts w:asciiTheme="majorHAnsi" w:hAnsiTheme="majorHAnsi" w:cs="Times New Roman"/>
          <w:szCs w:val="24"/>
          <w:lang w:bidi="es-ES"/>
        </w:rPr>
        <w:t>2) Socios comunitarios que trabajen estrechamente con los proveedores de FCC.</w:t>
      </w:r>
    </w:p>
    <w:p w14:paraId="6916CE3E" w14:textId="35ACBC86" w:rsidR="009E7D16" w:rsidRPr="000D1A04" w:rsidRDefault="00187DA8" w:rsidP="009B1D21">
      <w:pPr>
        <w:rPr>
          <w:rFonts w:asciiTheme="majorHAnsi" w:hAnsiTheme="majorHAnsi" w:cs="Times New Roman"/>
          <w:szCs w:val="24"/>
        </w:rPr>
      </w:pPr>
      <w:r w:rsidRPr="000D1A04">
        <w:rPr>
          <w:rFonts w:asciiTheme="majorHAnsi" w:hAnsiTheme="majorHAnsi" w:cs="Times New Roman"/>
          <w:b/>
          <w:szCs w:val="24"/>
          <w:lang w:bidi="es-ES"/>
        </w:rPr>
        <w:t>Compromiso:</w:t>
      </w:r>
      <w:r w:rsidRPr="000D1A04">
        <w:rPr>
          <w:rFonts w:asciiTheme="majorHAnsi" w:hAnsiTheme="majorHAnsi" w:cs="Times New Roman"/>
          <w:szCs w:val="24"/>
          <w:lang w:bidi="es-ES"/>
        </w:rPr>
        <w:t xml:space="preserve">  </w:t>
      </w:r>
    </w:p>
    <w:p w14:paraId="0147D69F" w14:textId="5AD07FD5" w:rsidR="00187DA8" w:rsidRPr="000D1A04" w:rsidRDefault="00187DA8" w:rsidP="009B1D21">
      <w:pPr>
        <w:pStyle w:val="ListParagraph"/>
        <w:numPr>
          <w:ilvl w:val="0"/>
          <w:numId w:val="10"/>
        </w:numPr>
        <w:rPr>
          <w:rFonts w:asciiTheme="majorHAnsi" w:hAnsiTheme="majorHAnsi" w:cs="Times New Roman"/>
          <w:szCs w:val="24"/>
        </w:rPr>
      </w:pPr>
      <w:r w:rsidRPr="000D1A04">
        <w:rPr>
          <w:rFonts w:asciiTheme="majorHAnsi" w:hAnsiTheme="majorHAnsi" w:cs="Times New Roman"/>
          <w:szCs w:val="24"/>
          <w:lang w:bidi="es-ES"/>
        </w:rPr>
        <w:t>Los miembros del FFCAC deben comprometerse a asistir a todas las reuniones. Serán 6 en total, las cuales se llevarán a cabo los días sábados.</w:t>
      </w:r>
    </w:p>
    <w:p w14:paraId="3B59EFAF" w14:textId="35A3C221" w:rsidR="00187DA8" w:rsidRPr="000D1A04" w:rsidRDefault="00187DA8" w:rsidP="009B1D21">
      <w:pPr>
        <w:pStyle w:val="ListParagraph"/>
        <w:numPr>
          <w:ilvl w:val="0"/>
          <w:numId w:val="10"/>
        </w:numPr>
        <w:rPr>
          <w:rFonts w:asciiTheme="majorHAnsi" w:hAnsiTheme="majorHAnsi" w:cs="Times New Roman"/>
          <w:szCs w:val="24"/>
        </w:rPr>
      </w:pPr>
      <w:r w:rsidRPr="000D1A04">
        <w:rPr>
          <w:rFonts w:asciiTheme="majorHAnsi" w:hAnsiTheme="majorHAnsi" w:cs="Times New Roman"/>
          <w:szCs w:val="24"/>
          <w:lang w:bidi="es-ES"/>
        </w:rPr>
        <w:t>City of Seattle dará una pequeña remuneración u honorario a aquellos que sean seleccionados y que estén de acuerdo con ser parte del Comité de FCC de 2019.</w:t>
      </w:r>
    </w:p>
    <w:p w14:paraId="24982357" w14:textId="219BC95C" w:rsidR="00187DA8" w:rsidRPr="000D1A04" w:rsidRDefault="00187DA8" w:rsidP="009B1D21">
      <w:pPr>
        <w:pStyle w:val="ListParagraph"/>
        <w:numPr>
          <w:ilvl w:val="0"/>
          <w:numId w:val="10"/>
        </w:numPr>
        <w:rPr>
          <w:rFonts w:asciiTheme="majorHAnsi" w:hAnsiTheme="majorHAnsi" w:cs="Times New Roman"/>
          <w:szCs w:val="24"/>
        </w:rPr>
      </w:pPr>
      <w:r w:rsidRPr="000D1A04">
        <w:rPr>
          <w:rFonts w:asciiTheme="majorHAnsi" w:hAnsiTheme="majorHAnsi" w:cs="Times New Roman"/>
          <w:szCs w:val="24"/>
          <w:lang w:bidi="es-ES"/>
        </w:rPr>
        <w:t>Hay un número limitado de 20 miembros para el año 2019</w:t>
      </w:r>
    </w:p>
    <w:p w14:paraId="76F0E88D" w14:textId="700FB788" w:rsidR="00187DA8" w:rsidRPr="000D1A04" w:rsidRDefault="00187DA8" w:rsidP="006A7166">
      <w:pPr>
        <w:rPr>
          <w:rFonts w:asciiTheme="majorHAnsi" w:hAnsiTheme="majorHAnsi" w:cs="Times New Roman"/>
          <w:szCs w:val="24"/>
        </w:rPr>
      </w:pPr>
      <w:r w:rsidRPr="000D1A04">
        <w:rPr>
          <w:rFonts w:asciiTheme="majorHAnsi" w:hAnsiTheme="majorHAnsi" w:cs="Times New Roman"/>
          <w:szCs w:val="24"/>
          <w:lang w:bidi="es-ES"/>
        </w:rPr>
        <w:t>Nota: Habrá oportunidad de participar en las actividades del FCC para aquellos que no sean miembros, ¡manténgase atento!</w:t>
      </w:r>
    </w:p>
    <w:p w14:paraId="222E8A77" w14:textId="03F19696" w:rsidR="00A75719" w:rsidRPr="000D1A04" w:rsidRDefault="00A75719" w:rsidP="006A7166">
      <w:pPr>
        <w:rPr>
          <w:rFonts w:asciiTheme="majorHAnsi" w:hAnsiTheme="majorHAnsi" w:cs="Times New Roman"/>
          <w:szCs w:val="24"/>
        </w:rPr>
      </w:pPr>
      <w:r w:rsidRPr="000D1A04">
        <w:rPr>
          <w:rFonts w:asciiTheme="majorHAnsi" w:hAnsiTheme="majorHAnsi" w:cs="Times New Roman"/>
          <w:szCs w:val="24"/>
          <w:lang w:bidi="es-ES"/>
        </w:rPr>
        <w:t xml:space="preserve">Si está interesado en participar, por favor llene su solicitud y envíela a Cameron Clark a </w:t>
      </w:r>
      <w:hyperlink r:id="rId9" w:history="1">
        <w:r w:rsidRPr="000D1A04">
          <w:rPr>
            <w:rStyle w:val="Hyperlink"/>
            <w:rFonts w:asciiTheme="majorHAnsi" w:hAnsiTheme="majorHAnsi" w:cs="Times New Roman"/>
            <w:szCs w:val="24"/>
            <w:lang w:bidi="es-ES"/>
          </w:rPr>
          <w:t>cameron.clark@seattle.gov</w:t>
        </w:r>
      </w:hyperlink>
      <w:r w:rsidRPr="000D1A04">
        <w:rPr>
          <w:rFonts w:asciiTheme="majorHAnsi" w:hAnsiTheme="majorHAnsi" w:cs="Times New Roman"/>
          <w:szCs w:val="24"/>
          <w:lang w:bidi="es-ES"/>
        </w:rPr>
        <w:t xml:space="preserve"> o personalmente en 700 5</w:t>
      </w:r>
      <w:r w:rsidR="008450C8" w:rsidRPr="000D1A04">
        <w:rPr>
          <w:rFonts w:asciiTheme="majorHAnsi" w:hAnsiTheme="majorHAnsi"/>
          <w:szCs w:val="24"/>
          <w:vertAlign w:val="superscript"/>
          <w:lang w:bidi="es-ES"/>
        </w:rPr>
        <w:t>th</w:t>
      </w:r>
      <w:r w:rsidR="008450C8" w:rsidRPr="000D1A04">
        <w:rPr>
          <w:rFonts w:asciiTheme="majorHAnsi" w:hAnsiTheme="majorHAnsi"/>
          <w:szCs w:val="24"/>
          <w:lang w:bidi="es-ES"/>
        </w:rPr>
        <w:t xml:space="preserve"> Ave, Suite 1700, Seattle, WA 98104 o por correo a la dirección postal PO Box 94665, Seattle, WA 98124-6965 c/o Cameron Clark. Todas las solicitudes deben </w:t>
      </w:r>
      <w:r w:rsidRPr="000D1A04">
        <w:rPr>
          <w:rFonts w:asciiTheme="majorHAnsi" w:hAnsiTheme="majorHAnsi" w:cs="Times New Roman"/>
          <w:b/>
          <w:szCs w:val="24"/>
          <w:lang w:bidi="es-ES"/>
        </w:rPr>
        <w:t>entregarse hasta el 9 de marzo de 2019.</w:t>
      </w:r>
    </w:p>
    <w:p w14:paraId="433811DA" w14:textId="0A26D935" w:rsidR="009B1D21" w:rsidRPr="000D1A04" w:rsidRDefault="009B1D21" w:rsidP="006A7166">
      <w:pPr>
        <w:rPr>
          <w:rFonts w:asciiTheme="majorHAnsi" w:hAnsiTheme="majorHAnsi" w:cs="Times New Roman"/>
          <w:szCs w:val="24"/>
        </w:rPr>
      </w:pPr>
      <w:bookmarkStart w:id="1" w:name="_GoBack"/>
      <w:bookmarkEnd w:id="1"/>
    </w:p>
    <w:bookmarkEnd w:id="0"/>
    <w:p w14:paraId="72D61CAF" w14:textId="7C73DD80" w:rsidR="00BB21F6" w:rsidRPr="000D1A04" w:rsidRDefault="00BB21F6" w:rsidP="00BB21F6">
      <w:pPr>
        <w:jc w:val="center"/>
        <w:rPr>
          <w:rFonts w:asciiTheme="majorHAnsi" w:hAnsiTheme="majorHAnsi"/>
          <w:b/>
          <w:sz w:val="24"/>
          <w:szCs w:val="28"/>
        </w:rPr>
      </w:pPr>
      <w:r w:rsidRPr="000D1A04">
        <w:rPr>
          <w:rFonts w:asciiTheme="majorHAnsi" w:eastAsia="MS Gothic" w:hAnsiTheme="majorHAnsi"/>
          <w:b/>
          <w:sz w:val="24"/>
          <w:szCs w:val="28"/>
          <w:lang w:bidi="es-ES"/>
        </w:rPr>
        <w:lastRenderedPageBreak/>
        <w:t>Solicitud para el Comité Asesor para el Cuidado Infantil Familiar</w:t>
      </w:r>
    </w:p>
    <w:p w14:paraId="6BB99443" w14:textId="47BD2713" w:rsidR="00BB21F6" w:rsidRPr="000D1A04" w:rsidRDefault="00BB21F6" w:rsidP="00BB21F6">
      <w:pPr>
        <w:rPr>
          <w:rFonts w:asciiTheme="majorHAnsi" w:hAnsiTheme="majorHAnsi"/>
          <w:szCs w:val="24"/>
        </w:rPr>
      </w:pPr>
      <w:r w:rsidRPr="000D1A04">
        <w:rPr>
          <w:rFonts w:asciiTheme="majorHAnsi" w:hAnsiTheme="majorHAnsi"/>
          <w:szCs w:val="24"/>
          <w:lang w:bidi="es-ES"/>
        </w:rPr>
        <w:t xml:space="preserve">Si está interesado en participar en el Comité en 2019, complete la solicitud </w:t>
      </w:r>
      <w:r w:rsidRPr="000D1A04">
        <w:rPr>
          <w:rFonts w:asciiTheme="majorHAnsi" w:hAnsiTheme="majorHAnsi"/>
          <w:b/>
          <w:szCs w:val="24"/>
          <w:lang w:bidi="es-ES"/>
        </w:rPr>
        <w:t>antes del 9 de marzo</w:t>
      </w:r>
      <w:r w:rsidRPr="000D1A04">
        <w:rPr>
          <w:rFonts w:asciiTheme="majorHAnsi" w:hAnsiTheme="majorHAnsi"/>
          <w:szCs w:val="24"/>
          <w:lang w:bidi="es-ES"/>
        </w:rPr>
        <w:t xml:space="preserve"> y envíela a Cameron Clark al siguiente correo electrónico: </w:t>
      </w:r>
      <w:hyperlink r:id="rId10" w:history="1">
        <w:r w:rsidRPr="000D1A04">
          <w:rPr>
            <w:rStyle w:val="Hyperlink"/>
            <w:rFonts w:asciiTheme="majorHAnsi" w:hAnsiTheme="majorHAnsi"/>
            <w:szCs w:val="24"/>
            <w:lang w:bidi="es-ES"/>
          </w:rPr>
          <w:t>Cameron.clark@seattle.gov</w:t>
        </w:r>
      </w:hyperlink>
      <w:r w:rsidRPr="000D1A04">
        <w:rPr>
          <w:rFonts w:asciiTheme="majorHAnsi" w:hAnsiTheme="majorHAnsi"/>
          <w:szCs w:val="24"/>
          <w:lang w:bidi="es-ES"/>
        </w:rPr>
        <w:t xml:space="preserve">. También puede enviar su solicitud a: </w:t>
      </w:r>
      <w:bookmarkStart w:id="2" w:name="_Hlk536435556"/>
      <w:r w:rsidRPr="000D1A04">
        <w:rPr>
          <w:rFonts w:asciiTheme="majorHAnsi" w:hAnsiTheme="majorHAnsi"/>
          <w:b/>
          <w:szCs w:val="24"/>
          <w:lang w:bidi="es-ES"/>
        </w:rPr>
        <w:t xml:space="preserve">PO Box, 94665, Seattle, WA 98124-6965 c/o Cameron Clark </w:t>
      </w:r>
      <w:bookmarkEnd w:id="2"/>
      <w:r w:rsidRPr="000D1A04">
        <w:rPr>
          <w:rFonts w:asciiTheme="majorHAnsi" w:hAnsiTheme="majorHAnsi"/>
          <w:szCs w:val="24"/>
          <w:lang w:bidi="es-ES"/>
        </w:rPr>
        <w:t xml:space="preserve">o entréguela en: </w:t>
      </w:r>
      <w:bookmarkStart w:id="3" w:name="_Hlk536435597"/>
      <w:r w:rsidRPr="000D1A04">
        <w:rPr>
          <w:rFonts w:asciiTheme="majorHAnsi" w:hAnsiTheme="majorHAnsi"/>
          <w:b/>
          <w:szCs w:val="24"/>
          <w:lang w:bidi="es-ES"/>
        </w:rPr>
        <w:t>700 5</w:t>
      </w:r>
      <w:r w:rsidRPr="000D1A04">
        <w:rPr>
          <w:rFonts w:asciiTheme="majorHAnsi" w:hAnsiTheme="majorHAnsi"/>
          <w:b/>
          <w:szCs w:val="24"/>
          <w:vertAlign w:val="superscript"/>
          <w:lang w:bidi="es-ES"/>
        </w:rPr>
        <w:t>th</w:t>
      </w:r>
      <w:r w:rsidRPr="000D1A04">
        <w:rPr>
          <w:rFonts w:asciiTheme="majorHAnsi" w:hAnsiTheme="majorHAnsi"/>
          <w:b/>
          <w:szCs w:val="24"/>
          <w:lang w:bidi="es-ES"/>
        </w:rPr>
        <w:t xml:space="preserve"> Ave, Suite 1700, Seattle, WA 98104</w:t>
      </w:r>
      <w:bookmarkEnd w:id="3"/>
      <w:r w:rsidRPr="000D1A04">
        <w:rPr>
          <w:rFonts w:asciiTheme="majorHAnsi" w:hAnsiTheme="majorHAnsi"/>
          <w:szCs w:val="24"/>
          <w:lang w:bidi="es-ES"/>
        </w:rPr>
        <w:t xml:space="preserve">.  </w:t>
      </w:r>
    </w:p>
    <w:p w14:paraId="4979BC56" w14:textId="73C49DCE" w:rsidR="00BB21F6" w:rsidRPr="000D1A04" w:rsidRDefault="00BB21F6" w:rsidP="00BB21F6">
      <w:pPr>
        <w:jc w:val="center"/>
        <w:rPr>
          <w:rFonts w:asciiTheme="majorHAnsi" w:hAnsiTheme="majorHAnsi"/>
          <w:b/>
          <w:sz w:val="21"/>
          <w:u w:val="single"/>
        </w:rPr>
      </w:pPr>
      <w:r w:rsidRPr="000D1A04">
        <w:rPr>
          <w:rFonts w:asciiTheme="majorHAnsi" w:hAnsiTheme="majorHAnsi"/>
          <w:b/>
          <w:sz w:val="21"/>
          <w:u w:val="single"/>
          <w:lang w:bidi="es-ES"/>
        </w:rPr>
        <w:t>SOLICITUD</w:t>
      </w:r>
    </w:p>
    <w:p w14:paraId="0EBE19BC" w14:textId="59971414" w:rsidR="00EE70CA" w:rsidRPr="000D1A04" w:rsidRDefault="00BB21F6" w:rsidP="00EE70CA">
      <w:pPr>
        <w:pStyle w:val="ListParagraph"/>
        <w:numPr>
          <w:ilvl w:val="0"/>
          <w:numId w:val="7"/>
        </w:numPr>
        <w:spacing w:line="256" w:lineRule="auto"/>
        <w:rPr>
          <w:rFonts w:asciiTheme="majorHAnsi" w:hAnsiTheme="majorHAnsi"/>
          <w:sz w:val="21"/>
        </w:rPr>
      </w:pPr>
      <w:r w:rsidRPr="000D1A04">
        <w:rPr>
          <w:rFonts w:asciiTheme="majorHAnsi" w:hAnsiTheme="majorHAnsi"/>
          <w:b/>
          <w:sz w:val="21"/>
          <w:lang w:bidi="es-ES"/>
        </w:rPr>
        <w:t>Nombre:</w:t>
      </w:r>
      <w:r w:rsidRPr="000D1A04">
        <w:rPr>
          <w:rFonts w:asciiTheme="majorHAnsi" w:hAnsiTheme="majorHAnsi"/>
          <w:sz w:val="21"/>
          <w:lang w:bidi="es-ES"/>
        </w:rPr>
        <w:t xml:space="preserve"> </w:t>
      </w:r>
      <w:r w:rsidRPr="000D1A04">
        <w:rPr>
          <w:rFonts w:asciiTheme="majorHAnsi" w:hAnsiTheme="majorHAnsi"/>
          <w:sz w:val="21"/>
          <w:lang w:bidi="es-ES"/>
        </w:rPr>
        <w:tab/>
      </w:r>
      <w:r w:rsidRPr="000D1A04">
        <w:rPr>
          <w:rFonts w:asciiTheme="majorHAnsi" w:hAnsiTheme="majorHAnsi"/>
          <w:sz w:val="21"/>
          <w:lang w:bidi="es-ES"/>
        </w:rPr>
        <w:tab/>
      </w:r>
      <w:r w:rsidRPr="000D1A04">
        <w:rPr>
          <w:rFonts w:asciiTheme="majorHAnsi" w:hAnsiTheme="majorHAnsi"/>
          <w:sz w:val="21"/>
          <w:lang w:bidi="es-ES"/>
        </w:rPr>
        <w:tab/>
      </w:r>
      <w:r w:rsidRPr="000D1A04">
        <w:rPr>
          <w:rFonts w:asciiTheme="majorHAnsi" w:hAnsiTheme="majorHAnsi"/>
          <w:sz w:val="21"/>
          <w:lang w:bidi="es-ES"/>
        </w:rPr>
        <w:tab/>
      </w:r>
      <w:r w:rsidRPr="000D1A04">
        <w:rPr>
          <w:rFonts w:asciiTheme="majorHAnsi" w:hAnsiTheme="majorHAnsi"/>
          <w:b/>
          <w:sz w:val="21"/>
          <w:lang w:bidi="es-ES"/>
        </w:rPr>
        <w:t>Información de contacto (correo electrónico/teléfono):</w:t>
      </w:r>
    </w:p>
    <w:p w14:paraId="17D2D395" w14:textId="77777777" w:rsidR="00BB21F6" w:rsidRPr="000D1A04" w:rsidRDefault="00BB21F6" w:rsidP="00BB21F6">
      <w:pPr>
        <w:pStyle w:val="ListParagraph"/>
        <w:rPr>
          <w:rFonts w:asciiTheme="majorHAnsi" w:hAnsiTheme="majorHAnsi"/>
          <w:sz w:val="21"/>
        </w:rPr>
      </w:pPr>
    </w:p>
    <w:p w14:paraId="0E0BBB0C" w14:textId="77777777" w:rsidR="00BB21F6" w:rsidRPr="000D1A04" w:rsidRDefault="00BB21F6" w:rsidP="00BB21F6">
      <w:pPr>
        <w:pStyle w:val="ListParagraph"/>
        <w:numPr>
          <w:ilvl w:val="0"/>
          <w:numId w:val="7"/>
        </w:numPr>
        <w:spacing w:line="256" w:lineRule="auto"/>
        <w:rPr>
          <w:rFonts w:asciiTheme="majorHAnsi" w:hAnsiTheme="majorHAnsi"/>
          <w:sz w:val="21"/>
        </w:rPr>
      </w:pPr>
      <w:r w:rsidRPr="000D1A04">
        <w:rPr>
          <w:rFonts w:asciiTheme="majorHAnsi" w:hAnsiTheme="majorHAnsi"/>
          <w:b/>
          <w:sz w:val="21"/>
          <w:lang w:bidi="es-ES"/>
        </w:rPr>
        <w:t>¿Cómo se describe?</w:t>
      </w:r>
    </w:p>
    <w:p w14:paraId="73136C82" w14:textId="77777777" w:rsidR="00BB21F6" w:rsidRPr="000D1A04" w:rsidRDefault="00BB21F6" w:rsidP="00BB21F6">
      <w:pPr>
        <w:rPr>
          <w:rFonts w:asciiTheme="majorHAnsi" w:hAnsiTheme="majorHAnsi"/>
          <w:sz w:val="21"/>
        </w:rPr>
      </w:pPr>
      <w:r w:rsidRPr="000D1A04">
        <w:rPr>
          <w:rFonts w:asciiTheme="majorHAnsi" w:hAnsiTheme="majorHAnsi"/>
          <w:sz w:val="21"/>
          <w:lang w:bidi="es-ES"/>
        </w:rPr>
        <w:t xml:space="preserve">Propietario de una entidad de Cuidado Infantil Familiar </w:t>
      </w:r>
      <w:sdt>
        <w:sdtPr>
          <w:rPr>
            <w:rFonts w:asciiTheme="majorHAnsi" w:hAnsiTheme="majorHAnsi"/>
            <w:sz w:val="21"/>
          </w:rPr>
          <w:id w:val="-287426097"/>
          <w14:checkbox>
            <w14:checked w14:val="0"/>
            <w14:checkedState w14:val="2612" w14:font="MS Gothic"/>
            <w14:uncheckedState w14:val="2610" w14:font="MS Gothic"/>
          </w14:checkbox>
        </w:sdtPr>
        <w:sdtEndPr/>
        <w:sdtContent>
          <w:r w:rsidRPr="000D1A04">
            <w:rPr>
              <w:rFonts w:ascii="Segoe UI Symbol" w:eastAsia="MS Gothic" w:hAnsi="Segoe UI Symbol" w:cs="Segoe UI Symbol"/>
              <w:sz w:val="21"/>
              <w:lang w:bidi="es-ES"/>
            </w:rPr>
            <w:t>☐</w:t>
          </w:r>
        </w:sdtContent>
      </w:sdt>
      <w:r w:rsidRPr="000D1A04">
        <w:rPr>
          <w:rFonts w:asciiTheme="majorHAnsi" w:hAnsiTheme="majorHAnsi"/>
          <w:sz w:val="21"/>
          <w:lang w:bidi="es-ES"/>
        </w:rPr>
        <w:tab/>
      </w:r>
      <w:r w:rsidRPr="000D1A04">
        <w:rPr>
          <w:rFonts w:asciiTheme="majorHAnsi" w:hAnsiTheme="majorHAnsi"/>
          <w:sz w:val="21"/>
          <w:lang w:bidi="es-ES"/>
        </w:rPr>
        <w:tab/>
        <w:t xml:space="preserve">Padre/Madre </w:t>
      </w:r>
      <w:sdt>
        <w:sdtPr>
          <w:rPr>
            <w:rFonts w:asciiTheme="majorHAnsi" w:hAnsiTheme="majorHAnsi"/>
            <w:sz w:val="21"/>
          </w:rPr>
          <w:id w:val="96608783"/>
          <w14:checkbox>
            <w14:checked w14:val="0"/>
            <w14:checkedState w14:val="2612" w14:font="MS Gothic"/>
            <w14:uncheckedState w14:val="2610" w14:font="MS Gothic"/>
          </w14:checkbox>
        </w:sdtPr>
        <w:sdtEndPr/>
        <w:sdtContent>
          <w:r w:rsidRPr="000D1A04">
            <w:rPr>
              <w:rFonts w:ascii="Segoe UI Symbol" w:eastAsia="MS Gothic" w:hAnsi="Segoe UI Symbol" w:cs="Segoe UI Symbol"/>
              <w:sz w:val="21"/>
              <w:lang w:bidi="es-ES"/>
            </w:rPr>
            <w:t>☐</w:t>
          </w:r>
        </w:sdtContent>
      </w:sdt>
      <w:r w:rsidRPr="000D1A04">
        <w:rPr>
          <w:rFonts w:asciiTheme="majorHAnsi" w:hAnsiTheme="majorHAnsi"/>
          <w:sz w:val="21"/>
          <w:lang w:bidi="es-ES"/>
        </w:rPr>
        <w:tab/>
      </w:r>
      <w:r w:rsidRPr="000D1A04">
        <w:rPr>
          <w:rFonts w:asciiTheme="majorHAnsi" w:hAnsiTheme="majorHAnsi"/>
          <w:sz w:val="21"/>
          <w:lang w:bidi="es-ES"/>
        </w:rPr>
        <w:tab/>
        <w:t xml:space="preserve">Otro </w:t>
      </w:r>
      <w:sdt>
        <w:sdtPr>
          <w:rPr>
            <w:rFonts w:asciiTheme="majorHAnsi" w:hAnsiTheme="majorHAnsi"/>
            <w:sz w:val="21"/>
          </w:rPr>
          <w:id w:val="-200320344"/>
          <w14:checkbox>
            <w14:checked w14:val="0"/>
            <w14:checkedState w14:val="2612" w14:font="MS Gothic"/>
            <w14:uncheckedState w14:val="2610" w14:font="MS Gothic"/>
          </w14:checkbox>
        </w:sdtPr>
        <w:sdtEndPr/>
        <w:sdtContent>
          <w:r w:rsidRPr="000D1A04">
            <w:rPr>
              <w:rFonts w:ascii="Segoe UI Symbol" w:eastAsia="MS Gothic" w:hAnsi="Segoe UI Symbol" w:cs="Segoe UI Symbol"/>
              <w:sz w:val="21"/>
              <w:lang w:bidi="es-ES"/>
            </w:rPr>
            <w:t>☐</w:t>
          </w:r>
        </w:sdtContent>
      </w:sdt>
      <w:r w:rsidRPr="000D1A04">
        <w:rPr>
          <w:rFonts w:asciiTheme="majorHAnsi" w:hAnsiTheme="majorHAnsi"/>
          <w:sz w:val="21"/>
          <w:lang w:bidi="es-ES"/>
        </w:rPr>
        <w:tab/>
      </w:r>
    </w:p>
    <w:p w14:paraId="65942D18" w14:textId="51CCDFC6" w:rsidR="00BB21F6" w:rsidRPr="000D1A04" w:rsidRDefault="00BB21F6" w:rsidP="00BB21F6">
      <w:pPr>
        <w:pStyle w:val="ListParagraph"/>
        <w:numPr>
          <w:ilvl w:val="0"/>
          <w:numId w:val="7"/>
        </w:numPr>
        <w:spacing w:line="256" w:lineRule="auto"/>
        <w:rPr>
          <w:rFonts w:asciiTheme="majorHAnsi" w:hAnsiTheme="majorHAnsi"/>
          <w:sz w:val="21"/>
        </w:rPr>
      </w:pPr>
      <w:r w:rsidRPr="000D1A04">
        <w:rPr>
          <w:rFonts w:asciiTheme="majorHAnsi" w:hAnsiTheme="majorHAnsi"/>
          <w:b/>
          <w:sz w:val="21"/>
          <w:lang w:bidi="es-ES"/>
        </w:rPr>
        <w:t>¿ Por qué le gustaría participar en el Comité?</w:t>
      </w:r>
    </w:p>
    <w:p w14:paraId="0092D501" w14:textId="0565D380" w:rsidR="00BB21F6" w:rsidRPr="000D1A04" w:rsidRDefault="00BB21F6" w:rsidP="00BB21F6">
      <w:pPr>
        <w:pStyle w:val="ListParagraph"/>
        <w:rPr>
          <w:rFonts w:asciiTheme="majorHAnsi" w:hAnsiTheme="majorHAnsi"/>
          <w:sz w:val="21"/>
        </w:rPr>
      </w:pPr>
    </w:p>
    <w:p w14:paraId="2E6F94BE" w14:textId="59F30D62" w:rsidR="00EE70CA" w:rsidRPr="000D1A04" w:rsidRDefault="00EE70CA" w:rsidP="00BB21F6">
      <w:pPr>
        <w:pStyle w:val="ListParagraph"/>
        <w:rPr>
          <w:rFonts w:asciiTheme="majorHAnsi" w:hAnsiTheme="majorHAnsi"/>
          <w:sz w:val="21"/>
        </w:rPr>
      </w:pPr>
    </w:p>
    <w:p w14:paraId="5C555D57" w14:textId="55312BE6" w:rsidR="00EE70CA" w:rsidRPr="000D1A04" w:rsidRDefault="00EE70CA" w:rsidP="00BB21F6">
      <w:pPr>
        <w:pStyle w:val="ListParagraph"/>
        <w:rPr>
          <w:rFonts w:asciiTheme="majorHAnsi" w:hAnsiTheme="majorHAnsi"/>
          <w:sz w:val="21"/>
        </w:rPr>
      </w:pPr>
    </w:p>
    <w:p w14:paraId="5A6E0140" w14:textId="3713960A" w:rsidR="00DF124B" w:rsidRPr="000D1A04" w:rsidRDefault="00DF124B" w:rsidP="00BB21F6">
      <w:pPr>
        <w:pStyle w:val="ListParagraph"/>
        <w:rPr>
          <w:rFonts w:asciiTheme="majorHAnsi" w:hAnsiTheme="majorHAnsi"/>
          <w:sz w:val="21"/>
        </w:rPr>
      </w:pPr>
    </w:p>
    <w:p w14:paraId="056FD933" w14:textId="77777777" w:rsidR="00BD7082" w:rsidRPr="000D1A04" w:rsidRDefault="00BD7082" w:rsidP="00BB21F6">
      <w:pPr>
        <w:pStyle w:val="ListParagraph"/>
        <w:rPr>
          <w:rFonts w:asciiTheme="majorHAnsi" w:hAnsiTheme="majorHAnsi"/>
          <w:sz w:val="21"/>
        </w:rPr>
      </w:pPr>
    </w:p>
    <w:p w14:paraId="50EA198A" w14:textId="77777777" w:rsidR="00DF124B" w:rsidRPr="000D1A04" w:rsidRDefault="00DF124B" w:rsidP="00BB21F6">
      <w:pPr>
        <w:pStyle w:val="ListParagraph"/>
        <w:rPr>
          <w:rFonts w:asciiTheme="majorHAnsi" w:hAnsiTheme="majorHAnsi"/>
          <w:sz w:val="21"/>
        </w:rPr>
      </w:pPr>
    </w:p>
    <w:p w14:paraId="0008E7DF" w14:textId="02E56D1C" w:rsidR="00EE70CA" w:rsidRPr="000D1A04" w:rsidRDefault="00BB21F6" w:rsidP="00EE70CA">
      <w:pPr>
        <w:pStyle w:val="ListParagraph"/>
        <w:numPr>
          <w:ilvl w:val="0"/>
          <w:numId w:val="7"/>
        </w:numPr>
        <w:spacing w:line="256" w:lineRule="auto"/>
        <w:rPr>
          <w:rFonts w:asciiTheme="majorHAnsi" w:hAnsiTheme="majorHAnsi"/>
          <w:sz w:val="21"/>
        </w:rPr>
      </w:pPr>
      <w:r w:rsidRPr="000D1A04">
        <w:rPr>
          <w:rFonts w:asciiTheme="majorHAnsi" w:hAnsiTheme="majorHAnsi"/>
          <w:b/>
          <w:sz w:val="21"/>
          <w:lang w:bidi="es-ES"/>
        </w:rPr>
        <w:t>¿Qué temas, relacionados con el cuidado infantil familiar, tienen más relevancia para usted?</w:t>
      </w:r>
    </w:p>
    <w:p w14:paraId="369772CF" w14:textId="09A9FC31" w:rsidR="00EE70CA" w:rsidRPr="000D1A04" w:rsidRDefault="00EE70CA" w:rsidP="00EE70CA">
      <w:pPr>
        <w:pStyle w:val="ListParagraph"/>
        <w:spacing w:line="256" w:lineRule="auto"/>
        <w:rPr>
          <w:rFonts w:asciiTheme="majorHAnsi" w:hAnsiTheme="majorHAnsi"/>
          <w:sz w:val="21"/>
        </w:rPr>
      </w:pPr>
    </w:p>
    <w:p w14:paraId="593C9BFF" w14:textId="4932E744" w:rsidR="00EE70CA" w:rsidRPr="000D1A04" w:rsidRDefault="00EE70CA" w:rsidP="00EE70CA">
      <w:pPr>
        <w:pStyle w:val="ListParagraph"/>
        <w:spacing w:line="256" w:lineRule="auto"/>
        <w:rPr>
          <w:rFonts w:asciiTheme="majorHAnsi" w:hAnsiTheme="majorHAnsi"/>
          <w:sz w:val="21"/>
        </w:rPr>
      </w:pPr>
    </w:p>
    <w:p w14:paraId="40DEEE93" w14:textId="1B9721B1" w:rsidR="00DF124B" w:rsidRPr="000D1A04" w:rsidRDefault="00DF124B" w:rsidP="00EE70CA">
      <w:pPr>
        <w:pStyle w:val="ListParagraph"/>
        <w:spacing w:line="256" w:lineRule="auto"/>
        <w:rPr>
          <w:rFonts w:asciiTheme="majorHAnsi" w:hAnsiTheme="majorHAnsi"/>
          <w:sz w:val="21"/>
        </w:rPr>
      </w:pPr>
    </w:p>
    <w:p w14:paraId="0FF435CE" w14:textId="62492DA0" w:rsidR="00DF124B" w:rsidRPr="000D1A04" w:rsidRDefault="00DF124B" w:rsidP="00EE70CA">
      <w:pPr>
        <w:pStyle w:val="ListParagraph"/>
        <w:spacing w:line="256" w:lineRule="auto"/>
        <w:rPr>
          <w:rFonts w:asciiTheme="majorHAnsi" w:hAnsiTheme="majorHAnsi"/>
          <w:sz w:val="21"/>
        </w:rPr>
      </w:pPr>
    </w:p>
    <w:p w14:paraId="2C6840F9" w14:textId="77777777" w:rsidR="00BD7082" w:rsidRPr="000D1A04" w:rsidRDefault="00BD7082" w:rsidP="00EE70CA">
      <w:pPr>
        <w:pStyle w:val="ListParagraph"/>
        <w:spacing w:line="256" w:lineRule="auto"/>
        <w:rPr>
          <w:rFonts w:asciiTheme="majorHAnsi" w:hAnsiTheme="majorHAnsi"/>
          <w:sz w:val="21"/>
        </w:rPr>
      </w:pPr>
    </w:p>
    <w:p w14:paraId="5F05B8D4" w14:textId="77777777" w:rsidR="00BD7082" w:rsidRPr="000D1A04" w:rsidRDefault="00BD7082" w:rsidP="00EE70CA">
      <w:pPr>
        <w:pStyle w:val="ListParagraph"/>
        <w:spacing w:line="256" w:lineRule="auto"/>
        <w:rPr>
          <w:rFonts w:asciiTheme="majorHAnsi" w:hAnsiTheme="majorHAnsi"/>
          <w:sz w:val="21"/>
        </w:rPr>
      </w:pPr>
    </w:p>
    <w:p w14:paraId="6B682812" w14:textId="0560C8D5" w:rsidR="00DF124B" w:rsidRPr="000D1A04" w:rsidRDefault="00DF124B" w:rsidP="00DF124B">
      <w:pPr>
        <w:pStyle w:val="ListParagraph"/>
        <w:numPr>
          <w:ilvl w:val="0"/>
          <w:numId w:val="7"/>
        </w:numPr>
        <w:spacing w:line="256" w:lineRule="auto"/>
        <w:rPr>
          <w:rFonts w:asciiTheme="majorHAnsi" w:hAnsiTheme="majorHAnsi"/>
          <w:sz w:val="21"/>
        </w:rPr>
      </w:pPr>
      <w:r w:rsidRPr="000D1A04">
        <w:rPr>
          <w:rFonts w:asciiTheme="majorHAnsi" w:hAnsiTheme="majorHAnsi"/>
          <w:b/>
          <w:sz w:val="21"/>
          <w:lang w:bidi="es-ES"/>
        </w:rPr>
        <w:t xml:space="preserve">¿Cuál es la dirección de su negocio u organización? </w:t>
      </w:r>
      <w:r w:rsidRPr="000D1A04">
        <w:rPr>
          <w:rFonts w:asciiTheme="majorHAnsi" w:hAnsiTheme="majorHAnsi"/>
          <w:b/>
          <w:i/>
          <w:sz w:val="21"/>
          <w:lang w:bidi="es-ES"/>
        </w:rPr>
        <w:t>(si es el caso)</w:t>
      </w:r>
      <w:r w:rsidRPr="000D1A04">
        <w:rPr>
          <w:rFonts w:asciiTheme="majorHAnsi" w:hAnsiTheme="majorHAnsi"/>
          <w:b/>
          <w:sz w:val="21"/>
          <w:lang w:bidi="es-ES"/>
        </w:rPr>
        <w:t>?</w:t>
      </w:r>
    </w:p>
    <w:p w14:paraId="15D62218" w14:textId="77777777" w:rsidR="00DF124B" w:rsidRPr="000D1A04" w:rsidRDefault="00DF124B" w:rsidP="00DF124B">
      <w:pPr>
        <w:pStyle w:val="ListParagraph"/>
        <w:rPr>
          <w:rFonts w:asciiTheme="majorHAnsi" w:hAnsiTheme="majorHAnsi"/>
          <w:sz w:val="21"/>
        </w:rPr>
      </w:pPr>
    </w:p>
    <w:p w14:paraId="13549263" w14:textId="77777777" w:rsidR="00DF124B" w:rsidRPr="000D1A04" w:rsidRDefault="00DF124B" w:rsidP="00DF124B">
      <w:pPr>
        <w:pStyle w:val="ListParagraph"/>
        <w:numPr>
          <w:ilvl w:val="0"/>
          <w:numId w:val="7"/>
        </w:numPr>
        <w:spacing w:line="256" w:lineRule="auto"/>
        <w:rPr>
          <w:rFonts w:asciiTheme="majorHAnsi" w:hAnsiTheme="majorHAnsi"/>
          <w:sz w:val="21"/>
        </w:rPr>
      </w:pPr>
      <w:r w:rsidRPr="000D1A04">
        <w:rPr>
          <w:rFonts w:asciiTheme="majorHAnsi" w:hAnsiTheme="majorHAnsi"/>
          <w:b/>
          <w:sz w:val="21"/>
          <w:lang w:bidi="es-ES"/>
        </w:rPr>
        <w:t>Si usted es proveedor de un hogar de cuidado infantil familiar, ¿en cuál vecindario funciona?</w:t>
      </w:r>
    </w:p>
    <w:p w14:paraId="13A5C7EA" w14:textId="77777777" w:rsidR="00EE70CA" w:rsidRPr="000D1A04" w:rsidRDefault="00EE70CA" w:rsidP="00EE70CA">
      <w:pPr>
        <w:pStyle w:val="ListParagraph"/>
        <w:spacing w:line="256" w:lineRule="auto"/>
        <w:rPr>
          <w:rFonts w:asciiTheme="majorHAnsi" w:hAnsiTheme="majorHAnsi"/>
          <w:sz w:val="21"/>
        </w:rPr>
      </w:pPr>
    </w:p>
    <w:p w14:paraId="29A11D30" w14:textId="673CCBCC" w:rsidR="00EE70CA" w:rsidRPr="000D1A04" w:rsidRDefault="00EE70CA" w:rsidP="00EE70CA">
      <w:pPr>
        <w:pStyle w:val="ListParagraph"/>
        <w:numPr>
          <w:ilvl w:val="0"/>
          <w:numId w:val="7"/>
        </w:numPr>
        <w:spacing w:line="256" w:lineRule="auto"/>
        <w:rPr>
          <w:rFonts w:asciiTheme="majorHAnsi" w:hAnsiTheme="majorHAnsi"/>
          <w:sz w:val="21"/>
        </w:rPr>
      </w:pPr>
      <w:r w:rsidRPr="000D1A04">
        <w:rPr>
          <w:rFonts w:asciiTheme="majorHAnsi" w:hAnsiTheme="majorHAnsi"/>
          <w:b/>
          <w:sz w:val="21"/>
          <w:lang w:bidi="es-ES"/>
        </w:rPr>
        <w:t xml:space="preserve">¿Cuál es su raza o etnia? </w:t>
      </w:r>
    </w:p>
    <w:p w14:paraId="6B01373D" w14:textId="05396852" w:rsidR="00EE70CA" w:rsidRPr="000D1A04" w:rsidRDefault="00EE70CA" w:rsidP="00EE70CA">
      <w:pPr>
        <w:pStyle w:val="ListParagraph"/>
        <w:spacing w:line="256" w:lineRule="auto"/>
        <w:rPr>
          <w:rFonts w:asciiTheme="majorHAnsi" w:hAnsiTheme="majorHAnsi"/>
          <w:b/>
          <w:sz w:val="21"/>
        </w:rPr>
      </w:pPr>
    </w:p>
    <w:p w14:paraId="2BFEBDB1" w14:textId="43735332" w:rsidR="00EE70CA" w:rsidRPr="000D1A04" w:rsidRDefault="00EE70CA" w:rsidP="00EE70CA">
      <w:pPr>
        <w:pStyle w:val="ListParagraph"/>
        <w:numPr>
          <w:ilvl w:val="0"/>
          <w:numId w:val="7"/>
        </w:numPr>
        <w:spacing w:line="256" w:lineRule="auto"/>
        <w:rPr>
          <w:rFonts w:asciiTheme="majorHAnsi" w:hAnsiTheme="majorHAnsi"/>
          <w:b/>
          <w:sz w:val="21"/>
        </w:rPr>
      </w:pPr>
      <w:r w:rsidRPr="000D1A04">
        <w:rPr>
          <w:rFonts w:asciiTheme="majorHAnsi" w:hAnsiTheme="majorHAnsi"/>
          <w:b/>
          <w:sz w:val="21"/>
          <w:lang w:bidi="es-ES"/>
        </w:rPr>
        <w:t>¿Qué idiomas habla?</w:t>
      </w:r>
    </w:p>
    <w:p w14:paraId="3A4B7E2E" w14:textId="77777777" w:rsidR="00DF124B" w:rsidRPr="000D1A04" w:rsidRDefault="00DF124B" w:rsidP="00DF124B">
      <w:pPr>
        <w:pStyle w:val="ListParagraph"/>
        <w:spacing w:line="256" w:lineRule="auto"/>
        <w:rPr>
          <w:rFonts w:asciiTheme="majorHAnsi" w:hAnsiTheme="majorHAnsi"/>
          <w:b/>
          <w:sz w:val="21"/>
        </w:rPr>
      </w:pPr>
    </w:p>
    <w:p w14:paraId="1FD1B4B3" w14:textId="49AE3BAE" w:rsidR="00BB21F6" w:rsidRPr="000D1A04" w:rsidRDefault="00BB21F6" w:rsidP="00EE0E4E">
      <w:pPr>
        <w:rPr>
          <w:rFonts w:asciiTheme="majorHAnsi" w:hAnsiTheme="majorHAnsi"/>
          <w:sz w:val="21"/>
        </w:rPr>
      </w:pPr>
      <w:r w:rsidRPr="000D1A04">
        <w:rPr>
          <w:rFonts w:asciiTheme="majorHAnsi" w:hAnsiTheme="majorHAnsi"/>
          <w:b/>
          <w:i/>
          <w:sz w:val="21"/>
          <w:lang w:bidi="es-ES"/>
        </w:rPr>
        <w:t>Programación anticipada:</w:t>
      </w:r>
      <w:r w:rsidRPr="000D1A04">
        <w:rPr>
          <w:rFonts w:asciiTheme="majorHAnsi" w:hAnsiTheme="majorHAnsi"/>
          <w:i/>
          <w:sz w:val="21"/>
          <w:lang w:bidi="es-ES"/>
        </w:rPr>
        <w:t xml:space="preserve"> Le anticipamos que la primera reunión se llevará a cabo el sábado 30 de marzo. Estamos por definir la hora y el lugar. Las futuras fechas tentativas son el 27 de abril, 22 de junio, 14 de septiembre y 16 de noviembre. Todas las reuniones se realizarán los sábados.</w:t>
      </w:r>
    </w:p>
    <w:sectPr w:rsidR="00BB21F6" w:rsidRPr="000D1A04" w:rsidSect="009B1D21">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56DDF" w14:textId="77777777" w:rsidR="002462D6" w:rsidRDefault="002462D6" w:rsidP="006A7166">
      <w:pPr>
        <w:spacing w:after="0" w:line="240" w:lineRule="auto"/>
      </w:pPr>
      <w:r>
        <w:separator/>
      </w:r>
    </w:p>
  </w:endnote>
  <w:endnote w:type="continuationSeparator" w:id="0">
    <w:p w14:paraId="4DFE659C" w14:textId="77777777" w:rsidR="002462D6" w:rsidRDefault="002462D6" w:rsidP="006A7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28A4B" w14:textId="6605B4AF" w:rsidR="009B1D21" w:rsidRDefault="009B1D21" w:rsidP="009B1D21">
    <w:pPr>
      <w:pStyle w:val="Footer"/>
      <w:jc w:val="center"/>
    </w:pPr>
    <w:r w:rsidRPr="009B1D21">
      <w:rPr>
        <w:lang w:bidi="es-ES"/>
      </w:rPr>
      <w:t>Vea la siguiente página donde encontrará la solicitud del FCCAC para el año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3B33E" w14:textId="77777777" w:rsidR="002462D6" w:rsidRDefault="002462D6" w:rsidP="006A7166">
      <w:pPr>
        <w:spacing w:after="0" w:line="240" w:lineRule="auto"/>
      </w:pPr>
      <w:r>
        <w:separator/>
      </w:r>
    </w:p>
  </w:footnote>
  <w:footnote w:type="continuationSeparator" w:id="0">
    <w:p w14:paraId="4BE6AB1E" w14:textId="77777777" w:rsidR="002462D6" w:rsidRDefault="002462D6" w:rsidP="006A7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FEDEB" w14:textId="0345C23B" w:rsidR="006A7166" w:rsidRDefault="009561B3" w:rsidP="009561B3">
    <w:pPr>
      <w:pStyle w:val="Header"/>
      <w:tabs>
        <w:tab w:val="clear" w:pos="4680"/>
        <w:tab w:val="clear" w:pos="9360"/>
        <w:tab w:val="left" w:pos="3588"/>
      </w:tabs>
      <w:jc w:val="center"/>
    </w:pPr>
    <w:r>
      <w:rPr>
        <w:noProof/>
        <w:lang w:bidi="es-ES"/>
      </w:rPr>
      <w:drawing>
        <wp:inline distT="0" distB="0" distL="0" distR="0" wp14:anchorId="108EFED2" wp14:editId="40645629">
          <wp:extent cx="3130550" cy="8801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250" cy="889097"/>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51029" w14:textId="0930E85C" w:rsidR="007637F3" w:rsidRDefault="007637F3" w:rsidP="007637F3">
    <w:pPr>
      <w:pStyle w:val="Header"/>
      <w:tabs>
        <w:tab w:val="clear" w:pos="4680"/>
        <w:tab w:val="clear" w:pos="9360"/>
        <w:tab w:val="left" w:pos="2970"/>
        <w:tab w:val="left" w:pos="5340"/>
      </w:tabs>
    </w:pPr>
    <w:r>
      <w:rPr>
        <w:lang w:bidi="es-ES"/>
      </w:rPr>
      <w:tab/>
    </w:r>
    <w:r>
      <w:rPr>
        <w:noProof/>
        <w:lang w:bidi="es-ES"/>
      </w:rPr>
      <w:drawing>
        <wp:inline distT="0" distB="0" distL="0" distR="0" wp14:anchorId="5D037BA3" wp14:editId="26C54544">
          <wp:extent cx="2234003" cy="62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283" cy="630136"/>
                  </a:xfrm>
                  <a:prstGeom prst="rect">
                    <a:avLst/>
                  </a:prstGeom>
                  <a:noFill/>
                </pic:spPr>
              </pic:pic>
            </a:graphicData>
          </a:graphic>
        </wp:inline>
      </w:drawing>
    </w:r>
    <w:r>
      <w:rPr>
        <w:lang w:bidi="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5283A"/>
    <w:multiLevelType w:val="hybridMultilevel"/>
    <w:tmpl w:val="E8CC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B34A34"/>
    <w:multiLevelType w:val="hybridMultilevel"/>
    <w:tmpl w:val="E2B280CE"/>
    <w:lvl w:ilvl="0" w:tplc="D09C82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033FD"/>
    <w:multiLevelType w:val="hybridMultilevel"/>
    <w:tmpl w:val="7E9EE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457ADE"/>
    <w:multiLevelType w:val="hybridMultilevel"/>
    <w:tmpl w:val="CB841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B6046FD"/>
    <w:multiLevelType w:val="hybridMultilevel"/>
    <w:tmpl w:val="2ABA90D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6AC83C3D"/>
    <w:multiLevelType w:val="hybridMultilevel"/>
    <w:tmpl w:val="21182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36446A"/>
    <w:multiLevelType w:val="hybridMultilevel"/>
    <w:tmpl w:val="5D0029A0"/>
    <w:lvl w:ilvl="0" w:tplc="E7F6842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1897454"/>
    <w:multiLevelType w:val="hybridMultilevel"/>
    <w:tmpl w:val="7DBAE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F2176C"/>
    <w:multiLevelType w:val="hybridMultilevel"/>
    <w:tmpl w:val="85C8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5"/>
  </w:num>
  <w:num w:numId="5">
    <w:abstractNumId w:val="8"/>
  </w:num>
  <w:num w:numId="6">
    <w:abstractNumId w:val="4"/>
  </w:num>
  <w:num w:numId="7">
    <w:abstractNumId w:val="6"/>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166"/>
    <w:rsid w:val="00000EF2"/>
    <w:rsid w:val="00013977"/>
    <w:rsid w:val="000232B7"/>
    <w:rsid w:val="00032FC5"/>
    <w:rsid w:val="000B4E95"/>
    <w:rsid w:val="000B4F02"/>
    <w:rsid w:val="000C3324"/>
    <w:rsid w:val="000C745C"/>
    <w:rsid w:val="000D1A04"/>
    <w:rsid w:val="00131F9A"/>
    <w:rsid w:val="001637D9"/>
    <w:rsid w:val="00184642"/>
    <w:rsid w:val="00187DA8"/>
    <w:rsid w:val="002172FE"/>
    <w:rsid w:val="00224F9F"/>
    <w:rsid w:val="00242B5C"/>
    <w:rsid w:val="002462D6"/>
    <w:rsid w:val="002628AD"/>
    <w:rsid w:val="00265428"/>
    <w:rsid w:val="00296C96"/>
    <w:rsid w:val="002A79D5"/>
    <w:rsid w:val="002F6BEF"/>
    <w:rsid w:val="00300482"/>
    <w:rsid w:val="0033225E"/>
    <w:rsid w:val="00373F7E"/>
    <w:rsid w:val="003C6235"/>
    <w:rsid w:val="003D687F"/>
    <w:rsid w:val="00423C96"/>
    <w:rsid w:val="0047195E"/>
    <w:rsid w:val="004C789D"/>
    <w:rsid w:val="0050734C"/>
    <w:rsid w:val="0052725A"/>
    <w:rsid w:val="005666F6"/>
    <w:rsid w:val="00570018"/>
    <w:rsid w:val="00576B7F"/>
    <w:rsid w:val="005848C5"/>
    <w:rsid w:val="00591D53"/>
    <w:rsid w:val="00594C76"/>
    <w:rsid w:val="005F4DFD"/>
    <w:rsid w:val="00615204"/>
    <w:rsid w:val="00621001"/>
    <w:rsid w:val="006327AE"/>
    <w:rsid w:val="006A7166"/>
    <w:rsid w:val="006B6B53"/>
    <w:rsid w:val="006C11FA"/>
    <w:rsid w:val="006D45EA"/>
    <w:rsid w:val="006F221D"/>
    <w:rsid w:val="007637F3"/>
    <w:rsid w:val="0077663B"/>
    <w:rsid w:val="007B2767"/>
    <w:rsid w:val="007B4463"/>
    <w:rsid w:val="007C0385"/>
    <w:rsid w:val="007C520F"/>
    <w:rsid w:val="007C7AA5"/>
    <w:rsid w:val="007F6366"/>
    <w:rsid w:val="007F7541"/>
    <w:rsid w:val="00813FAA"/>
    <w:rsid w:val="00834365"/>
    <w:rsid w:val="008450C8"/>
    <w:rsid w:val="00856B58"/>
    <w:rsid w:val="008F694C"/>
    <w:rsid w:val="00912ABA"/>
    <w:rsid w:val="00917D99"/>
    <w:rsid w:val="00920E61"/>
    <w:rsid w:val="009561B3"/>
    <w:rsid w:val="009840F3"/>
    <w:rsid w:val="009B1D21"/>
    <w:rsid w:val="009B2E44"/>
    <w:rsid w:val="009B4D0E"/>
    <w:rsid w:val="009B51E5"/>
    <w:rsid w:val="009E7D16"/>
    <w:rsid w:val="009F23D3"/>
    <w:rsid w:val="00A25B59"/>
    <w:rsid w:val="00A639D0"/>
    <w:rsid w:val="00A703FB"/>
    <w:rsid w:val="00A75719"/>
    <w:rsid w:val="00AA3C2F"/>
    <w:rsid w:val="00AA4BC9"/>
    <w:rsid w:val="00AC0E1A"/>
    <w:rsid w:val="00AD3B31"/>
    <w:rsid w:val="00B7679E"/>
    <w:rsid w:val="00BB21F6"/>
    <w:rsid w:val="00BD0CE8"/>
    <w:rsid w:val="00BD7082"/>
    <w:rsid w:val="00BE2480"/>
    <w:rsid w:val="00BF72F0"/>
    <w:rsid w:val="00C0559A"/>
    <w:rsid w:val="00C11418"/>
    <w:rsid w:val="00C43E46"/>
    <w:rsid w:val="00C53707"/>
    <w:rsid w:val="00C64E87"/>
    <w:rsid w:val="00C815EB"/>
    <w:rsid w:val="00D51734"/>
    <w:rsid w:val="00DF124B"/>
    <w:rsid w:val="00DF76E4"/>
    <w:rsid w:val="00E15CFE"/>
    <w:rsid w:val="00E34864"/>
    <w:rsid w:val="00E51CD5"/>
    <w:rsid w:val="00E7764D"/>
    <w:rsid w:val="00E83028"/>
    <w:rsid w:val="00E91284"/>
    <w:rsid w:val="00E9459F"/>
    <w:rsid w:val="00EA4C91"/>
    <w:rsid w:val="00EC2C29"/>
    <w:rsid w:val="00EE0E4E"/>
    <w:rsid w:val="00EE70CA"/>
    <w:rsid w:val="00F31FC7"/>
    <w:rsid w:val="00F557CF"/>
    <w:rsid w:val="00FD3F0B"/>
    <w:rsid w:val="00FF7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58597F"/>
  <w15:chartTrackingRefBased/>
  <w15:docId w15:val="{1BC62BD4-BFB4-4F89-B407-BFFDBC6F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166"/>
  </w:style>
  <w:style w:type="paragraph" w:styleId="Footer">
    <w:name w:val="footer"/>
    <w:basedOn w:val="Normal"/>
    <w:link w:val="FooterChar"/>
    <w:uiPriority w:val="99"/>
    <w:unhideWhenUsed/>
    <w:rsid w:val="006A7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166"/>
  </w:style>
  <w:style w:type="paragraph" w:styleId="ListParagraph">
    <w:name w:val="List Paragraph"/>
    <w:basedOn w:val="Normal"/>
    <w:uiPriority w:val="34"/>
    <w:qFormat/>
    <w:rsid w:val="006A7166"/>
    <w:pPr>
      <w:ind w:left="720"/>
      <w:contextualSpacing/>
    </w:pPr>
  </w:style>
  <w:style w:type="character" w:styleId="CommentReference">
    <w:name w:val="annotation reference"/>
    <w:basedOn w:val="DefaultParagraphFont"/>
    <w:uiPriority w:val="99"/>
    <w:semiHidden/>
    <w:unhideWhenUsed/>
    <w:rsid w:val="007C520F"/>
    <w:rPr>
      <w:sz w:val="16"/>
      <w:szCs w:val="16"/>
    </w:rPr>
  </w:style>
  <w:style w:type="paragraph" w:styleId="CommentText">
    <w:name w:val="annotation text"/>
    <w:basedOn w:val="Normal"/>
    <w:link w:val="CommentTextChar"/>
    <w:uiPriority w:val="99"/>
    <w:semiHidden/>
    <w:unhideWhenUsed/>
    <w:rsid w:val="007C520F"/>
    <w:pPr>
      <w:spacing w:line="240" w:lineRule="auto"/>
    </w:pPr>
    <w:rPr>
      <w:sz w:val="20"/>
      <w:szCs w:val="20"/>
    </w:rPr>
  </w:style>
  <w:style w:type="character" w:customStyle="1" w:styleId="CommentTextChar">
    <w:name w:val="Comment Text Char"/>
    <w:basedOn w:val="DefaultParagraphFont"/>
    <w:link w:val="CommentText"/>
    <w:uiPriority w:val="99"/>
    <w:semiHidden/>
    <w:rsid w:val="007C520F"/>
    <w:rPr>
      <w:sz w:val="20"/>
      <w:szCs w:val="20"/>
    </w:rPr>
  </w:style>
  <w:style w:type="paragraph" w:styleId="CommentSubject">
    <w:name w:val="annotation subject"/>
    <w:basedOn w:val="CommentText"/>
    <w:next w:val="CommentText"/>
    <w:link w:val="CommentSubjectChar"/>
    <w:uiPriority w:val="99"/>
    <w:semiHidden/>
    <w:unhideWhenUsed/>
    <w:rsid w:val="007C520F"/>
    <w:rPr>
      <w:b/>
      <w:bCs/>
    </w:rPr>
  </w:style>
  <w:style w:type="character" w:customStyle="1" w:styleId="CommentSubjectChar">
    <w:name w:val="Comment Subject Char"/>
    <w:basedOn w:val="CommentTextChar"/>
    <w:link w:val="CommentSubject"/>
    <w:uiPriority w:val="99"/>
    <w:semiHidden/>
    <w:rsid w:val="007C520F"/>
    <w:rPr>
      <w:b/>
      <w:bCs/>
      <w:sz w:val="20"/>
      <w:szCs w:val="20"/>
    </w:rPr>
  </w:style>
  <w:style w:type="paragraph" w:styleId="BalloonText">
    <w:name w:val="Balloon Text"/>
    <w:basedOn w:val="Normal"/>
    <w:link w:val="BalloonTextChar"/>
    <w:uiPriority w:val="99"/>
    <w:semiHidden/>
    <w:unhideWhenUsed/>
    <w:rsid w:val="007C5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20F"/>
    <w:rPr>
      <w:rFonts w:ascii="Segoe UI" w:hAnsi="Segoe UI" w:cs="Segoe UI"/>
      <w:sz w:val="18"/>
      <w:szCs w:val="18"/>
    </w:rPr>
  </w:style>
  <w:style w:type="table" w:styleId="TableGrid">
    <w:name w:val="Table Grid"/>
    <w:basedOn w:val="TableNormal"/>
    <w:uiPriority w:val="39"/>
    <w:rsid w:val="007C5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61B3"/>
    <w:rPr>
      <w:color w:val="0563C1" w:themeColor="hyperlink"/>
      <w:u w:val="single"/>
    </w:rPr>
  </w:style>
  <w:style w:type="character" w:styleId="Mention">
    <w:name w:val="Mention"/>
    <w:basedOn w:val="DefaultParagraphFont"/>
    <w:uiPriority w:val="99"/>
    <w:semiHidden/>
    <w:unhideWhenUsed/>
    <w:rsid w:val="009561B3"/>
    <w:rPr>
      <w:color w:val="2B579A"/>
      <w:shd w:val="clear" w:color="auto" w:fill="E6E6E6"/>
    </w:rPr>
  </w:style>
  <w:style w:type="paragraph" w:styleId="Revision">
    <w:name w:val="Revision"/>
    <w:hidden/>
    <w:uiPriority w:val="99"/>
    <w:semiHidden/>
    <w:rsid w:val="00BE2480"/>
    <w:pPr>
      <w:spacing w:after="0" w:line="240" w:lineRule="auto"/>
    </w:pPr>
  </w:style>
  <w:style w:type="character" w:styleId="UnresolvedMention">
    <w:name w:val="Unresolved Mention"/>
    <w:basedOn w:val="DefaultParagraphFont"/>
    <w:uiPriority w:val="99"/>
    <w:semiHidden/>
    <w:unhideWhenUsed/>
    <w:rsid w:val="006F22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69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meron.clark@seattle.gov" TargetMode="External"/><Relationship Id="rId4" Type="http://schemas.openxmlformats.org/officeDocument/2006/relationships/settings" Target="settings.xml"/><Relationship Id="rId9" Type="http://schemas.openxmlformats.org/officeDocument/2006/relationships/hyperlink" Target="mailto:cameron.clark@seattle.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FC33A-8032-4BAE-B247-FCA6802C2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Cameron</dc:creator>
  <cp:keywords/>
  <dc:description/>
  <cp:lastModifiedBy>Jean Paul Souki Pacheco</cp:lastModifiedBy>
  <cp:revision>9</cp:revision>
  <cp:lastPrinted>2019-02-05T17:19:00Z</cp:lastPrinted>
  <dcterms:created xsi:type="dcterms:W3CDTF">2019-02-08T00:58:00Z</dcterms:created>
  <dcterms:modified xsi:type="dcterms:W3CDTF">2019-02-14T17:41:00Z</dcterms:modified>
</cp:coreProperties>
</file>