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6C" w:rsidRPr="00DD4A87" w:rsidRDefault="007652BE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>DRAFT</w:t>
      </w:r>
      <w:r w:rsidR="00D03116">
        <w:rPr>
          <w:rFonts w:asciiTheme="minorHAnsi" w:hAnsiTheme="minorHAnsi" w:cs="Tahoma"/>
          <w:b/>
          <w:sz w:val="22"/>
          <w:szCs w:val="22"/>
          <w:u w:val="none"/>
        </w:rPr>
        <w:t xml:space="preserve"> </w:t>
      </w:r>
      <w:bookmarkStart w:id="0" w:name="_GoBack"/>
      <w:bookmarkEnd w:id="0"/>
      <w:r w:rsidR="00576B6C" w:rsidRPr="00DD4A87">
        <w:rPr>
          <w:rFonts w:asciiTheme="minorHAnsi" w:hAnsiTheme="minorHAnsi" w:cs="Tahoma"/>
          <w:b/>
          <w:sz w:val="22"/>
          <w:szCs w:val="22"/>
          <w:u w:val="none"/>
        </w:rPr>
        <w:t>Minutes</w:t>
      </w:r>
    </w:p>
    <w:p w:rsidR="00576B6C" w:rsidRPr="00DD4A87" w:rsidRDefault="00576B6C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 xml:space="preserve">Seattle Water Supply System Operating Board </w:t>
      </w:r>
    </w:p>
    <w:p w:rsidR="00576B6C" w:rsidRPr="00DD4A87" w:rsidRDefault="00D63A7B" w:rsidP="00576B6C">
      <w:pPr>
        <w:pStyle w:val="Title"/>
        <w:widowControl/>
        <w:rPr>
          <w:rFonts w:asciiTheme="minorHAnsi" w:hAnsiTheme="minorHAnsi" w:cs="Tahoma"/>
          <w:b/>
          <w:color w:val="FF0000"/>
          <w:sz w:val="22"/>
          <w:szCs w:val="22"/>
          <w:u w:val="none"/>
        </w:rPr>
      </w:pPr>
      <w:r>
        <w:rPr>
          <w:rFonts w:asciiTheme="minorHAnsi" w:hAnsiTheme="minorHAnsi" w:cs="Tahoma"/>
          <w:b/>
          <w:color w:val="FF0000"/>
          <w:sz w:val="22"/>
          <w:szCs w:val="22"/>
          <w:u w:val="none"/>
        </w:rPr>
        <w:t>April 2</w:t>
      </w:r>
      <w:r w:rsidR="00C004D1" w:rsidRPr="00DD4A87">
        <w:rPr>
          <w:rFonts w:asciiTheme="minorHAnsi" w:hAnsiTheme="minorHAnsi" w:cs="Tahoma"/>
          <w:b/>
          <w:color w:val="FF0000"/>
          <w:sz w:val="22"/>
          <w:szCs w:val="22"/>
          <w:u w:val="none"/>
        </w:rPr>
        <w:t>, 2015</w:t>
      </w:r>
    </w:p>
    <w:p w:rsidR="00576B6C" w:rsidRPr="00DD4A87" w:rsidRDefault="007652BE" w:rsidP="00576B6C">
      <w:pPr>
        <w:pStyle w:val="Title"/>
        <w:widowControl/>
        <w:rPr>
          <w:rFonts w:asciiTheme="minorHAnsi" w:hAnsiTheme="minorHAnsi" w:cs="Tahoma"/>
          <w:b/>
          <w:color w:val="FF0000"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color w:val="FF0000"/>
          <w:sz w:val="22"/>
          <w:szCs w:val="22"/>
          <w:u w:val="none"/>
        </w:rPr>
        <w:t>2:00-</w:t>
      </w:r>
      <w:r w:rsidR="00D06D3B" w:rsidRPr="00DD4A87">
        <w:rPr>
          <w:rFonts w:asciiTheme="minorHAnsi" w:hAnsiTheme="minorHAnsi" w:cs="Tahoma"/>
          <w:b/>
          <w:color w:val="FF0000"/>
          <w:sz w:val="22"/>
          <w:szCs w:val="22"/>
          <w:u w:val="none"/>
        </w:rPr>
        <w:t>4:00</w:t>
      </w:r>
    </w:p>
    <w:p w:rsidR="00C6443A" w:rsidRPr="00DD4A87" w:rsidRDefault="00C6443A" w:rsidP="00C6443A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</w:p>
    <w:p w:rsidR="00163904" w:rsidRPr="00DD4A87" w:rsidRDefault="00163904" w:rsidP="0067131F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DD4A87">
        <w:rPr>
          <w:rFonts w:asciiTheme="minorHAnsi" w:hAnsiTheme="minorHAnsi" w:cs="Tahoma"/>
          <w:b/>
          <w:sz w:val="22"/>
          <w:szCs w:val="22"/>
        </w:rPr>
        <w:t>Mercer Island Council Chambers</w:t>
      </w:r>
    </w:p>
    <w:p w:rsidR="00163904" w:rsidRPr="00DD4A87" w:rsidRDefault="00163904" w:rsidP="0067131F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DD4A87">
        <w:rPr>
          <w:rFonts w:asciiTheme="minorHAnsi" w:hAnsiTheme="minorHAnsi" w:cs="Tahoma"/>
          <w:b/>
          <w:sz w:val="22"/>
          <w:szCs w:val="22"/>
        </w:rPr>
        <w:t>9611 SE 36th Street</w:t>
      </w:r>
    </w:p>
    <w:p w:rsidR="00163904" w:rsidRPr="00DD4A87" w:rsidRDefault="00163904" w:rsidP="0067131F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DD4A87">
        <w:rPr>
          <w:rFonts w:asciiTheme="minorHAnsi" w:hAnsiTheme="minorHAnsi" w:cs="Tahoma"/>
          <w:b/>
          <w:sz w:val="22"/>
          <w:szCs w:val="22"/>
        </w:rPr>
        <w:t>Mercer Island, WA 98040</w:t>
      </w:r>
    </w:p>
    <w:p w:rsidR="00163904" w:rsidRPr="00DD4A87" w:rsidRDefault="00163904" w:rsidP="0067131F">
      <w:pPr>
        <w:pStyle w:val="Heading8"/>
        <w:rPr>
          <w:rFonts w:asciiTheme="minorHAnsi" w:hAnsiTheme="minorHAnsi" w:cs="Tahoma"/>
          <w:b/>
          <w:sz w:val="22"/>
          <w:szCs w:val="22"/>
        </w:rPr>
      </w:pPr>
      <w:r w:rsidRPr="00DD4A87">
        <w:rPr>
          <w:rFonts w:asciiTheme="minorHAnsi" w:hAnsiTheme="minorHAnsi" w:cs="Tahoma"/>
          <w:b/>
          <w:sz w:val="22"/>
          <w:szCs w:val="22"/>
        </w:rPr>
        <w:t>Phone: (206) 236-5300</w:t>
      </w:r>
    </w:p>
    <w:p w:rsidR="009354BA" w:rsidRPr="00DD4A87" w:rsidRDefault="009354BA">
      <w:pPr>
        <w:rPr>
          <w:rFonts w:asciiTheme="minorHAnsi" w:hAnsiTheme="minorHAnsi" w:cs="Tahoma"/>
          <w:sz w:val="22"/>
          <w:szCs w:val="22"/>
        </w:rPr>
      </w:pPr>
    </w:p>
    <w:p w:rsidR="00576B6C" w:rsidRPr="00DD4A87" w:rsidRDefault="00576B6C">
      <w:pPr>
        <w:rPr>
          <w:rFonts w:asciiTheme="minorHAnsi" w:hAnsiTheme="minorHAnsi" w:cs="Tahoma"/>
          <w:sz w:val="22"/>
          <w:szCs w:val="22"/>
        </w:rPr>
      </w:pPr>
    </w:p>
    <w:tbl>
      <w:tblPr>
        <w:tblW w:w="1089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340"/>
        <w:gridCol w:w="2070"/>
        <w:gridCol w:w="2160"/>
        <w:gridCol w:w="2070"/>
        <w:gridCol w:w="2250"/>
      </w:tblGrid>
      <w:tr w:rsidR="00576B6C" w:rsidRPr="00DD4A87" w:rsidTr="005C4035">
        <w:trPr>
          <w:trHeight w:val="315"/>
        </w:trPr>
        <w:tc>
          <w:tcPr>
            <w:tcW w:w="2340" w:type="dxa"/>
          </w:tcPr>
          <w:p w:rsidR="00576B6C" w:rsidRPr="00DD4A87" w:rsidRDefault="007652BE" w:rsidP="005C403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</w:t>
            </w:r>
            <w:r w:rsid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Members</w:t>
            </w:r>
          </w:p>
        </w:tc>
        <w:tc>
          <w:tcPr>
            <w:tcW w:w="2070" w:type="dxa"/>
          </w:tcPr>
          <w:p w:rsidR="00576B6C" w:rsidRPr="00DD4A87" w:rsidRDefault="00576B6C" w:rsidP="005C4035">
            <w:pPr>
              <w:ind w:left="72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 Alternates</w:t>
            </w:r>
          </w:p>
        </w:tc>
        <w:tc>
          <w:tcPr>
            <w:tcW w:w="2160" w:type="dxa"/>
          </w:tcPr>
          <w:p w:rsidR="00576B6C" w:rsidRPr="00DD4A87" w:rsidRDefault="00576B6C" w:rsidP="006C19A5">
            <w:pPr>
              <w:ind w:left="342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Utility</w:t>
            </w:r>
            <w:r w:rsidR="006C19A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R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epresentatives</w:t>
            </w:r>
          </w:p>
        </w:tc>
        <w:tc>
          <w:tcPr>
            <w:tcW w:w="2070" w:type="dxa"/>
          </w:tcPr>
          <w:p w:rsidR="00576B6C" w:rsidRPr="00DD4A87" w:rsidRDefault="00DB46F0" w:rsidP="000E72F6">
            <w:pPr>
              <w:ind w:left="252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SPU</w:t>
            </w:r>
            <w:r w:rsidR="000E72F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  <w:tc>
          <w:tcPr>
            <w:tcW w:w="2250" w:type="dxa"/>
          </w:tcPr>
          <w:p w:rsidR="00576B6C" w:rsidRPr="00DD4A87" w:rsidRDefault="00576B6C" w:rsidP="00BA6716">
            <w:pPr>
              <w:ind w:left="-1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Other</w:t>
            </w:r>
            <w:r w:rsidR="00BA671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</w:tr>
      <w:tr w:rsidR="00576B6C" w:rsidRPr="00DD4A87" w:rsidTr="00576B6C">
        <w:tc>
          <w:tcPr>
            <w:tcW w:w="2340" w:type="dxa"/>
          </w:tcPr>
          <w:p w:rsidR="007652BE" w:rsidRPr="00DD4A87" w:rsidRDefault="007652BE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Ron Sheadel</w:t>
            </w:r>
            <w:r w:rsidR="00B76E6F" w:rsidRPr="00DD4A87">
              <w:rPr>
                <w:rFonts w:asciiTheme="minorHAnsi" w:hAnsiTheme="minorHAnsi" w:cs="Tahoma"/>
                <w:sz w:val="22"/>
                <w:szCs w:val="22"/>
              </w:rPr>
              <w:t>- Chair</w:t>
            </w:r>
          </w:p>
          <w:p w:rsidR="00576B6C" w:rsidRPr="00DD4A87" w:rsidRDefault="00B76E6F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Rick Scott-</w:t>
            </w:r>
            <w:r w:rsidR="00A63020" w:rsidRPr="00DD4A8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DD4A87">
              <w:rPr>
                <w:rFonts w:asciiTheme="minorHAnsi" w:hAnsiTheme="minorHAnsi" w:cs="Tahoma"/>
                <w:sz w:val="22"/>
                <w:szCs w:val="22"/>
              </w:rPr>
              <w:t>Vice Chair</w:t>
            </w:r>
          </w:p>
          <w:p w:rsidR="00B76E6F" w:rsidRDefault="00B76E6F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Alex Chen</w:t>
            </w:r>
          </w:p>
          <w:p w:rsidR="008930C6" w:rsidRPr="00DD4A87" w:rsidRDefault="008930C6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Judi Gladstone - Alt</w:t>
            </w:r>
          </w:p>
          <w:p w:rsidR="00A517F0" w:rsidRPr="00DD4A87" w:rsidRDefault="00A517F0" w:rsidP="00A517F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Byron Murgatroyd</w:t>
            </w:r>
          </w:p>
          <w:p w:rsidR="00B76E6F" w:rsidRDefault="00B76E6F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Ron Speer</w:t>
            </w:r>
          </w:p>
          <w:p w:rsidR="00144865" w:rsidRPr="00DD4A87" w:rsidRDefault="00144865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Little</w:t>
            </w:r>
          </w:p>
        </w:tc>
        <w:tc>
          <w:tcPr>
            <w:tcW w:w="2070" w:type="dxa"/>
          </w:tcPr>
          <w:p w:rsidR="000B1ABF" w:rsidRPr="00DD4A87" w:rsidRDefault="000B1ABF" w:rsidP="005C4035">
            <w:pPr>
              <w:ind w:left="72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Steve Moye</w:t>
            </w:r>
          </w:p>
          <w:p w:rsidR="00576B6C" w:rsidRDefault="00B76E6F" w:rsidP="005C4035">
            <w:pPr>
              <w:ind w:left="72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Matt Everett</w:t>
            </w:r>
          </w:p>
          <w:p w:rsidR="008930C6" w:rsidRPr="00DD4A87" w:rsidRDefault="008930C6" w:rsidP="005C4035">
            <w:pPr>
              <w:ind w:left="7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Lynne Danielson</w:t>
            </w:r>
          </w:p>
          <w:p w:rsidR="00576B6C" w:rsidRPr="00DD4A87" w:rsidRDefault="00576B6C" w:rsidP="005C4035">
            <w:pPr>
              <w:ind w:left="72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:rsidR="007652BE" w:rsidRPr="00DD4A87" w:rsidRDefault="007652BE" w:rsidP="005C4035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Abdoul Gafo</w:t>
            </w:r>
            <w:r w:rsidR="003F0E3B" w:rsidRPr="00DD4A87">
              <w:rPr>
                <w:rFonts w:asciiTheme="minorHAnsi" w:hAnsiTheme="minorHAnsi" w:cs="Tahoma"/>
                <w:sz w:val="22"/>
                <w:szCs w:val="22"/>
              </w:rPr>
              <w:t>u</w:t>
            </w:r>
            <w:r w:rsidRPr="00DD4A87">
              <w:rPr>
                <w:rFonts w:asciiTheme="minorHAnsi" w:hAnsiTheme="minorHAnsi" w:cs="Tahoma"/>
                <w:sz w:val="22"/>
                <w:szCs w:val="22"/>
              </w:rPr>
              <w:t>r</w:t>
            </w:r>
          </w:p>
          <w:p w:rsidR="008930C6" w:rsidRPr="008930C6" w:rsidRDefault="008930C6" w:rsidP="005C4035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 w:rsidRPr="008930C6">
              <w:rPr>
                <w:rFonts w:asciiTheme="minorHAnsi" w:hAnsiTheme="minorHAnsi" w:cs="Tahoma"/>
                <w:sz w:val="22"/>
                <w:szCs w:val="22"/>
              </w:rPr>
              <w:t>Mike Harris</w:t>
            </w:r>
          </w:p>
          <w:p w:rsidR="00D03116" w:rsidRPr="008930C6" w:rsidRDefault="00D03116" w:rsidP="005C4035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 w:rsidRPr="008930C6">
              <w:rPr>
                <w:rFonts w:asciiTheme="minorHAnsi" w:hAnsiTheme="minorHAnsi" w:cs="Tahoma"/>
                <w:sz w:val="22"/>
                <w:szCs w:val="22"/>
              </w:rPr>
              <w:t>Terry Olson</w:t>
            </w:r>
          </w:p>
          <w:p w:rsidR="002F3552" w:rsidRPr="00DD4A87" w:rsidRDefault="00576B6C" w:rsidP="005C4035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Mark Parsons</w:t>
            </w:r>
          </w:p>
          <w:p w:rsidR="003F0E3B" w:rsidRPr="00DD4A87" w:rsidRDefault="003F0E3B" w:rsidP="005C4035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Diane Pottinger</w:t>
            </w:r>
          </w:p>
          <w:p w:rsidR="003F0E3B" w:rsidRPr="00DD4A87" w:rsidRDefault="003F0E3B" w:rsidP="005C4035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Terry Smith</w:t>
            </w:r>
          </w:p>
          <w:p w:rsidR="0078611D" w:rsidRDefault="0078611D" w:rsidP="005C4035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Dick Swaab</w:t>
            </w:r>
          </w:p>
          <w:p w:rsidR="0078611D" w:rsidRPr="00DD4A87" w:rsidRDefault="0078611D" w:rsidP="008930C6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70" w:type="dxa"/>
          </w:tcPr>
          <w:p w:rsidR="00DB46F0" w:rsidRDefault="003F0E3B" w:rsidP="005C4035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Terri Gregg</w:t>
            </w:r>
          </w:p>
          <w:p w:rsidR="008930C6" w:rsidRDefault="008930C6" w:rsidP="005C4035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Bill Huebach</w:t>
            </w:r>
          </w:p>
          <w:p w:rsidR="00D63A7B" w:rsidRDefault="00D63A7B" w:rsidP="005C4035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Regina Carpenter</w:t>
            </w:r>
          </w:p>
          <w:p w:rsidR="00D63A7B" w:rsidRDefault="00D63A7B" w:rsidP="005C4035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Joan Kersnar</w:t>
            </w:r>
          </w:p>
          <w:p w:rsidR="00D63A7B" w:rsidRDefault="00D63A7B" w:rsidP="005C4035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Wylie Harper</w:t>
            </w:r>
          </w:p>
          <w:p w:rsidR="00D63A7B" w:rsidRDefault="00D63A7B" w:rsidP="005C4035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Ned Worcester</w:t>
            </w:r>
          </w:p>
          <w:p w:rsidR="008930C6" w:rsidRPr="00DD4A87" w:rsidRDefault="008930C6" w:rsidP="005C4035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93239" w:rsidRPr="00DD4A87" w:rsidRDefault="00593239" w:rsidP="005C4035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50" w:type="dxa"/>
          </w:tcPr>
          <w:p w:rsidR="00576B6C" w:rsidRDefault="00576B6C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Walt Canter</w:t>
            </w:r>
          </w:p>
          <w:p w:rsidR="00BD204E" w:rsidRDefault="00BD204E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Charlotte Haines</w:t>
            </w:r>
          </w:p>
          <w:p w:rsidR="00D63A7B" w:rsidRPr="00DD4A87" w:rsidRDefault="00D63A7B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Darcey Peterson</w:t>
            </w:r>
          </w:p>
          <w:p w:rsidR="0078611D" w:rsidRDefault="0078611D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Steve Plaff</w:t>
            </w:r>
          </w:p>
          <w:p w:rsidR="00D63A7B" w:rsidRDefault="00D63A7B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Kathleen Quong-</w:t>
            </w:r>
          </w:p>
          <w:p w:rsidR="00D63A7B" w:rsidRDefault="00D63A7B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Vermeire</w:t>
            </w:r>
          </w:p>
          <w:p w:rsidR="00D63A7B" w:rsidRDefault="00D63A7B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Debbie Rannfeldt</w:t>
            </w:r>
          </w:p>
          <w:p w:rsidR="00D63A7B" w:rsidRPr="00DD4A87" w:rsidRDefault="00D63A7B" w:rsidP="00D63A7B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Jim Rick</w:t>
            </w:r>
          </w:p>
          <w:p w:rsidR="00BD204E" w:rsidRPr="00DD4A87" w:rsidRDefault="00BD204E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Karen Steeb</w:t>
            </w:r>
          </w:p>
          <w:p w:rsidR="002F3552" w:rsidRPr="00DD4A87" w:rsidRDefault="002F3552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John Thompson</w:t>
            </w:r>
          </w:p>
          <w:p w:rsidR="002F3552" w:rsidRPr="00DD4A87" w:rsidRDefault="002F3552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Jerry Thornton</w:t>
            </w:r>
          </w:p>
          <w:p w:rsidR="002F3552" w:rsidRDefault="002F3552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Larry West</w:t>
            </w:r>
          </w:p>
          <w:p w:rsidR="003F0E3B" w:rsidRPr="00DD4A87" w:rsidRDefault="003F0E3B" w:rsidP="00D63A7B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76B6C" w:rsidRPr="00687F68" w:rsidRDefault="00576B6C" w:rsidP="00381355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hanging="81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Welcome and Introductions</w:t>
      </w:r>
    </w:p>
    <w:p w:rsidR="00576B6C" w:rsidRPr="00687F68" w:rsidRDefault="00576B6C" w:rsidP="00576B6C">
      <w:pPr>
        <w:tabs>
          <w:tab w:val="right" w:pos="10080"/>
        </w:tabs>
        <w:spacing w:after="120"/>
        <w:ind w:left="360"/>
        <w:rPr>
          <w:rFonts w:asciiTheme="minorHAnsi" w:hAnsiTheme="minorHAnsi" w:cs="Tahoma"/>
          <w:b/>
          <w:sz w:val="22"/>
          <w:szCs w:val="22"/>
        </w:rPr>
      </w:pPr>
    </w:p>
    <w:p w:rsidR="00576B6C" w:rsidRPr="00687F68" w:rsidRDefault="00576B6C" w:rsidP="00DE5A96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left="0" w:hanging="45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Minutes/Agenda</w:t>
      </w:r>
    </w:p>
    <w:p w:rsidR="00576B6C" w:rsidRPr="00381355" w:rsidRDefault="00381355" w:rsidP="00381355">
      <w:pPr>
        <w:tabs>
          <w:tab w:val="num" w:pos="0"/>
        </w:tabs>
        <w:ind w:left="-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</w:t>
      </w:r>
      <w:r w:rsidR="00EB54C7" w:rsidRPr="00381355">
        <w:rPr>
          <w:rFonts w:asciiTheme="minorHAnsi" w:hAnsiTheme="minorHAnsi" w:cs="Tahoma"/>
          <w:sz w:val="22"/>
          <w:szCs w:val="22"/>
        </w:rPr>
        <w:t>The</w:t>
      </w:r>
      <w:r w:rsidR="00B4527B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121A96">
        <w:rPr>
          <w:rFonts w:asciiTheme="minorHAnsi" w:hAnsiTheme="minorHAnsi" w:cs="Tahoma"/>
          <w:sz w:val="22"/>
          <w:szCs w:val="22"/>
        </w:rPr>
        <w:t xml:space="preserve">March 5, 2015 </w:t>
      </w:r>
      <w:r w:rsidR="0078611D" w:rsidRPr="00381355">
        <w:rPr>
          <w:rFonts w:asciiTheme="minorHAnsi" w:hAnsiTheme="minorHAnsi" w:cs="Tahoma"/>
          <w:sz w:val="22"/>
          <w:szCs w:val="22"/>
        </w:rPr>
        <w:t xml:space="preserve">minutes </w:t>
      </w:r>
      <w:r w:rsidR="000E25D0" w:rsidRPr="00381355">
        <w:rPr>
          <w:rFonts w:asciiTheme="minorHAnsi" w:hAnsiTheme="minorHAnsi" w:cs="Tahoma"/>
          <w:sz w:val="22"/>
          <w:szCs w:val="22"/>
        </w:rPr>
        <w:t xml:space="preserve">were </w:t>
      </w:r>
      <w:r w:rsidR="000E25D0" w:rsidRPr="00381355">
        <w:rPr>
          <w:rFonts w:asciiTheme="minorHAnsi" w:hAnsiTheme="minorHAnsi" w:cs="Tahoma"/>
          <w:b/>
          <w:sz w:val="22"/>
          <w:szCs w:val="22"/>
        </w:rPr>
        <w:t xml:space="preserve">approved </w:t>
      </w:r>
      <w:r w:rsidR="00121A96">
        <w:rPr>
          <w:rFonts w:asciiTheme="minorHAnsi" w:hAnsiTheme="minorHAnsi" w:cs="Tahoma"/>
          <w:b/>
          <w:sz w:val="22"/>
          <w:szCs w:val="22"/>
        </w:rPr>
        <w:t>with minor corrections by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 xml:space="preserve"> 6-0.</w:t>
      </w:r>
    </w:p>
    <w:p w:rsidR="00576B6C" w:rsidRPr="00381355" w:rsidRDefault="00381355" w:rsidP="00381355">
      <w:pPr>
        <w:tabs>
          <w:tab w:val="num" w:pos="0"/>
        </w:tabs>
        <w:ind w:left="-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</w:t>
      </w:r>
      <w:r w:rsidR="00576B6C" w:rsidRPr="00381355">
        <w:rPr>
          <w:rFonts w:asciiTheme="minorHAnsi" w:hAnsiTheme="minorHAnsi" w:cs="Tahoma"/>
          <w:sz w:val="22"/>
          <w:szCs w:val="22"/>
        </w:rPr>
        <w:t xml:space="preserve">The </w:t>
      </w:r>
      <w:r w:rsidR="00121A96">
        <w:rPr>
          <w:rFonts w:asciiTheme="minorHAnsi" w:hAnsiTheme="minorHAnsi" w:cs="Tahoma"/>
          <w:sz w:val="22"/>
          <w:szCs w:val="22"/>
        </w:rPr>
        <w:t>April 2,</w:t>
      </w:r>
      <w:r w:rsidR="0078611D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A02480" w:rsidRPr="00381355">
        <w:rPr>
          <w:rFonts w:asciiTheme="minorHAnsi" w:hAnsiTheme="minorHAnsi" w:cs="Tahoma"/>
          <w:sz w:val="22"/>
          <w:szCs w:val="22"/>
        </w:rPr>
        <w:t xml:space="preserve">2015 </w:t>
      </w:r>
      <w:r w:rsidR="00F31A3B" w:rsidRPr="00381355">
        <w:rPr>
          <w:rFonts w:asciiTheme="minorHAnsi" w:hAnsiTheme="minorHAnsi" w:cs="Tahoma"/>
          <w:sz w:val="22"/>
          <w:szCs w:val="22"/>
        </w:rPr>
        <w:t xml:space="preserve">agenda </w:t>
      </w:r>
      <w:r w:rsidR="00576B6C" w:rsidRPr="00381355">
        <w:rPr>
          <w:rFonts w:asciiTheme="minorHAnsi" w:hAnsiTheme="minorHAnsi" w:cs="Tahoma"/>
          <w:sz w:val="22"/>
          <w:szCs w:val="22"/>
        </w:rPr>
        <w:t xml:space="preserve">was </w:t>
      </w:r>
      <w:r w:rsidR="001F36E2" w:rsidRPr="00381355">
        <w:rPr>
          <w:rFonts w:asciiTheme="minorHAnsi" w:hAnsiTheme="minorHAnsi" w:cs="Tahoma"/>
          <w:b/>
          <w:sz w:val="22"/>
          <w:szCs w:val="22"/>
        </w:rPr>
        <w:t>accepted</w:t>
      </w:r>
      <w:r w:rsidR="0078611D" w:rsidRPr="00381355">
        <w:rPr>
          <w:rFonts w:asciiTheme="minorHAnsi" w:hAnsiTheme="minorHAnsi" w:cs="Tahoma"/>
          <w:b/>
          <w:sz w:val="22"/>
          <w:szCs w:val="22"/>
        </w:rPr>
        <w:t xml:space="preserve"> as written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 xml:space="preserve"> by 6-0.</w:t>
      </w:r>
    </w:p>
    <w:p w:rsidR="006363B9" w:rsidRPr="006D6590" w:rsidRDefault="006363B9" w:rsidP="006363B9">
      <w:pPr>
        <w:pStyle w:val="ListParagraph"/>
        <w:ind w:left="360"/>
        <w:rPr>
          <w:rFonts w:asciiTheme="minorHAnsi" w:hAnsiTheme="minorHAnsi" w:cs="Tahoma"/>
          <w:sz w:val="22"/>
          <w:szCs w:val="22"/>
        </w:rPr>
      </w:pPr>
    </w:p>
    <w:p w:rsidR="006363B9" w:rsidRPr="00687F68" w:rsidRDefault="00802F51" w:rsidP="00DE5A96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hanging="81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Old Busines</w:t>
      </w:r>
      <w:r w:rsidR="00A02480" w:rsidRPr="00687F68">
        <w:rPr>
          <w:rFonts w:asciiTheme="minorHAnsi" w:hAnsiTheme="minorHAnsi" w:cs="Tahoma"/>
          <w:b/>
          <w:sz w:val="22"/>
          <w:szCs w:val="22"/>
          <w:u w:val="single"/>
        </w:rPr>
        <w:t>s</w:t>
      </w:r>
    </w:p>
    <w:p w:rsidR="004E4A89" w:rsidRPr="00687F68" w:rsidRDefault="004E4A89" w:rsidP="004E4A89">
      <w:pPr>
        <w:pStyle w:val="Header"/>
        <w:widowControl/>
        <w:tabs>
          <w:tab w:val="clear" w:pos="4320"/>
          <w:tab w:val="clear" w:pos="8640"/>
          <w:tab w:val="right" w:pos="10080"/>
        </w:tabs>
        <w:rPr>
          <w:rFonts w:asciiTheme="minorHAnsi" w:hAnsiTheme="minorHAnsi" w:cs="Tahoma"/>
          <w:b/>
          <w:sz w:val="22"/>
          <w:szCs w:val="22"/>
          <w:u w:val="single"/>
        </w:rPr>
      </w:pPr>
    </w:p>
    <w:p w:rsidR="004E4A89" w:rsidRPr="00687F68" w:rsidRDefault="004E4A89" w:rsidP="00BF0F0E">
      <w:pPr>
        <w:pStyle w:val="Header"/>
        <w:widowControl/>
        <w:numPr>
          <w:ilvl w:val="0"/>
          <w:numId w:val="25"/>
        </w:numPr>
        <w:tabs>
          <w:tab w:val="clear" w:pos="4320"/>
          <w:tab w:val="clear" w:pos="8640"/>
        </w:tabs>
        <w:ind w:hanging="270"/>
        <w:rPr>
          <w:rFonts w:asciiTheme="minorHAnsi" w:hAnsiTheme="minorHAnsi" w:cs="Tahoma"/>
          <w:sz w:val="22"/>
          <w:szCs w:val="22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Operating Board Policy Governance Session</w:t>
      </w:r>
    </w:p>
    <w:p w:rsidR="00BF0F0E" w:rsidRPr="00BF0F0E" w:rsidRDefault="00F44EDE" w:rsidP="00BF0F0E">
      <w:pPr>
        <w:pStyle w:val="Header"/>
        <w:widowControl/>
        <w:tabs>
          <w:tab w:val="clear" w:pos="4320"/>
          <w:tab w:val="clear" w:pos="8640"/>
          <w:tab w:val="left" w:pos="630"/>
        </w:tabs>
        <w:ind w:left="630" w:right="-14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The Board members reviewed</w:t>
      </w:r>
      <w:r w:rsidR="00283E69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 xml:space="preserve">discussed </w:t>
      </w:r>
      <w:r w:rsidR="00283E69">
        <w:rPr>
          <w:rFonts w:asciiTheme="minorHAnsi" w:hAnsiTheme="minorHAnsi" w:cs="Tahoma"/>
          <w:sz w:val="22"/>
          <w:szCs w:val="22"/>
        </w:rPr>
        <w:t xml:space="preserve">and voted on </w:t>
      </w:r>
      <w:r>
        <w:rPr>
          <w:rFonts w:asciiTheme="minorHAnsi" w:hAnsiTheme="minorHAnsi" w:cs="Tahoma"/>
          <w:sz w:val="22"/>
          <w:szCs w:val="22"/>
        </w:rPr>
        <w:t>the following items:</w:t>
      </w:r>
      <w:r w:rsidR="00BF0F0E" w:rsidRPr="00BF0F0E">
        <w:rPr>
          <w:rFonts w:asciiTheme="minorHAnsi" w:hAnsiTheme="minorHAnsi" w:cs="Tahoma"/>
          <w:sz w:val="22"/>
          <w:szCs w:val="22"/>
        </w:rPr>
        <w:t xml:space="preserve">  </w:t>
      </w:r>
    </w:p>
    <w:p w:rsidR="00BF0F0E" w:rsidRPr="00BF0F0E" w:rsidRDefault="00BF0F0E" w:rsidP="00BF0F0E">
      <w:pPr>
        <w:pStyle w:val="Header"/>
        <w:widowControl/>
        <w:tabs>
          <w:tab w:val="clear" w:pos="4320"/>
          <w:tab w:val="clear" w:pos="8640"/>
          <w:tab w:val="left" w:pos="2160"/>
        </w:tabs>
        <w:ind w:left="2160" w:right="-144"/>
        <w:rPr>
          <w:rFonts w:asciiTheme="minorHAnsi" w:hAnsiTheme="minorHAnsi" w:cs="Tahoma"/>
          <w:sz w:val="22"/>
          <w:szCs w:val="22"/>
        </w:rPr>
      </w:pPr>
    </w:p>
    <w:p w:rsidR="00BF0F0E" w:rsidRDefault="00567DB5" w:rsidP="00BF0F0E">
      <w:pPr>
        <w:pStyle w:val="Header"/>
        <w:widowControl/>
        <w:numPr>
          <w:ilvl w:val="0"/>
          <w:numId w:val="26"/>
        </w:numPr>
        <w:tabs>
          <w:tab w:val="clear" w:pos="4320"/>
          <w:tab w:val="clear" w:pos="8640"/>
          <w:tab w:val="left" w:pos="2160"/>
        </w:tabs>
        <w:ind w:left="990" w:right="-14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Review and approval of the </w:t>
      </w:r>
      <w:r w:rsidR="00BF0F0E" w:rsidRPr="00BF0F0E">
        <w:rPr>
          <w:rFonts w:asciiTheme="minorHAnsi" w:hAnsiTheme="minorHAnsi" w:cs="Tahoma"/>
          <w:sz w:val="22"/>
          <w:szCs w:val="22"/>
        </w:rPr>
        <w:t xml:space="preserve">revised 2015 draft work </w:t>
      </w:r>
      <w:r w:rsidR="00225337">
        <w:rPr>
          <w:rFonts w:asciiTheme="minorHAnsi" w:hAnsiTheme="minorHAnsi" w:cs="Tahoma"/>
          <w:sz w:val="22"/>
          <w:szCs w:val="22"/>
        </w:rPr>
        <w:t>plan</w:t>
      </w:r>
      <w:r w:rsidR="00BF0F0E" w:rsidRPr="00BF0F0E">
        <w:rPr>
          <w:rFonts w:asciiTheme="minorHAnsi" w:hAnsiTheme="minorHAnsi" w:cs="Tahoma"/>
          <w:sz w:val="22"/>
          <w:szCs w:val="22"/>
        </w:rPr>
        <w:t xml:space="preserve">. </w:t>
      </w:r>
    </w:p>
    <w:p w:rsidR="00DF42BA" w:rsidRPr="00DF42BA" w:rsidRDefault="00121A96" w:rsidP="003C0304">
      <w:pPr>
        <w:pStyle w:val="Header"/>
        <w:widowControl/>
        <w:numPr>
          <w:ilvl w:val="1"/>
          <w:numId w:val="26"/>
        </w:numPr>
        <w:tabs>
          <w:tab w:val="clear" w:pos="4320"/>
          <w:tab w:val="clear" w:pos="8640"/>
          <w:tab w:val="left" w:pos="2160"/>
        </w:tabs>
        <w:ind w:right="-144"/>
        <w:rPr>
          <w:rFonts w:asciiTheme="minorHAnsi" w:hAnsiTheme="minorHAnsi" w:cs="Tahoma"/>
          <w:sz w:val="22"/>
          <w:szCs w:val="22"/>
        </w:rPr>
      </w:pPr>
      <w:r w:rsidRPr="003C0304">
        <w:rPr>
          <w:rFonts w:asciiTheme="minorHAnsi" w:hAnsiTheme="minorHAnsi" w:cs="Tahoma"/>
          <w:b/>
          <w:sz w:val="22"/>
          <w:szCs w:val="22"/>
        </w:rPr>
        <w:t>Bo</w:t>
      </w:r>
      <w:r w:rsidR="00C1013B" w:rsidRPr="003C0304">
        <w:rPr>
          <w:rFonts w:asciiTheme="minorHAnsi" w:hAnsiTheme="minorHAnsi" w:cs="Tahoma"/>
          <w:b/>
          <w:sz w:val="22"/>
          <w:szCs w:val="22"/>
        </w:rPr>
        <w:t>ard member Byron Murgatroyd</w:t>
      </w:r>
      <w:r w:rsidR="00567DB5">
        <w:rPr>
          <w:rFonts w:asciiTheme="minorHAnsi" w:hAnsiTheme="minorHAnsi" w:cs="Tahoma"/>
          <w:b/>
          <w:sz w:val="22"/>
          <w:szCs w:val="22"/>
        </w:rPr>
        <w:t xml:space="preserve"> commented that he</w:t>
      </w:r>
      <w:r w:rsidR="00C1013B" w:rsidRPr="003C0304">
        <w:rPr>
          <w:rFonts w:asciiTheme="minorHAnsi" w:hAnsiTheme="minorHAnsi" w:cs="Tahoma"/>
          <w:b/>
          <w:sz w:val="22"/>
          <w:szCs w:val="22"/>
        </w:rPr>
        <w:t xml:space="preserve"> </w:t>
      </w:r>
      <w:r w:rsidR="003C0304">
        <w:rPr>
          <w:rFonts w:asciiTheme="minorHAnsi" w:hAnsiTheme="minorHAnsi" w:cs="Tahoma"/>
          <w:b/>
          <w:sz w:val="22"/>
          <w:szCs w:val="22"/>
        </w:rPr>
        <w:t xml:space="preserve">had submitted an email </w:t>
      </w:r>
      <w:r w:rsidR="00DF42BA">
        <w:rPr>
          <w:rFonts w:asciiTheme="minorHAnsi" w:hAnsiTheme="minorHAnsi" w:cs="Tahoma"/>
          <w:b/>
          <w:sz w:val="22"/>
          <w:szCs w:val="22"/>
        </w:rPr>
        <w:t xml:space="preserve">to all members </w:t>
      </w:r>
      <w:r w:rsidR="003C0304">
        <w:rPr>
          <w:rFonts w:asciiTheme="minorHAnsi" w:hAnsiTheme="minorHAnsi" w:cs="Tahoma"/>
          <w:b/>
          <w:sz w:val="22"/>
          <w:szCs w:val="22"/>
        </w:rPr>
        <w:t xml:space="preserve">prior to the OB meeting making a request </w:t>
      </w:r>
      <w:r w:rsidR="00DF42BA">
        <w:rPr>
          <w:rFonts w:asciiTheme="minorHAnsi" w:hAnsiTheme="minorHAnsi" w:cs="Tahoma"/>
          <w:b/>
          <w:sz w:val="22"/>
          <w:szCs w:val="22"/>
        </w:rPr>
        <w:t xml:space="preserve">to </w:t>
      </w:r>
      <w:r w:rsidR="003C0304">
        <w:rPr>
          <w:rFonts w:asciiTheme="minorHAnsi" w:hAnsiTheme="minorHAnsi" w:cs="Tahoma"/>
          <w:b/>
          <w:sz w:val="22"/>
          <w:szCs w:val="22"/>
        </w:rPr>
        <w:t>consider setting up a financial subcommittee</w:t>
      </w:r>
      <w:r w:rsidR="009C79C6">
        <w:rPr>
          <w:rFonts w:asciiTheme="minorHAnsi" w:hAnsiTheme="minorHAnsi" w:cs="Tahoma"/>
          <w:b/>
          <w:sz w:val="22"/>
          <w:szCs w:val="22"/>
        </w:rPr>
        <w:t>.  No motion was made.  Mr. Murgatroyd requested to know who was interested in his proposal.  Four or five Utility Rep’s raised their hand.</w:t>
      </w:r>
      <w:r w:rsidR="00567DB5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DF42BA" w:rsidRPr="00DF42BA" w:rsidRDefault="00DF42BA" w:rsidP="00DF42BA">
      <w:pPr>
        <w:pStyle w:val="Header"/>
        <w:widowControl/>
        <w:tabs>
          <w:tab w:val="clear" w:pos="4320"/>
          <w:tab w:val="clear" w:pos="8640"/>
          <w:tab w:val="left" w:pos="2160"/>
        </w:tabs>
        <w:ind w:left="1080" w:right="-144"/>
        <w:rPr>
          <w:rFonts w:asciiTheme="minorHAnsi" w:hAnsiTheme="minorHAnsi" w:cs="Tahoma"/>
          <w:sz w:val="22"/>
          <w:szCs w:val="22"/>
        </w:rPr>
      </w:pPr>
    </w:p>
    <w:p w:rsidR="00BF0F0E" w:rsidRPr="009C79C6" w:rsidRDefault="00567DB5" w:rsidP="003C0304">
      <w:pPr>
        <w:pStyle w:val="Header"/>
        <w:widowControl/>
        <w:numPr>
          <w:ilvl w:val="1"/>
          <w:numId w:val="26"/>
        </w:numPr>
        <w:tabs>
          <w:tab w:val="clear" w:pos="4320"/>
          <w:tab w:val="clear" w:pos="8640"/>
          <w:tab w:val="left" w:pos="2160"/>
        </w:tabs>
        <w:ind w:right="-14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Next, OB member Ron Speer made a motion to approve the 2015 revised draft work plan</w:t>
      </w:r>
      <w:r w:rsidR="00DF42BA">
        <w:rPr>
          <w:rFonts w:asciiTheme="minorHAnsi" w:hAnsiTheme="minorHAnsi" w:cs="Tahoma"/>
          <w:b/>
          <w:sz w:val="22"/>
          <w:szCs w:val="22"/>
        </w:rPr>
        <w:t xml:space="preserve"> as written</w:t>
      </w:r>
      <w:r>
        <w:rPr>
          <w:rFonts w:asciiTheme="minorHAnsi" w:hAnsiTheme="minorHAnsi" w:cs="Tahoma"/>
          <w:b/>
          <w:sz w:val="22"/>
          <w:szCs w:val="22"/>
        </w:rPr>
        <w:t>, OB member Alex Chen second the motion and the Board approved the motion 6-0.</w:t>
      </w:r>
    </w:p>
    <w:p w:rsidR="009C79C6" w:rsidRPr="00BF0F0E" w:rsidRDefault="009C79C6" w:rsidP="009C79C6">
      <w:pPr>
        <w:pStyle w:val="Header"/>
        <w:widowControl/>
        <w:tabs>
          <w:tab w:val="clear" w:pos="4320"/>
          <w:tab w:val="clear" w:pos="8640"/>
          <w:tab w:val="left" w:pos="2160"/>
        </w:tabs>
        <w:ind w:left="1080" w:right="-144"/>
        <w:rPr>
          <w:rFonts w:asciiTheme="minorHAnsi" w:hAnsiTheme="minorHAnsi" w:cs="Tahoma"/>
          <w:sz w:val="22"/>
          <w:szCs w:val="22"/>
        </w:rPr>
      </w:pPr>
    </w:p>
    <w:p w:rsidR="009C79C6" w:rsidRDefault="009C79C6" w:rsidP="00BF0F0E">
      <w:pPr>
        <w:pStyle w:val="Header"/>
        <w:widowControl/>
        <w:numPr>
          <w:ilvl w:val="0"/>
          <w:numId w:val="26"/>
        </w:numPr>
        <w:tabs>
          <w:tab w:val="clear" w:pos="4320"/>
          <w:tab w:val="clear" w:pos="8640"/>
          <w:tab w:val="left" w:pos="2160"/>
        </w:tabs>
        <w:ind w:left="990" w:right="-144"/>
        <w:rPr>
          <w:rFonts w:asciiTheme="minorHAnsi" w:hAnsiTheme="minorHAnsi" w:cs="Tahoma"/>
          <w:sz w:val="22"/>
          <w:szCs w:val="22"/>
        </w:rPr>
      </w:pPr>
      <w:r w:rsidRPr="009C79C6">
        <w:rPr>
          <w:rFonts w:asciiTheme="minorHAnsi" w:hAnsiTheme="minorHAnsi" w:cs="Tahoma"/>
          <w:sz w:val="22"/>
          <w:szCs w:val="22"/>
        </w:rPr>
        <w:lastRenderedPageBreak/>
        <w:t xml:space="preserve">At the March 3, 2015 OB meeting </w:t>
      </w:r>
      <w:r w:rsidR="00567DB5">
        <w:rPr>
          <w:rFonts w:asciiTheme="minorHAnsi" w:hAnsiTheme="minorHAnsi" w:cs="Tahoma"/>
          <w:sz w:val="22"/>
          <w:szCs w:val="22"/>
        </w:rPr>
        <w:t>OB member</w:t>
      </w:r>
      <w:r w:rsidRPr="009C79C6">
        <w:rPr>
          <w:rFonts w:asciiTheme="minorHAnsi" w:hAnsiTheme="minorHAnsi" w:cs="Tahoma"/>
          <w:sz w:val="22"/>
          <w:szCs w:val="22"/>
        </w:rPr>
        <w:t xml:space="preserve"> Byron Murgatroyd</w:t>
      </w:r>
      <w:r w:rsidR="00DF42BA">
        <w:rPr>
          <w:rFonts w:asciiTheme="minorHAnsi" w:hAnsiTheme="minorHAnsi" w:cs="Tahoma"/>
          <w:sz w:val="22"/>
          <w:szCs w:val="22"/>
        </w:rPr>
        <w:t xml:space="preserve"> made a request </w:t>
      </w:r>
      <w:r w:rsidR="00567DB5">
        <w:rPr>
          <w:rFonts w:asciiTheme="minorHAnsi" w:hAnsiTheme="minorHAnsi" w:cs="Tahoma"/>
          <w:sz w:val="22"/>
          <w:szCs w:val="22"/>
        </w:rPr>
        <w:t xml:space="preserve">for a legal </w:t>
      </w:r>
      <w:r w:rsidRPr="009C79C6">
        <w:rPr>
          <w:rFonts w:asciiTheme="minorHAnsi" w:hAnsiTheme="minorHAnsi" w:cs="Tahoma"/>
          <w:sz w:val="22"/>
          <w:szCs w:val="22"/>
        </w:rPr>
        <w:t>opinion from Seattle’s counsel on the appointment of the Alternate to the Board and the difference between the language in Exhibit</w:t>
      </w:r>
      <w:r w:rsidRPr="002D47F3">
        <w:rPr>
          <w:rFonts w:ascii="Tahoma" w:hAnsi="Tahoma" w:cs="Tahoma"/>
          <w:szCs w:val="24"/>
        </w:rPr>
        <w:t xml:space="preserve"> </w:t>
      </w:r>
      <w:r w:rsidRPr="009C79C6">
        <w:rPr>
          <w:rFonts w:asciiTheme="minorHAnsi" w:hAnsiTheme="minorHAnsi" w:cs="Tahoma"/>
          <w:sz w:val="22"/>
          <w:szCs w:val="22"/>
        </w:rPr>
        <w:t>IV of the contract and the Bylaws</w:t>
      </w:r>
      <w:r>
        <w:rPr>
          <w:rFonts w:asciiTheme="minorHAnsi" w:hAnsiTheme="minorHAnsi" w:cs="Tahoma"/>
          <w:sz w:val="22"/>
          <w:szCs w:val="22"/>
        </w:rPr>
        <w:t>.</w:t>
      </w:r>
    </w:p>
    <w:p w:rsidR="00567DB5" w:rsidRPr="00567DB5" w:rsidRDefault="00DF42BA" w:rsidP="007025CC">
      <w:pPr>
        <w:pStyle w:val="Header"/>
        <w:widowControl/>
        <w:numPr>
          <w:ilvl w:val="1"/>
          <w:numId w:val="26"/>
        </w:numPr>
        <w:tabs>
          <w:tab w:val="clear" w:pos="4320"/>
          <w:tab w:val="clear" w:pos="8640"/>
          <w:tab w:val="left" w:pos="2160"/>
        </w:tabs>
        <w:ind w:right="-14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A </w:t>
      </w:r>
      <w:r w:rsidR="00567DB5">
        <w:rPr>
          <w:rFonts w:asciiTheme="minorHAnsi" w:hAnsiTheme="minorHAnsi" w:cs="Tahoma"/>
          <w:b/>
          <w:sz w:val="22"/>
          <w:szCs w:val="22"/>
        </w:rPr>
        <w:t>response from the Seattle’s legal counsel was detailed in attachment 2b.</w:t>
      </w:r>
    </w:p>
    <w:p w:rsidR="00BF0F0E" w:rsidRDefault="00567DB5" w:rsidP="00567DB5">
      <w:pPr>
        <w:pStyle w:val="Header"/>
        <w:widowControl/>
        <w:tabs>
          <w:tab w:val="clear" w:pos="4320"/>
          <w:tab w:val="clear" w:pos="8640"/>
          <w:tab w:val="left" w:pos="1440"/>
        </w:tabs>
        <w:ind w:left="1080" w:right="-14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ab/>
        <w:t>No comment</w:t>
      </w:r>
      <w:r w:rsidR="00DF42BA">
        <w:rPr>
          <w:rFonts w:asciiTheme="minorHAnsi" w:hAnsiTheme="minorHAnsi" w:cs="Tahoma"/>
          <w:b/>
          <w:sz w:val="22"/>
          <w:szCs w:val="22"/>
        </w:rPr>
        <w:t>s</w:t>
      </w:r>
      <w:r>
        <w:rPr>
          <w:rFonts w:asciiTheme="minorHAnsi" w:hAnsiTheme="minorHAnsi" w:cs="Tahoma"/>
          <w:b/>
          <w:sz w:val="22"/>
          <w:szCs w:val="22"/>
        </w:rPr>
        <w:t xml:space="preserve"> or discussion followed.</w:t>
      </w:r>
      <w:r w:rsidR="009C79C6">
        <w:rPr>
          <w:rFonts w:asciiTheme="minorHAnsi" w:hAnsiTheme="minorHAnsi" w:cs="Tahoma"/>
          <w:b/>
          <w:sz w:val="22"/>
          <w:szCs w:val="22"/>
        </w:rPr>
        <w:t xml:space="preserve">  </w:t>
      </w:r>
    </w:p>
    <w:p w:rsidR="00BF0F0E" w:rsidRPr="00BF0F0E" w:rsidRDefault="00BF0F0E" w:rsidP="002868BE">
      <w:pPr>
        <w:pStyle w:val="Header"/>
        <w:widowControl/>
        <w:tabs>
          <w:tab w:val="clear" w:pos="4320"/>
          <w:tab w:val="clear" w:pos="8640"/>
          <w:tab w:val="left" w:pos="2160"/>
        </w:tabs>
        <w:ind w:left="3240" w:right="-144"/>
        <w:rPr>
          <w:rFonts w:asciiTheme="minorHAnsi" w:hAnsiTheme="minorHAnsi" w:cs="Tahoma"/>
          <w:sz w:val="22"/>
          <w:szCs w:val="22"/>
        </w:rPr>
      </w:pPr>
      <w:r w:rsidRPr="00BF0F0E">
        <w:rPr>
          <w:rFonts w:asciiTheme="minorHAnsi" w:hAnsiTheme="minorHAnsi" w:cs="Tahoma"/>
          <w:sz w:val="22"/>
          <w:szCs w:val="22"/>
        </w:rPr>
        <w:t xml:space="preserve"> </w:t>
      </w:r>
    </w:p>
    <w:p w:rsidR="00567DB5" w:rsidRDefault="00567DB5" w:rsidP="00567DB5">
      <w:pPr>
        <w:pStyle w:val="Header"/>
        <w:widowControl/>
        <w:numPr>
          <w:ilvl w:val="0"/>
          <w:numId w:val="24"/>
        </w:numPr>
        <w:tabs>
          <w:tab w:val="clear" w:pos="4320"/>
          <w:tab w:val="clear" w:pos="8640"/>
          <w:tab w:val="left" w:pos="2160"/>
        </w:tabs>
        <w:ind w:left="990" w:right="-144"/>
        <w:rPr>
          <w:rFonts w:asciiTheme="minorHAnsi" w:hAnsiTheme="minorHAnsi" w:cs="Tahoma"/>
          <w:sz w:val="22"/>
          <w:szCs w:val="22"/>
        </w:rPr>
      </w:pPr>
      <w:r w:rsidRPr="00567DB5">
        <w:rPr>
          <w:rFonts w:asciiTheme="minorHAnsi" w:hAnsiTheme="minorHAnsi" w:cs="Tahoma"/>
          <w:sz w:val="22"/>
          <w:szCs w:val="22"/>
        </w:rPr>
        <w:t xml:space="preserve">The Wholesale Contracts Manager asked if the OB </w:t>
      </w:r>
      <w:r w:rsidR="00DF42BA">
        <w:rPr>
          <w:rFonts w:asciiTheme="minorHAnsi" w:hAnsiTheme="minorHAnsi" w:cs="Tahoma"/>
          <w:sz w:val="22"/>
          <w:szCs w:val="22"/>
        </w:rPr>
        <w:t xml:space="preserve">was interested in </w:t>
      </w:r>
      <w:r w:rsidRPr="00567DB5">
        <w:rPr>
          <w:rFonts w:asciiTheme="minorHAnsi" w:hAnsiTheme="minorHAnsi" w:cs="Tahoma"/>
          <w:sz w:val="22"/>
          <w:szCs w:val="22"/>
        </w:rPr>
        <w:t>amend</w:t>
      </w:r>
      <w:r w:rsidR="00DF42BA">
        <w:rPr>
          <w:rFonts w:asciiTheme="minorHAnsi" w:hAnsiTheme="minorHAnsi" w:cs="Tahoma"/>
          <w:sz w:val="22"/>
          <w:szCs w:val="22"/>
        </w:rPr>
        <w:t>ing</w:t>
      </w:r>
      <w:r w:rsidRPr="00567DB5">
        <w:rPr>
          <w:rFonts w:asciiTheme="minorHAnsi" w:hAnsiTheme="minorHAnsi" w:cs="Tahoma"/>
          <w:sz w:val="22"/>
          <w:szCs w:val="22"/>
        </w:rPr>
        <w:t xml:space="preserve"> the Bylaws to incorporate a structured nomination process for </w:t>
      </w:r>
      <w:r w:rsidR="00DF42BA">
        <w:rPr>
          <w:rFonts w:asciiTheme="minorHAnsi" w:hAnsiTheme="minorHAnsi" w:cs="Tahoma"/>
          <w:sz w:val="22"/>
          <w:szCs w:val="22"/>
        </w:rPr>
        <w:t xml:space="preserve">each category’s </w:t>
      </w:r>
      <w:r w:rsidRPr="00567DB5">
        <w:rPr>
          <w:rFonts w:asciiTheme="minorHAnsi" w:hAnsiTheme="minorHAnsi" w:cs="Tahoma"/>
          <w:sz w:val="22"/>
          <w:szCs w:val="22"/>
        </w:rPr>
        <w:t xml:space="preserve">selection of </w:t>
      </w:r>
      <w:r w:rsidR="00DF42BA">
        <w:rPr>
          <w:rFonts w:asciiTheme="minorHAnsi" w:hAnsiTheme="minorHAnsi" w:cs="Tahoma"/>
          <w:sz w:val="22"/>
          <w:szCs w:val="22"/>
        </w:rPr>
        <w:t>an</w:t>
      </w:r>
      <w:r w:rsidRPr="00567DB5">
        <w:rPr>
          <w:rFonts w:asciiTheme="minorHAnsi" w:hAnsiTheme="minorHAnsi" w:cs="Tahoma"/>
          <w:sz w:val="22"/>
          <w:szCs w:val="22"/>
        </w:rPr>
        <w:t xml:space="preserve"> Operating Board member and </w:t>
      </w:r>
      <w:r w:rsidR="00D01FD8">
        <w:rPr>
          <w:rFonts w:asciiTheme="minorHAnsi" w:hAnsiTheme="minorHAnsi" w:cs="Tahoma"/>
          <w:sz w:val="22"/>
          <w:szCs w:val="22"/>
        </w:rPr>
        <w:t>a</w:t>
      </w:r>
      <w:r w:rsidR="00D01FD8" w:rsidRPr="00567DB5">
        <w:rPr>
          <w:rFonts w:asciiTheme="minorHAnsi" w:hAnsiTheme="minorHAnsi" w:cs="Tahoma"/>
          <w:sz w:val="22"/>
          <w:szCs w:val="22"/>
        </w:rPr>
        <w:t>lternate</w:t>
      </w:r>
      <w:r w:rsidR="00DF42BA">
        <w:rPr>
          <w:rFonts w:asciiTheme="minorHAnsi" w:hAnsiTheme="minorHAnsi" w:cs="Tahoma"/>
          <w:sz w:val="22"/>
          <w:szCs w:val="22"/>
        </w:rPr>
        <w:t xml:space="preserve"> to the Board</w:t>
      </w:r>
      <w:r w:rsidR="00D01FD8" w:rsidRPr="00567DB5">
        <w:rPr>
          <w:rFonts w:asciiTheme="minorHAnsi" w:hAnsiTheme="minorHAnsi" w:cs="Tahoma"/>
          <w:sz w:val="22"/>
          <w:szCs w:val="22"/>
        </w:rPr>
        <w:t>.</w:t>
      </w:r>
      <w:r w:rsidRPr="00567DB5">
        <w:rPr>
          <w:rFonts w:asciiTheme="minorHAnsi" w:hAnsiTheme="minorHAnsi" w:cs="Tahoma"/>
          <w:sz w:val="22"/>
          <w:szCs w:val="22"/>
        </w:rPr>
        <w:t xml:space="preserve">  </w:t>
      </w:r>
    </w:p>
    <w:p w:rsidR="00567DB5" w:rsidRDefault="00C2015A" w:rsidP="00567DB5">
      <w:pPr>
        <w:pStyle w:val="Header"/>
        <w:widowControl/>
        <w:numPr>
          <w:ilvl w:val="1"/>
          <w:numId w:val="24"/>
        </w:numPr>
        <w:tabs>
          <w:tab w:val="clear" w:pos="4320"/>
          <w:tab w:val="clear" w:pos="8640"/>
          <w:tab w:val="left" w:pos="2160"/>
        </w:tabs>
        <w:ind w:left="1440" w:right="-14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OB member Ron Speer made a motion to revisit the Bylaws and </w:t>
      </w:r>
      <w:r w:rsidR="00DF42BA">
        <w:rPr>
          <w:rFonts w:asciiTheme="minorHAnsi" w:hAnsiTheme="minorHAnsi" w:cs="Tahoma"/>
          <w:b/>
          <w:sz w:val="22"/>
          <w:szCs w:val="22"/>
        </w:rPr>
        <w:t xml:space="preserve">add </w:t>
      </w:r>
      <w:r>
        <w:rPr>
          <w:rFonts w:asciiTheme="minorHAnsi" w:hAnsiTheme="minorHAnsi" w:cs="Tahoma"/>
          <w:b/>
          <w:sz w:val="22"/>
          <w:szCs w:val="22"/>
        </w:rPr>
        <w:t>it to the work plan</w:t>
      </w:r>
      <w:r w:rsidR="00DF42BA">
        <w:rPr>
          <w:rFonts w:asciiTheme="minorHAnsi" w:hAnsiTheme="minorHAnsi" w:cs="Tahoma"/>
          <w:b/>
          <w:sz w:val="22"/>
          <w:szCs w:val="22"/>
        </w:rPr>
        <w:t>.</w:t>
      </w:r>
      <w:r>
        <w:rPr>
          <w:rFonts w:asciiTheme="minorHAnsi" w:hAnsiTheme="minorHAnsi" w:cs="Tahoma"/>
          <w:b/>
          <w:sz w:val="22"/>
          <w:szCs w:val="22"/>
        </w:rPr>
        <w:t xml:space="preserve"> OB member Rick Scott, 2</w:t>
      </w:r>
      <w:r w:rsidRPr="00C2015A">
        <w:rPr>
          <w:rFonts w:asciiTheme="minorHAnsi" w:hAnsiTheme="minorHAnsi" w:cs="Tahoma"/>
          <w:b/>
          <w:sz w:val="22"/>
          <w:szCs w:val="22"/>
          <w:vertAlign w:val="superscript"/>
        </w:rPr>
        <w:t>nd</w:t>
      </w:r>
      <w:r>
        <w:rPr>
          <w:rFonts w:asciiTheme="minorHAnsi" w:hAnsiTheme="minorHAnsi" w:cs="Tahoma"/>
          <w:b/>
          <w:sz w:val="22"/>
          <w:szCs w:val="22"/>
        </w:rPr>
        <w:t xml:space="preserve"> the motion.  Judi Gladstone, Alternate OB member </w:t>
      </w:r>
      <w:r w:rsidR="00DF42BA">
        <w:rPr>
          <w:rFonts w:asciiTheme="minorHAnsi" w:hAnsiTheme="minorHAnsi" w:cs="Tahoma"/>
          <w:b/>
          <w:sz w:val="22"/>
          <w:szCs w:val="22"/>
        </w:rPr>
        <w:t xml:space="preserve">commented that she would like to </w:t>
      </w:r>
      <w:r>
        <w:rPr>
          <w:rFonts w:asciiTheme="minorHAnsi" w:hAnsiTheme="minorHAnsi" w:cs="Tahoma"/>
          <w:b/>
          <w:sz w:val="22"/>
          <w:szCs w:val="22"/>
        </w:rPr>
        <w:t xml:space="preserve">know who was going to </w:t>
      </w:r>
      <w:r w:rsidR="00DF42BA">
        <w:rPr>
          <w:rFonts w:asciiTheme="minorHAnsi" w:hAnsiTheme="minorHAnsi" w:cs="Tahoma"/>
          <w:b/>
          <w:sz w:val="22"/>
          <w:szCs w:val="22"/>
        </w:rPr>
        <w:t>put this process together.</w:t>
      </w:r>
      <w:r>
        <w:rPr>
          <w:rFonts w:asciiTheme="minorHAnsi" w:hAnsiTheme="minorHAnsi" w:cs="Tahoma"/>
          <w:b/>
          <w:sz w:val="22"/>
          <w:szCs w:val="22"/>
        </w:rPr>
        <w:t xml:space="preserve"> After some discussion a recommendation was made that each OB member go back to their caucus and bring a proposal back to the OB meeting.  The Board approved the motion 6-0.</w:t>
      </w:r>
    </w:p>
    <w:p w:rsidR="00567DB5" w:rsidRDefault="00567DB5" w:rsidP="00C2015A">
      <w:pPr>
        <w:pStyle w:val="Header"/>
        <w:widowControl/>
        <w:tabs>
          <w:tab w:val="clear" w:pos="4320"/>
          <w:tab w:val="clear" w:pos="8640"/>
          <w:tab w:val="left" w:pos="2160"/>
        </w:tabs>
        <w:spacing w:after="200" w:line="276" w:lineRule="auto"/>
        <w:ind w:left="630" w:right="-144"/>
        <w:contextualSpacing/>
        <w:rPr>
          <w:rFonts w:asciiTheme="minorHAnsi" w:hAnsiTheme="minorHAnsi" w:cs="Tahoma"/>
          <w:sz w:val="22"/>
          <w:szCs w:val="22"/>
        </w:rPr>
      </w:pPr>
    </w:p>
    <w:p w:rsidR="00283E69" w:rsidRPr="00283E69" w:rsidRDefault="00283E69" w:rsidP="00283E69">
      <w:pPr>
        <w:pStyle w:val="Header"/>
        <w:numPr>
          <w:ilvl w:val="0"/>
          <w:numId w:val="32"/>
        </w:numPr>
        <w:tabs>
          <w:tab w:val="clear" w:pos="4320"/>
          <w:tab w:val="clear" w:pos="8640"/>
          <w:tab w:val="left" w:pos="0"/>
          <w:tab w:val="left" w:pos="270"/>
        </w:tabs>
        <w:ind w:left="0" w:firstLine="0"/>
        <w:rPr>
          <w:rFonts w:asciiTheme="minorHAnsi" w:hAnsiTheme="minorHAnsi" w:cs="Tahoma"/>
          <w:b/>
          <w:sz w:val="22"/>
          <w:szCs w:val="22"/>
          <w:u w:val="single"/>
        </w:rPr>
      </w:pPr>
      <w:r w:rsidRPr="00283E69">
        <w:rPr>
          <w:rFonts w:asciiTheme="minorHAnsi" w:hAnsiTheme="minorHAnsi" w:cs="Tahoma"/>
          <w:b/>
          <w:sz w:val="22"/>
          <w:szCs w:val="22"/>
          <w:u w:val="single"/>
        </w:rPr>
        <w:t>New Business</w:t>
      </w:r>
    </w:p>
    <w:p w:rsidR="00283E69" w:rsidRDefault="00283E69" w:rsidP="00283E69">
      <w:pPr>
        <w:pStyle w:val="ListParagraph"/>
        <w:rPr>
          <w:rFonts w:ascii="Tahoma" w:hAnsi="Tahoma" w:cs="Tahoma"/>
          <w:b/>
          <w:szCs w:val="24"/>
        </w:rPr>
      </w:pPr>
    </w:p>
    <w:p w:rsidR="00D01FD8" w:rsidRPr="00D01FD8" w:rsidRDefault="00D01FD8" w:rsidP="00D01FD8">
      <w:pPr>
        <w:pStyle w:val="Header"/>
        <w:widowControl/>
        <w:numPr>
          <w:ilvl w:val="0"/>
          <w:numId w:val="32"/>
        </w:numPr>
        <w:tabs>
          <w:tab w:val="clear" w:pos="4320"/>
          <w:tab w:val="clear" w:pos="8640"/>
        </w:tabs>
        <w:ind w:right="-144"/>
        <w:rPr>
          <w:rFonts w:asciiTheme="minorHAnsi" w:hAnsiTheme="minorHAnsi" w:cs="Tahoma"/>
          <w:sz w:val="22"/>
          <w:szCs w:val="22"/>
        </w:rPr>
      </w:pPr>
      <w:r w:rsidRPr="00D01FD8">
        <w:rPr>
          <w:rFonts w:asciiTheme="minorHAnsi" w:hAnsiTheme="minorHAnsi" w:cs="Tahoma"/>
          <w:b/>
          <w:sz w:val="22"/>
          <w:szCs w:val="22"/>
          <w:u w:val="single"/>
        </w:rPr>
        <w:t>2016-2021 Capital Facilities Plan</w:t>
      </w:r>
      <w:r w:rsidRPr="00D01FD8">
        <w:rPr>
          <w:rFonts w:asciiTheme="minorHAnsi" w:hAnsiTheme="minorHAnsi" w:cs="Tahoma"/>
          <w:sz w:val="22"/>
          <w:szCs w:val="22"/>
        </w:rPr>
        <w:t xml:space="preserve">  </w:t>
      </w:r>
    </w:p>
    <w:p w:rsidR="00D01FD8" w:rsidRPr="00AA4842" w:rsidRDefault="00D01FD8" w:rsidP="00D01FD8">
      <w:pPr>
        <w:pStyle w:val="Header"/>
        <w:widowControl/>
        <w:tabs>
          <w:tab w:val="clear" w:pos="4320"/>
          <w:tab w:val="clear" w:pos="8640"/>
        </w:tabs>
        <w:ind w:left="990" w:right="-144"/>
        <w:rPr>
          <w:rFonts w:asciiTheme="minorHAnsi" w:hAnsiTheme="minorHAnsi" w:cs="Tahoma"/>
          <w:sz w:val="22"/>
          <w:szCs w:val="22"/>
        </w:rPr>
      </w:pPr>
      <w:r w:rsidRPr="00AA4842">
        <w:rPr>
          <w:rFonts w:asciiTheme="minorHAnsi" w:hAnsiTheme="minorHAnsi" w:cs="Tahoma"/>
          <w:sz w:val="22"/>
          <w:szCs w:val="22"/>
        </w:rPr>
        <w:t xml:space="preserve">Alex Chen, Director of SPU’s Water Planning and Program Management Division and Regina Carpenter gave </w:t>
      </w:r>
      <w:r w:rsidR="00DF42BA">
        <w:rPr>
          <w:rFonts w:asciiTheme="minorHAnsi" w:hAnsiTheme="minorHAnsi" w:cs="Tahoma"/>
          <w:sz w:val="22"/>
          <w:szCs w:val="22"/>
        </w:rPr>
        <w:t>a</w:t>
      </w:r>
      <w:r w:rsidRPr="00AA4842">
        <w:rPr>
          <w:rFonts w:asciiTheme="minorHAnsi" w:hAnsiTheme="minorHAnsi" w:cs="Tahoma"/>
          <w:sz w:val="22"/>
          <w:szCs w:val="22"/>
        </w:rPr>
        <w:t xml:space="preserve"> presen</w:t>
      </w:r>
      <w:r w:rsidR="00DF42BA">
        <w:rPr>
          <w:rFonts w:asciiTheme="minorHAnsi" w:hAnsiTheme="minorHAnsi" w:cs="Tahoma"/>
          <w:sz w:val="22"/>
          <w:szCs w:val="22"/>
        </w:rPr>
        <w:t>tation on the first draft of this years’</w:t>
      </w:r>
      <w:r w:rsidRPr="00AA4842">
        <w:rPr>
          <w:rFonts w:asciiTheme="minorHAnsi" w:hAnsiTheme="minorHAnsi" w:cs="Tahoma"/>
          <w:sz w:val="22"/>
          <w:szCs w:val="22"/>
        </w:rPr>
        <w:t xml:space="preserve"> CFP.  Ms. Carpenter began the presentation with a review of the how the CFP plays into the rate study.  After</w:t>
      </w:r>
      <w:r w:rsidR="00116997" w:rsidRPr="00AA4842">
        <w:rPr>
          <w:rFonts w:asciiTheme="minorHAnsi" w:hAnsiTheme="minorHAnsi" w:cs="Tahoma"/>
          <w:sz w:val="22"/>
          <w:szCs w:val="22"/>
        </w:rPr>
        <w:t xml:space="preserve"> </w:t>
      </w:r>
      <w:r w:rsidR="00DF42BA">
        <w:rPr>
          <w:rFonts w:asciiTheme="minorHAnsi" w:hAnsiTheme="minorHAnsi" w:cs="Tahoma"/>
          <w:sz w:val="22"/>
          <w:szCs w:val="22"/>
        </w:rPr>
        <w:t>her</w:t>
      </w:r>
      <w:r w:rsidR="00116997" w:rsidRPr="00AA4842">
        <w:rPr>
          <w:rFonts w:asciiTheme="minorHAnsi" w:hAnsiTheme="minorHAnsi" w:cs="Tahoma"/>
          <w:sz w:val="22"/>
          <w:szCs w:val="22"/>
        </w:rPr>
        <w:t xml:space="preserve"> re</w:t>
      </w:r>
      <w:r w:rsidRPr="00AA4842">
        <w:rPr>
          <w:rFonts w:asciiTheme="minorHAnsi" w:hAnsiTheme="minorHAnsi" w:cs="Tahoma"/>
          <w:sz w:val="22"/>
          <w:szCs w:val="22"/>
        </w:rPr>
        <w:t xml:space="preserve">view Mr. Chen went </w:t>
      </w:r>
      <w:r w:rsidR="00116997" w:rsidRPr="00AA4842">
        <w:rPr>
          <w:rFonts w:asciiTheme="minorHAnsi" w:hAnsiTheme="minorHAnsi" w:cs="Tahoma"/>
          <w:sz w:val="22"/>
          <w:szCs w:val="22"/>
        </w:rPr>
        <w:t xml:space="preserve">over the </w:t>
      </w:r>
      <w:r w:rsidR="00DF42BA">
        <w:rPr>
          <w:rFonts w:asciiTheme="minorHAnsi" w:hAnsiTheme="minorHAnsi" w:cs="Tahoma"/>
          <w:sz w:val="22"/>
          <w:szCs w:val="22"/>
        </w:rPr>
        <w:t xml:space="preserve">power point presentation of the </w:t>
      </w:r>
      <w:r w:rsidR="00116997" w:rsidRPr="00AA4842">
        <w:rPr>
          <w:rFonts w:asciiTheme="minorHAnsi" w:hAnsiTheme="minorHAnsi" w:cs="Tahoma"/>
          <w:sz w:val="22"/>
          <w:szCs w:val="22"/>
        </w:rPr>
        <w:t xml:space="preserve">CFP and focused on the new projects and those projects that </w:t>
      </w:r>
      <w:r w:rsidR="00DF42BA">
        <w:rPr>
          <w:rFonts w:asciiTheme="minorHAnsi" w:hAnsiTheme="minorHAnsi" w:cs="Tahoma"/>
          <w:sz w:val="22"/>
          <w:szCs w:val="22"/>
        </w:rPr>
        <w:t>had been</w:t>
      </w:r>
      <w:r w:rsidR="00116997" w:rsidRPr="00AA4842">
        <w:rPr>
          <w:rFonts w:asciiTheme="minorHAnsi" w:hAnsiTheme="minorHAnsi" w:cs="Tahoma"/>
          <w:sz w:val="22"/>
          <w:szCs w:val="22"/>
        </w:rPr>
        <w:t xml:space="preserve"> substantially changed.  After some discussion, </w:t>
      </w:r>
      <w:r w:rsidRPr="00AA4842">
        <w:rPr>
          <w:rFonts w:asciiTheme="minorHAnsi" w:hAnsiTheme="minorHAnsi" w:cs="Tahoma"/>
          <w:sz w:val="22"/>
          <w:szCs w:val="22"/>
        </w:rPr>
        <w:t xml:space="preserve">Utility Representatives </w:t>
      </w:r>
      <w:r w:rsidR="00116997" w:rsidRPr="00AA4842">
        <w:rPr>
          <w:rFonts w:asciiTheme="minorHAnsi" w:hAnsiTheme="minorHAnsi" w:cs="Tahoma"/>
          <w:sz w:val="22"/>
          <w:szCs w:val="22"/>
        </w:rPr>
        <w:t xml:space="preserve">were asked to </w:t>
      </w:r>
      <w:r w:rsidRPr="00AA4842">
        <w:rPr>
          <w:rFonts w:asciiTheme="minorHAnsi" w:hAnsiTheme="minorHAnsi" w:cs="Tahoma"/>
          <w:sz w:val="22"/>
          <w:szCs w:val="22"/>
        </w:rPr>
        <w:t xml:space="preserve">send any questions in writing to their OB Members who </w:t>
      </w:r>
      <w:r w:rsidR="00DF42BA">
        <w:rPr>
          <w:rFonts w:asciiTheme="minorHAnsi" w:hAnsiTheme="minorHAnsi" w:cs="Tahoma"/>
          <w:sz w:val="22"/>
          <w:szCs w:val="22"/>
        </w:rPr>
        <w:t>was</w:t>
      </w:r>
      <w:r w:rsidR="004456FD" w:rsidRPr="00AA4842">
        <w:rPr>
          <w:rFonts w:asciiTheme="minorHAnsi" w:hAnsiTheme="minorHAnsi" w:cs="Tahoma"/>
          <w:sz w:val="22"/>
          <w:szCs w:val="22"/>
        </w:rPr>
        <w:t xml:space="preserve"> asked to </w:t>
      </w:r>
      <w:r w:rsidRPr="00AA4842">
        <w:rPr>
          <w:rFonts w:asciiTheme="minorHAnsi" w:hAnsiTheme="minorHAnsi" w:cs="Tahoma"/>
          <w:sz w:val="22"/>
          <w:szCs w:val="22"/>
        </w:rPr>
        <w:t>transmit these to SPU by April 24</w:t>
      </w:r>
      <w:r w:rsidRPr="00AA4842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Pr="00AA4842">
        <w:rPr>
          <w:rFonts w:asciiTheme="minorHAnsi" w:hAnsiTheme="minorHAnsi" w:cs="Tahoma"/>
          <w:sz w:val="22"/>
          <w:szCs w:val="22"/>
        </w:rPr>
        <w:t>,</w:t>
      </w:r>
      <w:r w:rsidRPr="00AA4842">
        <w:rPr>
          <w:rFonts w:asciiTheme="minorHAnsi" w:hAnsiTheme="minorHAnsi" w:cs="Tahoma"/>
          <w:sz w:val="22"/>
          <w:szCs w:val="22"/>
          <w:vertAlign w:val="superscript"/>
        </w:rPr>
        <w:t xml:space="preserve"> </w:t>
      </w:r>
      <w:r w:rsidRPr="00AA4842">
        <w:rPr>
          <w:rFonts w:asciiTheme="minorHAnsi" w:hAnsiTheme="minorHAnsi" w:cs="Tahoma"/>
          <w:sz w:val="22"/>
          <w:szCs w:val="22"/>
        </w:rPr>
        <w:t xml:space="preserve">2015.  </w:t>
      </w:r>
      <w:r w:rsidR="00DF42BA">
        <w:rPr>
          <w:rFonts w:asciiTheme="minorHAnsi" w:hAnsiTheme="minorHAnsi" w:cs="Tahoma"/>
          <w:sz w:val="22"/>
          <w:szCs w:val="22"/>
        </w:rPr>
        <w:t>A f</w:t>
      </w:r>
      <w:r w:rsidRPr="00AA4842">
        <w:rPr>
          <w:rFonts w:asciiTheme="minorHAnsi" w:hAnsiTheme="minorHAnsi" w:cs="Tahoma"/>
          <w:sz w:val="22"/>
          <w:szCs w:val="22"/>
        </w:rPr>
        <w:t xml:space="preserve">ollow-up response </w:t>
      </w:r>
      <w:r w:rsidR="00DF42BA">
        <w:rPr>
          <w:rFonts w:asciiTheme="minorHAnsi" w:hAnsiTheme="minorHAnsi" w:cs="Tahoma"/>
          <w:sz w:val="22"/>
          <w:szCs w:val="22"/>
        </w:rPr>
        <w:t xml:space="preserve">to any questions </w:t>
      </w:r>
      <w:r w:rsidRPr="00AA4842">
        <w:rPr>
          <w:rFonts w:asciiTheme="minorHAnsi" w:hAnsiTheme="minorHAnsi" w:cs="Tahoma"/>
          <w:sz w:val="22"/>
          <w:szCs w:val="22"/>
        </w:rPr>
        <w:t>are scheduled for the May 7</w:t>
      </w:r>
      <w:r w:rsidRPr="00AA4842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Pr="00AA4842">
        <w:rPr>
          <w:rFonts w:asciiTheme="minorHAnsi" w:hAnsiTheme="minorHAnsi" w:cs="Tahoma"/>
          <w:sz w:val="22"/>
          <w:szCs w:val="22"/>
        </w:rPr>
        <w:t xml:space="preserve">, 2015 OB meeting.  </w:t>
      </w:r>
    </w:p>
    <w:p w:rsidR="004456FD" w:rsidRDefault="004456FD" w:rsidP="00D01FD8">
      <w:pPr>
        <w:pStyle w:val="Header"/>
        <w:widowControl/>
        <w:tabs>
          <w:tab w:val="clear" w:pos="4320"/>
          <w:tab w:val="clear" w:pos="8640"/>
        </w:tabs>
        <w:ind w:left="990" w:right="-144"/>
        <w:rPr>
          <w:rFonts w:asciiTheme="minorHAnsi" w:hAnsiTheme="minorHAnsi" w:cs="Tahoma"/>
          <w:sz w:val="22"/>
          <w:szCs w:val="22"/>
        </w:rPr>
      </w:pPr>
    </w:p>
    <w:p w:rsidR="006B40DF" w:rsidRPr="006B40DF" w:rsidRDefault="006B40DF" w:rsidP="006B40DF">
      <w:pPr>
        <w:pStyle w:val="Header"/>
        <w:widowControl/>
        <w:numPr>
          <w:ilvl w:val="0"/>
          <w:numId w:val="34"/>
        </w:numPr>
        <w:tabs>
          <w:tab w:val="clear" w:pos="4320"/>
          <w:tab w:val="clear" w:pos="8640"/>
        </w:tabs>
        <w:ind w:left="720" w:right="-144"/>
        <w:rPr>
          <w:rFonts w:asciiTheme="minorHAnsi" w:hAnsiTheme="minorHAnsi" w:cs="Tahoma"/>
          <w:b/>
          <w:sz w:val="22"/>
          <w:szCs w:val="22"/>
          <w:u w:val="single"/>
        </w:rPr>
      </w:pPr>
      <w:r w:rsidRPr="006B40DF">
        <w:rPr>
          <w:rFonts w:asciiTheme="minorHAnsi" w:hAnsiTheme="minorHAnsi" w:cs="Tahoma"/>
          <w:b/>
          <w:sz w:val="22"/>
          <w:szCs w:val="22"/>
          <w:u w:val="single"/>
        </w:rPr>
        <w:t>Water Quality Boil Water Notification Process</w:t>
      </w:r>
    </w:p>
    <w:p w:rsidR="006B40DF" w:rsidRPr="00AA4842" w:rsidRDefault="006B40DF" w:rsidP="006B40DF">
      <w:pPr>
        <w:pStyle w:val="Header"/>
        <w:widowControl/>
        <w:tabs>
          <w:tab w:val="clear" w:pos="4320"/>
          <w:tab w:val="clear" w:pos="8640"/>
          <w:tab w:val="left" w:pos="90"/>
        </w:tabs>
        <w:ind w:left="990" w:right="-144"/>
        <w:rPr>
          <w:rFonts w:asciiTheme="minorHAnsi" w:hAnsiTheme="minorHAnsi" w:cs="Tahoma"/>
          <w:sz w:val="22"/>
          <w:szCs w:val="22"/>
        </w:rPr>
      </w:pPr>
      <w:r w:rsidRPr="00AA4842">
        <w:rPr>
          <w:rFonts w:asciiTheme="minorHAnsi" w:hAnsiTheme="minorHAnsi" w:cs="Tahoma"/>
          <w:sz w:val="22"/>
          <w:szCs w:val="22"/>
        </w:rPr>
        <w:t xml:space="preserve">Wylie Harper, Water Quality Division Director started off his presentation with an update on the algae bloom at Lake </w:t>
      </w:r>
      <w:proofErr w:type="spellStart"/>
      <w:r w:rsidRPr="00AA4842">
        <w:rPr>
          <w:rFonts w:asciiTheme="minorHAnsi" w:hAnsiTheme="minorHAnsi" w:cs="Tahoma"/>
          <w:sz w:val="22"/>
          <w:szCs w:val="22"/>
        </w:rPr>
        <w:t>Youngs</w:t>
      </w:r>
      <w:proofErr w:type="spellEnd"/>
      <w:r w:rsidRPr="00AA4842">
        <w:rPr>
          <w:rFonts w:asciiTheme="minorHAnsi" w:hAnsiTheme="minorHAnsi" w:cs="Tahoma"/>
          <w:sz w:val="22"/>
          <w:szCs w:val="22"/>
        </w:rPr>
        <w:t xml:space="preserve">.  </w:t>
      </w:r>
      <w:r w:rsidR="006242B6">
        <w:rPr>
          <w:rFonts w:asciiTheme="minorHAnsi" w:hAnsiTheme="minorHAnsi" w:cs="Tahoma"/>
          <w:sz w:val="22"/>
          <w:szCs w:val="22"/>
        </w:rPr>
        <w:t xml:space="preserve">Mr. Harper commented that we are </w:t>
      </w:r>
      <w:r w:rsidRPr="00AA4842">
        <w:rPr>
          <w:rFonts w:asciiTheme="minorHAnsi" w:hAnsiTheme="minorHAnsi" w:cs="Tahoma"/>
          <w:sz w:val="22"/>
          <w:szCs w:val="22"/>
        </w:rPr>
        <w:t xml:space="preserve">seeing the algae bloom more intense this year over previous years however; the major bloom is </w:t>
      </w:r>
      <w:proofErr w:type="spellStart"/>
      <w:r w:rsidRPr="00AA4842">
        <w:rPr>
          <w:rFonts w:asciiTheme="minorHAnsi" w:hAnsiTheme="minorHAnsi" w:cs="Tahoma"/>
          <w:sz w:val="22"/>
          <w:szCs w:val="22"/>
        </w:rPr>
        <w:t>Tabellaria</w:t>
      </w:r>
      <w:proofErr w:type="spellEnd"/>
      <w:r w:rsidRPr="00AA4842">
        <w:rPr>
          <w:rFonts w:asciiTheme="minorHAnsi" w:hAnsiTheme="minorHAnsi" w:cs="Tahoma"/>
          <w:sz w:val="22"/>
          <w:szCs w:val="22"/>
        </w:rPr>
        <w:t xml:space="preserve"> and not </w:t>
      </w:r>
      <w:proofErr w:type="spellStart"/>
      <w:proofErr w:type="gramStart"/>
      <w:r w:rsidRPr="00AA4842">
        <w:rPr>
          <w:rFonts w:asciiTheme="minorHAnsi" w:hAnsiTheme="minorHAnsi" w:cs="Tahoma"/>
          <w:sz w:val="22"/>
          <w:szCs w:val="22"/>
        </w:rPr>
        <w:t>Cyclotella</w:t>
      </w:r>
      <w:proofErr w:type="spellEnd"/>
      <w:r w:rsidRPr="00AA4842">
        <w:rPr>
          <w:rFonts w:asciiTheme="minorHAnsi" w:hAnsiTheme="minorHAnsi" w:cs="Tahoma"/>
          <w:sz w:val="22"/>
          <w:szCs w:val="22"/>
        </w:rPr>
        <w:t xml:space="preserve"> </w:t>
      </w:r>
      <w:r w:rsidR="006242B6">
        <w:rPr>
          <w:rFonts w:asciiTheme="minorHAnsi" w:hAnsiTheme="minorHAnsi" w:cs="Tahoma"/>
          <w:sz w:val="22"/>
          <w:szCs w:val="22"/>
        </w:rPr>
        <w:t>.</w:t>
      </w:r>
      <w:proofErr w:type="gramEnd"/>
      <w:r w:rsidRPr="00AA4842">
        <w:rPr>
          <w:rFonts w:asciiTheme="minorHAnsi" w:hAnsiTheme="minorHAnsi" w:cs="Tahoma"/>
          <w:sz w:val="22"/>
          <w:szCs w:val="22"/>
        </w:rPr>
        <w:t xml:space="preserve">  </w:t>
      </w:r>
      <w:proofErr w:type="spellStart"/>
      <w:r w:rsidRPr="00AA4842">
        <w:rPr>
          <w:rFonts w:asciiTheme="minorHAnsi" w:hAnsiTheme="minorHAnsi" w:cs="Tahoma"/>
          <w:sz w:val="22"/>
          <w:szCs w:val="22"/>
        </w:rPr>
        <w:t>Tabellaria</w:t>
      </w:r>
      <w:proofErr w:type="spellEnd"/>
      <w:r w:rsidRPr="00AA4842">
        <w:rPr>
          <w:rFonts w:asciiTheme="minorHAnsi" w:hAnsiTheme="minorHAnsi" w:cs="Tahoma"/>
          <w:sz w:val="22"/>
          <w:szCs w:val="22"/>
        </w:rPr>
        <w:t xml:space="preserve"> does not clog filters nearly as much as </w:t>
      </w:r>
      <w:proofErr w:type="spellStart"/>
      <w:r w:rsidRPr="00AA4842">
        <w:rPr>
          <w:rFonts w:asciiTheme="minorHAnsi" w:hAnsiTheme="minorHAnsi" w:cs="Tahoma"/>
          <w:sz w:val="22"/>
          <w:szCs w:val="22"/>
        </w:rPr>
        <w:t>Cyclotella</w:t>
      </w:r>
      <w:proofErr w:type="spellEnd"/>
      <w:r w:rsidRPr="00AA4842">
        <w:rPr>
          <w:rFonts w:asciiTheme="minorHAnsi" w:hAnsiTheme="minorHAnsi" w:cs="Tahoma"/>
          <w:sz w:val="22"/>
          <w:szCs w:val="22"/>
        </w:rPr>
        <w:t>.  SPU will continue its normal monitoring and will email the weekly updates as long as the bloom continues.</w:t>
      </w:r>
    </w:p>
    <w:p w:rsidR="006B40DF" w:rsidRPr="00B577B0" w:rsidRDefault="006B40DF" w:rsidP="006B40DF">
      <w:pPr>
        <w:pStyle w:val="Header"/>
        <w:widowControl/>
        <w:tabs>
          <w:tab w:val="clear" w:pos="4320"/>
          <w:tab w:val="clear" w:pos="8640"/>
          <w:tab w:val="left" w:pos="90"/>
        </w:tabs>
        <w:ind w:left="990" w:right="-144"/>
        <w:rPr>
          <w:rFonts w:asciiTheme="minorHAnsi" w:hAnsiTheme="minorHAnsi" w:cs="Tahoma"/>
          <w:b/>
          <w:sz w:val="22"/>
          <w:szCs w:val="22"/>
        </w:rPr>
      </w:pPr>
    </w:p>
    <w:p w:rsidR="00AA4842" w:rsidRDefault="006B40DF" w:rsidP="006B40DF">
      <w:pPr>
        <w:pStyle w:val="Header"/>
        <w:widowControl/>
        <w:tabs>
          <w:tab w:val="clear" w:pos="4320"/>
          <w:tab w:val="clear" w:pos="8640"/>
          <w:tab w:val="left" w:pos="90"/>
        </w:tabs>
        <w:ind w:left="990" w:right="-144"/>
        <w:rPr>
          <w:rFonts w:asciiTheme="minorHAnsi" w:hAnsiTheme="minorHAnsi" w:cs="Tahoma"/>
          <w:b/>
          <w:sz w:val="22"/>
          <w:szCs w:val="22"/>
        </w:rPr>
      </w:pPr>
      <w:r w:rsidRPr="00AA4842">
        <w:rPr>
          <w:rFonts w:asciiTheme="minorHAnsi" w:hAnsiTheme="minorHAnsi" w:cs="Tahoma"/>
          <w:sz w:val="22"/>
          <w:szCs w:val="22"/>
        </w:rPr>
        <w:t xml:space="preserve">Mr. Harper continued his presentation </w:t>
      </w:r>
      <w:r w:rsidR="00386246" w:rsidRPr="00AA4842">
        <w:rPr>
          <w:rFonts w:asciiTheme="minorHAnsi" w:hAnsiTheme="minorHAnsi" w:cs="Tahoma"/>
          <w:sz w:val="22"/>
          <w:szCs w:val="22"/>
        </w:rPr>
        <w:t xml:space="preserve">on the DOH </w:t>
      </w:r>
      <w:r w:rsidRPr="00AA4842">
        <w:rPr>
          <w:rFonts w:asciiTheme="minorHAnsi" w:hAnsiTheme="minorHAnsi" w:cs="Tahoma"/>
          <w:sz w:val="22"/>
          <w:szCs w:val="22"/>
        </w:rPr>
        <w:t xml:space="preserve">regulatory requirement </w:t>
      </w:r>
      <w:r w:rsidR="00BB35CF" w:rsidRPr="00AA4842">
        <w:rPr>
          <w:rFonts w:asciiTheme="minorHAnsi" w:hAnsiTheme="minorHAnsi" w:cs="Tahoma"/>
          <w:sz w:val="22"/>
          <w:szCs w:val="22"/>
        </w:rPr>
        <w:t>during a boil water notice.  The discuss</w:t>
      </w:r>
      <w:r w:rsidR="00386246" w:rsidRPr="00AA4842">
        <w:rPr>
          <w:rFonts w:asciiTheme="minorHAnsi" w:hAnsiTheme="minorHAnsi" w:cs="Tahoma"/>
          <w:sz w:val="22"/>
          <w:szCs w:val="22"/>
        </w:rPr>
        <w:t xml:space="preserve">ion </w:t>
      </w:r>
      <w:r w:rsidR="00BB35CF" w:rsidRPr="00AA4842">
        <w:rPr>
          <w:rFonts w:asciiTheme="minorHAnsi" w:hAnsiTheme="minorHAnsi" w:cs="Tahoma"/>
          <w:sz w:val="22"/>
          <w:szCs w:val="22"/>
        </w:rPr>
        <w:t xml:space="preserve">included SPU’s role </w:t>
      </w:r>
      <w:r w:rsidR="00386246" w:rsidRPr="00AA4842">
        <w:rPr>
          <w:rFonts w:asciiTheme="minorHAnsi" w:hAnsiTheme="minorHAnsi" w:cs="Tahoma"/>
          <w:sz w:val="22"/>
          <w:szCs w:val="22"/>
        </w:rPr>
        <w:t xml:space="preserve">of preforming the laboratory tests but not the responsible party for notifying other Wholesale customers of an event downstream of a Wholesale customers’ service </w:t>
      </w:r>
      <w:r w:rsidR="006242B6">
        <w:rPr>
          <w:rFonts w:asciiTheme="minorHAnsi" w:hAnsiTheme="minorHAnsi" w:cs="Tahoma"/>
          <w:sz w:val="22"/>
          <w:szCs w:val="22"/>
        </w:rPr>
        <w:t>or within their distribution system</w:t>
      </w:r>
      <w:r w:rsidR="00386246" w:rsidRPr="00AA4842">
        <w:rPr>
          <w:rFonts w:asciiTheme="minorHAnsi" w:hAnsiTheme="minorHAnsi" w:cs="Tahoma"/>
          <w:sz w:val="22"/>
          <w:szCs w:val="22"/>
        </w:rPr>
        <w:t xml:space="preserve">. </w:t>
      </w:r>
      <w:r w:rsidR="00386246" w:rsidRPr="00B577B0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AA4842" w:rsidRDefault="00AA4842" w:rsidP="006B40DF">
      <w:pPr>
        <w:pStyle w:val="Header"/>
        <w:widowControl/>
        <w:tabs>
          <w:tab w:val="clear" w:pos="4320"/>
          <w:tab w:val="clear" w:pos="8640"/>
          <w:tab w:val="left" w:pos="90"/>
        </w:tabs>
        <w:ind w:left="990" w:right="-144"/>
        <w:rPr>
          <w:rFonts w:asciiTheme="minorHAnsi" w:hAnsiTheme="minorHAnsi" w:cs="Tahoma"/>
          <w:b/>
          <w:sz w:val="22"/>
          <w:szCs w:val="22"/>
        </w:rPr>
      </w:pPr>
    </w:p>
    <w:p w:rsidR="006B40DF" w:rsidRPr="00B577B0" w:rsidRDefault="008B2B13" w:rsidP="006B40DF">
      <w:pPr>
        <w:pStyle w:val="Header"/>
        <w:widowControl/>
        <w:tabs>
          <w:tab w:val="clear" w:pos="4320"/>
          <w:tab w:val="clear" w:pos="8640"/>
          <w:tab w:val="left" w:pos="90"/>
        </w:tabs>
        <w:ind w:left="990" w:right="-144"/>
        <w:rPr>
          <w:rFonts w:asciiTheme="minorHAnsi" w:hAnsiTheme="minorHAnsi" w:cs="Tahoma"/>
          <w:b/>
          <w:sz w:val="22"/>
          <w:szCs w:val="22"/>
        </w:rPr>
      </w:pPr>
      <w:r w:rsidRPr="00B577B0">
        <w:rPr>
          <w:rFonts w:asciiTheme="minorHAnsi" w:hAnsiTheme="minorHAnsi" w:cs="Tahoma"/>
          <w:b/>
          <w:sz w:val="22"/>
          <w:szCs w:val="22"/>
        </w:rPr>
        <w:t xml:space="preserve">After much discussion, a question emerged “Is there a threshold for </w:t>
      </w:r>
      <w:r w:rsidR="006242B6">
        <w:rPr>
          <w:rFonts w:asciiTheme="minorHAnsi" w:hAnsiTheme="minorHAnsi" w:cs="Tahoma"/>
          <w:b/>
          <w:sz w:val="22"/>
          <w:szCs w:val="22"/>
        </w:rPr>
        <w:t xml:space="preserve">this type of </w:t>
      </w:r>
      <w:r w:rsidRPr="00B577B0">
        <w:rPr>
          <w:rFonts w:asciiTheme="minorHAnsi" w:hAnsiTheme="minorHAnsi" w:cs="Tahoma"/>
          <w:b/>
          <w:sz w:val="22"/>
          <w:szCs w:val="22"/>
        </w:rPr>
        <w:t xml:space="preserve">notification”?  </w:t>
      </w:r>
      <w:r w:rsidR="00B577B0" w:rsidRPr="00B577B0">
        <w:rPr>
          <w:rFonts w:asciiTheme="minorHAnsi" w:hAnsiTheme="minorHAnsi" w:cs="Tahoma"/>
          <w:b/>
          <w:sz w:val="22"/>
          <w:szCs w:val="22"/>
        </w:rPr>
        <w:t>The Board made a request for each Utility to go back to their own Utilities to discuss this question and be prepared to discuss this at the May OB meeting.</w:t>
      </w:r>
      <w:r w:rsidRPr="00B577B0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4456FD" w:rsidRPr="00B577B0" w:rsidRDefault="004456FD" w:rsidP="006B40DF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Theme="minorHAnsi" w:hAnsiTheme="minorHAnsi" w:cs="Tahoma"/>
          <w:b/>
          <w:sz w:val="22"/>
          <w:szCs w:val="22"/>
        </w:rPr>
      </w:pPr>
    </w:p>
    <w:p w:rsidR="006B40DF" w:rsidRPr="006B40DF" w:rsidRDefault="006B40DF" w:rsidP="006B40DF">
      <w:pPr>
        <w:pStyle w:val="Header"/>
        <w:widowControl/>
        <w:numPr>
          <w:ilvl w:val="0"/>
          <w:numId w:val="34"/>
        </w:numPr>
        <w:tabs>
          <w:tab w:val="clear" w:pos="4320"/>
          <w:tab w:val="clear" w:pos="8640"/>
        </w:tabs>
        <w:ind w:left="720" w:right="-144"/>
        <w:rPr>
          <w:rFonts w:asciiTheme="minorHAnsi" w:hAnsiTheme="minorHAnsi" w:cs="Tahoma"/>
          <w:sz w:val="22"/>
          <w:szCs w:val="22"/>
        </w:rPr>
      </w:pPr>
      <w:r w:rsidRPr="006B40DF">
        <w:rPr>
          <w:rFonts w:asciiTheme="minorHAnsi" w:hAnsiTheme="minorHAnsi" w:cs="Tahoma"/>
          <w:b/>
          <w:sz w:val="22"/>
          <w:szCs w:val="22"/>
          <w:u w:val="single"/>
        </w:rPr>
        <w:t>Water Supply forum – Resiliency Project</w:t>
      </w:r>
    </w:p>
    <w:p w:rsidR="006B40DF" w:rsidRDefault="006B40DF" w:rsidP="006B40DF">
      <w:pPr>
        <w:pStyle w:val="Header"/>
        <w:widowControl/>
        <w:tabs>
          <w:tab w:val="clear" w:pos="4320"/>
          <w:tab w:val="clear" w:pos="8640"/>
        </w:tabs>
        <w:ind w:left="990" w:right="-144"/>
        <w:rPr>
          <w:rFonts w:asciiTheme="minorHAnsi" w:hAnsiTheme="minorHAnsi" w:cs="Tahoma"/>
          <w:b/>
          <w:sz w:val="22"/>
          <w:szCs w:val="22"/>
        </w:rPr>
      </w:pPr>
      <w:r w:rsidRPr="00AA4842">
        <w:rPr>
          <w:rFonts w:asciiTheme="minorHAnsi" w:hAnsiTheme="minorHAnsi" w:cs="Tahoma"/>
          <w:sz w:val="22"/>
          <w:szCs w:val="22"/>
        </w:rPr>
        <w:t xml:space="preserve">Bill Heubach, PE SPU Transmission and Distribution </w:t>
      </w:r>
      <w:r w:rsidR="00DF2BEF" w:rsidRPr="00AA4842">
        <w:rPr>
          <w:rFonts w:asciiTheme="minorHAnsi" w:hAnsiTheme="minorHAnsi" w:cs="Tahoma"/>
          <w:sz w:val="22"/>
          <w:szCs w:val="22"/>
        </w:rPr>
        <w:t xml:space="preserve">gave a power point presentation on </w:t>
      </w:r>
      <w:r w:rsidRPr="00AA4842">
        <w:rPr>
          <w:rFonts w:asciiTheme="minorHAnsi" w:hAnsiTheme="minorHAnsi" w:cs="Tahoma"/>
          <w:sz w:val="22"/>
          <w:szCs w:val="22"/>
        </w:rPr>
        <w:t>the Water Supply Forum’s regional seismic study (aka: Earthquake Risk Team)</w:t>
      </w:r>
      <w:r w:rsidR="00DF2BEF" w:rsidRPr="00AA4842">
        <w:rPr>
          <w:rFonts w:asciiTheme="minorHAnsi" w:hAnsiTheme="minorHAnsi" w:cs="Tahoma"/>
          <w:sz w:val="22"/>
          <w:szCs w:val="22"/>
        </w:rPr>
        <w:t>.  Mr. Huebach presented t</w:t>
      </w:r>
      <w:r w:rsidR="003B5C39">
        <w:rPr>
          <w:rFonts w:asciiTheme="minorHAnsi" w:hAnsiTheme="minorHAnsi" w:cs="Tahoma"/>
          <w:sz w:val="22"/>
          <w:szCs w:val="22"/>
        </w:rPr>
        <w:t>he goals of the resiliency project and that the Water Supply forum</w:t>
      </w:r>
      <w:r w:rsidR="00054699">
        <w:rPr>
          <w:rFonts w:asciiTheme="minorHAnsi" w:hAnsiTheme="minorHAnsi" w:cs="Tahoma"/>
          <w:sz w:val="22"/>
          <w:szCs w:val="22"/>
        </w:rPr>
        <w:t>’</w:t>
      </w:r>
      <w:r w:rsidR="003B5C39">
        <w:rPr>
          <w:rFonts w:asciiTheme="minorHAnsi" w:hAnsiTheme="minorHAnsi" w:cs="Tahoma"/>
          <w:sz w:val="22"/>
          <w:szCs w:val="22"/>
        </w:rPr>
        <w:t xml:space="preserve">s Seismic </w:t>
      </w:r>
      <w:r w:rsidR="003B5C39">
        <w:rPr>
          <w:rFonts w:asciiTheme="minorHAnsi" w:hAnsiTheme="minorHAnsi" w:cs="Tahoma"/>
          <w:sz w:val="22"/>
          <w:szCs w:val="22"/>
        </w:rPr>
        <w:lastRenderedPageBreak/>
        <w:t>C</w:t>
      </w:r>
      <w:r w:rsidR="00DF2BEF" w:rsidRPr="00AA4842">
        <w:rPr>
          <w:rFonts w:asciiTheme="minorHAnsi" w:hAnsiTheme="minorHAnsi" w:cs="Tahoma"/>
          <w:sz w:val="22"/>
          <w:szCs w:val="22"/>
        </w:rPr>
        <w:t>ommittee</w:t>
      </w:r>
      <w:r w:rsidRPr="00AA4842">
        <w:rPr>
          <w:rFonts w:asciiTheme="minorHAnsi" w:hAnsiTheme="minorHAnsi" w:cs="Tahoma"/>
          <w:sz w:val="22"/>
          <w:szCs w:val="22"/>
        </w:rPr>
        <w:t xml:space="preserve"> has been tasked with developing a “base map”</w:t>
      </w:r>
      <w:r w:rsidR="003B5C39">
        <w:rPr>
          <w:rFonts w:asciiTheme="minorHAnsi" w:hAnsiTheme="minorHAnsi" w:cs="Tahoma"/>
          <w:b/>
          <w:sz w:val="22"/>
          <w:szCs w:val="22"/>
        </w:rPr>
        <w:t xml:space="preserve">.  </w:t>
      </w:r>
      <w:r w:rsidR="003B5C39" w:rsidRPr="003B5C39">
        <w:rPr>
          <w:rFonts w:asciiTheme="minorHAnsi" w:hAnsiTheme="minorHAnsi" w:cs="Tahoma"/>
          <w:sz w:val="22"/>
          <w:szCs w:val="22"/>
        </w:rPr>
        <w:t>The committee</w:t>
      </w:r>
      <w:r w:rsidR="003B5C39">
        <w:rPr>
          <w:rFonts w:asciiTheme="minorHAnsi" w:hAnsiTheme="minorHAnsi" w:cs="Tahoma"/>
          <w:b/>
          <w:sz w:val="22"/>
          <w:szCs w:val="22"/>
        </w:rPr>
        <w:t xml:space="preserve"> </w:t>
      </w:r>
      <w:r w:rsidR="00DF2BEF" w:rsidRPr="00AA4842">
        <w:rPr>
          <w:rFonts w:asciiTheme="minorHAnsi" w:hAnsiTheme="minorHAnsi" w:cs="Tahoma"/>
          <w:sz w:val="22"/>
          <w:szCs w:val="22"/>
        </w:rPr>
        <w:t xml:space="preserve">is requesting to meet with each </w:t>
      </w:r>
      <w:r w:rsidR="00E62E1B">
        <w:rPr>
          <w:rFonts w:asciiTheme="minorHAnsi" w:hAnsiTheme="minorHAnsi" w:cs="Tahoma"/>
          <w:sz w:val="22"/>
          <w:szCs w:val="22"/>
        </w:rPr>
        <w:t xml:space="preserve">Wholesale </w:t>
      </w:r>
      <w:r w:rsidR="00DF2BEF" w:rsidRPr="00AA4842">
        <w:rPr>
          <w:rFonts w:asciiTheme="minorHAnsi" w:hAnsiTheme="minorHAnsi" w:cs="Tahoma"/>
          <w:sz w:val="22"/>
          <w:szCs w:val="22"/>
        </w:rPr>
        <w:t xml:space="preserve">District and City to go over </w:t>
      </w:r>
      <w:r w:rsidR="00E62E1B">
        <w:rPr>
          <w:rFonts w:asciiTheme="minorHAnsi" w:hAnsiTheme="minorHAnsi" w:cs="Tahoma"/>
          <w:sz w:val="22"/>
          <w:szCs w:val="22"/>
        </w:rPr>
        <w:t xml:space="preserve">its </w:t>
      </w:r>
      <w:r w:rsidR="00DF2BEF" w:rsidRPr="00AA4842">
        <w:rPr>
          <w:rFonts w:asciiTheme="minorHAnsi" w:hAnsiTheme="minorHAnsi" w:cs="Tahoma"/>
          <w:sz w:val="22"/>
          <w:szCs w:val="22"/>
        </w:rPr>
        <w:t>facilities (i.e., transmission lines</w:t>
      </w:r>
      <w:r w:rsidR="00054699">
        <w:rPr>
          <w:rFonts w:asciiTheme="minorHAnsi" w:hAnsiTheme="minorHAnsi" w:cs="Tahoma"/>
          <w:sz w:val="22"/>
          <w:szCs w:val="22"/>
        </w:rPr>
        <w:t>, etc.,</w:t>
      </w:r>
      <w:r w:rsidR="00DF2BEF" w:rsidRPr="00AA4842">
        <w:rPr>
          <w:rFonts w:asciiTheme="minorHAnsi" w:hAnsiTheme="minorHAnsi" w:cs="Tahoma"/>
          <w:sz w:val="22"/>
          <w:szCs w:val="22"/>
        </w:rPr>
        <w:t xml:space="preserve">) </w:t>
      </w:r>
      <w:r w:rsidR="00E62E1B">
        <w:rPr>
          <w:rFonts w:asciiTheme="minorHAnsi" w:hAnsiTheme="minorHAnsi" w:cs="Tahoma"/>
          <w:sz w:val="22"/>
          <w:szCs w:val="22"/>
        </w:rPr>
        <w:t xml:space="preserve">within </w:t>
      </w:r>
      <w:r w:rsidR="00DF2BEF" w:rsidRPr="00AA4842">
        <w:rPr>
          <w:rFonts w:asciiTheme="minorHAnsi" w:hAnsiTheme="minorHAnsi" w:cs="Tahoma"/>
          <w:sz w:val="22"/>
          <w:szCs w:val="22"/>
        </w:rPr>
        <w:t>the next month</w:t>
      </w:r>
      <w:r w:rsidR="00952412" w:rsidRPr="00AA4842">
        <w:rPr>
          <w:rFonts w:asciiTheme="minorHAnsi" w:hAnsiTheme="minorHAnsi" w:cs="Tahoma"/>
          <w:sz w:val="22"/>
          <w:szCs w:val="22"/>
        </w:rPr>
        <w:t xml:space="preserve"> or two</w:t>
      </w:r>
      <w:r w:rsidR="00DF2BEF">
        <w:rPr>
          <w:rFonts w:asciiTheme="minorHAnsi" w:hAnsiTheme="minorHAnsi" w:cs="Tahoma"/>
          <w:b/>
          <w:sz w:val="22"/>
          <w:szCs w:val="22"/>
        </w:rPr>
        <w:t xml:space="preserve">. </w:t>
      </w:r>
      <w:r w:rsidR="00BA49AB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DE5325" w:rsidRPr="00211EEF" w:rsidRDefault="00DE5325" w:rsidP="006B40DF">
      <w:pPr>
        <w:pStyle w:val="Header"/>
        <w:widowControl/>
        <w:tabs>
          <w:tab w:val="clear" w:pos="4320"/>
          <w:tab w:val="clear" w:pos="8640"/>
        </w:tabs>
        <w:ind w:left="990" w:right="-144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ab/>
      </w:r>
      <w:r w:rsidRPr="00211EEF">
        <w:rPr>
          <w:rFonts w:asciiTheme="minorHAnsi" w:hAnsiTheme="minorHAnsi" w:cs="Tahoma"/>
          <w:b/>
          <w:sz w:val="22"/>
          <w:szCs w:val="22"/>
        </w:rPr>
        <w:t xml:space="preserve">Joan Kersnar commented that </w:t>
      </w:r>
      <w:r w:rsidR="00B77885" w:rsidRPr="00211EEF">
        <w:rPr>
          <w:rFonts w:asciiTheme="minorHAnsi" w:hAnsiTheme="minorHAnsi" w:cs="Tahoma"/>
          <w:b/>
          <w:sz w:val="22"/>
          <w:szCs w:val="22"/>
        </w:rPr>
        <w:t xml:space="preserve">a </w:t>
      </w:r>
      <w:r w:rsidR="00B77885" w:rsidRPr="00211EEF">
        <w:rPr>
          <w:rFonts w:asciiTheme="minorHAnsi" w:hAnsiTheme="minorHAnsi"/>
          <w:b/>
          <w:sz w:val="22"/>
          <w:szCs w:val="22"/>
        </w:rPr>
        <w:t>2015 Regional Resiliency Project Survey</w:t>
      </w:r>
      <w:r w:rsidR="00B77885" w:rsidRPr="00211EEF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211EEF">
        <w:rPr>
          <w:rFonts w:asciiTheme="minorHAnsi" w:hAnsiTheme="minorHAnsi" w:cs="Tahoma"/>
          <w:b/>
          <w:sz w:val="22"/>
          <w:szCs w:val="22"/>
        </w:rPr>
        <w:t>will be sent out to all Wholesale customers</w:t>
      </w:r>
      <w:r w:rsidR="00211EEF">
        <w:rPr>
          <w:rFonts w:asciiTheme="minorHAnsi" w:hAnsiTheme="minorHAnsi" w:cs="Tahoma"/>
          <w:b/>
          <w:sz w:val="22"/>
          <w:szCs w:val="22"/>
        </w:rPr>
        <w:t xml:space="preserve"> </w:t>
      </w:r>
      <w:r w:rsidR="008C48BD">
        <w:rPr>
          <w:rFonts w:asciiTheme="minorHAnsi" w:hAnsiTheme="minorHAnsi" w:cs="Tahoma"/>
          <w:b/>
          <w:sz w:val="22"/>
          <w:szCs w:val="22"/>
        </w:rPr>
        <w:t xml:space="preserve">by the Forum and they are </w:t>
      </w:r>
      <w:r w:rsidR="00211EEF">
        <w:rPr>
          <w:rFonts w:asciiTheme="minorHAnsi" w:hAnsiTheme="minorHAnsi" w:cs="Tahoma"/>
          <w:b/>
          <w:sz w:val="22"/>
          <w:szCs w:val="22"/>
        </w:rPr>
        <w:t>looking for input by May 1</w:t>
      </w:r>
      <w:r w:rsidR="00211EEF" w:rsidRPr="008C48BD">
        <w:rPr>
          <w:rFonts w:asciiTheme="minorHAnsi" w:hAnsiTheme="minorHAnsi" w:cs="Tahoma"/>
          <w:b/>
          <w:sz w:val="22"/>
          <w:szCs w:val="22"/>
          <w:vertAlign w:val="superscript"/>
        </w:rPr>
        <w:t>st</w:t>
      </w:r>
      <w:r w:rsidR="008C48BD">
        <w:rPr>
          <w:rFonts w:asciiTheme="minorHAnsi" w:hAnsiTheme="minorHAnsi" w:cs="Tahoma"/>
          <w:b/>
          <w:sz w:val="22"/>
          <w:szCs w:val="22"/>
        </w:rPr>
        <w:t>.</w:t>
      </w:r>
    </w:p>
    <w:p w:rsidR="00283E69" w:rsidRPr="00283E69" w:rsidRDefault="00283E69" w:rsidP="00283E69">
      <w:pPr>
        <w:pStyle w:val="Header"/>
        <w:widowControl/>
        <w:tabs>
          <w:tab w:val="clear" w:pos="4320"/>
          <w:tab w:val="clear" w:pos="8640"/>
          <w:tab w:val="right" w:pos="10080"/>
        </w:tabs>
        <w:rPr>
          <w:rFonts w:asciiTheme="minorHAnsi" w:hAnsiTheme="minorHAnsi" w:cs="Tahoma"/>
          <w:b/>
          <w:sz w:val="22"/>
          <w:szCs w:val="22"/>
          <w:u w:val="single"/>
        </w:rPr>
      </w:pPr>
    </w:p>
    <w:p w:rsidR="00283E69" w:rsidRDefault="00283E69" w:rsidP="00283E69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ind w:left="720"/>
        <w:contextualSpacing/>
        <w:rPr>
          <w:rFonts w:asciiTheme="minorHAnsi" w:hAnsiTheme="minorHAnsi" w:cs="Tahoma"/>
          <w:b/>
          <w:sz w:val="22"/>
          <w:szCs w:val="22"/>
          <w:u w:val="single"/>
        </w:rPr>
      </w:pPr>
      <w:r w:rsidRPr="00283E69">
        <w:rPr>
          <w:rFonts w:asciiTheme="minorHAnsi" w:hAnsiTheme="minorHAnsi" w:cs="Tahoma"/>
          <w:b/>
          <w:sz w:val="22"/>
          <w:szCs w:val="22"/>
          <w:u w:val="single"/>
        </w:rPr>
        <w:t>Executive Summaries and Other Business</w:t>
      </w:r>
    </w:p>
    <w:p w:rsidR="004B0977" w:rsidRPr="004B0977" w:rsidRDefault="004B0977" w:rsidP="004B0977">
      <w:pPr>
        <w:pStyle w:val="ListParagraph"/>
        <w:numPr>
          <w:ilvl w:val="2"/>
          <w:numId w:val="1"/>
        </w:numPr>
        <w:tabs>
          <w:tab w:val="num" w:pos="990"/>
        </w:tabs>
        <w:ind w:left="990" w:hanging="270"/>
        <w:contextualSpacing/>
        <w:rPr>
          <w:rFonts w:asciiTheme="minorHAnsi" w:hAnsiTheme="minorHAnsi" w:cs="Tahoma"/>
          <w:sz w:val="22"/>
          <w:szCs w:val="22"/>
        </w:rPr>
      </w:pPr>
      <w:r w:rsidRPr="004B0977">
        <w:rPr>
          <w:rFonts w:asciiTheme="minorHAnsi" w:hAnsiTheme="minorHAnsi" w:cs="Tahoma"/>
          <w:sz w:val="22"/>
          <w:szCs w:val="22"/>
        </w:rPr>
        <w:t>Brief update on Water Supply conditions</w:t>
      </w:r>
      <w:r>
        <w:rPr>
          <w:rFonts w:asciiTheme="minorHAnsi" w:hAnsiTheme="minorHAnsi" w:cs="Tahoma"/>
          <w:sz w:val="22"/>
          <w:szCs w:val="22"/>
        </w:rPr>
        <w:t xml:space="preserve"> – </w:t>
      </w:r>
      <w:r w:rsidRPr="004B0977">
        <w:rPr>
          <w:rFonts w:asciiTheme="minorHAnsi" w:hAnsiTheme="minorHAnsi" w:cs="Tahoma"/>
          <w:b/>
          <w:sz w:val="22"/>
          <w:szCs w:val="22"/>
        </w:rPr>
        <w:t>Alex Chen, OB member commented that water supply</w:t>
      </w:r>
      <w:r>
        <w:rPr>
          <w:rFonts w:asciiTheme="minorHAnsi" w:hAnsiTheme="minorHAnsi" w:cs="Tahoma"/>
          <w:b/>
          <w:sz w:val="22"/>
          <w:szCs w:val="22"/>
        </w:rPr>
        <w:t xml:space="preserve"> situation is</w:t>
      </w:r>
      <w:r w:rsidRPr="004B0977">
        <w:rPr>
          <w:rFonts w:asciiTheme="minorHAnsi" w:hAnsiTheme="minorHAnsi" w:cs="Tahoma"/>
          <w:b/>
          <w:sz w:val="22"/>
          <w:szCs w:val="22"/>
        </w:rPr>
        <w:t xml:space="preserve"> good the watershed reservoirs are full and will stay full until drawn begins</w:t>
      </w:r>
      <w:r>
        <w:rPr>
          <w:rFonts w:asciiTheme="minorHAnsi" w:hAnsiTheme="minorHAnsi" w:cs="Tahoma"/>
          <w:b/>
          <w:sz w:val="22"/>
          <w:szCs w:val="22"/>
        </w:rPr>
        <w:t>.</w:t>
      </w:r>
    </w:p>
    <w:p w:rsidR="00DF2BEF" w:rsidRPr="004B0977" w:rsidRDefault="004B0977" w:rsidP="004B0977">
      <w:pPr>
        <w:pStyle w:val="ListParagraph"/>
        <w:numPr>
          <w:ilvl w:val="1"/>
          <w:numId w:val="1"/>
        </w:numPr>
        <w:tabs>
          <w:tab w:val="clear" w:pos="1800"/>
          <w:tab w:val="num" w:pos="900"/>
        </w:tabs>
        <w:ind w:left="990" w:hanging="270"/>
        <w:contextualSpacing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Pr="004B0977">
        <w:rPr>
          <w:rFonts w:asciiTheme="minorHAnsi" w:hAnsiTheme="minorHAnsi" w:cs="Tahoma"/>
          <w:sz w:val="22"/>
          <w:szCs w:val="22"/>
        </w:rPr>
        <w:t>SPU Water Supply Message</w:t>
      </w:r>
      <w:r>
        <w:rPr>
          <w:rFonts w:asciiTheme="minorHAnsi" w:hAnsiTheme="minorHAnsi" w:cs="Tahoma"/>
          <w:sz w:val="22"/>
          <w:szCs w:val="22"/>
        </w:rPr>
        <w:t xml:space="preserve"> – </w:t>
      </w:r>
      <w:r w:rsidRPr="004B0977">
        <w:rPr>
          <w:rFonts w:asciiTheme="minorHAnsi" w:hAnsiTheme="minorHAnsi" w:cs="Tahoma"/>
          <w:b/>
          <w:sz w:val="22"/>
          <w:szCs w:val="22"/>
        </w:rPr>
        <w:t>a handout was given regarding messages that SPU is using for customers who are inquiring on the conditions of water supply</w:t>
      </w:r>
      <w:r>
        <w:rPr>
          <w:rFonts w:asciiTheme="minorHAnsi" w:hAnsiTheme="minorHAnsi" w:cs="Tahoma"/>
          <w:b/>
          <w:sz w:val="22"/>
          <w:szCs w:val="22"/>
        </w:rPr>
        <w:t>.</w:t>
      </w:r>
    </w:p>
    <w:p w:rsidR="005F5C75" w:rsidRPr="004B0977" w:rsidRDefault="005F5C75" w:rsidP="00935ADB">
      <w:pPr>
        <w:pStyle w:val="Header"/>
        <w:widowControl/>
        <w:tabs>
          <w:tab w:val="clear" w:pos="4320"/>
          <w:tab w:val="clear" w:pos="8640"/>
          <w:tab w:val="left" w:pos="360"/>
        </w:tabs>
        <w:ind w:left="720"/>
        <w:rPr>
          <w:rFonts w:asciiTheme="minorHAnsi" w:hAnsiTheme="minorHAnsi" w:cs="Tahoma"/>
          <w:b/>
          <w:sz w:val="22"/>
          <w:szCs w:val="22"/>
        </w:rPr>
      </w:pPr>
    </w:p>
    <w:p w:rsidR="005F5C75" w:rsidRPr="008023CC" w:rsidRDefault="005F5C75" w:rsidP="005F5C7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Tahoma"/>
          <w:b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Future Meetings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</w:t>
      </w:r>
    </w:p>
    <w:p w:rsidR="002A28ED" w:rsidRDefault="004B0977" w:rsidP="004B0977">
      <w:pPr>
        <w:pStyle w:val="ListParagraph"/>
        <w:numPr>
          <w:ilvl w:val="1"/>
          <w:numId w:val="1"/>
        </w:numPr>
        <w:tabs>
          <w:tab w:val="clear" w:pos="1800"/>
          <w:tab w:val="num" w:pos="1080"/>
        </w:tabs>
        <w:ind w:hanging="1080"/>
        <w:contextualSpacing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May 7</w:t>
      </w:r>
      <w:r w:rsidRPr="004B0977">
        <w:rPr>
          <w:rFonts w:asciiTheme="minorHAnsi" w:hAnsiTheme="minorHAnsi" w:cs="Tahoma"/>
          <w:b/>
          <w:sz w:val="22"/>
          <w:szCs w:val="22"/>
          <w:vertAlign w:val="superscript"/>
        </w:rPr>
        <w:t>th</w:t>
      </w:r>
    </w:p>
    <w:p w:rsidR="004B0977" w:rsidRDefault="004B0977" w:rsidP="004B0977">
      <w:pPr>
        <w:pStyle w:val="ListParagraph"/>
        <w:numPr>
          <w:ilvl w:val="1"/>
          <w:numId w:val="1"/>
        </w:numPr>
        <w:tabs>
          <w:tab w:val="clear" w:pos="1800"/>
          <w:tab w:val="num" w:pos="1080"/>
        </w:tabs>
        <w:ind w:hanging="1080"/>
        <w:contextualSpacing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June 4</w:t>
      </w:r>
      <w:r w:rsidRPr="004B0977">
        <w:rPr>
          <w:rFonts w:asciiTheme="minorHAnsi" w:hAnsiTheme="minorHAnsi" w:cs="Tahoma"/>
          <w:b/>
          <w:sz w:val="22"/>
          <w:szCs w:val="22"/>
          <w:vertAlign w:val="superscript"/>
        </w:rPr>
        <w:t>th</w:t>
      </w:r>
    </w:p>
    <w:p w:rsidR="004B0977" w:rsidRPr="004B0977" w:rsidRDefault="004B0977" w:rsidP="004B0977">
      <w:pPr>
        <w:tabs>
          <w:tab w:val="num" w:pos="1080"/>
        </w:tabs>
        <w:ind w:left="720"/>
        <w:contextualSpacing/>
        <w:rPr>
          <w:rFonts w:asciiTheme="minorHAnsi" w:hAnsiTheme="minorHAnsi" w:cs="Tahoma"/>
          <w:b/>
          <w:sz w:val="22"/>
          <w:szCs w:val="22"/>
        </w:rPr>
      </w:pPr>
    </w:p>
    <w:p w:rsidR="00576B6C" w:rsidRDefault="00576B6C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For the Good of the Order</w:t>
      </w:r>
    </w:p>
    <w:p w:rsidR="005C6870" w:rsidRPr="005C6870" w:rsidRDefault="005C6870" w:rsidP="005C6870">
      <w:pPr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Byron Murgatroyd, OB member made a </w:t>
      </w:r>
      <w:r w:rsidR="00AA4842">
        <w:rPr>
          <w:rFonts w:asciiTheme="minorHAnsi" w:hAnsiTheme="minorHAnsi" w:cs="Tahoma"/>
          <w:b/>
          <w:sz w:val="22"/>
          <w:szCs w:val="22"/>
        </w:rPr>
        <w:t xml:space="preserve">follow up </w:t>
      </w:r>
      <w:r>
        <w:rPr>
          <w:rFonts w:asciiTheme="minorHAnsi" w:hAnsiTheme="minorHAnsi" w:cs="Tahoma"/>
          <w:b/>
          <w:sz w:val="22"/>
          <w:szCs w:val="22"/>
        </w:rPr>
        <w:t xml:space="preserve">request to know who had shown interest in a financial sub-committee to look at </w:t>
      </w:r>
      <w:r w:rsidR="007A38FF">
        <w:rPr>
          <w:rFonts w:asciiTheme="minorHAnsi" w:hAnsiTheme="minorHAnsi" w:cs="Tahoma"/>
          <w:b/>
          <w:sz w:val="22"/>
          <w:szCs w:val="22"/>
        </w:rPr>
        <w:t xml:space="preserve">rates </w:t>
      </w:r>
      <w:r>
        <w:rPr>
          <w:rFonts w:asciiTheme="minorHAnsi" w:hAnsiTheme="minorHAnsi" w:cs="Tahoma"/>
          <w:b/>
          <w:sz w:val="22"/>
          <w:szCs w:val="22"/>
        </w:rPr>
        <w:t xml:space="preserve">long term. </w:t>
      </w:r>
    </w:p>
    <w:p w:rsidR="005C6870" w:rsidRDefault="005C6870" w:rsidP="005C6870">
      <w:pPr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</w:rPr>
        <w:t>Ned Worcester, SPU Emergency Management commented that there will be a four day statewide emergency exercise in June 2016.   Mr. Worcester will be seeking Wholesale input and assistance in the pl</w:t>
      </w:r>
      <w:r w:rsidR="00497B53">
        <w:rPr>
          <w:rFonts w:asciiTheme="minorHAnsi" w:hAnsiTheme="minorHAnsi" w:cs="Tahoma"/>
          <w:b/>
          <w:sz w:val="22"/>
          <w:szCs w:val="22"/>
        </w:rPr>
        <w:t>anning and participation in this exercise</w:t>
      </w:r>
      <w:r>
        <w:rPr>
          <w:rFonts w:asciiTheme="minorHAnsi" w:hAnsiTheme="minorHAnsi" w:cs="Tahoma"/>
          <w:b/>
          <w:sz w:val="22"/>
          <w:szCs w:val="22"/>
        </w:rPr>
        <w:t xml:space="preserve">.  </w:t>
      </w:r>
    </w:p>
    <w:p w:rsidR="005214CA" w:rsidRPr="008023CC" w:rsidRDefault="005214CA" w:rsidP="005214CA">
      <w:pPr>
        <w:pStyle w:val="Header"/>
        <w:tabs>
          <w:tab w:val="clear" w:pos="4320"/>
          <w:tab w:val="clear" w:pos="8640"/>
        </w:tabs>
        <w:rPr>
          <w:rFonts w:asciiTheme="minorHAnsi" w:hAnsiTheme="minorHAnsi" w:cs="Tahoma"/>
          <w:b/>
          <w:snapToGrid w:val="0"/>
          <w:sz w:val="22"/>
          <w:szCs w:val="22"/>
          <w:u w:val="single"/>
        </w:rPr>
      </w:pPr>
    </w:p>
    <w:p w:rsidR="00576B6C" w:rsidRPr="008023CC" w:rsidRDefault="00576B6C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Public Comment Period</w:t>
      </w:r>
    </w:p>
    <w:p w:rsidR="00576B6C" w:rsidRPr="008023CC" w:rsidRDefault="00576B6C" w:rsidP="00A177AB">
      <w:pPr>
        <w:ind w:left="36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sz w:val="22"/>
          <w:szCs w:val="22"/>
        </w:rPr>
        <w:t>No comments provided</w:t>
      </w:r>
    </w:p>
    <w:p w:rsidR="00961404" w:rsidRPr="008023CC" w:rsidRDefault="00961404" w:rsidP="00A177AB">
      <w:pPr>
        <w:ind w:left="360"/>
        <w:rPr>
          <w:rFonts w:asciiTheme="minorHAnsi" w:hAnsiTheme="minorHAnsi" w:cs="Tahoma"/>
          <w:sz w:val="22"/>
          <w:szCs w:val="22"/>
        </w:rPr>
      </w:pPr>
    </w:p>
    <w:p w:rsidR="00A803DC" w:rsidRPr="008023CC" w:rsidRDefault="00A177AB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Material Presented</w:t>
      </w:r>
      <w:r w:rsidR="00567C27">
        <w:rPr>
          <w:rFonts w:asciiTheme="minorHAnsi" w:hAnsiTheme="minorHAnsi" w:cs="Tahoma"/>
          <w:b/>
          <w:sz w:val="22"/>
          <w:szCs w:val="22"/>
          <w:u w:val="single"/>
        </w:rPr>
        <w:t xml:space="preserve"> at Meeting</w:t>
      </w:r>
    </w:p>
    <w:p w:rsidR="00567C27" w:rsidRDefault="005C6870" w:rsidP="00567C27">
      <w:pPr>
        <w:keepNext/>
        <w:numPr>
          <w:ilvl w:val="1"/>
          <w:numId w:val="2"/>
        </w:numPr>
        <w:tabs>
          <w:tab w:val="clear" w:pos="1800"/>
          <w:tab w:val="num" w:pos="990"/>
        </w:tabs>
        <w:ind w:left="630" w:hanging="27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Review of </w:t>
      </w:r>
      <w:r w:rsidR="00500FB7">
        <w:rPr>
          <w:rFonts w:asciiTheme="minorHAnsi" w:hAnsiTheme="minorHAnsi" w:cs="Tahoma"/>
          <w:b/>
          <w:sz w:val="22"/>
          <w:szCs w:val="22"/>
        </w:rPr>
        <w:t>2016-2021 Capital Facilities Plan</w:t>
      </w:r>
    </w:p>
    <w:p w:rsidR="00500FB7" w:rsidRDefault="00500FB7" w:rsidP="00567C27">
      <w:pPr>
        <w:keepNext/>
        <w:numPr>
          <w:ilvl w:val="1"/>
          <w:numId w:val="2"/>
        </w:numPr>
        <w:tabs>
          <w:tab w:val="clear" w:pos="1800"/>
          <w:tab w:val="num" w:pos="990"/>
        </w:tabs>
        <w:ind w:left="630" w:hanging="27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Boil Water Advisory – Notification</w:t>
      </w:r>
    </w:p>
    <w:p w:rsidR="00500FB7" w:rsidRPr="00567C27" w:rsidRDefault="00500FB7" w:rsidP="00567C27">
      <w:pPr>
        <w:keepNext/>
        <w:numPr>
          <w:ilvl w:val="1"/>
          <w:numId w:val="2"/>
        </w:numPr>
        <w:tabs>
          <w:tab w:val="clear" w:pos="1800"/>
          <w:tab w:val="num" w:pos="990"/>
        </w:tabs>
        <w:ind w:left="630" w:hanging="27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Water System Seismic Vulnerability Assessment – Three County Region</w:t>
      </w:r>
    </w:p>
    <w:p w:rsidR="00752E98" w:rsidRPr="008023CC" w:rsidRDefault="00752E98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576B6C" w:rsidRPr="008023CC" w:rsidRDefault="00185022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Board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>Meeting</w:t>
      </w:r>
      <w:r w:rsidR="001B6EE4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Adjourned @ </w:t>
      </w:r>
      <w:r w:rsidR="008023CC">
        <w:rPr>
          <w:rFonts w:asciiTheme="minorHAnsi" w:hAnsiTheme="minorHAnsi" w:cs="Tahoma"/>
          <w:b/>
          <w:sz w:val="22"/>
          <w:szCs w:val="22"/>
          <w:u w:val="single"/>
        </w:rPr>
        <w:t>3</w:t>
      </w:r>
      <w:r w:rsidR="009A73AB" w:rsidRPr="008023CC">
        <w:rPr>
          <w:rFonts w:asciiTheme="minorHAnsi" w:hAnsiTheme="minorHAnsi" w:cs="Tahoma"/>
          <w:b/>
          <w:sz w:val="22"/>
          <w:szCs w:val="22"/>
          <w:u w:val="single"/>
        </w:rPr>
        <w:t>:</w:t>
      </w:r>
      <w:r w:rsidR="003527F6">
        <w:rPr>
          <w:rFonts w:asciiTheme="minorHAnsi" w:hAnsiTheme="minorHAnsi" w:cs="Tahoma"/>
          <w:b/>
          <w:sz w:val="22"/>
          <w:szCs w:val="22"/>
          <w:u w:val="single"/>
        </w:rPr>
        <w:t>48</w:t>
      </w:r>
      <w:r w:rsidR="008023CC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>PM</w:t>
      </w:r>
    </w:p>
    <w:p w:rsidR="00B30ECE" w:rsidRPr="008023CC" w:rsidRDefault="00B30ECE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8F265D" w:rsidRPr="008023CC" w:rsidRDefault="008F265D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576B6C" w:rsidRPr="008023CC" w:rsidRDefault="00576B6C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>Approved by:</w:t>
      </w:r>
    </w:p>
    <w:p w:rsidR="00457505" w:rsidRPr="008023CC" w:rsidRDefault="0045750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643ED8" w:rsidRPr="008023CC" w:rsidRDefault="00643ED8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76B6C" w:rsidRPr="008023CC" w:rsidRDefault="00576B6C" w:rsidP="006D6590">
      <w:pPr>
        <w:pStyle w:val="BodyText"/>
        <w:spacing w:after="0"/>
        <w:ind w:left="720"/>
        <w:rPr>
          <w:rFonts w:asciiTheme="minorHAnsi" w:hAnsiTheme="minorHAnsi" w:cs="Tahoma"/>
          <w:b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>_______________________</w:t>
      </w:r>
      <w:r w:rsidR="00D80EFB" w:rsidRPr="008023CC">
        <w:rPr>
          <w:rFonts w:asciiTheme="minorHAnsi" w:hAnsiTheme="minorHAnsi" w:cs="Tahoma"/>
          <w:b/>
          <w:sz w:val="22"/>
          <w:szCs w:val="22"/>
        </w:rPr>
        <w:t>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______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      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_________________________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</w:t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        </w:t>
      </w:r>
      <w:r w:rsidRPr="008023CC">
        <w:rPr>
          <w:rFonts w:asciiTheme="minorHAnsi" w:hAnsiTheme="minorHAnsi" w:cs="Tahoma"/>
          <w:b/>
          <w:sz w:val="22"/>
          <w:szCs w:val="22"/>
        </w:rPr>
        <w:t>Chair,</w:t>
      </w:r>
      <w:r w:rsidR="00543309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8F265D" w:rsidRPr="008023CC">
        <w:rPr>
          <w:rFonts w:asciiTheme="minorHAnsi" w:hAnsiTheme="minorHAnsi" w:cs="Tahoma"/>
          <w:b/>
          <w:sz w:val="22"/>
          <w:szCs w:val="22"/>
        </w:rPr>
        <w:t>Ron Sheadel</w:t>
      </w:r>
      <w:r w:rsidR="008F265D" w:rsidRPr="008023CC">
        <w:rPr>
          <w:rFonts w:asciiTheme="minorHAnsi" w:hAnsiTheme="minorHAnsi" w:cs="Tahoma"/>
          <w:b/>
          <w:sz w:val="22"/>
          <w:szCs w:val="22"/>
        </w:rPr>
        <w:tab/>
      </w:r>
      <w:r w:rsidR="00D80EFB"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  <w:t xml:space="preserve">                </w:t>
      </w:r>
      <w:r w:rsidR="0007288B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  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    </w:t>
      </w:r>
      <w:r w:rsidRPr="008023CC">
        <w:rPr>
          <w:rFonts w:asciiTheme="minorHAnsi" w:hAnsiTheme="minorHAnsi" w:cs="Tahoma"/>
          <w:b/>
          <w:sz w:val="22"/>
          <w:szCs w:val="22"/>
        </w:rPr>
        <w:t>Date</w:t>
      </w:r>
    </w:p>
    <w:p w:rsidR="00576B6C" w:rsidRPr="008023CC" w:rsidRDefault="00AC7270" w:rsidP="006D6590">
      <w:pPr>
        <w:pStyle w:val="BodyText"/>
        <w:spacing w:after="0"/>
        <w:ind w:firstLine="72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 xml:space="preserve">  S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eattle Water Supply System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Operating Board</w:t>
      </w:r>
    </w:p>
    <w:p w:rsidR="00576B6C" w:rsidRPr="008023CC" w:rsidRDefault="00576B6C" w:rsidP="00576B6C">
      <w:pPr>
        <w:ind w:left="-540"/>
        <w:rPr>
          <w:rFonts w:asciiTheme="minorHAnsi" w:hAnsiTheme="minorHAnsi" w:cs="Tahoma"/>
          <w:sz w:val="22"/>
          <w:szCs w:val="22"/>
        </w:rPr>
      </w:pPr>
    </w:p>
    <w:sectPr w:rsidR="00576B6C" w:rsidRPr="008023CC" w:rsidSect="009354B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5A" w:rsidRDefault="00C2015A" w:rsidP="00921FD2">
      <w:r>
        <w:separator/>
      </w:r>
    </w:p>
  </w:endnote>
  <w:endnote w:type="continuationSeparator" w:id="0">
    <w:p w:rsidR="00C2015A" w:rsidRDefault="00C2015A" w:rsidP="0092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5A" w:rsidRDefault="00C2015A">
    <w:pPr>
      <w:pStyle w:val="Footer"/>
    </w:pPr>
    <w:r>
      <w:t xml:space="preserve">Page </w:t>
    </w:r>
    <w:r w:rsidR="006B419A">
      <w:fldChar w:fldCharType="begin"/>
    </w:r>
    <w:r w:rsidR="006B419A">
      <w:instrText xml:space="preserve"> PAGE   \* MERGEFORMAT </w:instrText>
    </w:r>
    <w:r w:rsidR="006B419A">
      <w:fldChar w:fldCharType="separate"/>
    </w:r>
    <w:r w:rsidR="009B5C5F">
      <w:rPr>
        <w:noProof/>
      </w:rPr>
      <w:t>1</w:t>
    </w:r>
    <w:r w:rsidR="006B41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5A" w:rsidRDefault="00C2015A" w:rsidP="00921FD2">
      <w:r>
        <w:separator/>
      </w:r>
    </w:p>
  </w:footnote>
  <w:footnote w:type="continuationSeparator" w:id="0">
    <w:p w:rsidR="00C2015A" w:rsidRDefault="00C2015A" w:rsidP="0092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5A" w:rsidRDefault="00C2015A" w:rsidP="00921FD2">
    <w:pPr>
      <w:pStyle w:val="Header"/>
      <w:jc w:val="right"/>
    </w:pPr>
    <w:r>
      <w:t>Attachment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E7D"/>
    <w:multiLevelType w:val="hybridMultilevel"/>
    <w:tmpl w:val="929868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2732E6"/>
    <w:multiLevelType w:val="hybridMultilevel"/>
    <w:tmpl w:val="BBE4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3207F8"/>
    <w:multiLevelType w:val="hybridMultilevel"/>
    <w:tmpl w:val="F99EDA3A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9DF618A"/>
    <w:multiLevelType w:val="hybridMultilevel"/>
    <w:tmpl w:val="0980B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57393B"/>
    <w:multiLevelType w:val="hybridMultilevel"/>
    <w:tmpl w:val="F9F8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E5088"/>
    <w:multiLevelType w:val="hybridMultilevel"/>
    <w:tmpl w:val="8318ADE8"/>
    <w:lvl w:ilvl="0" w:tplc="28D6D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0B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AD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8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4E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64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81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62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CFF4F41"/>
    <w:multiLevelType w:val="hybridMultilevel"/>
    <w:tmpl w:val="F2983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606D60"/>
    <w:multiLevelType w:val="hybridMultilevel"/>
    <w:tmpl w:val="7A9423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9603B4"/>
    <w:multiLevelType w:val="hybridMultilevel"/>
    <w:tmpl w:val="94ECC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92227"/>
    <w:multiLevelType w:val="hybridMultilevel"/>
    <w:tmpl w:val="D37E1DB6"/>
    <w:lvl w:ilvl="0" w:tplc="4B14A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A4662">
      <w:start w:val="10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2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0C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E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E8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0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A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28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9DA72EE"/>
    <w:multiLevelType w:val="hybridMultilevel"/>
    <w:tmpl w:val="61A0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9743B"/>
    <w:multiLevelType w:val="hybridMultilevel"/>
    <w:tmpl w:val="C0CE321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24685A2F"/>
    <w:multiLevelType w:val="hybridMultilevel"/>
    <w:tmpl w:val="E8FEF1CA"/>
    <w:lvl w:ilvl="0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366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5" w:hanging="360"/>
      </w:pPr>
      <w:rPr>
        <w:rFonts w:ascii="Wingdings" w:hAnsi="Wingdings" w:hint="default"/>
      </w:rPr>
    </w:lvl>
  </w:abstractNum>
  <w:abstractNum w:abstractNumId="14">
    <w:nsid w:val="2640241C"/>
    <w:multiLevelType w:val="hybridMultilevel"/>
    <w:tmpl w:val="F0688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7DF447C"/>
    <w:multiLevelType w:val="hybridMultilevel"/>
    <w:tmpl w:val="37AE8C72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28340236"/>
    <w:multiLevelType w:val="hybridMultilevel"/>
    <w:tmpl w:val="EBA0E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B47A0"/>
    <w:multiLevelType w:val="hybridMultilevel"/>
    <w:tmpl w:val="96BA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A5EE7"/>
    <w:multiLevelType w:val="hybridMultilevel"/>
    <w:tmpl w:val="39FCF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E85E43"/>
    <w:multiLevelType w:val="hybridMultilevel"/>
    <w:tmpl w:val="80A6EA66"/>
    <w:lvl w:ilvl="0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5" w:hanging="360"/>
      </w:pPr>
      <w:rPr>
        <w:rFonts w:ascii="Wingdings" w:hAnsi="Wingdings" w:hint="default"/>
      </w:rPr>
    </w:lvl>
  </w:abstractNum>
  <w:abstractNum w:abstractNumId="20">
    <w:nsid w:val="399424FE"/>
    <w:multiLevelType w:val="hybridMultilevel"/>
    <w:tmpl w:val="9B9A08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A23793"/>
    <w:multiLevelType w:val="hybridMultilevel"/>
    <w:tmpl w:val="A83445F8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>
    <w:nsid w:val="3CE7206E"/>
    <w:multiLevelType w:val="hybridMultilevel"/>
    <w:tmpl w:val="634C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D56BA"/>
    <w:multiLevelType w:val="hybridMultilevel"/>
    <w:tmpl w:val="BEF6664C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>
    <w:nsid w:val="45E64018"/>
    <w:multiLevelType w:val="hybridMultilevel"/>
    <w:tmpl w:val="7D546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F5003"/>
    <w:multiLevelType w:val="hybridMultilevel"/>
    <w:tmpl w:val="62560E04"/>
    <w:lvl w:ilvl="0" w:tplc="1CBA78E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4E654662"/>
    <w:multiLevelType w:val="multilevel"/>
    <w:tmpl w:val="E4682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strike w:val="0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A12D49"/>
    <w:multiLevelType w:val="hybridMultilevel"/>
    <w:tmpl w:val="2C6C8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9639C4"/>
    <w:multiLevelType w:val="hybridMultilevel"/>
    <w:tmpl w:val="AEF0DC0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694C47AE"/>
    <w:multiLevelType w:val="hybridMultilevel"/>
    <w:tmpl w:val="5672DCEA"/>
    <w:lvl w:ilvl="0" w:tplc="A6B02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6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4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2D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A6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CA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40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6B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6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0D44499"/>
    <w:multiLevelType w:val="hybridMultilevel"/>
    <w:tmpl w:val="AFC4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C63F9"/>
    <w:multiLevelType w:val="multilevel"/>
    <w:tmpl w:val="E5F6BF8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970"/>
        </w:tabs>
        <w:ind w:left="297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2">
    <w:nsid w:val="7428796B"/>
    <w:multiLevelType w:val="hybridMultilevel"/>
    <w:tmpl w:val="F7484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7"/>
  </w:num>
  <w:num w:numId="4">
    <w:abstractNumId w:val="11"/>
  </w:num>
  <w:num w:numId="5">
    <w:abstractNumId w:val="18"/>
  </w:num>
  <w:num w:numId="6">
    <w:abstractNumId w:val="22"/>
  </w:num>
  <w:num w:numId="7">
    <w:abstractNumId w:val="8"/>
  </w:num>
  <w:num w:numId="8">
    <w:abstractNumId w:val="17"/>
  </w:num>
  <w:num w:numId="9">
    <w:abstractNumId w:val="5"/>
  </w:num>
  <w:num w:numId="10">
    <w:abstractNumId w:val="1"/>
  </w:num>
  <w:num w:numId="11">
    <w:abstractNumId w:val="4"/>
  </w:num>
  <w:num w:numId="12">
    <w:abstractNumId w:val="31"/>
  </w:num>
  <w:num w:numId="13">
    <w:abstractNumId w:val="2"/>
  </w:num>
  <w:num w:numId="14">
    <w:abstractNumId w:val="6"/>
  </w:num>
  <w:num w:numId="15">
    <w:abstractNumId w:val="10"/>
  </w:num>
  <w:num w:numId="16">
    <w:abstractNumId w:val="29"/>
  </w:num>
  <w:num w:numId="17">
    <w:abstractNumId w:val="27"/>
  </w:num>
  <w:num w:numId="18">
    <w:abstractNumId w:val="21"/>
  </w:num>
  <w:num w:numId="19">
    <w:abstractNumId w:val="3"/>
  </w:num>
  <w:num w:numId="20">
    <w:abstractNumId w:val="20"/>
  </w:num>
  <w:num w:numId="21">
    <w:abstractNumId w:val="19"/>
  </w:num>
  <w:num w:numId="22">
    <w:abstractNumId w:val="13"/>
  </w:num>
  <w:num w:numId="23">
    <w:abstractNumId w:val="0"/>
  </w:num>
  <w:num w:numId="24">
    <w:abstractNumId w:val="25"/>
  </w:num>
  <w:num w:numId="25">
    <w:abstractNumId w:val="12"/>
  </w:num>
  <w:num w:numId="26">
    <w:abstractNumId w:val="9"/>
  </w:num>
  <w:num w:numId="27">
    <w:abstractNumId w:val="32"/>
  </w:num>
  <w:num w:numId="28">
    <w:abstractNumId w:val="14"/>
  </w:num>
  <w:num w:numId="29">
    <w:abstractNumId w:val="15"/>
  </w:num>
  <w:num w:numId="30">
    <w:abstractNumId w:val="23"/>
  </w:num>
  <w:num w:numId="31">
    <w:abstractNumId w:val="30"/>
  </w:num>
  <w:num w:numId="32">
    <w:abstractNumId w:val="16"/>
  </w:num>
  <w:num w:numId="33">
    <w:abstractNumId w:val="24"/>
  </w:num>
  <w:num w:numId="34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B6C"/>
    <w:rsid w:val="00001CF3"/>
    <w:rsid w:val="000040B3"/>
    <w:rsid w:val="00007A63"/>
    <w:rsid w:val="00007F47"/>
    <w:rsid w:val="00011534"/>
    <w:rsid w:val="00012A01"/>
    <w:rsid w:val="00015027"/>
    <w:rsid w:val="00015033"/>
    <w:rsid w:val="00017E34"/>
    <w:rsid w:val="00021A9D"/>
    <w:rsid w:val="00021E86"/>
    <w:rsid w:val="00023B47"/>
    <w:rsid w:val="00024CF1"/>
    <w:rsid w:val="00025CF3"/>
    <w:rsid w:val="0002744E"/>
    <w:rsid w:val="00027686"/>
    <w:rsid w:val="00027F45"/>
    <w:rsid w:val="00030579"/>
    <w:rsid w:val="00032A64"/>
    <w:rsid w:val="00036999"/>
    <w:rsid w:val="00036F66"/>
    <w:rsid w:val="000378C9"/>
    <w:rsid w:val="000379A4"/>
    <w:rsid w:val="000451DC"/>
    <w:rsid w:val="00052FA8"/>
    <w:rsid w:val="00054699"/>
    <w:rsid w:val="00054CA1"/>
    <w:rsid w:val="000555B6"/>
    <w:rsid w:val="00056FA4"/>
    <w:rsid w:val="000613B9"/>
    <w:rsid w:val="00067435"/>
    <w:rsid w:val="00070EE4"/>
    <w:rsid w:val="00071AB9"/>
    <w:rsid w:val="0007288B"/>
    <w:rsid w:val="00073300"/>
    <w:rsid w:val="0007367F"/>
    <w:rsid w:val="00077505"/>
    <w:rsid w:val="0007794F"/>
    <w:rsid w:val="00081314"/>
    <w:rsid w:val="00082A16"/>
    <w:rsid w:val="000836BD"/>
    <w:rsid w:val="000844A4"/>
    <w:rsid w:val="00091B33"/>
    <w:rsid w:val="000939D0"/>
    <w:rsid w:val="00094162"/>
    <w:rsid w:val="00096562"/>
    <w:rsid w:val="000A5FD2"/>
    <w:rsid w:val="000A6CE9"/>
    <w:rsid w:val="000B1ABF"/>
    <w:rsid w:val="000B4EF6"/>
    <w:rsid w:val="000B5E6D"/>
    <w:rsid w:val="000B76B9"/>
    <w:rsid w:val="000B78B1"/>
    <w:rsid w:val="000B7954"/>
    <w:rsid w:val="000C1BCA"/>
    <w:rsid w:val="000C499D"/>
    <w:rsid w:val="000C7A37"/>
    <w:rsid w:val="000D1050"/>
    <w:rsid w:val="000D3466"/>
    <w:rsid w:val="000D6E54"/>
    <w:rsid w:val="000E030B"/>
    <w:rsid w:val="000E13AD"/>
    <w:rsid w:val="000E25D0"/>
    <w:rsid w:val="000E62E9"/>
    <w:rsid w:val="000E72F6"/>
    <w:rsid w:val="000F08EF"/>
    <w:rsid w:val="000F0E7A"/>
    <w:rsid w:val="000F5182"/>
    <w:rsid w:val="000F7697"/>
    <w:rsid w:val="0010352C"/>
    <w:rsid w:val="00104765"/>
    <w:rsid w:val="00104EFA"/>
    <w:rsid w:val="00106078"/>
    <w:rsid w:val="00116997"/>
    <w:rsid w:val="00121A96"/>
    <w:rsid w:val="0012434D"/>
    <w:rsid w:val="001317AC"/>
    <w:rsid w:val="00133DEC"/>
    <w:rsid w:val="001340ED"/>
    <w:rsid w:val="001353B7"/>
    <w:rsid w:val="00140C15"/>
    <w:rsid w:val="00144865"/>
    <w:rsid w:val="001519E9"/>
    <w:rsid w:val="001519FF"/>
    <w:rsid w:val="001526A2"/>
    <w:rsid w:val="00156B0D"/>
    <w:rsid w:val="0016076E"/>
    <w:rsid w:val="0016306E"/>
    <w:rsid w:val="00163904"/>
    <w:rsid w:val="00166844"/>
    <w:rsid w:val="00170517"/>
    <w:rsid w:val="00173D2D"/>
    <w:rsid w:val="001744BE"/>
    <w:rsid w:val="00175CAA"/>
    <w:rsid w:val="00176078"/>
    <w:rsid w:val="00177316"/>
    <w:rsid w:val="00177E2D"/>
    <w:rsid w:val="00181D04"/>
    <w:rsid w:val="0018257C"/>
    <w:rsid w:val="00184BFA"/>
    <w:rsid w:val="00185022"/>
    <w:rsid w:val="001850A3"/>
    <w:rsid w:val="00186C2E"/>
    <w:rsid w:val="00192719"/>
    <w:rsid w:val="001A09DB"/>
    <w:rsid w:val="001A6948"/>
    <w:rsid w:val="001A6FC1"/>
    <w:rsid w:val="001B6EE4"/>
    <w:rsid w:val="001C5515"/>
    <w:rsid w:val="001D20AE"/>
    <w:rsid w:val="001D2829"/>
    <w:rsid w:val="001D55EB"/>
    <w:rsid w:val="001E280B"/>
    <w:rsid w:val="001E6C53"/>
    <w:rsid w:val="001F36E2"/>
    <w:rsid w:val="001F4F28"/>
    <w:rsid w:val="001F53DE"/>
    <w:rsid w:val="001F65C7"/>
    <w:rsid w:val="00203587"/>
    <w:rsid w:val="00206437"/>
    <w:rsid w:val="00207F23"/>
    <w:rsid w:val="00211EEF"/>
    <w:rsid w:val="00212D68"/>
    <w:rsid w:val="00212E2C"/>
    <w:rsid w:val="00217AED"/>
    <w:rsid w:val="00222185"/>
    <w:rsid w:val="00223544"/>
    <w:rsid w:val="00223F8A"/>
    <w:rsid w:val="0022473F"/>
    <w:rsid w:val="00225337"/>
    <w:rsid w:val="002261C7"/>
    <w:rsid w:val="002319CE"/>
    <w:rsid w:val="002319EC"/>
    <w:rsid w:val="00231C4D"/>
    <w:rsid w:val="0023234E"/>
    <w:rsid w:val="00243DDD"/>
    <w:rsid w:val="00244FF6"/>
    <w:rsid w:val="002452C6"/>
    <w:rsid w:val="00247E6E"/>
    <w:rsid w:val="00250B8D"/>
    <w:rsid w:val="00253D87"/>
    <w:rsid w:val="00256428"/>
    <w:rsid w:val="00264421"/>
    <w:rsid w:val="002645A9"/>
    <w:rsid w:val="00264F14"/>
    <w:rsid w:val="0026667B"/>
    <w:rsid w:val="002711F2"/>
    <w:rsid w:val="002718D0"/>
    <w:rsid w:val="00280DF5"/>
    <w:rsid w:val="0028144B"/>
    <w:rsid w:val="00282A1B"/>
    <w:rsid w:val="00283E69"/>
    <w:rsid w:val="002868BE"/>
    <w:rsid w:val="00287374"/>
    <w:rsid w:val="00290F39"/>
    <w:rsid w:val="0029155F"/>
    <w:rsid w:val="002932D7"/>
    <w:rsid w:val="00296047"/>
    <w:rsid w:val="002A259B"/>
    <w:rsid w:val="002A28ED"/>
    <w:rsid w:val="002A2A48"/>
    <w:rsid w:val="002B09BF"/>
    <w:rsid w:val="002B3662"/>
    <w:rsid w:val="002B412A"/>
    <w:rsid w:val="002B6C99"/>
    <w:rsid w:val="002B7456"/>
    <w:rsid w:val="002C0C8E"/>
    <w:rsid w:val="002C5F20"/>
    <w:rsid w:val="002C7189"/>
    <w:rsid w:val="002D133C"/>
    <w:rsid w:val="002D3414"/>
    <w:rsid w:val="002D7732"/>
    <w:rsid w:val="002E492E"/>
    <w:rsid w:val="002E4FD6"/>
    <w:rsid w:val="002F1335"/>
    <w:rsid w:val="002F3552"/>
    <w:rsid w:val="002F45CF"/>
    <w:rsid w:val="002F54A6"/>
    <w:rsid w:val="002F77FA"/>
    <w:rsid w:val="002F7900"/>
    <w:rsid w:val="003054E2"/>
    <w:rsid w:val="00305A5E"/>
    <w:rsid w:val="00306025"/>
    <w:rsid w:val="00311269"/>
    <w:rsid w:val="0031161E"/>
    <w:rsid w:val="00311A57"/>
    <w:rsid w:val="00312074"/>
    <w:rsid w:val="00314E05"/>
    <w:rsid w:val="003160E8"/>
    <w:rsid w:val="00317E4F"/>
    <w:rsid w:val="00320DD8"/>
    <w:rsid w:val="003249BA"/>
    <w:rsid w:val="00327727"/>
    <w:rsid w:val="0033009F"/>
    <w:rsid w:val="00330D8C"/>
    <w:rsid w:val="00336793"/>
    <w:rsid w:val="00340611"/>
    <w:rsid w:val="0034424D"/>
    <w:rsid w:val="0034655D"/>
    <w:rsid w:val="003527F6"/>
    <w:rsid w:val="0035280E"/>
    <w:rsid w:val="0035329F"/>
    <w:rsid w:val="00354B9C"/>
    <w:rsid w:val="00360AED"/>
    <w:rsid w:val="00361E06"/>
    <w:rsid w:val="003678F6"/>
    <w:rsid w:val="00370BE4"/>
    <w:rsid w:val="00372C2E"/>
    <w:rsid w:val="00372DB2"/>
    <w:rsid w:val="0037355D"/>
    <w:rsid w:val="00376119"/>
    <w:rsid w:val="00380F1C"/>
    <w:rsid w:val="00381355"/>
    <w:rsid w:val="00382B3D"/>
    <w:rsid w:val="00386246"/>
    <w:rsid w:val="00390BBB"/>
    <w:rsid w:val="00393E67"/>
    <w:rsid w:val="00395018"/>
    <w:rsid w:val="00396035"/>
    <w:rsid w:val="00396DF0"/>
    <w:rsid w:val="003970C5"/>
    <w:rsid w:val="003973D7"/>
    <w:rsid w:val="003A5BF5"/>
    <w:rsid w:val="003B0D8A"/>
    <w:rsid w:val="003B1135"/>
    <w:rsid w:val="003B1E4F"/>
    <w:rsid w:val="003B2F2B"/>
    <w:rsid w:val="003B5C39"/>
    <w:rsid w:val="003C0304"/>
    <w:rsid w:val="003C04FF"/>
    <w:rsid w:val="003C2358"/>
    <w:rsid w:val="003D0398"/>
    <w:rsid w:val="003D15E1"/>
    <w:rsid w:val="003D6CE5"/>
    <w:rsid w:val="003E193C"/>
    <w:rsid w:val="003E3628"/>
    <w:rsid w:val="003E4DB3"/>
    <w:rsid w:val="003E58EF"/>
    <w:rsid w:val="003E6420"/>
    <w:rsid w:val="003F0E3B"/>
    <w:rsid w:val="003F1BB9"/>
    <w:rsid w:val="003F700D"/>
    <w:rsid w:val="003F7FF1"/>
    <w:rsid w:val="00402EF4"/>
    <w:rsid w:val="00403C7C"/>
    <w:rsid w:val="00405316"/>
    <w:rsid w:val="00406317"/>
    <w:rsid w:val="0041019A"/>
    <w:rsid w:val="00410B59"/>
    <w:rsid w:val="00414A0C"/>
    <w:rsid w:val="0041672A"/>
    <w:rsid w:val="00437E96"/>
    <w:rsid w:val="00440EC7"/>
    <w:rsid w:val="004420EE"/>
    <w:rsid w:val="004440D6"/>
    <w:rsid w:val="00444362"/>
    <w:rsid w:val="00444AE4"/>
    <w:rsid w:val="004456FD"/>
    <w:rsid w:val="00446386"/>
    <w:rsid w:val="00450633"/>
    <w:rsid w:val="00453670"/>
    <w:rsid w:val="00454FEA"/>
    <w:rsid w:val="00457505"/>
    <w:rsid w:val="004576E4"/>
    <w:rsid w:val="004621D3"/>
    <w:rsid w:val="00462FBF"/>
    <w:rsid w:val="0046750D"/>
    <w:rsid w:val="00480C49"/>
    <w:rsid w:val="00481653"/>
    <w:rsid w:val="0048275E"/>
    <w:rsid w:val="00484777"/>
    <w:rsid w:val="00490403"/>
    <w:rsid w:val="00490A10"/>
    <w:rsid w:val="00491795"/>
    <w:rsid w:val="00497B53"/>
    <w:rsid w:val="00497B8F"/>
    <w:rsid w:val="00497C14"/>
    <w:rsid w:val="004A1775"/>
    <w:rsid w:val="004A32D3"/>
    <w:rsid w:val="004A3ED3"/>
    <w:rsid w:val="004A621E"/>
    <w:rsid w:val="004A7AB2"/>
    <w:rsid w:val="004B0977"/>
    <w:rsid w:val="004B10EE"/>
    <w:rsid w:val="004B6973"/>
    <w:rsid w:val="004C1F9B"/>
    <w:rsid w:val="004C3976"/>
    <w:rsid w:val="004C3D74"/>
    <w:rsid w:val="004C7728"/>
    <w:rsid w:val="004D1EC5"/>
    <w:rsid w:val="004D3639"/>
    <w:rsid w:val="004D40BA"/>
    <w:rsid w:val="004D429F"/>
    <w:rsid w:val="004D5CF2"/>
    <w:rsid w:val="004D6D12"/>
    <w:rsid w:val="004E4A89"/>
    <w:rsid w:val="004F0E20"/>
    <w:rsid w:val="004F1E18"/>
    <w:rsid w:val="004F2A03"/>
    <w:rsid w:val="004F44CD"/>
    <w:rsid w:val="004F495F"/>
    <w:rsid w:val="004F58CA"/>
    <w:rsid w:val="00500FB7"/>
    <w:rsid w:val="005014E2"/>
    <w:rsid w:val="00501812"/>
    <w:rsid w:val="00502E9E"/>
    <w:rsid w:val="00503415"/>
    <w:rsid w:val="00504343"/>
    <w:rsid w:val="00504AA7"/>
    <w:rsid w:val="00517A4D"/>
    <w:rsid w:val="005214CA"/>
    <w:rsid w:val="0052441F"/>
    <w:rsid w:val="00525AE6"/>
    <w:rsid w:val="00527A1B"/>
    <w:rsid w:val="00541D53"/>
    <w:rsid w:val="00543309"/>
    <w:rsid w:val="00543893"/>
    <w:rsid w:val="005463D9"/>
    <w:rsid w:val="00546ED4"/>
    <w:rsid w:val="005479D7"/>
    <w:rsid w:val="00553FF5"/>
    <w:rsid w:val="005558B0"/>
    <w:rsid w:val="00556062"/>
    <w:rsid w:val="005621E5"/>
    <w:rsid w:val="00562314"/>
    <w:rsid w:val="00564CF1"/>
    <w:rsid w:val="00565BBC"/>
    <w:rsid w:val="00567C27"/>
    <w:rsid w:val="00567DB5"/>
    <w:rsid w:val="0057103D"/>
    <w:rsid w:val="005727AE"/>
    <w:rsid w:val="00573302"/>
    <w:rsid w:val="0057582D"/>
    <w:rsid w:val="00576B6C"/>
    <w:rsid w:val="0058125D"/>
    <w:rsid w:val="00582830"/>
    <w:rsid w:val="00582FE8"/>
    <w:rsid w:val="0058360E"/>
    <w:rsid w:val="00593239"/>
    <w:rsid w:val="005973EB"/>
    <w:rsid w:val="005A0721"/>
    <w:rsid w:val="005A270F"/>
    <w:rsid w:val="005B094E"/>
    <w:rsid w:val="005B159E"/>
    <w:rsid w:val="005B2E0D"/>
    <w:rsid w:val="005C20D7"/>
    <w:rsid w:val="005C4035"/>
    <w:rsid w:val="005C6635"/>
    <w:rsid w:val="005C6870"/>
    <w:rsid w:val="005D4F6C"/>
    <w:rsid w:val="005D69F2"/>
    <w:rsid w:val="005E03CD"/>
    <w:rsid w:val="005E0FE0"/>
    <w:rsid w:val="005E3080"/>
    <w:rsid w:val="005E52EB"/>
    <w:rsid w:val="005E592C"/>
    <w:rsid w:val="005F377F"/>
    <w:rsid w:val="005F53DB"/>
    <w:rsid w:val="005F5C75"/>
    <w:rsid w:val="005F6202"/>
    <w:rsid w:val="005F7604"/>
    <w:rsid w:val="00605B09"/>
    <w:rsid w:val="00607C4C"/>
    <w:rsid w:val="006236A1"/>
    <w:rsid w:val="006242B6"/>
    <w:rsid w:val="00626469"/>
    <w:rsid w:val="006363B9"/>
    <w:rsid w:val="00636B77"/>
    <w:rsid w:val="0064164B"/>
    <w:rsid w:val="00641EA8"/>
    <w:rsid w:val="0064338B"/>
    <w:rsid w:val="00643ED8"/>
    <w:rsid w:val="006450CC"/>
    <w:rsid w:val="00645EA8"/>
    <w:rsid w:val="00647425"/>
    <w:rsid w:val="006475D0"/>
    <w:rsid w:val="00647E4D"/>
    <w:rsid w:val="00654C0F"/>
    <w:rsid w:val="00660310"/>
    <w:rsid w:val="00661473"/>
    <w:rsid w:val="00664B3F"/>
    <w:rsid w:val="0067131F"/>
    <w:rsid w:val="006729B7"/>
    <w:rsid w:val="0067308F"/>
    <w:rsid w:val="0067391C"/>
    <w:rsid w:val="00677B29"/>
    <w:rsid w:val="00683AE6"/>
    <w:rsid w:val="00685B50"/>
    <w:rsid w:val="00685E1B"/>
    <w:rsid w:val="00685FAD"/>
    <w:rsid w:val="00687417"/>
    <w:rsid w:val="00687F68"/>
    <w:rsid w:val="00693525"/>
    <w:rsid w:val="00695DBD"/>
    <w:rsid w:val="00697FF3"/>
    <w:rsid w:val="006A4422"/>
    <w:rsid w:val="006A6B3C"/>
    <w:rsid w:val="006B059F"/>
    <w:rsid w:val="006B33DD"/>
    <w:rsid w:val="006B40DF"/>
    <w:rsid w:val="006B419A"/>
    <w:rsid w:val="006B477B"/>
    <w:rsid w:val="006B57D6"/>
    <w:rsid w:val="006C19A5"/>
    <w:rsid w:val="006C7E4C"/>
    <w:rsid w:val="006D6590"/>
    <w:rsid w:val="006D7E39"/>
    <w:rsid w:val="006E14DE"/>
    <w:rsid w:val="006E3820"/>
    <w:rsid w:val="006E3C56"/>
    <w:rsid w:val="006E55A8"/>
    <w:rsid w:val="006F6A6B"/>
    <w:rsid w:val="00700F0B"/>
    <w:rsid w:val="007025CC"/>
    <w:rsid w:val="00703574"/>
    <w:rsid w:val="00712568"/>
    <w:rsid w:val="00716160"/>
    <w:rsid w:val="00717B37"/>
    <w:rsid w:val="00720B9B"/>
    <w:rsid w:val="00723740"/>
    <w:rsid w:val="00723B06"/>
    <w:rsid w:val="00723E70"/>
    <w:rsid w:val="0072519A"/>
    <w:rsid w:val="00725FC3"/>
    <w:rsid w:val="00731F5B"/>
    <w:rsid w:val="00737955"/>
    <w:rsid w:val="0074235D"/>
    <w:rsid w:val="0074248A"/>
    <w:rsid w:val="007469DF"/>
    <w:rsid w:val="0075096B"/>
    <w:rsid w:val="00750F97"/>
    <w:rsid w:val="00751C4D"/>
    <w:rsid w:val="00752E98"/>
    <w:rsid w:val="007550FA"/>
    <w:rsid w:val="00762B02"/>
    <w:rsid w:val="00762C6F"/>
    <w:rsid w:val="00763A4B"/>
    <w:rsid w:val="007652BE"/>
    <w:rsid w:val="00766DFB"/>
    <w:rsid w:val="00772143"/>
    <w:rsid w:val="0077435F"/>
    <w:rsid w:val="0078611D"/>
    <w:rsid w:val="00787272"/>
    <w:rsid w:val="0078765E"/>
    <w:rsid w:val="0078776F"/>
    <w:rsid w:val="0078797E"/>
    <w:rsid w:val="00791678"/>
    <w:rsid w:val="00793C2E"/>
    <w:rsid w:val="00795269"/>
    <w:rsid w:val="00795AA3"/>
    <w:rsid w:val="00795DBB"/>
    <w:rsid w:val="00796FD1"/>
    <w:rsid w:val="007A1867"/>
    <w:rsid w:val="007A2603"/>
    <w:rsid w:val="007A38FF"/>
    <w:rsid w:val="007A6EEE"/>
    <w:rsid w:val="007B2DDB"/>
    <w:rsid w:val="007B2F59"/>
    <w:rsid w:val="007C13BC"/>
    <w:rsid w:val="007C3A7A"/>
    <w:rsid w:val="007C4F50"/>
    <w:rsid w:val="007C4FC9"/>
    <w:rsid w:val="007C7FA6"/>
    <w:rsid w:val="007D0331"/>
    <w:rsid w:val="007E12DE"/>
    <w:rsid w:val="007E6820"/>
    <w:rsid w:val="007E6AD4"/>
    <w:rsid w:val="007E7814"/>
    <w:rsid w:val="007F0AC4"/>
    <w:rsid w:val="007F41CD"/>
    <w:rsid w:val="007F7AD0"/>
    <w:rsid w:val="008011DB"/>
    <w:rsid w:val="008023CC"/>
    <w:rsid w:val="00802C57"/>
    <w:rsid w:val="00802F51"/>
    <w:rsid w:val="00804107"/>
    <w:rsid w:val="00810AA6"/>
    <w:rsid w:val="00813DA0"/>
    <w:rsid w:val="00822B2E"/>
    <w:rsid w:val="00822B3E"/>
    <w:rsid w:val="00824B52"/>
    <w:rsid w:val="00825D7A"/>
    <w:rsid w:val="008354D9"/>
    <w:rsid w:val="00835AFE"/>
    <w:rsid w:val="0083678B"/>
    <w:rsid w:val="00840322"/>
    <w:rsid w:val="00851045"/>
    <w:rsid w:val="008531F1"/>
    <w:rsid w:val="0085391C"/>
    <w:rsid w:val="008558B0"/>
    <w:rsid w:val="00860CE9"/>
    <w:rsid w:val="00864C74"/>
    <w:rsid w:val="0087524B"/>
    <w:rsid w:val="008755C5"/>
    <w:rsid w:val="00876D15"/>
    <w:rsid w:val="008801CA"/>
    <w:rsid w:val="00880509"/>
    <w:rsid w:val="008830A4"/>
    <w:rsid w:val="00884900"/>
    <w:rsid w:val="00886154"/>
    <w:rsid w:val="008930C6"/>
    <w:rsid w:val="008A0B9B"/>
    <w:rsid w:val="008A1AC4"/>
    <w:rsid w:val="008A1ED7"/>
    <w:rsid w:val="008B1BC8"/>
    <w:rsid w:val="008B22F5"/>
    <w:rsid w:val="008B24BD"/>
    <w:rsid w:val="008B2B13"/>
    <w:rsid w:val="008B317F"/>
    <w:rsid w:val="008B49C7"/>
    <w:rsid w:val="008B51A9"/>
    <w:rsid w:val="008C48BD"/>
    <w:rsid w:val="008C4AFC"/>
    <w:rsid w:val="008D7CA9"/>
    <w:rsid w:val="008E02CE"/>
    <w:rsid w:val="008E332C"/>
    <w:rsid w:val="008E3775"/>
    <w:rsid w:val="008E63CB"/>
    <w:rsid w:val="008F2542"/>
    <w:rsid w:val="008F265D"/>
    <w:rsid w:val="008F6599"/>
    <w:rsid w:val="00903661"/>
    <w:rsid w:val="00904948"/>
    <w:rsid w:val="0091242A"/>
    <w:rsid w:val="009138FE"/>
    <w:rsid w:val="00914B54"/>
    <w:rsid w:val="0091700C"/>
    <w:rsid w:val="00921124"/>
    <w:rsid w:val="00921FD2"/>
    <w:rsid w:val="00923DED"/>
    <w:rsid w:val="009303B6"/>
    <w:rsid w:val="009307FC"/>
    <w:rsid w:val="0093358B"/>
    <w:rsid w:val="00933F86"/>
    <w:rsid w:val="009354BA"/>
    <w:rsid w:val="00935ADB"/>
    <w:rsid w:val="00940C17"/>
    <w:rsid w:val="00942EA2"/>
    <w:rsid w:val="009432E8"/>
    <w:rsid w:val="0094608F"/>
    <w:rsid w:val="009467A7"/>
    <w:rsid w:val="009506E6"/>
    <w:rsid w:val="00951D76"/>
    <w:rsid w:val="00952412"/>
    <w:rsid w:val="00952665"/>
    <w:rsid w:val="00961404"/>
    <w:rsid w:val="00962880"/>
    <w:rsid w:val="009633BF"/>
    <w:rsid w:val="00970CAC"/>
    <w:rsid w:val="009711A5"/>
    <w:rsid w:val="00971BBB"/>
    <w:rsid w:val="00981202"/>
    <w:rsid w:val="00981E49"/>
    <w:rsid w:val="0099221F"/>
    <w:rsid w:val="009932C7"/>
    <w:rsid w:val="0099410B"/>
    <w:rsid w:val="00994936"/>
    <w:rsid w:val="00997D0E"/>
    <w:rsid w:val="009A0D7D"/>
    <w:rsid w:val="009A34F3"/>
    <w:rsid w:val="009A5392"/>
    <w:rsid w:val="009A5877"/>
    <w:rsid w:val="009A628E"/>
    <w:rsid w:val="009A73AB"/>
    <w:rsid w:val="009B05F0"/>
    <w:rsid w:val="009B13A0"/>
    <w:rsid w:val="009B3E2E"/>
    <w:rsid w:val="009B5C5F"/>
    <w:rsid w:val="009B6619"/>
    <w:rsid w:val="009C0489"/>
    <w:rsid w:val="009C0DB8"/>
    <w:rsid w:val="009C0FBE"/>
    <w:rsid w:val="009C2853"/>
    <w:rsid w:val="009C79C6"/>
    <w:rsid w:val="009D04B7"/>
    <w:rsid w:val="009D3B01"/>
    <w:rsid w:val="009D7420"/>
    <w:rsid w:val="009E0C2A"/>
    <w:rsid w:val="009E5B34"/>
    <w:rsid w:val="009E7CBF"/>
    <w:rsid w:val="009F04D0"/>
    <w:rsid w:val="009F25B5"/>
    <w:rsid w:val="009F2F03"/>
    <w:rsid w:val="009F36D1"/>
    <w:rsid w:val="009F3B7E"/>
    <w:rsid w:val="009F5750"/>
    <w:rsid w:val="009F636E"/>
    <w:rsid w:val="009F7497"/>
    <w:rsid w:val="009F7736"/>
    <w:rsid w:val="00A00592"/>
    <w:rsid w:val="00A010F3"/>
    <w:rsid w:val="00A02480"/>
    <w:rsid w:val="00A059BC"/>
    <w:rsid w:val="00A06D72"/>
    <w:rsid w:val="00A06E35"/>
    <w:rsid w:val="00A114CC"/>
    <w:rsid w:val="00A177AB"/>
    <w:rsid w:val="00A21CDF"/>
    <w:rsid w:val="00A21ECA"/>
    <w:rsid w:val="00A23575"/>
    <w:rsid w:val="00A324CE"/>
    <w:rsid w:val="00A352CB"/>
    <w:rsid w:val="00A36A4B"/>
    <w:rsid w:val="00A4170F"/>
    <w:rsid w:val="00A453DE"/>
    <w:rsid w:val="00A517F0"/>
    <w:rsid w:val="00A53782"/>
    <w:rsid w:val="00A55EF5"/>
    <w:rsid w:val="00A564F9"/>
    <w:rsid w:val="00A627F0"/>
    <w:rsid w:val="00A63020"/>
    <w:rsid w:val="00A635A0"/>
    <w:rsid w:val="00A66F71"/>
    <w:rsid w:val="00A75717"/>
    <w:rsid w:val="00A803DC"/>
    <w:rsid w:val="00A837CB"/>
    <w:rsid w:val="00A84E71"/>
    <w:rsid w:val="00A8602A"/>
    <w:rsid w:val="00A93A6B"/>
    <w:rsid w:val="00A93D32"/>
    <w:rsid w:val="00A94308"/>
    <w:rsid w:val="00A944F2"/>
    <w:rsid w:val="00A959A9"/>
    <w:rsid w:val="00A97A6D"/>
    <w:rsid w:val="00AA16C0"/>
    <w:rsid w:val="00AA4842"/>
    <w:rsid w:val="00AA502D"/>
    <w:rsid w:val="00AA574C"/>
    <w:rsid w:val="00AB1B41"/>
    <w:rsid w:val="00AB38CD"/>
    <w:rsid w:val="00AB555C"/>
    <w:rsid w:val="00AB6D4E"/>
    <w:rsid w:val="00AB6E9D"/>
    <w:rsid w:val="00AC0CF2"/>
    <w:rsid w:val="00AC4150"/>
    <w:rsid w:val="00AC49A5"/>
    <w:rsid w:val="00AC7270"/>
    <w:rsid w:val="00AC77DF"/>
    <w:rsid w:val="00AD1FCA"/>
    <w:rsid w:val="00AD5F0E"/>
    <w:rsid w:val="00AD726C"/>
    <w:rsid w:val="00AD764D"/>
    <w:rsid w:val="00AE0DB8"/>
    <w:rsid w:val="00AE1620"/>
    <w:rsid w:val="00AE25E7"/>
    <w:rsid w:val="00AF02CD"/>
    <w:rsid w:val="00B0057A"/>
    <w:rsid w:val="00B02F37"/>
    <w:rsid w:val="00B040C1"/>
    <w:rsid w:val="00B078AD"/>
    <w:rsid w:val="00B12B19"/>
    <w:rsid w:val="00B228CD"/>
    <w:rsid w:val="00B23F6E"/>
    <w:rsid w:val="00B27021"/>
    <w:rsid w:val="00B30D7F"/>
    <w:rsid w:val="00B30ECE"/>
    <w:rsid w:val="00B41C8D"/>
    <w:rsid w:val="00B42799"/>
    <w:rsid w:val="00B4503B"/>
    <w:rsid w:val="00B4527B"/>
    <w:rsid w:val="00B45794"/>
    <w:rsid w:val="00B45826"/>
    <w:rsid w:val="00B47613"/>
    <w:rsid w:val="00B47C30"/>
    <w:rsid w:val="00B50C3F"/>
    <w:rsid w:val="00B52EDE"/>
    <w:rsid w:val="00B53631"/>
    <w:rsid w:val="00B55EC4"/>
    <w:rsid w:val="00B577B0"/>
    <w:rsid w:val="00B6039C"/>
    <w:rsid w:val="00B6169C"/>
    <w:rsid w:val="00B636D5"/>
    <w:rsid w:val="00B76E6F"/>
    <w:rsid w:val="00B77885"/>
    <w:rsid w:val="00B8211E"/>
    <w:rsid w:val="00B85876"/>
    <w:rsid w:val="00B90FCA"/>
    <w:rsid w:val="00B92FAF"/>
    <w:rsid w:val="00B94B52"/>
    <w:rsid w:val="00B960BE"/>
    <w:rsid w:val="00B9618E"/>
    <w:rsid w:val="00B970C1"/>
    <w:rsid w:val="00BA21FD"/>
    <w:rsid w:val="00BA42A9"/>
    <w:rsid w:val="00BA49AB"/>
    <w:rsid w:val="00BA5F16"/>
    <w:rsid w:val="00BA6716"/>
    <w:rsid w:val="00BA6952"/>
    <w:rsid w:val="00BA7837"/>
    <w:rsid w:val="00BB1D41"/>
    <w:rsid w:val="00BB35CF"/>
    <w:rsid w:val="00BB45F3"/>
    <w:rsid w:val="00BC2854"/>
    <w:rsid w:val="00BC3265"/>
    <w:rsid w:val="00BC45D3"/>
    <w:rsid w:val="00BC4D8A"/>
    <w:rsid w:val="00BC648C"/>
    <w:rsid w:val="00BD0156"/>
    <w:rsid w:val="00BD0CFE"/>
    <w:rsid w:val="00BD204E"/>
    <w:rsid w:val="00BD2811"/>
    <w:rsid w:val="00BE069C"/>
    <w:rsid w:val="00BE2D23"/>
    <w:rsid w:val="00BE4471"/>
    <w:rsid w:val="00BE57D2"/>
    <w:rsid w:val="00BE6245"/>
    <w:rsid w:val="00BF0F0E"/>
    <w:rsid w:val="00BF1C11"/>
    <w:rsid w:val="00BF3471"/>
    <w:rsid w:val="00BF42F0"/>
    <w:rsid w:val="00C004D1"/>
    <w:rsid w:val="00C01844"/>
    <w:rsid w:val="00C01F9B"/>
    <w:rsid w:val="00C02656"/>
    <w:rsid w:val="00C03535"/>
    <w:rsid w:val="00C046E9"/>
    <w:rsid w:val="00C0501C"/>
    <w:rsid w:val="00C0663A"/>
    <w:rsid w:val="00C06A93"/>
    <w:rsid w:val="00C07B60"/>
    <w:rsid w:val="00C1013B"/>
    <w:rsid w:val="00C103FB"/>
    <w:rsid w:val="00C135F9"/>
    <w:rsid w:val="00C2015A"/>
    <w:rsid w:val="00C2105F"/>
    <w:rsid w:val="00C23DD1"/>
    <w:rsid w:val="00C252E1"/>
    <w:rsid w:val="00C25BD9"/>
    <w:rsid w:val="00C27184"/>
    <w:rsid w:val="00C27591"/>
    <w:rsid w:val="00C275E7"/>
    <w:rsid w:val="00C31C67"/>
    <w:rsid w:val="00C34EDE"/>
    <w:rsid w:val="00C357A0"/>
    <w:rsid w:val="00C41335"/>
    <w:rsid w:val="00C44B11"/>
    <w:rsid w:val="00C45225"/>
    <w:rsid w:val="00C46AE7"/>
    <w:rsid w:val="00C47B3B"/>
    <w:rsid w:val="00C513E1"/>
    <w:rsid w:val="00C56DAD"/>
    <w:rsid w:val="00C6443A"/>
    <w:rsid w:val="00C6688D"/>
    <w:rsid w:val="00C708A5"/>
    <w:rsid w:val="00C70E96"/>
    <w:rsid w:val="00C7287C"/>
    <w:rsid w:val="00C73B45"/>
    <w:rsid w:val="00C8346F"/>
    <w:rsid w:val="00C83EFE"/>
    <w:rsid w:val="00C8626E"/>
    <w:rsid w:val="00C87FC3"/>
    <w:rsid w:val="00C90F09"/>
    <w:rsid w:val="00C91C15"/>
    <w:rsid w:val="00C9276D"/>
    <w:rsid w:val="00C9549F"/>
    <w:rsid w:val="00CA0FB4"/>
    <w:rsid w:val="00CA1357"/>
    <w:rsid w:val="00CA2BCC"/>
    <w:rsid w:val="00CA3B0C"/>
    <w:rsid w:val="00CA5125"/>
    <w:rsid w:val="00CB4449"/>
    <w:rsid w:val="00CC001A"/>
    <w:rsid w:val="00CC16F7"/>
    <w:rsid w:val="00CC193E"/>
    <w:rsid w:val="00CC232D"/>
    <w:rsid w:val="00CC24AA"/>
    <w:rsid w:val="00CC2F83"/>
    <w:rsid w:val="00CC516C"/>
    <w:rsid w:val="00CC6650"/>
    <w:rsid w:val="00CD12E5"/>
    <w:rsid w:val="00CD465A"/>
    <w:rsid w:val="00CE018D"/>
    <w:rsid w:val="00CE0D9B"/>
    <w:rsid w:val="00CE2B2F"/>
    <w:rsid w:val="00CE3483"/>
    <w:rsid w:val="00CE40AF"/>
    <w:rsid w:val="00CE5532"/>
    <w:rsid w:val="00CE5EF2"/>
    <w:rsid w:val="00CE5FD3"/>
    <w:rsid w:val="00CE690F"/>
    <w:rsid w:val="00CF2950"/>
    <w:rsid w:val="00D01524"/>
    <w:rsid w:val="00D01FD8"/>
    <w:rsid w:val="00D03116"/>
    <w:rsid w:val="00D06D3B"/>
    <w:rsid w:val="00D06D7E"/>
    <w:rsid w:val="00D10DBE"/>
    <w:rsid w:val="00D13343"/>
    <w:rsid w:val="00D1360B"/>
    <w:rsid w:val="00D14E55"/>
    <w:rsid w:val="00D26121"/>
    <w:rsid w:val="00D3130E"/>
    <w:rsid w:val="00D361E7"/>
    <w:rsid w:val="00D36848"/>
    <w:rsid w:val="00D36923"/>
    <w:rsid w:val="00D409E7"/>
    <w:rsid w:val="00D47900"/>
    <w:rsid w:val="00D479DD"/>
    <w:rsid w:val="00D55701"/>
    <w:rsid w:val="00D57BFB"/>
    <w:rsid w:val="00D6120F"/>
    <w:rsid w:val="00D63A7B"/>
    <w:rsid w:val="00D64160"/>
    <w:rsid w:val="00D6436C"/>
    <w:rsid w:val="00D65F20"/>
    <w:rsid w:val="00D66F17"/>
    <w:rsid w:val="00D67F5C"/>
    <w:rsid w:val="00D7114D"/>
    <w:rsid w:val="00D76E23"/>
    <w:rsid w:val="00D77348"/>
    <w:rsid w:val="00D7779B"/>
    <w:rsid w:val="00D80342"/>
    <w:rsid w:val="00D80EFB"/>
    <w:rsid w:val="00D864B0"/>
    <w:rsid w:val="00D923D3"/>
    <w:rsid w:val="00DA3719"/>
    <w:rsid w:val="00DA7A6C"/>
    <w:rsid w:val="00DB02AC"/>
    <w:rsid w:val="00DB44DA"/>
    <w:rsid w:val="00DB46F0"/>
    <w:rsid w:val="00DB5716"/>
    <w:rsid w:val="00DC5516"/>
    <w:rsid w:val="00DC77F9"/>
    <w:rsid w:val="00DD03BF"/>
    <w:rsid w:val="00DD43DA"/>
    <w:rsid w:val="00DD4A87"/>
    <w:rsid w:val="00DD5620"/>
    <w:rsid w:val="00DD6205"/>
    <w:rsid w:val="00DD70ED"/>
    <w:rsid w:val="00DE3CDE"/>
    <w:rsid w:val="00DE4A94"/>
    <w:rsid w:val="00DE5325"/>
    <w:rsid w:val="00DE53DA"/>
    <w:rsid w:val="00DE5A96"/>
    <w:rsid w:val="00DF03A0"/>
    <w:rsid w:val="00DF2B6D"/>
    <w:rsid w:val="00DF2BEF"/>
    <w:rsid w:val="00DF3EC8"/>
    <w:rsid w:val="00DF42BA"/>
    <w:rsid w:val="00E036A5"/>
    <w:rsid w:val="00E0758E"/>
    <w:rsid w:val="00E10997"/>
    <w:rsid w:val="00E11034"/>
    <w:rsid w:val="00E11EE9"/>
    <w:rsid w:val="00E12384"/>
    <w:rsid w:val="00E140CF"/>
    <w:rsid w:val="00E2363A"/>
    <w:rsid w:val="00E24349"/>
    <w:rsid w:val="00E2610C"/>
    <w:rsid w:val="00E2774D"/>
    <w:rsid w:val="00E35C15"/>
    <w:rsid w:val="00E37560"/>
    <w:rsid w:val="00E45A58"/>
    <w:rsid w:val="00E46079"/>
    <w:rsid w:val="00E53FAA"/>
    <w:rsid w:val="00E61614"/>
    <w:rsid w:val="00E62E1B"/>
    <w:rsid w:val="00E64CC4"/>
    <w:rsid w:val="00E65A05"/>
    <w:rsid w:val="00E670D5"/>
    <w:rsid w:val="00E74422"/>
    <w:rsid w:val="00E74C05"/>
    <w:rsid w:val="00E77EC5"/>
    <w:rsid w:val="00E8088D"/>
    <w:rsid w:val="00E80C96"/>
    <w:rsid w:val="00E81188"/>
    <w:rsid w:val="00E814F3"/>
    <w:rsid w:val="00E816FB"/>
    <w:rsid w:val="00E81B11"/>
    <w:rsid w:val="00E82819"/>
    <w:rsid w:val="00E86DD5"/>
    <w:rsid w:val="00E87858"/>
    <w:rsid w:val="00E87B15"/>
    <w:rsid w:val="00E91748"/>
    <w:rsid w:val="00E935DE"/>
    <w:rsid w:val="00E940F1"/>
    <w:rsid w:val="00E95E41"/>
    <w:rsid w:val="00E96D7B"/>
    <w:rsid w:val="00EA0EE1"/>
    <w:rsid w:val="00EA1A11"/>
    <w:rsid w:val="00EA204C"/>
    <w:rsid w:val="00EA3875"/>
    <w:rsid w:val="00EA520C"/>
    <w:rsid w:val="00EA70AE"/>
    <w:rsid w:val="00EB07A4"/>
    <w:rsid w:val="00EB3D34"/>
    <w:rsid w:val="00EB458F"/>
    <w:rsid w:val="00EB54C7"/>
    <w:rsid w:val="00EB6834"/>
    <w:rsid w:val="00EC19BA"/>
    <w:rsid w:val="00EC70D7"/>
    <w:rsid w:val="00ED2504"/>
    <w:rsid w:val="00ED45EA"/>
    <w:rsid w:val="00EE441C"/>
    <w:rsid w:val="00EE6F4B"/>
    <w:rsid w:val="00EE77B5"/>
    <w:rsid w:val="00EF0038"/>
    <w:rsid w:val="00EF673D"/>
    <w:rsid w:val="00EF6E59"/>
    <w:rsid w:val="00F06415"/>
    <w:rsid w:val="00F11BCF"/>
    <w:rsid w:val="00F16628"/>
    <w:rsid w:val="00F17A40"/>
    <w:rsid w:val="00F219A8"/>
    <w:rsid w:val="00F21F8E"/>
    <w:rsid w:val="00F2474A"/>
    <w:rsid w:val="00F25A45"/>
    <w:rsid w:val="00F26F34"/>
    <w:rsid w:val="00F30C00"/>
    <w:rsid w:val="00F30CBF"/>
    <w:rsid w:val="00F31A3B"/>
    <w:rsid w:val="00F357F1"/>
    <w:rsid w:val="00F35F1B"/>
    <w:rsid w:val="00F37E2F"/>
    <w:rsid w:val="00F44EDE"/>
    <w:rsid w:val="00F51F3A"/>
    <w:rsid w:val="00F52D8F"/>
    <w:rsid w:val="00F54FE9"/>
    <w:rsid w:val="00F5539D"/>
    <w:rsid w:val="00F5568C"/>
    <w:rsid w:val="00F60DBC"/>
    <w:rsid w:val="00F610CB"/>
    <w:rsid w:val="00F61D12"/>
    <w:rsid w:val="00F668CE"/>
    <w:rsid w:val="00F66DF8"/>
    <w:rsid w:val="00F737DD"/>
    <w:rsid w:val="00F74B5D"/>
    <w:rsid w:val="00F76E71"/>
    <w:rsid w:val="00F81944"/>
    <w:rsid w:val="00F878A1"/>
    <w:rsid w:val="00F9295F"/>
    <w:rsid w:val="00F92E9F"/>
    <w:rsid w:val="00F952EF"/>
    <w:rsid w:val="00F971A9"/>
    <w:rsid w:val="00F97770"/>
    <w:rsid w:val="00FA0055"/>
    <w:rsid w:val="00FA21CC"/>
    <w:rsid w:val="00FA29BC"/>
    <w:rsid w:val="00FB0A65"/>
    <w:rsid w:val="00FB1390"/>
    <w:rsid w:val="00FB2F1E"/>
    <w:rsid w:val="00FB3CCE"/>
    <w:rsid w:val="00FB3F79"/>
    <w:rsid w:val="00FB7465"/>
    <w:rsid w:val="00FB78EC"/>
    <w:rsid w:val="00FC5441"/>
    <w:rsid w:val="00FC595A"/>
    <w:rsid w:val="00FC5C28"/>
    <w:rsid w:val="00FC5C44"/>
    <w:rsid w:val="00FC6BC5"/>
    <w:rsid w:val="00FC7B26"/>
    <w:rsid w:val="00FD09CA"/>
    <w:rsid w:val="00FD491A"/>
    <w:rsid w:val="00FE11AF"/>
    <w:rsid w:val="00FE43D6"/>
    <w:rsid w:val="00FE6610"/>
    <w:rsid w:val="00FF004A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6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81E49"/>
    <w:pPr>
      <w:keepNext/>
      <w:spacing w:after="160"/>
      <w:jc w:val="center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6B6C"/>
    <w:pPr>
      <w:widowControl w:val="0"/>
      <w:jc w:val="center"/>
    </w:pPr>
    <w:rPr>
      <w:rFonts w:ascii="Arial" w:hAnsi="Arial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576B6C"/>
    <w:rPr>
      <w:rFonts w:ascii="Arial" w:eastAsia="Times New Roman" w:hAnsi="Arial" w:cs="Times New Roman"/>
      <w:szCs w:val="20"/>
      <w:u w:val="single"/>
    </w:rPr>
  </w:style>
  <w:style w:type="paragraph" w:styleId="BlockText">
    <w:name w:val="Block Text"/>
    <w:basedOn w:val="Normal"/>
    <w:rsid w:val="00576B6C"/>
    <w:pPr>
      <w:ind w:left="360" w:right="-36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576B6C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576B6C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76B6C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76B6C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576B6C"/>
    <w:pPr>
      <w:ind w:left="360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76B6C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B6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D2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2314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C34EDE"/>
  </w:style>
  <w:style w:type="character" w:customStyle="1" w:styleId="Heading8Char">
    <w:name w:val="Heading 8 Char"/>
    <w:basedOn w:val="DefaultParagraphFont"/>
    <w:link w:val="Heading8"/>
    <w:rsid w:val="00981E4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3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1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F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FC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FC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D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77"/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6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81E49"/>
    <w:pPr>
      <w:keepNext/>
      <w:spacing w:after="160"/>
      <w:jc w:val="center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6B6C"/>
    <w:pPr>
      <w:widowControl w:val="0"/>
      <w:jc w:val="center"/>
    </w:pPr>
    <w:rPr>
      <w:rFonts w:ascii="Arial" w:hAnsi="Arial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576B6C"/>
    <w:rPr>
      <w:rFonts w:ascii="Arial" w:eastAsia="Times New Roman" w:hAnsi="Arial" w:cs="Times New Roman"/>
      <w:szCs w:val="20"/>
      <w:u w:val="single"/>
    </w:rPr>
  </w:style>
  <w:style w:type="paragraph" w:styleId="BlockText">
    <w:name w:val="Block Text"/>
    <w:basedOn w:val="Normal"/>
    <w:rsid w:val="00576B6C"/>
    <w:pPr>
      <w:ind w:left="360" w:right="-36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576B6C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576B6C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76B6C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76B6C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576B6C"/>
    <w:pPr>
      <w:ind w:left="360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76B6C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B6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D2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2314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C34EDE"/>
  </w:style>
  <w:style w:type="character" w:customStyle="1" w:styleId="Heading8Char">
    <w:name w:val="Heading 8 Char"/>
    <w:basedOn w:val="DefaultParagraphFont"/>
    <w:link w:val="Heading8"/>
    <w:rsid w:val="00981E4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3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1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F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FC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FC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D0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920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18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78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5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51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2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03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4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25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5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464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61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3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63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80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2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70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F1A10-BA3E-45B9-A21A-8363FFF5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2015-04-10T15:08:00Z</dcterms:created>
  <dcterms:modified xsi:type="dcterms:W3CDTF">2015-04-30T18:44:00Z</dcterms:modified>
</cp:coreProperties>
</file>