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1B" w:rsidRPr="00C00776" w:rsidRDefault="009F721B" w:rsidP="009F721B">
      <w:pPr>
        <w:pBdr>
          <w:bottom w:val="single" w:sz="4" w:space="1" w:color="auto"/>
        </w:pBdr>
        <w:ind w:left="-720"/>
        <w:rPr>
          <w:rFonts w:asciiTheme="minorHAnsi" w:hAnsiTheme="minorHAnsi" w:cstheme="minorHAnsi"/>
        </w:rPr>
      </w:pPr>
      <w:r w:rsidRPr="00C00776">
        <w:rPr>
          <w:rFonts w:asciiTheme="minorHAnsi" w:hAnsiTheme="minorHAnsi" w:cstheme="minorHAnsi"/>
          <w:noProof/>
          <w:sz w:val="56"/>
        </w:rPr>
        <w:drawing>
          <wp:inline distT="0" distB="0" distL="0" distR="0">
            <wp:extent cx="459415" cy="466817"/>
            <wp:effectExtent l="19050" t="0" r="0" b="0"/>
            <wp:docPr id="1" name="Picture 2"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pic:cNvPicPr>
                      <a:picLocks noChangeAspect="1" noChangeArrowheads="1"/>
                    </pic:cNvPicPr>
                  </pic:nvPicPr>
                  <pic:blipFill>
                    <a:blip r:embed="rId8" cstate="print"/>
                    <a:srcRect/>
                    <a:stretch>
                      <a:fillRect/>
                    </a:stretch>
                  </pic:blipFill>
                  <pic:spPr bwMode="auto">
                    <a:xfrm>
                      <a:off x="0" y="0"/>
                      <a:ext cx="459415" cy="466817"/>
                    </a:xfrm>
                    <a:prstGeom prst="rect">
                      <a:avLst/>
                    </a:prstGeom>
                    <a:noFill/>
                    <a:ln w="9525">
                      <a:noFill/>
                      <a:miter lim="800000"/>
                      <a:headEnd/>
                      <a:tailEnd/>
                    </a:ln>
                  </pic:spPr>
                </pic:pic>
              </a:graphicData>
            </a:graphic>
          </wp:inline>
        </w:drawing>
      </w:r>
      <w:r w:rsidRPr="00C00776">
        <w:rPr>
          <w:rFonts w:asciiTheme="minorHAnsi" w:hAnsiTheme="minorHAnsi" w:cstheme="minorHAnsi"/>
          <w:sz w:val="56"/>
        </w:rPr>
        <w:t>City of Seattle</w:t>
      </w:r>
    </w:p>
    <w:p w:rsidR="009F721B" w:rsidRPr="00C00776" w:rsidRDefault="009F721B" w:rsidP="009F721B">
      <w:pPr>
        <w:rPr>
          <w:rFonts w:asciiTheme="minorHAnsi" w:hAnsiTheme="minorHAnsi" w:cstheme="minorHAnsi"/>
          <w:b/>
        </w:rPr>
      </w:pPr>
      <w:r w:rsidRPr="00C00776">
        <w:rPr>
          <w:rFonts w:asciiTheme="minorHAnsi" w:hAnsiTheme="minorHAnsi" w:cstheme="minorHAnsi"/>
          <w:b/>
          <w:noProof/>
        </w:rPr>
        <w:drawing>
          <wp:anchor distT="0" distB="0" distL="114300" distR="114300" simplePos="0" relativeHeight="251662336" behindDoc="1" locked="0" layoutInCell="1" allowOverlap="1">
            <wp:simplePos x="0" y="0"/>
            <wp:positionH relativeFrom="column">
              <wp:posOffset>5115560</wp:posOffset>
            </wp:positionH>
            <wp:positionV relativeFrom="paragraph">
              <wp:posOffset>46355</wp:posOffset>
            </wp:positionV>
            <wp:extent cx="839470" cy="445135"/>
            <wp:effectExtent l="19050" t="0" r="0" b="0"/>
            <wp:wrapTight wrapText="bothSides">
              <wp:wrapPolygon edited="0">
                <wp:start x="-490" y="0"/>
                <wp:lineTo x="-490" y="20337"/>
                <wp:lineTo x="21567" y="20337"/>
                <wp:lineTo x="21567" y="0"/>
                <wp:lineTo x="-490" y="0"/>
              </wp:wrapPolygon>
            </wp:wrapTight>
            <wp:docPr id="5" name="Picture 2"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pic:cNvPicPr>
                      <a:picLocks noChangeAspect="1" noChangeArrowheads="1"/>
                    </pic:cNvPicPr>
                  </pic:nvPicPr>
                  <pic:blipFill>
                    <a:blip r:embed="rId9" cstate="print"/>
                    <a:stretch>
                      <a:fillRect/>
                    </a:stretch>
                  </pic:blipFill>
                  <pic:spPr bwMode="auto">
                    <a:xfrm>
                      <a:off x="0" y="0"/>
                      <a:ext cx="839470" cy="445135"/>
                    </a:xfrm>
                    <a:prstGeom prst="rect">
                      <a:avLst/>
                    </a:prstGeom>
                    <a:noFill/>
                    <a:ln w="9525">
                      <a:noFill/>
                      <a:miter lim="800000"/>
                      <a:headEnd/>
                      <a:tailEnd/>
                    </a:ln>
                  </pic:spPr>
                </pic:pic>
              </a:graphicData>
            </a:graphic>
          </wp:anchor>
        </w:drawing>
      </w:r>
      <w:r w:rsidRPr="00C00776">
        <w:rPr>
          <w:rFonts w:asciiTheme="minorHAnsi" w:hAnsiTheme="minorHAnsi" w:cstheme="minorHAnsi"/>
          <w:b/>
        </w:rPr>
        <w:t xml:space="preserve"> Department of Planning &amp; Development</w:t>
      </w:r>
    </w:p>
    <w:p w:rsidR="009F721B" w:rsidRPr="00C00776" w:rsidRDefault="009F721B" w:rsidP="009F721B">
      <w:pPr>
        <w:rPr>
          <w:rFonts w:asciiTheme="minorHAnsi" w:hAnsiTheme="minorHAnsi" w:cstheme="minorHAnsi"/>
        </w:rPr>
      </w:pPr>
      <w:r w:rsidRPr="00C00776">
        <w:rPr>
          <w:rFonts w:asciiTheme="minorHAnsi" w:hAnsiTheme="minorHAnsi" w:cstheme="minorHAnsi"/>
        </w:rPr>
        <w:t xml:space="preserve"> D. M. Sugimura, Director</w:t>
      </w:r>
    </w:p>
    <w:p w:rsidR="000F7015" w:rsidRPr="00C00776" w:rsidRDefault="000F7015" w:rsidP="000F7015">
      <w:pPr>
        <w:spacing w:line="280" w:lineRule="exact"/>
        <w:jc w:val="left"/>
        <w:rPr>
          <w:rFonts w:asciiTheme="minorHAnsi" w:hAnsiTheme="minorHAnsi" w:cstheme="minorHAnsi"/>
          <w:b/>
        </w:rPr>
      </w:pPr>
    </w:p>
    <w:p w:rsidR="000F7015" w:rsidRPr="00C00776" w:rsidRDefault="000F7015" w:rsidP="000F7015">
      <w:pPr>
        <w:spacing w:line="280" w:lineRule="exact"/>
        <w:jc w:val="center"/>
        <w:rPr>
          <w:rFonts w:asciiTheme="minorHAnsi" w:hAnsiTheme="minorHAnsi" w:cstheme="minorHAnsi"/>
          <w:b/>
        </w:rPr>
      </w:pPr>
    </w:p>
    <w:p w:rsidR="000F7015" w:rsidRPr="00C00776" w:rsidRDefault="000F7015" w:rsidP="000F7015">
      <w:pPr>
        <w:spacing w:line="280" w:lineRule="exact"/>
        <w:jc w:val="center"/>
        <w:rPr>
          <w:rFonts w:asciiTheme="minorHAnsi" w:hAnsiTheme="minorHAnsi" w:cstheme="minorHAnsi"/>
          <w:b/>
        </w:rPr>
      </w:pPr>
    </w:p>
    <w:p w:rsidR="000F7015" w:rsidRPr="00C00776" w:rsidRDefault="00FE4764" w:rsidP="000F7015">
      <w:pPr>
        <w:spacing w:line="280" w:lineRule="exact"/>
        <w:jc w:val="center"/>
        <w:rPr>
          <w:rFonts w:asciiTheme="minorHAnsi" w:hAnsiTheme="minorHAnsi" w:cstheme="minorHAnsi"/>
          <w:b/>
        </w:rPr>
      </w:pPr>
      <w:sdt>
        <w:sdtPr>
          <w:rPr>
            <w:rFonts w:asciiTheme="minorHAnsi" w:hAnsiTheme="minorHAnsi" w:cstheme="minorHAnsi"/>
            <w:b/>
          </w:rPr>
          <w:alias w:val="Report Type"/>
          <w:tag w:val="Report Type"/>
          <w:id w:val="10092102"/>
          <w:placeholder>
            <w:docPart w:val="69BD0D39324B4D088C361B36074AB750"/>
          </w:placeholder>
          <w:dropDownList>
            <w:listItem w:value="Choose an item."/>
            <w:listItem w:displayText="EARLY DESIGN GUIDANCE" w:value="EARLY DESIGN GUIDANCE"/>
            <w:listItem w:displayText="SECOND EARLY DESIGN GUIDANCE" w:value="SECOND EARLY DESIGN GUIDANCE"/>
            <w:listItem w:displayText="INITIAL RECOMMENDATION" w:value="INITIAL RECOMMENDATION"/>
            <w:listItem w:displayText="FINAL RECOMMENDATION" w:value="FINAL RECOMMENDATION"/>
          </w:dropDownList>
        </w:sdtPr>
        <w:sdtContent>
          <w:r w:rsidR="00541302">
            <w:rPr>
              <w:rFonts w:asciiTheme="minorHAnsi" w:hAnsiTheme="minorHAnsi" w:cstheme="minorHAnsi"/>
              <w:b/>
            </w:rPr>
            <w:t>FINAL RECOMMENDATION</w:t>
          </w:r>
        </w:sdtContent>
      </w:sdt>
      <w:r w:rsidR="000F7015" w:rsidRPr="00C00776">
        <w:rPr>
          <w:rFonts w:asciiTheme="minorHAnsi" w:hAnsiTheme="minorHAnsi" w:cstheme="minorHAnsi"/>
          <w:b/>
        </w:rPr>
        <w:t xml:space="preserve"> OF THE </w:t>
      </w:r>
    </w:p>
    <w:p w:rsidR="000F7015" w:rsidRPr="00C00776" w:rsidRDefault="00FE4764" w:rsidP="000F7015">
      <w:pPr>
        <w:spacing w:line="280" w:lineRule="exact"/>
        <w:jc w:val="center"/>
        <w:rPr>
          <w:rFonts w:asciiTheme="minorHAnsi" w:hAnsiTheme="minorHAnsi" w:cstheme="minorHAnsi"/>
          <w:b/>
        </w:rPr>
      </w:pPr>
      <w:sdt>
        <w:sdtPr>
          <w:rPr>
            <w:rFonts w:asciiTheme="minorHAnsi" w:hAnsiTheme="minorHAnsi" w:cstheme="minorHAnsi"/>
            <w:b/>
          </w:rPr>
          <w:alias w:val="Name of Geographical Area"/>
          <w:tag w:val="NAME OF GEOGRAPHICAL AREA"/>
          <w:id w:val="10727550"/>
          <w:placeholder>
            <w:docPart w:val="7B284B70B2F8490FBEE62FA230B9CF39"/>
          </w:placeholder>
          <w:dropDownList>
            <w:listItem w:value="Choose an item."/>
            <w:listItem w:displayText="EAST" w:value="EAST"/>
            <w:listItem w:displayText="DOWNTOWN" w:value="DOWNTOWN"/>
            <w:listItem w:displayText="NORTHEAST" w:value="NORTHEAST"/>
            <w:listItem w:displayText="NORTHWEST" w:value="NORTHWEST"/>
            <w:listItem w:displayText="QUEEN ANNE/ MAGNOLIA" w:value="QUEEN ANNE/ MAGNOLIA"/>
            <w:listItem w:displayText="SOUTHEAST" w:value="SOUTHEAST"/>
            <w:listItem w:displayText="SOUTHWEST" w:value="SOUTHWEST"/>
          </w:dropDownList>
        </w:sdtPr>
        <w:sdtContent>
          <w:r w:rsidR="00F12F4F" w:rsidRPr="00C00776">
            <w:rPr>
              <w:rFonts w:asciiTheme="minorHAnsi" w:hAnsiTheme="minorHAnsi" w:cstheme="minorHAnsi"/>
              <w:b/>
            </w:rPr>
            <w:t>EAST</w:t>
          </w:r>
        </w:sdtContent>
      </w:sdt>
      <w:r w:rsidR="000F7015" w:rsidRPr="00C00776">
        <w:rPr>
          <w:rFonts w:asciiTheme="minorHAnsi" w:hAnsiTheme="minorHAnsi" w:cstheme="minorHAnsi"/>
          <w:b/>
        </w:rPr>
        <w:t xml:space="preserve"> DESIGN REVIEW BOARD </w:t>
      </w:r>
    </w:p>
    <w:p w:rsidR="000F7015" w:rsidRPr="00C00776" w:rsidRDefault="000F7015" w:rsidP="000F7015">
      <w:pPr>
        <w:spacing w:line="280" w:lineRule="exact"/>
        <w:rPr>
          <w:rFonts w:asciiTheme="minorHAnsi" w:hAnsiTheme="minorHAnsi" w:cstheme="minorHAnsi"/>
        </w:rPr>
      </w:pPr>
    </w:p>
    <w:p w:rsidR="000F7015" w:rsidRPr="00C00776" w:rsidRDefault="000F7015" w:rsidP="000F7015">
      <w:pPr>
        <w:tabs>
          <w:tab w:val="right" w:pos="2700"/>
          <w:tab w:val="left" w:pos="2880"/>
        </w:tabs>
        <w:spacing w:line="280" w:lineRule="exact"/>
        <w:rPr>
          <w:rFonts w:asciiTheme="minorHAnsi" w:hAnsiTheme="minorHAnsi" w:cstheme="minorHAnsi"/>
        </w:rPr>
      </w:pPr>
    </w:p>
    <w:p w:rsidR="000F7015" w:rsidRPr="00C00776" w:rsidRDefault="000F7015" w:rsidP="000F7015">
      <w:pPr>
        <w:tabs>
          <w:tab w:val="right" w:pos="2700"/>
          <w:tab w:val="left" w:pos="2880"/>
        </w:tabs>
        <w:spacing w:line="280" w:lineRule="exact"/>
        <w:rPr>
          <w:rFonts w:asciiTheme="minorHAnsi" w:hAnsiTheme="minorHAnsi" w:cstheme="minorHAnsi"/>
          <w:b/>
        </w:rPr>
      </w:pPr>
      <w:r w:rsidRPr="00C00776">
        <w:rPr>
          <w:rFonts w:asciiTheme="minorHAnsi" w:hAnsiTheme="minorHAnsi" w:cstheme="minorHAnsi"/>
        </w:rPr>
        <w:t xml:space="preserve">Project Number:  </w:t>
      </w:r>
      <w:r w:rsidRPr="00C00776">
        <w:rPr>
          <w:rFonts w:asciiTheme="minorHAnsi" w:hAnsiTheme="minorHAnsi" w:cstheme="minorHAnsi"/>
        </w:rPr>
        <w:tab/>
      </w:r>
      <w:r w:rsidRPr="00C00776">
        <w:rPr>
          <w:rFonts w:asciiTheme="minorHAnsi" w:hAnsiTheme="minorHAnsi" w:cstheme="minorHAnsi"/>
        </w:rPr>
        <w:tab/>
      </w:r>
      <w:sdt>
        <w:sdtPr>
          <w:rPr>
            <w:rFonts w:asciiTheme="minorHAnsi" w:hAnsiTheme="minorHAnsi" w:cstheme="minorHAnsi"/>
          </w:rPr>
          <w:alias w:val="Enter Hansen Project Number"/>
          <w:tag w:val="Enter Hansen Project Number"/>
          <w:id w:val="943110"/>
          <w:placeholder>
            <w:docPart w:val="561311DE2CD24E51AC48AAE2231E97D1"/>
          </w:placeholder>
          <w:text/>
        </w:sdtPr>
        <w:sdtContent>
          <w:r w:rsidRPr="00C00776">
            <w:rPr>
              <w:rFonts w:asciiTheme="minorHAnsi" w:hAnsiTheme="minorHAnsi" w:cstheme="minorHAnsi"/>
            </w:rPr>
            <w:t>30143</w:t>
          </w:r>
          <w:r w:rsidR="00F12F4F" w:rsidRPr="00C00776">
            <w:rPr>
              <w:rFonts w:asciiTheme="minorHAnsi" w:hAnsiTheme="minorHAnsi" w:cstheme="minorHAnsi"/>
            </w:rPr>
            <w:t>66</w:t>
          </w:r>
        </w:sdtContent>
      </w:sdt>
      <w:r w:rsidRPr="00C00776">
        <w:rPr>
          <w:rFonts w:asciiTheme="minorHAnsi" w:hAnsiTheme="minorHAnsi" w:cstheme="minorHAnsi"/>
        </w:rPr>
        <w:tab/>
      </w:r>
      <w:r w:rsidRPr="00C00776">
        <w:rPr>
          <w:rFonts w:asciiTheme="minorHAnsi" w:hAnsiTheme="minorHAnsi" w:cstheme="minorHAnsi"/>
        </w:rPr>
        <w:tab/>
      </w:r>
    </w:p>
    <w:p w:rsidR="000F7015" w:rsidRPr="00C00776" w:rsidRDefault="000F7015" w:rsidP="000F7015">
      <w:pPr>
        <w:tabs>
          <w:tab w:val="right" w:pos="2700"/>
          <w:tab w:val="left" w:pos="2880"/>
        </w:tabs>
        <w:spacing w:line="280" w:lineRule="exact"/>
        <w:rPr>
          <w:rFonts w:asciiTheme="minorHAnsi" w:hAnsiTheme="minorHAnsi" w:cstheme="minorHAnsi"/>
        </w:rPr>
      </w:pPr>
      <w:r w:rsidRPr="00C00776">
        <w:rPr>
          <w:rFonts w:asciiTheme="minorHAnsi" w:hAnsiTheme="minorHAnsi" w:cstheme="minorHAnsi"/>
        </w:rPr>
        <w:tab/>
      </w:r>
    </w:p>
    <w:p w:rsidR="000F7015" w:rsidRPr="00C00776" w:rsidRDefault="000F7015" w:rsidP="000F7015">
      <w:pPr>
        <w:tabs>
          <w:tab w:val="right" w:pos="2700"/>
          <w:tab w:val="left" w:pos="2880"/>
        </w:tabs>
        <w:spacing w:line="280" w:lineRule="exact"/>
        <w:rPr>
          <w:rFonts w:asciiTheme="minorHAnsi" w:hAnsiTheme="minorHAnsi" w:cstheme="minorHAnsi"/>
        </w:rPr>
      </w:pPr>
      <w:r w:rsidRPr="00C00776">
        <w:rPr>
          <w:rFonts w:asciiTheme="minorHAnsi" w:hAnsiTheme="minorHAnsi" w:cstheme="minorHAnsi"/>
        </w:rPr>
        <w:t xml:space="preserve">Address:  </w:t>
      </w:r>
      <w:r w:rsidRPr="00C00776">
        <w:rPr>
          <w:rFonts w:asciiTheme="minorHAnsi" w:hAnsiTheme="minorHAnsi" w:cstheme="minorHAnsi"/>
        </w:rPr>
        <w:tab/>
      </w:r>
      <w:r w:rsidRPr="00C00776">
        <w:rPr>
          <w:rFonts w:asciiTheme="minorHAnsi" w:hAnsiTheme="minorHAnsi" w:cstheme="minorHAnsi"/>
        </w:rPr>
        <w:tab/>
      </w:r>
      <w:sdt>
        <w:sdtPr>
          <w:rPr>
            <w:rFonts w:asciiTheme="minorHAnsi" w:hAnsiTheme="minorHAnsi" w:cstheme="minorHAnsi"/>
          </w:rPr>
          <w:alias w:val="Enter Site Address"/>
          <w:tag w:val="Enter Site Address"/>
          <w:id w:val="22880556"/>
          <w:placeholder>
            <w:docPart w:val="6CC438B1674546408C634E57924E548D"/>
          </w:placeholder>
          <w:text/>
        </w:sdtPr>
        <w:sdtContent>
          <w:r w:rsidR="00F12F4F" w:rsidRPr="00C00776">
            <w:rPr>
              <w:rFonts w:asciiTheme="minorHAnsi" w:hAnsiTheme="minorHAnsi" w:cstheme="minorHAnsi"/>
            </w:rPr>
            <w:t xml:space="preserve">103 12th </w:t>
          </w:r>
          <w:r w:rsidRPr="00C00776">
            <w:rPr>
              <w:rFonts w:asciiTheme="minorHAnsi" w:hAnsiTheme="minorHAnsi" w:cstheme="minorHAnsi"/>
            </w:rPr>
            <w:t>Av</w:t>
          </w:r>
          <w:r w:rsidR="00F12F4F" w:rsidRPr="00C00776">
            <w:rPr>
              <w:rFonts w:asciiTheme="minorHAnsi" w:hAnsiTheme="minorHAnsi" w:cstheme="minorHAnsi"/>
            </w:rPr>
            <w:t>e</w:t>
          </w:r>
        </w:sdtContent>
      </w:sdt>
      <w:r w:rsidRPr="00C00776">
        <w:rPr>
          <w:rFonts w:asciiTheme="minorHAnsi" w:hAnsiTheme="minorHAnsi" w:cstheme="minorHAnsi"/>
        </w:rPr>
        <w:tab/>
      </w:r>
      <w:r w:rsidRPr="00C00776">
        <w:rPr>
          <w:rFonts w:asciiTheme="minorHAnsi" w:hAnsiTheme="minorHAnsi" w:cstheme="minorHAnsi"/>
        </w:rPr>
        <w:tab/>
      </w:r>
    </w:p>
    <w:p w:rsidR="000F7015" w:rsidRPr="00C00776" w:rsidRDefault="000F7015" w:rsidP="000F7015">
      <w:pPr>
        <w:tabs>
          <w:tab w:val="right" w:pos="2700"/>
          <w:tab w:val="left" w:pos="2880"/>
        </w:tabs>
        <w:spacing w:line="280" w:lineRule="exact"/>
        <w:ind w:left="2880" w:right="180" w:hanging="2880"/>
        <w:rPr>
          <w:rFonts w:asciiTheme="minorHAnsi" w:hAnsiTheme="minorHAnsi" w:cstheme="minorHAnsi"/>
        </w:rPr>
      </w:pPr>
    </w:p>
    <w:p w:rsidR="000F7015" w:rsidRPr="00C00776" w:rsidRDefault="000F7015" w:rsidP="000F7015">
      <w:pPr>
        <w:tabs>
          <w:tab w:val="right" w:pos="2700"/>
          <w:tab w:val="left" w:pos="2880"/>
        </w:tabs>
        <w:spacing w:line="280" w:lineRule="exact"/>
        <w:ind w:left="2880" w:hanging="2880"/>
        <w:rPr>
          <w:rFonts w:asciiTheme="minorHAnsi" w:hAnsiTheme="minorHAnsi" w:cstheme="minorHAnsi"/>
          <w:b/>
        </w:rPr>
      </w:pPr>
      <w:r w:rsidRPr="00C00776">
        <w:rPr>
          <w:rFonts w:asciiTheme="minorHAnsi" w:hAnsiTheme="minorHAnsi" w:cstheme="minorHAnsi"/>
        </w:rPr>
        <w:t xml:space="preserve">Applicant:  </w:t>
      </w:r>
      <w:r w:rsidRPr="00C00776">
        <w:rPr>
          <w:rFonts w:asciiTheme="minorHAnsi" w:hAnsiTheme="minorHAnsi" w:cstheme="minorHAnsi"/>
        </w:rPr>
        <w:tab/>
      </w:r>
      <w:r w:rsidRPr="00C00776">
        <w:rPr>
          <w:rFonts w:asciiTheme="minorHAnsi" w:hAnsiTheme="minorHAnsi" w:cstheme="minorHAnsi"/>
        </w:rPr>
        <w:tab/>
      </w:r>
      <w:sdt>
        <w:sdtPr>
          <w:rPr>
            <w:rFonts w:asciiTheme="minorHAnsi" w:hAnsiTheme="minorHAnsi" w:cstheme="minorHAnsi"/>
          </w:rPr>
          <w:alias w:val="Enter Applicants Name, Company"/>
          <w:tag w:val="Enter Applicants Name, Company"/>
          <w:id w:val="943112"/>
          <w:placeholder>
            <w:docPart w:val="D29BAB577B064155958AE307D262B388"/>
          </w:placeholder>
          <w:text/>
        </w:sdtPr>
        <w:sdtContent>
          <w:r w:rsidR="000164DD" w:rsidRPr="00C00776">
            <w:rPr>
              <w:rFonts w:asciiTheme="minorHAnsi" w:hAnsiTheme="minorHAnsi" w:cstheme="minorHAnsi"/>
            </w:rPr>
            <w:t>J</w:t>
          </w:r>
          <w:r w:rsidR="006556DF" w:rsidRPr="00C00776">
            <w:rPr>
              <w:rFonts w:asciiTheme="minorHAnsi" w:hAnsiTheme="minorHAnsi" w:cstheme="minorHAnsi"/>
            </w:rPr>
            <w:t>ake</w:t>
          </w:r>
          <w:r w:rsidR="000164DD" w:rsidRPr="00C00776">
            <w:rPr>
              <w:rFonts w:asciiTheme="minorHAnsi" w:hAnsiTheme="minorHAnsi" w:cstheme="minorHAnsi"/>
            </w:rPr>
            <w:t xml:space="preserve"> </w:t>
          </w:r>
          <w:r w:rsidR="006556DF" w:rsidRPr="00C00776">
            <w:rPr>
              <w:rFonts w:asciiTheme="minorHAnsi" w:hAnsiTheme="minorHAnsi" w:cstheme="minorHAnsi"/>
            </w:rPr>
            <w:t>McKinstry</w:t>
          </w:r>
          <w:r w:rsidR="000164DD" w:rsidRPr="00C00776">
            <w:rPr>
              <w:rFonts w:asciiTheme="minorHAnsi" w:hAnsiTheme="minorHAnsi" w:cstheme="minorHAnsi"/>
            </w:rPr>
            <w:t xml:space="preserve">, </w:t>
          </w:r>
          <w:r w:rsidR="006556DF" w:rsidRPr="00C00776">
            <w:rPr>
              <w:rFonts w:asciiTheme="minorHAnsi" w:hAnsiTheme="minorHAnsi" w:cstheme="minorHAnsi"/>
            </w:rPr>
            <w:t>Spectrum Development Solutions</w:t>
          </w:r>
        </w:sdtContent>
      </w:sdt>
    </w:p>
    <w:p w:rsidR="000F7015" w:rsidRPr="00C00776" w:rsidRDefault="000F7015" w:rsidP="000F7015">
      <w:pPr>
        <w:tabs>
          <w:tab w:val="right" w:pos="2700"/>
          <w:tab w:val="left" w:pos="2880"/>
          <w:tab w:val="left" w:pos="9360"/>
        </w:tabs>
        <w:spacing w:line="280" w:lineRule="exact"/>
        <w:rPr>
          <w:rFonts w:asciiTheme="minorHAnsi" w:hAnsiTheme="minorHAnsi" w:cstheme="minorHAnsi"/>
        </w:rPr>
      </w:pPr>
      <w:r w:rsidRPr="00C00776">
        <w:rPr>
          <w:rFonts w:asciiTheme="minorHAnsi" w:hAnsiTheme="minorHAnsi" w:cstheme="minorHAnsi"/>
        </w:rPr>
        <w:tab/>
      </w:r>
    </w:p>
    <w:p w:rsidR="000F7015" w:rsidRPr="00C00776" w:rsidRDefault="000F7015" w:rsidP="000F7015">
      <w:pPr>
        <w:tabs>
          <w:tab w:val="right" w:pos="2700"/>
          <w:tab w:val="left" w:pos="2880"/>
        </w:tabs>
        <w:spacing w:line="280" w:lineRule="exact"/>
        <w:rPr>
          <w:rFonts w:asciiTheme="minorHAnsi" w:hAnsiTheme="minorHAnsi" w:cstheme="minorHAnsi"/>
        </w:rPr>
      </w:pPr>
      <w:r w:rsidRPr="00C00776">
        <w:rPr>
          <w:rFonts w:asciiTheme="minorHAnsi" w:hAnsiTheme="minorHAnsi" w:cstheme="minorHAnsi"/>
        </w:rPr>
        <w:t>Date of Meeting:</w:t>
      </w:r>
      <w:r w:rsidRPr="00C00776">
        <w:rPr>
          <w:rFonts w:asciiTheme="minorHAnsi" w:hAnsiTheme="minorHAnsi" w:cstheme="minorHAnsi"/>
        </w:rPr>
        <w:tab/>
      </w:r>
      <w:r w:rsidRPr="00C00776">
        <w:rPr>
          <w:rFonts w:asciiTheme="minorHAnsi" w:hAnsiTheme="minorHAnsi" w:cstheme="minorHAnsi"/>
        </w:rPr>
        <w:tab/>
      </w:r>
      <w:sdt>
        <w:sdtPr>
          <w:rPr>
            <w:rFonts w:asciiTheme="minorHAnsi" w:hAnsiTheme="minorHAnsi" w:cstheme="minorHAnsi"/>
          </w:rPr>
          <w:id w:val="14053783"/>
          <w:placeholder>
            <w:docPart w:val="4D905BB4CA3B44F09DA79A5EF7347158"/>
          </w:placeholder>
          <w:date w:fullDate="2013-07-10T00:00:00Z">
            <w:dateFormat w:val="dddd, MMMM dd, yyyy"/>
            <w:lid w:val="en-US"/>
            <w:storeMappedDataAs w:val="dateTime"/>
            <w:calendar w:val="gregorian"/>
          </w:date>
        </w:sdtPr>
        <w:sdtContent>
          <w:r w:rsidR="00541302">
            <w:rPr>
              <w:rFonts w:asciiTheme="minorHAnsi" w:hAnsiTheme="minorHAnsi" w:cstheme="minorHAnsi"/>
            </w:rPr>
            <w:t>Wednesday, July 10, 2013</w:t>
          </w:r>
        </w:sdtContent>
      </w:sdt>
      <w:r w:rsidRPr="00C00776">
        <w:rPr>
          <w:rFonts w:asciiTheme="minorHAnsi" w:hAnsiTheme="minorHAnsi" w:cstheme="minorHAnsi"/>
        </w:rPr>
        <w:tab/>
      </w:r>
    </w:p>
    <w:p w:rsidR="000F7015" w:rsidRPr="00C00776" w:rsidRDefault="000F7015" w:rsidP="000F7015">
      <w:pPr>
        <w:tabs>
          <w:tab w:val="right" w:pos="2700"/>
          <w:tab w:val="left" w:pos="2880"/>
        </w:tabs>
        <w:spacing w:line="280" w:lineRule="exact"/>
        <w:rPr>
          <w:rFonts w:asciiTheme="minorHAnsi" w:hAnsiTheme="minorHAnsi" w:cstheme="minorHAnsi"/>
        </w:rPr>
      </w:pPr>
    </w:p>
    <w:p w:rsidR="000F7015" w:rsidRPr="00C00776" w:rsidRDefault="000F7015" w:rsidP="000F7015">
      <w:pPr>
        <w:tabs>
          <w:tab w:val="right" w:pos="2880"/>
        </w:tabs>
        <w:spacing w:line="280" w:lineRule="exact"/>
        <w:rPr>
          <w:rFonts w:asciiTheme="minorHAnsi" w:hAnsiTheme="minorHAnsi" w:cstheme="minorHAnsi"/>
        </w:rPr>
      </w:pPr>
      <w:r w:rsidRPr="00C00776">
        <w:rPr>
          <w:rFonts w:asciiTheme="minorHAnsi" w:hAnsiTheme="minorHAnsi" w:cstheme="minorHAnsi"/>
        </w:rPr>
        <w:t>Board Members Present:</w:t>
      </w:r>
      <w:r w:rsidRPr="00C00776">
        <w:rPr>
          <w:rFonts w:asciiTheme="minorHAnsi" w:hAnsiTheme="minorHAnsi" w:cstheme="minorHAnsi"/>
          <w:b/>
        </w:rPr>
        <w:t xml:space="preserve">  </w:t>
      </w:r>
      <w:r w:rsidRPr="00C00776">
        <w:rPr>
          <w:rFonts w:asciiTheme="minorHAnsi" w:hAnsiTheme="minorHAnsi" w:cstheme="minorHAnsi"/>
          <w:b/>
        </w:rPr>
        <w:tab/>
        <w:t xml:space="preserve">      </w:t>
      </w:r>
      <w:sdt>
        <w:sdtPr>
          <w:rPr>
            <w:rFonts w:asciiTheme="minorHAnsi" w:hAnsiTheme="minorHAnsi" w:cstheme="minorHAnsi"/>
          </w:rPr>
          <w:alias w:val="In Alphabetical Order &amp; Identify Chair"/>
          <w:tag w:val="Alphabetical Order &amp; Identify Chair"/>
          <w:id w:val="2137360"/>
          <w:placeholder>
            <w:docPart w:val="DFC71CC49A3346D889028E03367D8023"/>
          </w:placeholder>
          <w:text/>
        </w:sdtPr>
        <w:sdtContent>
          <w:r w:rsidR="00A76A4F" w:rsidRPr="00445FD7">
            <w:rPr>
              <w:rFonts w:asciiTheme="minorHAnsi" w:hAnsiTheme="minorHAnsi" w:cstheme="minorHAnsi"/>
            </w:rPr>
            <w:t>Dawn Bushnaq</w:t>
          </w:r>
        </w:sdtContent>
      </w:sdt>
      <w:r w:rsidRPr="00C00776">
        <w:rPr>
          <w:rFonts w:asciiTheme="minorHAnsi" w:hAnsiTheme="minorHAnsi" w:cstheme="minorHAnsi"/>
        </w:rPr>
        <w:t xml:space="preserve"> (Chair)             </w:t>
      </w:r>
      <w:r w:rsidRPr="00C00776">
        <w:rPr>
          <w:rFonts w:asciiTheme="minorHAnsi" w:hAnsiTheme="minorHAnsi" w:cstheme="minorHAnsi"/>
        </w:rPr>
        <w:tab/>
      </w:r>
      <w:r w:rsidRPr="00C00776">
        <w:rPr>
          <w:rFonts w:asciiTheme="minorHAnsi" w:hAnsiTheme="minorHAnsi" w:cstheme="minorHAnsi"/>
        </w:rPr>
        <w:tab/>
        <w:t xml:space="preserve"> </w:t>
      </w:r>
    </w:p>
    <w:p w:rsidR="000F7015" w:rsidRPr="00C00776" w:rsidRDefault="000F7015" w:rsidP="000F7015">
      <w:pPr>
        <w:tabs>
          <w:tab w:val="left" w:pos="2880"/>
        </w:tabs>
        <w:spacing w:line="280" w:lineRule="exact"/>
        <w:rPr>
          <w:rFonts w:asciiTheme="minorHAnsi" w:hAnsiTheme="minorHAnsi" w:cstheme="minorHAnsi"/>
        </w:rPr>
      </w:pPr>
      <w:r w:rsidRPr="00C00776">
        <w:rPr>
          <w:rFonts w:asciiTheme="minorHAnsi" w:hAnsiTheme="minorHAnsi" w:cstheme="minorHAnsi"/>
        </w:rPr>
        <w:tab/>
      </w:r>
      <w:sdt>
        <w:sdtPr>
          <w:rPr>
            <w:rFonts w:asciiTheme="minorHAnsi" w:hAnsiTheme="minorHAnsi" w:cstheme="minorHAnsi"/>
          </w:rPr>
          <w:alias w:val="Board Member's Name"/>
          <w:tag w:val="Board Member's Name"/>
          <w:id w:val="1441785"/>
          <w:placeholder>
            <w:docPart w:val="1A8977E4F99D4B8BA8441503F7A4D976"/>
          </w:placeholder>
          <w:text/>
        </w:sdtPr>
        <w:sdtContent>
          <w:r w:rsidR="00A46F0A">
            <w:rPr>
              <w:rFonts w:asciiTheme="minorHAnsi" w:hAnsiTheme="minorHAnsi" w:cstheme="minorHAnsi"/>
            </w:rPr>
            <w:t>Ric Cochrane</w:t>
          </w:r>
        </w:sdtContent>
      </w:sdt>
      <w:r w:rsidRPr="00C00776">
        <w:rPr>
          <w:rFonts w:asciiTheme="minorHAnsi" w:hAnsiTheme="minorHAnsi" w:cstheme="minorHAnsi"/>
        </w:rPr>
        <w:t xml:space="preserve">                                             </w:t>
      </w:r>
    </w:p>
    <w:p w:rsidR="009F721B" w:rsidRPr="00C00776" w:rsidRDefault="000F7015" w:rsidP="009F721B">
      <w:pPr>
        <w:tabs>
          <w:tab w:val="right" w:pos="2880"/>
        </w:tabs>
        <w:spacing w:line="280" w:lineRule="exact"/>
        <w:rPr>
          <w:rFonts w:asciiTheme="minorHAnsi" w:hAnsiTheme="minorHAnsi" w:cstheme="minorHAnsi"/>
        </w:rPr>
      </w:pPr>
      <w:r w:rsidRPr="00C00776">
        <w:rPr>
          <w:rFonts w:asciiTheme="minorHAnsi" w:hAnsiTheme="minorHAnsi" w:cstheme="minorHAnsi"/>
        </w:rPr>
        <w:tab/>
        <w:t xml:space="preserve">                                                     </w:t>
      </w:r>
      <w:sdt>
        <w:sdtPr>
          <w:rPr>
            <w:rFonts w:asciiTheme="minorHAnsi" w:hAnsiTheme="minorHAnsi" w:cstheme="minorHAnsi"/>
          </w:rPr>
          <w:alias w:val="Board Member's Name"/>
          <w:tag w:val="Board Member's Name"/>
          <w:id w:val="1441786"/>
          <w:placeholder>
            <w:docPart w:val="95BBE297BAF04380BA451D02D645118D"/>
          </w:placeholder>
          <w:text/>
        </w:sdtPr>
        <w:sdtContent>
          <w:r w:rsidR="00A46F0A">
            <w:rPr>
              <w:rFonts w:asciiTheme="minorHAnsi" w:hAnsiTheme="minorHAnsi" w:cstheme="minorHAnsi"/>
            </w:rPr>
            <w:t>Natalie Gualy</w:t>
          </w:r>
        </w:sdtContent>
      </w:sdt>
      <w:r w:rsidRPr="00C00776">
        <w:rPr>
          <w:rFonts w:asciiTheme="minorHAnsi" w:hAnsiTheme="minorHAnsi" w:cstheme="minorHAnsi"/>
        </w:rPr>
        <w:t xml:space="preserve"> </w:t>
      </w:r>
    </w:p>
    <w:p w:rsidR="00A46F0A" w:rsidRDefault="009F721B" w:rsidP="009F721B">
      <w:pPr>
        <w:tabs>
          <w:tab w:val="left" w:pos="2880"/>
        </w:tabs>
        <w:spacing w:line="280" w:lineRule="exact"/>
        <w:rPr>
          <w:rFonts w:asciiTheme="minorHAnsi" w:hAnsiTheme="minorHAnsi" w:cstheme="minorHAnsi"/>
        </w:rPr>
      </w:pPr>
      <w:r w:rsidRPr="00C00776">
        <w:rPr>
          <w:rFonts w:asciiTheme="minorHAnsi" w:hAnsiTheme="minorHAnsi" w:cstheme="minorHAnsi"/>
        </w:rPr>
        <w:tab/>
      </w:r>
      <w:r w:rsidR="00A46F0A">
        <w:rPr>
          <w:rFonts w:asciiTheme="minorHAnsi" w:hAnsiTheme="minorHAnsi" w:cstheme="minorHAnsi"/>
        </w:rPr>
        <w:t>Christina Orr-Cahall</w:t>
      </w:r>
    </w:p>
    <w:p w:rsidR="000D7EE1" w:rsidRPr="00C00776" w:rsidRDefault="00A46F0A" w:rsidP="009F721B">
      <w:pPr>
        <w:tabs>
          <w:tab w:val="left" w:pos="2880"/>
        </w:tabs>
        <w:spacing w:line="280" w:lineRule="exact"/>
        <w:rPr>
          <w:rFonts w:asciiTheme="minorHAnsi" w:hAnsiTheme="minorHAnsi" w:cstheme="minorHAnsi"/>
        </w:rPr>
      </w:pPr>
      <w:r>
        <w:rPr>
          <w:rFonts w:asciiTheme="minorHAnsi" w:hAnsiTheme="minorHAnsi" w:cstheme="minorHAnsi"/>
        </w:rPr>
        <w:t xml:space="preserve">                                                     </w:t>
      </w:r>
      <w:r w:rsidR="00541302">
        <w:rPr>
          <w:rFonts w:asciiTheme="minorHAnsi" w:hAnsiTheme="minorHAnsi" w:cstheme="minorHAnsi"/>
        </w:rPr>
        <w:t>Dan Foltz</w:t>
      </w:r>
      <w:r w:rsidR="000D7EE1" w:rsidRPr="00C00776">
        <w:rPr>
          <w:rFonts w:asciiTheme="minorHAnsi" w:hAnsiTheme="minorHAnsi" w:cstheme="minorHAnsi"/>
        </w:rPr>
        <w:t xml:space="preserve">          </w:t>
      </w:r>
    </w:p>
    <w:p w:rsidR="000D7EE1" w:rsidRPr="00C00776" w:rsidRDefault="000D7EE1" w:rsidP="000F7015">
      <w:pPr>
        <w:tabs>
          <w:tab w:val="right" w:pos="2880"/>
        </w:tabs>
        <w:spacing w:line="280" w:lineRule="exact"/>
        <w:rPr>
          <w:rFonts w:asciiTheme="minorHAnsi" w:hAnsiTheme="minorHAnsi" w:cstheme="minorHAnsi"/>
        </w:rPr>
      </w:pPr>
    </w:p>
    <w:p w:rsidR="000F7015" w:rsidRPr="00C00776" w:rsidRDefault="000F7015" w:rsidP="000F7015">
      <w:pPr>
        <w:tabs>
          <w:tab w:val="right" w:pos="2880"/>
        </w:tabs>
        <w:spacing w:line="280" w:lineRule="exact"/>
        <w:rPr>
          <w:rFonts w:asciiTheme="minorHAnsi" w:hAnsiTheme="minorHAnsi" w:cstheme="minorHAnsi"/>
        </w:rPr>
      </w:pPr>
      <w:r w:rsidRPr="00C00776">
        <w:rPr>
          <w:rFonts w:asciiTheme="minorHAnsi" w:hAnsiTheme="minorHAnsi" w:cstheme="minorHAnsi"/>
        </w:rPr>
        <w:tab/>
        <w:t xml:space="preserve">                                                     </w:t>
      </w:r>
    </w:p>
    <w:p w:rsidR="000F7015" w:rsidRPr="00C00776" w:rsidRDefault="000F7015" w:rsidP="000F7015">
      <w:pPr>
        <w:tabs>
          <w:tab w:val="left" w:pos="1890"/>
          <w:tab w:val="right" w:pos="2880"/>
        </w:tabs>
        <w:spacing w:line="280" w:lineRule="exact"/>
        <w:rPr>
          <w:rFonts w:asciiTheme="minorHAnsi" w:hAnsiTheme="minorHAnsi" w:cstheme="minorHAnsi"/>
          <w:color w:val="808080"/>
        </w:rPr>
      </w:pPr>
      <w:r w:rsidRPr="00C00776">
        <w:rPr>
          <w:rFonts w:asciiTheme="minorHAnsi" w:hAnsiTheme="minorHAnsi" w:cstheme="minorHAnsi"/>
        </w:rPr>
        <w:t xml:space="preserve">DPD Staff Present: </w:t>
      </w:r>
      <w:r w:rsidRPr="00C00776">
        <w:rPr>
          <w:rFonts w:asciiTheme="minorHAnsi" w:hAnsiTheme="minorHAnsi" w:cstheme="minorHAnsi"/>
        </w:rPr>
        <w:tab/>
        <w:t xml:space="preserve">                  </w:t>
      </w:r>
      <w:sdt>
        <w:sdtPr>
          <w:rPr>
            <w:rFonts w:asciiTheme="minorHAnsi" w:hAnsiTheme="minorHAnsi" w:cstheme="minorHAnsi"/>
          </w:rPr>
          <w:alias w:val="Your Name"/>
          <w:tag w:val="Your Name"/>
          <w:id w:val="14053811"/>
          <w:placeholder>
            <w:docPart w:val="2C46D1F438FF4FCB8FB734A62C2302EE"/>
          </w:placeholder>
          <w:text/>
        </w:sdtPr>
        <w:sdtContent>
          <w:r w:rsidRPr="00C00776">
            <w:rPr>
              <w:rFonts w:asciiTheme="minorHAnsi" w:hAnsiTheme="minorHAnsi" w:cstheme="minorHAnsi"/>
            </w:rPr>
            <w:t>Michael Dorcy</w:t>
          </w:r>
        </w:sdtContent>
      </w:sdt>
      <w:r w:rsidRPr="00C00776">
        <w:rPr>
          <w:rFonts w:asciiTheme="minorHAnsi" w:hAnsiTheme="minorHAnsi" w:cstheme="minorHAnsi"/>
        </w:rPr>
        <w:tab/>
        <w:t xml:space="preserve">                                                   </w:t>
      </w:r>
    </w:p>
    <w:p w:rsidR="000F7015" w:rsidRPr="00C00776" w:rsidRDefault="000F7015" w:rsidP="000F7015">
      <w:pPr>
        <w:tabs>
          <w:tab w:val="left" w:pos="2880"/>
          <w:tab w:val="right" w:pos="2970"/>
        </w:tabs>
        <w:spacing w:line="280" w:lineRule="exact"/>
        <w:rPr>
          <w:rFonts w:asciiTheme="minorHAnsi" w:hAnsiTheme="minorHAnsi" w:cstheme="minorHAnsi"/>
        </w:rPr>
      </w:pPr>
      <w:r w:rsidRPr="00C00776">
        <w:rPr>
          <w:rFonts w:asciiTheme="minorHAnsi" w:hAnsiTheme="minorHAnsi" w:cstheme="minorHAnsi"/>
        </w:rPr>
        <w:t xml:space="preserve"> </w:t>
      </w:r>
    </w:p>
    <w:p w:rsidR="000F7015" w:rsidRPr="00C00776" w:rsidRDefault="00C00776" w:rsidP="000F7015">
      <w:pPr>
        <w:spacing w:line="280" w:lineRule="exact"/>
        <w:rPr>
          <w:rFonts w:asciiTheme="minorHAnsi" w:hAnsiTheme="minorHAnsi" w:cstheme="minorHAnsi"/>
        </w:rPr>
      </w:pPr>
      <w:r>
        <w:rPr>
          <w:rFonts w:asciiTheme="minorHAnsi" w:hAnsiTheme="minorHAnsi" w:cstheme="minorHAnsi"/>
        </w:rPr>
        <w:t>___________________________________________________________________________</w:t>
      </w:r>
    </w:p>
    <w:p w:rsidR="00C00776" w:rsidRDefault="00C00776" w:rsidP="000F7015">
      <w:pPr>
        <w:pStyle w:val="Heading2"/>
        <w:rPr>
          <w:rFonts w:asciiTheme="minorHAnsi" w:hAnsiTheme="minorHAnsi" w:cstheme="minorHAnsi"/>
          <w:sz w:val="24"/>
          <w:szCs w:val="24"/>
        </w:rPr>
      </w:pPr>
    </w:p>
    <w:p w:rsidR="000F7015" w:rsidRPr="00C00776" w:rsidRDefault="000F7015" w:rsidP="000F7015">
      <w:pPr>
        <w:pStyle w:val="Heading2"/>
        <w:rPr>
          <w:rFonts w:asciiTheme="minorHAnsi" w:hAnsiTheme="minorHAnsi" w:cstheme="minorHAnsi"/>
          <w:sz w:val="24"/>
          <w:szCs w:val="24"/>
        </w:rPr>
      </w:pPr>
      <w:r w:rsidRPr="00C00776">
        <w:rPr>
          <w:rFonts w:asciiTheme="minorHAnsi" w:hAnsiTheme="minorHAnsi" w:cstheme="minorHAnsi"/>
          <w:sz w:val="24"/>
          <w:szCs w:val="24"/>
        </w:rPr>
        <w:t>SITE &amp; VICINITY</w:t>
      </w:r>
      <w:r w:rsidRPr="00C00776">
        <w:rPr>
          <w:rFonts w:asciiTheme="minorHAnsi" w:hAnsiTheme="minorHAnsi" w:cstheme="minorHAnsi"/>
          <w:sz w:val="24"/>
          <w:szCs w:val="24"/>
        </w:rPr>
        <w:tab/>
      </w:r>
    </w:p>
    <w:p w:rsidR="000F7015" w:rsidRPr="00C00776" w:rsidRDefault="00FE4764" w:rsidP="000F7015">
      <w:pPr>
        <w:ind w:right="-90"/>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_x0000_s1026" type="#_x0000_t202" style="position:absolute;left:0;text-align:left;margin-left:4741.1pt;margin-top:0;width:182.1pt;height:200.1pt;z-index:251660288;mso-position-horizontal:right;mso-position-horizontal-relative:margin;mso-position-vertical:bottom;mso-position-vertical-relative:margin" o:allowincell="f" o:allowoverlap="f">
            <v:textbox style="mso-next-textbox:#_x0000_s1026">
              <w:txbxContent>
                <w:sdt>
                  <w:sdtPr>
                    <w:alias w:val="Copy and Paste Map from LUIB or GMR"/>
                    <w:tag w:val="Copy and Paste Map from LUIB or GMR"/>
                    <w:id w:val="10473517"/>
                    <w:picture/>
                  </w:sdtPr>
                  <w:sdtContent>
                    <w:p w:rsidR="003B30DF" w:rsidRDefault="003B30DF" w:rsidP="000F7015">
                      <w:r w:rsidRPr="008E184C">
                        <w:rPr>
                          <w:noProof/>
                        </w:rPr>
                        <w:drawing>
                          <wp:inline distT="0" distB="0" distL="0" distR="0">
                            <wp:extent cx="2120265" cy="179517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120265" cy="1795176"/>
                                    </a:xfrm>
                                    <a:prstGeom prst="rect">
                                      <a:avLst/>
                                    </a:prstGeom>
                                    <a:noFill/>
                                    <a:ln w="9525">
                                      <a:noFill/>
                                      <a:miter lim="800000"/>
                                      <a:headEnd/>
                                      <a:tailEnd/>
                                    </a:ln>
                                  </pic:spPr>
                                </pic:pic>
                              </a:graphicData>
                            </a:graphic>
                          </wp:inline>
                        </w:drawing>
                      </w:r>
                    </w:p>
                  </w:sdtContent>
                </w:sdt>
              </w:txbxContent>
            </v:textbox>
            <w10:wrap type="square" anchorx="margin" anchory="margin"/>
            <w10:anchorlock/>
          </v:shape>
        </w:pict>
      </w:r>
    </w:p>
    <w:p w:rsidR="00CC0693" w:rsidRPr="00C00776" w:rsidRDefault="007907FC" w:rsidP="000F7015">
      <w:pPr>
        <w:widowControl/>
        <w:autoSpaceDE/>
        <w:autoSpaceDN/>
        <w:adjustRightInd/>
        <w:jc w:val="left"/>
        <w:rPr>
          <w:rFonts w:asciiTheme="minorHAnsi" w:hAnsiTheme="minorHAnsi" w:cstheme="minorHAnsi"/>
        </w:rPr>
      </w:pPr>
      <w:r w:rsidRPr="00C00776">
        <w:rPr>
          <w:rFonts w:asciiTheme="minorHAnsi" w:hAnsiTheme="minorHAnsi" w:cstheme="minorHAnsi"/>
        </w:rPr>
        <w:t>The s</w:t>
      </w:r>
      <w:r w:rsidR="00CC0693" w:rsidRPr="00C00776">
        <w:rPr>
          <w:rFonts w:asciiTheme="minorHAnsi" w:hAnsiTheme="minorHAnsi" w:cstheme="minorHAnsi"/>
        </w:rPr>
        <w:t>ite is zoned NC3</w:t>
      </w:r>
      <w:r w:rsidRPr="00C00776">
        <w:rPr>
          <w:rFonts w:asciiTheme="minorHAnsi" w:hAnsiTheme="minorHAnsi" w:cstheme="minorHAnsi"/>
        </w:rPr>
        <w:t>P</w:t>
      </w:r>
      <w:r w:rsidR="00CC0693" w:rsidRPr="00C00776">
        <w:rPr>
          <w:rFonts w:asciiTheme="minorHAnsi" w:hAnsiTheme="minorHAnsi" w:cstheme="minorHAnsi"/>
        </w:rPr>
        <w:t>-65</w:t>
      </w:r>
      <w:r w:rsidR="009F721B" w:rsidRPr="00C00776">
        <w:rPr>
          <w:rFonts w:asciiTheme="minorHAnsi" w:hAnsiTheme="minorHAnsi" w:cstheme="minorHAnsi"/>
        </w:rPr>
        <w:t xml:space="preserve">, as are </w:t>
      </w:r>
      <w:r w:rsidRPr="00C00776">
        <w:rPr>
          <w:rFonts w:asciiTheme="minorHAnsi" w:hAnsiTheme="minorHAnsi" w:cstheme="minorHAnsi"/>
        </w:rPr>
        <w:t>p</w:t>
      </w:r>
      <w:r w:rsidR="00CC0693" w:rsidRPr="00C00776">
        <w:rPr>
          <w:rFonts w:asciiTheme="minorHAnsi" w:hAnsiTheme="minorHAnsi" w:cstheme="minorHAnsi"/>
        </w:rPr>
        <w:t>roperties</w:t>
      </w:r>
      <w:r w:rsidR="009F721B" w:rsidRPr="00C00776">
        <w:rPr>
          <w:rFonts w:asciiTheme="minorHAnsi" w:hAnsiTheme="minorHAnsi" w:cstheme="minorHAnsi"/>
        </w:rPr>
        <w:t xml:space="preserve"> </w:t>
      </w:r>
      <w:r w:rsidRPr="00C00776">
        <w:rPr>
          <w:rFonts w:asciiTheme="minorHAnsi" w:hAnsiTheme="minorHAnsi" w:cstheme="minorHAnsi"/>
        </w:rPr>
        <w:t xml:space="preserve">to the </w:t>
      </w:r>
      <w:r w:rsidR="004D0ED2" w:rsidRPr="00C00776">
        <w:rPr>
          <w:rFonts w:asciiTheme="minorHAnsi" w:hAnsiTheme="minorHAnsi" w:cstheme="minorHAnsi"/>
        </w:rPr>
        <w:t>n</w:t>
      </w:r>
      <w:r w:rsidRPr="00C00776">
        <w:rPr>
          <w:rFonts w:asciiTheme="minorHAnsi" w:hAnsiTheme="minorHAnsi" w:cstheme="minorHAnsi"/>
        </w:rPr>
        <w:t xml:space="preserve">orth </w:t>
      </w:r>
      <w:r w:rsidR="00CC0693" w:rsidRPr="00C00776">
        <w:rPr>
          <w:rFonts w:asciiTheme="minorHAnsi" w:hAnsiTheme="minorHAnsi" w:cstheme="minorHAnsi"/>
        </w:rPr>
        <w:t xml:space="preserve">and </w:t>
      </w:r>
      <w:r w:rsidRPr="00C00776">
        <w:rPr>
          <w:rFonts w:asciiTheme="minorHAnsi" w:hAnsiTheme="minorHAnsi" w:cstheme="minorHAnsi"/>
        </w:rPr>
        <w:t>east across 12</w:t>
      </w:r>
      <w:r w:rsidRPr="00C00776">
        <w:rPr>
          <w:rFonts w:asciiTheme="minorHAnsi" w:hAnsiTheme="minorHAnsi" w:cstheme="minorHAnsi"/>
          <w:vertAlign w:val="superscript"/>
        </w:rPr>
        <w:t>th</w:t>
      </w:r>
      <w:r w:rsidRPr="00C00776">
        <w:rPr>
          <w:rFonts w:asciiTheme="minorHAnsi" w:hAnsiTheme="minorHAnsi" w:cstheme="minorHAnsi"/>
        </w:rPr>
        <w:t xml:space="preserve"> Avenue.  Directly west of the site, the development site for Seattle Housing Authority’s 1105 E. Fir Street, project, is zoned MR, with a base height limit of 60 feet and a maximum height limit of 75 feet.</w:t>
      </w:r>
      <w:r w:rsidR="00CC0693" w:rsidRPr="00C00776">
        <w:rPr>
          <w:rFonts w:asciiTheme="minorHAnsi" w:hAnsiTheme="minorHAnsi" w:cstheme="minorHAnsi"/>
        </w:rPr>
        <w:t xml:space="preserve"> </w:t>
      </w:r>
    </w:p>
    <w:p w:rsidR="000F7015" w:rsidRDefault="000F7015" w:rsidP="000F7015">
      <w:pPr>
        <w:widowControl/>
        <w:autoSpaceDE/>
        <w:autoSpaceDN/>
        <w:adjustRightInd/>
        <w:jc w:val="left"/>
        <w:rPr>
          <w:rFonts w:asciiTheme="minorHAnsi" w:hAnsiTheme="minorHAnsi" w:cstheme="minorHAnsi"/>
        </w:rPr>
      </w:pPr>
    </w:p>
    <w:p w:rsidR="00C00776" w:rsidRDefault="00C00776" w:rsidP="000F7015">
      <w:pPr>
        <w:widowControl/>
        <w:autoSpaceDE/>
        <w:autoSpaceDN/>
        <w:adjustRightInd/>
        <w:jc w:val="left"/>
        <w:rPr>
          <w:rFonts w:asciiTheme="minorHAnsi" w:hAnsiTheme="minorHAnsi" w:cstheme="minorHAnsi"/>
        </w:rPr>
      </w:pPr>
    </w:p>
    <w:p w:rsidR="00C00776" w:rsidRDefault="00C00776" w:rsidP="000F7015">
      <w:pPr>
        <w:widowControl/>
        <w:autoSpaceDE/>
        <w:autoSpaceDN/>
        <w:adjustRightInd/>
        <w:jc w:val="left"/>
        <w:rPr>
          <w:rFonts w:asciiTheme="minorHAnsi" w:hAnsiTheme="minorHAnsi" w:cstheme="minorHAnsi"/>
        </w:rPr>
      </w:pPr>
    </w:p>
    <w:p w:rsidR="00C00776" w:rsidRPr="00C00776" w:rsidRDefault="00C00776" w:rsidP="000F7015">
      <w:pPr>
        <w:widowControl/>
        <w:autoSpaceDE/>
        <w:autoSpaceDN/>
        <w:adjustRightInd/>
        <w:jc w:val="left"/>
        <w:rPr>
          <w:rFonts w:asciiTheme="minorHAnsi" w:hAnsiTheme="minorHAnsi" w:cstheme="minorHAnsi"/>
        </w:rPr>
      </w:pPr>
    </w:p>
    <w:p w:rsidR="000F7015" w:rsidRPr="00C00776" w:rsidRDefault="000F7015" w:rsidP="000F7015">
      <w:pPr>
        <w:widowControl/>
        <w:autoSpaceDE/>
        <w:autoSpaceDN/>
        <w:adjustRightInd/>
        <w:jc w:val="left"/>
        <w:rPr>
          <w:rFonts w:asciiTheme="minorHAnsi" w:hAnsiTheme="minorHAnsi" w:cstheme="minorHAnsi"/>
        </w:rPr>
      </w:pPr>
    </w:p>
    <w:p w:rsidR="00A46F0A" w:rsidRDefault="00A46F0A" w:rsidP="000164DD">
      <w:pPr>
        <w:rPr>
          <w:rFonts w:asciiTheme="minorHAnsi" w:hAnsiTheme="minorHAnsi" w:cstheme="minorHAnsi"/>
          <w:b/>
          <w:u w:val="single"/>
        </w:rPr>
      </w:pPr>
    </w:p>
    <w:p w:rsidR="000164DD" w:rsidRPr="00C00776" w:rsidRDefault="000164DD" w:rsidP="000164DD">
      <w:pPr>
        <w:rPr>
          <w:rFonts w:asciiTheme="minorHAnsi" w:hAnsiTheme="minorHAnsi" w:cstheme="minorHAnsi"/>
          <w:b/>
        </w:rPr>
      </w:pPr>
      <w:r w:rsidRPr="00C00776">
        <w:rPr>
          <w:rFonts w:asciiTheme="minorHAnsi" w:hAnsiTheme="minorHAnsi" w:cstheme="minorHAnsi"/>
          <w:b/>
          <w:u w:val="single"/>
        </w:rPr>
        <w:t>BACKGROUND INFORMATION</w:t>
      </w:r>
    </w:p>
    <w:p w:rsidR="000164DD" w:rsidRPr="00C00776" w:rsidRDefault="000164DD" w:rsidP="000164DD">
      <w:pPr>
        <w:widowControl/>
        <w:rPr>
          <w:rFonts w:asciiTheme="minorHAnsi" w:hAnsiTheme="minorHAnsi" w:cstheme="minorHAnsi"/>
        </w:rPr>
      </w:pPr>
    </w:p>
    <w:p w:rsidR="000164DD" w:rsidRPr="00C00776" w:rsidRDefault="000164DD" w:rsidP="000164DD">
      <w:pPr>
        <w:widowControl/>
        <w:autoSpaceDE/>
        <w:autoSpaceDN/>
        <w:adjustRightInd/>
        <w:rPr>
          <w:rFonts w:asciiTheme="minorHAnsi" w:hAnsiTheme="minorHAnsi" w:cstheme="minorHAnsi"/>
        </w:rPr>
      </w:pPr>
      <w:r w:rsidRPr="00C00776">
        <w:rPr>
          <w:rFonts w:asciiTheme="minorHAnsi" w:hAnsiTheme="minorHAnsi" w:cstheme="minorHAnsi"/>
        </w:rPr>
        <w:t xml:space="preserve">The rectangular, </w:t>
      </w:r>
      <w:r w:rsidR="00DE5275" w:rsidRPr="00C00776">
        <w:rPr>
          <w:rFonts w:asciiTheme="minorHAnsi" w:hAnsiTheme="minorHAnsi" w:cstheme="minorHAnsi"/>
        </w:rPr>
        <w:t>corner</w:t>
      </w:r>
      <w:r w:rsidRPr="00C00776">
        <w:rPr>
          <w:rFonts w:asciiTheme="minorHAnsi" w:hAnsiTheme="minorHAnsi" w:cstheme="minorHAnsi"/>
        </w:rPr>
        <w:t xml:space="preserve"> site</w:t>
      </w:r>
      <w:r w:rsidR="005F0099" w:rsidRPr="00C00776">
        <w:rPr>
          <w:rFonts w:asciiTheme="minorHAnsi" w:hAnsiTheme="minorHAnsi" w:cstheme="minorHAnsi"/>
        </w:rPr>
        <w:t xml:space="preserve"> is composed of </w:t>
      </w:r>
      <w:r w:rsidR="00DE5275" w:rsidRPr="00C00776">
        <w:rPr>
          <w:rFonts w:asciiTheme="minorHAnsi" w:hAnsiTheme="minorHAnsi" w:cstheme="minorHAnsi"/>
        </w:rPr>
        <w:t>5</w:t>
      </w:r>
      <w:r w:rsidR="005F0099" w:rsidRPr="00C00776">
        <w:rPr>
          <w:rFonts w:asciiTheme="minorHAnsi" w:hAnsiTheme="minorHAnsi" w:cstheme="minorHAnsi"/>
        </w:rPr>
        <w:t xml:space="preserve"> </w:t>
      </w:r>
      <w:r w:rsidR="004D0ED2" w:rsidRPr="00C00776">
        <w:rPr>
          <w:rFonts w:asciiTheme="minorHAnsi" w:hAnsiTheme="minorHAnsi" w:cstheme="minorHAnsi"/>
        </w:rPr>
        <w:t xml:space="preserve">underlying </w:t>
      </w:r>
      <w:r w:rsidR="005F0099" w:rsidRPr="00C00776">
        <w:rPr>
          <w:rFonts w:asciiTheme="minorHAnsi" w:hAnsiTheme="minorHAnsi" w:cstheme="minorHAnsi"/>
        </w:rPr>
        <w:t>parcels</w:t>
      </w:r>
      <w:r w:rsidRPr="00C00776">
        <w:rPr>
          <w:rFonts w:asciiTheme="minorHAnsi" w:hAnsiTheme="minorHAnsi" w:cstheme="minorHAnsi"/>
        </w:rPr>
        <w:t>,</w:t>
      </w:r>
      <w:r w:rsidR="005F0099" w:rsidRPr="00C00776">
        <w:rPr>
          <w:rFonts w:asciiTheme="minorHAnsi" w:hAnsiTheme="minorHAnsi" w:cstheme="minorHAnsi"/>
        </w:rPr>
        <w:t xml:space="preserve"> totaling some </w:t>
      </w:r>
      <w:r w:rsidR="007907FC" w:rsidRPr="00C00776">
        <w:rPr>
          <w:rFonts w:asciiTheme="minorHAnsi" w:hAnsiTheme="minorHAnsi" w:cstheme="minorHAnsi"/>
        </w:rPr>
        <w:t>23,059</w:t>
      </w:r>
      <w:r w:rsidRPr="00C00776">
        <w:rPr>
          <w:rFonts w:asciiTheme="minorHAnsi" w:hAnsiTheme="minorHAnsi" w:cstheme="minorHAnsi"/>
        </w:rPr>
        <w:t xml:space="preserve"> sq. ft., </w:t>
      </w:r>
      <w:r w:rsidR="005F0099" w:rsidRPr="00C00776">
        <w:rPr>
          <w:rFonts w:asciiTheme="minorHAnsi" w:hAnsiTheme="minorHAnsi" w:cstheme="minorHAnsi"/>
        </w:rPr>
        <w:t xml:space="preserve">and </w:t>
      </w:r>
      <w:r w:rsidRPr="00C00776">
        <w:rPr>
          <w:rFonts w:asciiTheme="minorHAnsi" w:hAnsiTheme="minorHAnsi" w:cstheme="minorHAnsi"/>
        </w:rPr>
        <w:t xml:space="preserve">slopes approximately 6 feet </w:t>
      </w:r>
      <w:r w:rsidR="004D0ED2" w:rsidRPr="00C00776">
        <w:rPr>
          <w:rFonts w:asciiTheme="minorHAnsi" w:hAnsiTheme="minorHAnsi" w:cstheme="minorHAnsi"/>
        </w:rPr>
        <w:t xml:space="preserve">upwards </w:t>
      </w:r>
      <w:r w:rsidRPr="00C00776">
        <w:rPr>
          <w:rFonts w:asciiTheme="minorHAnsi" w:hAnsiTheme="minorHAnsi" w:cstheme="minorHAnsi"/>
        </w:rPr>
        <w:t xml:space="preserve">from </w:t>
      </w:r>
      <w:r w:rsidR="004D0ED2" w:rsidRPr="00C00776">
        <w:rPr>
          <w:rFonts w:asciiTheme="minorHAnsi" w:hAnsiTheme="minorHAnsi" w:cstheme="minorHAnsi"/>
        </w:rPr>
        <w:t>the south</w:t>
      </w:r>
      <w:r w:rsidRPr="00C00776">
        <w:rPr>
          <w:rFonts w:asciiTheme="minorHAnsi" w:hAnsiTheme="minorHAnsi" w:cstheme="minorHAnsi"/>
        </w:rPr>
        <w:t>east</w:t>
      </w:r>
      <w:r w:rsidR="00527F47" w:rsidRPr="00C00776">
        <w:rPr>
          <w:rFonts w:asciiTheme="minorHAnsi" w:hAnsiTheme="minorHAnsi" w:cstheme="minorHAnsi"/>
        </w:rPr>
        <w:t xml:space="preserve"> </w:t>
      </w:r>
      <w:r w:rsidR="004D0ED2" w:rsidRPr="00C00776">
        <w:rPr>
          <w:rFonts w:asciiTheme="minorHAnsi" w:hAnsiTheme="minorHAnsi" w:cstheme="minorHAnsi"/>
        </w:rPr>
        <w:t>corner north along 12</w:t>
      </w:r>
      <w:r w:rsidR="004D0ED2" w:rsidRPr="00C00776">
        <w:rPr>
          <w:rFonts w:asciiTheme="minorHAnsi" w:hAnsiTheme="minorHAnsi" w:cstheme="minorHAnsi"/>
          <w:vertAlign w:val="superscript"/>
        </w:rPr>
        <w:t>th</w:t>
      </w:r>
      <w:r w:rsidR="004D0ED2" w:rsidRPr="00C00776">
        <w:rPr>
          <w:rFonts w:asciiTheme="minorHAnsi" w:hAnsiTheme="minorHAnsi" w:cstheme="minorHAnsi"/>
        </w:rPr>
        <w:t xml:space="preserve"> Street. </w:t>
      </w:r>
      <w:r w:rsidR="009F721B" w:rsidRPr="00C00776">
        <w:rPr>
          <w:rFonts w:asciiTheme="minorHAnsi" w:hAnsiTheme="minorHAnsi" w:cstheme="minorHAnsi"/>
        </w:rPr>
        <w:t xml:space="preserve"> The site faces onto</w:t>
      </w:r>
      <w:r w:rsidRPr="00C00776">
        <w:rPr>
          <w:rFonts w:asciiTheme="minorHAnsi" w:hAnsiTheme="minorHAnsi" w:cstheme="minorHAnsi"/>
        </w:rPr>
        <w:t xml:space="preserve"> </w:t>
      </w:r>
      <w:r w:rsidR="00DE5275" w:rsidRPr="00C00776">
        <w:rPr>
          <w:rFonts w:asciiTheme="minorHAnsi" w:hAnsiTheme="minorHAnsi" w:cstheme="minorHAnsi"/>
        </w:rPr>
        <w:t>12</w:t>
      </w:r>
      <w:r w:rsidR="00DE5275" w:rsidRPr="00C00776">
        <w:rPr>
          <w:rFonts w:asciiTheme="minorHAnsi" w:hAnsiTheme="minorHAnsi" w:cstheme="minorHAnsi"/>
          <w:vertAlign w:val="superscript"/>
        </w:rPr>
        <w:t>th</w:t>
      </w:r>
      <w:r w:rsidR="00DE5275" w:rsidRPr="00C00776">
        <w:rPr>
          <w:rFonts w:asciiTheme="minorHAnsi" w:hAnsiTheme="minorHAnsi" w:cstheme="minorHAnsi"/>
        </w:rPr>
        <w:t xml:space="preserve"> Avenue </w:t>
      </w:r>
      <w:r w:rsidRPr="00C00776">
        <w:rPr>
          <w:rFonts w:asciiTheme="minorHAnsi" w:hAnsiTheme="minorHAnsi" w:cstheme="minorHAnsi"/>
        </w:rPr>
        <w:t xml:space="preserve">on the east and </w:t>
      </w:r>
      <w:r w:rsidR="00DE5275" w:rsidRPr="00C00776">
        <w:rPr>
          <w:rFonts w:asciiTheme="minorHAnsi" w:hAnsiTheme="minorHAnsi" w:cstheme="minorHAnsi"/>
        </w:rPr>
        <w:t xml:space="preserve">E. Yesler Way </w:t>
      </w:r>
      <w:r w:rsidRPr="00C00776">
        <w:rPr>
          <w:rFonts w:asciiTheme="minorHAnsi" w:hAnsiTheme="minorHAnsi" w:cstheme="minorHAnsi"/>
        </w:rPr>
        <w:t xml:space="preserve">on </w:t>
      </w:r>
      <w:r w:rsidR="00DE5275" w:rsidRPr="00C00776">
        <w:rPr>
          <w:rFonts w:asciiTheme="minorHAnsi" w:hAnsiTheme="minorHAnsi" w:cstheme="minorHAnsi"/>
        </w:rPr>
        <w:t>the south</w:t>
      </w:r>
      <w:r w:rsidRPr="00C00776">
        <w:rPr>
          <w:rFonts w:asciiTheme="minorHAnsi" w:hAnsiTheme="minorHAnsi" w:cstheme="minorHAnsi"/>
        </w:rPr>
        <w:t xml:space="preserve">.  The zoning of the site is </w:t>
      </w:r>
      <w:r w:rsidR="005F0099" w:rsidRPr="00C00776">
        <w:rPr>
          <w:rFonts w:asciiTheme="minorHAnsi" w:hAnsiTheme="minorHAnsi" w:cstheme="minorHAnsi"/>
        </w:rPr>
        <w:t>NC</w:t>
      </w:r>
      <w:r w:rsidR="004D0ED2" w:rsidRPr="00C00776">
        <w:rPr>
          <w:rFonts w:asciiTheme="minorHAnsi" w:hAnsiTheme="minorHAnsi" w:cstheme="minorHAnsi"/>
        </w:rPr>
        <w:t>3P</w:t>
      </w:r>
      <w:r w:rsidR="005F0099" w:rsidRPr="00C00776">
        <w:rPr>
          <w:rFonts w:asciiTheme="minorHAnsi" w:hAnsiTheme="minorHAnsi" w:cstheme="minorHAnsi"/>
        </w:rPr>
        <w:t>-65.</w:t>
      </w:r>
      <w:r w:rsidRPr="00C00776">
        <w:rPr>
          <w:rFonts w:asciiTheme="minorHAnsi" w:hAnsiTheme="minorHAnsi" w:cstheme="minorHAnsi"/>
        </w:rPr>
        <w:t xml:space="preserve"> </w:t>
      </w:r>
      <w:r w:rsidR="006556DF" w:rsidRPr="00C00776">
        <w:rPr>
          <w:rFonts w:asciiTheme="minorHAnsi" w:hAnsiTheme="minorHAnsi" w:cstheme="minorHAnsi"/>
        </w:rPr>
        <w:t>The site is located within the 12</w:t>
      </w:r>
      <w:r w:rsidR="006556DF" w:rsidRPr="00C00776">
        <w:rPr>
          <w:rFonts w:asciiTheme="minorHAnsi" w:hAnsiTheme="minorHAnsi" w:cstheme="minorHAnsi"/>
          <w:vertAlign w:val="superscript"/>
        </w:rPr>
        <w:t>th</w:t>
      </w:r>
      <w:r w:rsidR="006556DF" w:rsidRPr="00C00776">
        <w:rPr>
          <w:rFonts w:asciiTheme="minorHAnsi" w:hAnsiTheme="minorHAnsi" w:cstheme="minorHAnsi"/>
        </w:rPr>
        <w:t xml:space="preserve"> Avenue Urban Center Village.</w:t>
      </w:r>
    </w:p>
    <w:p w:rsidR="000F7015" w:rsidRPr="00C00776" w:rsidRDefault="000F7015" w:rsidP="000F7015">
      <w:pPr>
        <w:widowControl/>
        <w:autoSpaceDE/>
        <w:autoSpaceDN/>
        <w:adjustRightInd/>
        <w:jc w:val="left"/>
        <w:rPr>
          <w:rFonts w:asciiTheme="minorHAnsi" w:hAnsiTheme="minorHAnsi" w:cstheme="minorHAnsi"/>
        </w:rPr>
      </w:pPr>
    </w:p>
    <w:p w:rsidR="000F7015" w:rsidRPr="00C00776" w:rsidRDefault="00DE5275" w:rsidP="000F7015">
      <w:pPr>
        <w:widowControl/>
        <w:autoSpaceDE/>
        <w:autoSpaceDN/>
        <w:adjustRightInd/>
        <w:jc w:val="left"/>
        <w:rPr>
          <w:rFonts w:asciiTheme="minorHAnsi" w:hAnsiTheme="minorHAnsi" w:cstheme="minorHAnsi"/>
        </w:rPr>
      </w:pPr>
      <w:r w:rsidRPr="00C00776">
        <w:rPr>
          <w:rFonts w:asciiTheme="minorHAnsi" w:hAnsiTheme="minorHAnsi" w:cstheme="minorHAnsi"/>
        </w:rPr>
        <w:t>Five</w:t>
      </w:r>
      <w:r w:rsidR="005F0099" w:rsidRPr="00C00776">
        <w:rPr>
          <w:rFonts w:asciiTheme="minorHAnsi" w:hAnsiTheme="minorHAnsi" w:cstheme="minorHAnsi"/>
        </w:rPr>
        <w:t xml:space="preserve"> </w:t>
      </w:r>
      <w:r w:rsidR="000F7015" w:rsidRPr="00C00776">
        <w:rPr>
          <w:rFonts w:asciiTheme="minorHAnsi" w:hAnsiTheme="minorHAnsi" w:cstheme="minorHAnsi"/>
        </w:rPr>
        <w:t xml:space="preserve">lots are being combined for </w:t>
      </w:r>
      <w:r w:rsidR="00CB3F9E" w:rsidRPr="00C00776">
        <w:rPr>
          <w:rFonts w:asciiTheme="minorHAnsi" w:hAnsiTheme="minorHAnsi" w:cstheme="minorHAnsi"/>
        </w:rPr>
        <w:t xml:space="preserve">the </w:t>
      </w:r>
      <w:r w:rsidR="000F7015" w:rsidRPr="00C00776">
        <w:rPr>
          <w:rFonts w:asciiTheme="minorHAnsi" w:hAnsiTheme="minorHAnsi" w:cstheme="minorHAnsi"/>
        </w:rPr>
        <w:t xml:space="preserve">proposed project. The </w:t>
      </w:r>
      <w:r w:rsidR="004D0ED2" w:rsidRPr="00C00776">
        <w:rPr>
          <w:rFonts w:asciiTheme="minorHAnsi" w:hAnsiTheme="minorHAnsi" w:cstheme="minorHAnsi"/>
        </w:rPr>
        <w:t>site is currently vacant and devoid of development.</w:t>
      </w:r>
      <w:r w:rsidR="003D742F" w:rsidRPr="00C00776">
        <w:rPr>
          <w:rFonts w:asciiTheme="minorHAnsi" w:hAnsiTheme="minorHAnsi" w:cstheme="minorHAnsi"/>
        </w:rPr>
        <w:t xml:space="preserve">  Directly </w:t>
      </w:r>
      <w:r w:rsidR="004D0ED2" w:rsidRPr="00C00776">
        <w:rPr>
          <w:rFonts w:asciiTheme="minorHAnsi" w:hAnsiTheme="minorHAnsi" w:cstheme="minorHAnsi"/>
        </w:rPr>
        <w:t>across 12</w:t>
      </w:r>
      <w:r w:rsidR="004D0ED2" w:rsidRPr="00C00776">
        <w:rPr>
          <w:rFonts w:asciiTheme="minorHAnsi" w:hAnsiTheme="minorHAnsi" w:cstheme="minorHAnsi"/>
          <w:vertAlign w:val="superscript"/>
        </w:rPr>
        <w:t>th</w:t>
      </w:r>
      <w:r w:rsidR="004D0ED2" w:rsidRPr="00C00776">
        <w:rPr>
          <w:rFonts w:asciiTheme="minorHAnsi" w:hAnsiTheme="minorHAnsi" w:cstheme="minorHAnsi"/>
        </w:rPr>
        <w:t xml:space="preserve"> Street are three single-story commercial buildings, the largest of which houses Seattle Curtain manufacturing and warehousing facilities.</w:t>
      </w:r>
    </w:p>
    <w:p w:rsidR="00C14A92" w:rsidRPr="00C00776" w:rsidRDefault="00C14A92" w:rsidP="000F7015">
      <w:pPr>
        <w:widowControl/>
        <w:autoSpaceDE/>
        <w:autoSpaceDN/>
        <w:adjustRightInd/>
        <w:jc w:val="left"/>
        <w:rPr>
          <w:rFonts w:asciiTheme="minorHAnsi" w:hAnsiTheme="minorHAnsi" w:cstheme="minorHAnsi"/>
        </w:rPr>
      </w:pPr>
    </w:p>
    <w:p w:rsidR="00BF2B75" w:rsidRPr="00C00776" w:rsidRDefault="000F7015" w:rsidP="000F7015">
      <w:pPr>
        <w:rPr>
          <w:rFonts w:asciiTheme="minorHAnsi" w:hAnsiTheme="minorHAnsi" w:cstheme="minorHAnsi"/>
        </w:rPr>
      </w:pPr>
      <w:r w:rsidRPr="00C00776">
        <w:rPr>
          <w:rFonts w:asciiTheme="minorHAnsi" w:hAnsiTheme="minorHAnsi" w:cstheme="minorHAnsi"/>
        </w:rPr>
        <w:t xml:space="preserve">Directly </w:t>
      </w:r>
      <w:r w:rsidR="00C14A92" w:rsidRPr="00C00776">
        <w:rPr>
          <w:rFonts w:asciiTheme="minorHAnsi" w:hAnsiTheme="minorHAnsi" w:cstheme="minorHAnsi"/>
        </w:rPr>
        <w:t xml:space="preserve">abutting the property along the west property line and extending along Boren Avenue between E. Yesler Way on the south and E. Fir Street on the north is the soon-to-be-developed site of Seattle Housing Authority’s 1105 E. Fir Street project. This project will consist of a six-story apartment building and three townhouse structures containing a total of 100 residential units. The large area west and south of the site across Boren Avenue is comprised by Yesler Terrace, a public housing development scheduled to be entirely rebuilt and redeveloped over the next twenty years. </w:t>
      </w:r>
      <w:r w:rsidR="00BF2B75" w:rsidRPr="00C00776">
        <w:rPr>
          <w:rFonts w:asciiTheme="minorHAnsi" w:hAnsiTheme="minorHAnsi" w:cstheme="minorHAnsi"/>
        </w:rPr>
        <w:t>Bailey Gatzert Elementary School occupies an expansive site extending between E. Yesler Way and S. Main Street and between 12</w:t>
      </w:r>
      <w:r w:rsidR="00BF2B75" w:rsidRPr="00C00776">
        <w:rPr>
          <w:rFonts w:asciiTheme="minorHAnsi" w:hAnsiTheme="minorHAnsi" w:cstheme="minorHAnsi"/>
          <w:vertAlign w:val="superscript"/>
        </w:rPr>
        <w:t>th</w:t>
      </w:r>
      <w:r w:rsidR="00BF2B75" w:rsidRPr="00C00776">
        <w:rPr>
          <w:rFonts w:asciiTheme="minorHAnsi" w:hAnsiTheme="minorHAnsi" w:cstheme="minorHAnsi"/>
        </w:rPr>
        <w:t xml:space="preserve"> Avenue S. and 14</w:t>
      </w:r>
      <w:r w:rsidR="00BF2B75" w:rsidRPr="00C00776">
        <w:rPr>
          <w:rFonts w:asciiTheme="minorHAnsi" w:hAnsiTheme="minorHAnsi" w:cstheme="minorHAnsi"/>
          <w:vertAlign w:val="superscript"/>
        </w:rPr>
        <w:t>th</w:t>
      </w:r>
      <w:r w:rsidR="00BF2B75" w:rsidRPr="00C00776">
        <w:rPr>
          <w:rFonts w:asciiTheme="minorHAnsi" w:hAnsiTheme="minorHAnsi" w:cstheme="minorHAnsi"/>
        </w:rPr>
        <w:t xml:space="preserve"> Avenue S. The school property begins just diagonally across the intersection of E. Yesler Way and 12</w:t>
      </w:r>
      <w:r w:rsidR="00BF2B75" w:rsidRPr="00C00776">
        <w:rPr>
          <w:rFonts w:asciiTheme="minorHAnsi" w:hAnsiTheme="minorHAnsi" w:cstheme="minorHAnsi"/>
          <w:vertAlign w:val="superscript"/>
        </w:rPr>
        <w:t>th</w:t>
      </w:r>
      <w:r w:rsidR="00BF2B75" w:rsidRPr="00C00776">
        <w:rPr>
          <w:rFonts w:asciiTheme="minorHAnsi" w:hAnsiTheme="minorHAnsi" w:cstheme="minorHAnsi"/>
        </w:rPr>
        <w:t xml:space="preserve"> Avenue from the subject site. </w:t>
      </w:r>
    </w:p>
    <w:p w:rsidR="00BF2B75" w:rsidRPr="00C00776" w:rsidRDefault="00BF2B75" w:rsidP="000F7015">
      <w:pPr>
        <w:rPr>
          <w:rFonts w:asciiTheme="minorHAnsi" w:hAnsiTheme="minorHAnsi" w:cstheme="minorHAnsi"/>
        </w:rPr>
      </w:pPr>
    </w:p>
    <w:p w:rsidR="000F7015" w:rsidRPr="00C00776" w:rsidRDefault="00BF2B75" w:rsidP="000F7015">
      <w:pPr>
        <w:rPr>
          <w:rFonts w:asciiTheme="minorHAnsi" w:hAnsiTheme="minorHAnsi" w:cstheme="minorHAnsi"/>
        </w:rPr>
      </w:pPr>
      <w:r w:rsidRPr="00C00776">
        <w:rPr>
          <w:rFonts w:asciiTheme="minorHAnsi" w:hAnsiTheme="minorHAnsi" w:cstheme="minorHAnsi"/>
        </w:rPr>
        <w:t xml:space="preserve">The area is characterized with a variety of commercial and residential structures, some of them housing human and social services. </w:t>
      </w:r>
      <w:r w:rsidR="000F7015" w:rsidRPr="00C00776">
        <w:rPr>
          <w:rFonts w:asciiTheme="minorHAnsi" w:hAnsiTheme="minorHAnsi" w:cstheme="minorHAnsi"/>
        </w:rPr>
        <w:t>Architectural styles in the area are mixed vernacular and revival styles</w:t>
      </w:r>
      <w:r w:rsidR="009F721B" w:rsidRPr="00C00776">
        <w:rPr>
          <w:rFonts w:asciiTheme="minorHAnsi" w:hAnsiTheme="minorHAnsi" w:cstheme="minorHAnsi"/>
        </w:rPr>
        <w:t>. Although</w:t>
      </w:r>
      <w:r w:rsidR="000F7015" w:rsidRPr="00C00776">
        <w:rPr>
          <w:rFonts w:asciiTheme="minorHAnsi" w:hAnsiTheme="minorHAnsi" w:cstheme="minorHAnsi"/>
        </w:rPr>
        <w:t xml:space="preserve"> </w:t>
      </w:r>
      <w:r w:rsidR="0018473C" w:rsidRPr="00C00776">
        <w:rPr>
          <w:rFonts w:asciiTheme="minorHAnsi" w:hAnsiTheme="minorHAnsi" w:cstheme="minorHAnsi"/>
        </w:rPr>
        <w:t xml:space="preserve">most </w:t>
      </w:r>
      <w:r w:rsidR="000D7EE1" w:rsidRPr="00C00776">
        <w:rPr>
          <w:rFonts w:asciiTheme="minorHAnsi" w:hAnsiTheme="minorHAnsi" w:cstheme="minorHAnsi"/>
        </w:rPr>
        <w:t xml:space="preserve">do not </w:t>
      </w:r>
      <w:r w:rsidR="00D37D97" w:rsidRPr="00C00776">
        <w:rPr>
          <w:rFonts w:asciiTheme="minorHAnsi" w:hAnsiTheme="minorHAnsi" w:cstheme="minorHAnsi"/>
        </w:rPr>
        <w:t xml:space="preserve">particularly </w:t>
      </w:r>
      <w:r w:rsidR="000F7015" w:rsidRPr="00C00776">
        <w:rPr>
          <w:rFonts w:asciiTheme="minorHAnsi" w:hAnsiTheme="minorHAnsi" w:cstheme="minorHAnsi"/>
        </w:rPr>
        <w:t>stand out</w:t>
      </w:r>
      <w:r w:rsidR="000D7EE1" w:rsidRPr="00C00776">
        <w:rPr>
          <w:rFonts w:asciiTheme="minorHAnsi" w:hAnsiTheme="minorHAnsi" w:cstheme="minorHAnsi"/>
        </w:rPr>
        <w:t>, they are not necessarily devoid of character</w:t>
      </w:r>
      <w:r w:rsidR="0018473C" w:rsidRPr="00C00776">
        <w:rPr>
          <w:rFonts w:asciiTheme="minorHAnsi" w:hAnsiTheme="minorHAnsi" w:cstheme="minorHAnsi"/>
        </w:rPr>
        <w:t>.  Washington Hall, a City of Seattle Landmark structure</w:t>
      </w:r>
      <w:r w:rsidR="00D37D97" w:rsidRPr="00C00776">
        <w:rPr>
          <w:rFonts w:asciiTheme="minorHAnsi" w:hAnsiTheme="minorHAnsi" w:cstheme="minorHAnsi"/>
        </w:rPr>
        <w:t xml:space="preserve">, </w:t>
      </w:r>
      <w:r w:rsidR="0018473C" w:rsidRPr="00C00776">
        <w:rPr>
          <w:rFonts w:asciiTheme="minorHAnsi" w:hAnsiTheme="minorHAnsi" w:cstheme="minorHAnsi"/>
        </w:rPr>
        <w:t>is located a block away, north and east of the site.</w:t>
      </w:r>
      <w:r w:rsidR="00A06500" w:rsidRPr="00C00776">
        <w:rPr>
          <w:rFonts w:asciiTheme="minorHAnsi" w:hAnsiTheme="minorHAnsi" w:cstheme="minorHAnsi"/>
        </w:rPr>
        <w:t xml:space="preserve"> Constructed as a cultural and social gathering place for the Danish Brotherhood in 1908, the building has served as home for a diverse number of ethnic and cultural groups. Among other important functions, it has served over the years as</w:t>
      </w:r>
      <w:r w:rsidR="009F721B" w:rsidRPr="00C00776">
        <w:rPr>
          <w:rFonts w:asciiTheme="minorHAnsi" w:hAnsiTheme="minorHAnsi" w:cstheme="minorHAnsi"/>
        </w:rPr>
        <w:t xml:space="preserve"> </w:t>
      </w:r>
      <w:proofErr w:type="gramStart"/>
      <w:r w:rsidR="00A06500" w:rsidRPr="00C00776">
        <w:rPr>
          <w:rFonts w:asciiTheme="minorHAnsi" w:hAnsiTheme="minorHAnsi" w:cstheme="minorHAnsi"/>
        </w:rPr>
        <w:t>an</w:t>
      </w:r>
      <w:proofErr w:type="gramEnd"/>
      <w:r w:rsidR="00A06500" w:rsidRPr="00C00776">
        <w:rPr>
          <w:rFonts w:asciiTheme="minorHAnsi" w:hAnsiTheme="minorHAnsi" w:cstheme="minorHAnsi"/>
        </w:rPr>
        <w:t xml:space="preserve"> historically important music venue and public dance hall. </w:t>
      </w:r>
    </w:p>
    <w:p w:rsidR="0018473C" w:rsidRPr="00C00776" w:rsidRDefault="0018473C" w:rsidP="000F7015">
      <w:pPr>
        <w:rPr>
          <w:rFonts w:asciiTheme="minorHAnsi" w:hAnsiTheme="minorHAnsi" w:cstheme="minorHAnsi"/>
        </w:rPr>
      </w:pPr>
    </w:p>
    <w:p w:rsidR="000F7015" w:rsidRPr="00C00776" w:rsidRDefault="00C00776" w:rsidP="000F7015">
      <w:pPr>
        <w:rPr>
          <w:rFonts w:asciiTheme="minorHAnsi" w:hAnsiTheme="minorHAnsi" w:cstheme="minorHAnsi"/>
          <w:b/>
          <w:u w:val="single"/>
        </w:rPr>
      </w:pPr>
      <w:r>
        <w:rPr>
          <w:rFonts w:asciiTheme="minorHAnsi" w:hAnsiTheme="minorHAnsi" w:cstheme="minorHAnsi"/>
          <w:b/>
          <w:u w:val="single"/>
        </w:rPr>
        <w:t>PROJECT DESCRIPTION</w:t>
      </w:r>
    </w:p>
    <w:p w:rsidR="000F7015" w:rsidRPr="00C00776" w:rsidRDefault="000F7015" w:rsidP="000F7015">
      <w:pPr>
        <w:rPr>
          <w:rFonts w:asciiTheme="minorHAnsi" w:hAnsiTheme="minorHAnsi" w:cstheme="minorHAnsi"/>
        </w:rPr>
      </w:pPr>
    </w:p>
    <w:p w:rsidR="00DF749D" w:rsidRPr="00C00776" w:rsidRDefault="006556DF" w:rsidP="00DF749D">
      <w:pPr>
        <w:rPr>
          <w:rFonts w:asciiTheme="minorHAnsi" w:hAnsiTheme="minorHAnsi" w:cstheme="minorHAnsi"/>
        </w:rPr>
      </w:pPr>
      <w:r w:rsidRPr="00C00776">
        <w:rPr>
          <w:rFonts w:asciiTheme="minorHAnsi" w:hAnsiTheme="minorHAnsi" w:cstheme="minorHAnsi"/>
        </w:rPr>
        <w:t>As explained by Hal Ferris of Spectrum Development Solutions</w:t>
      </w:r>
      <w:r w:rsidR="00DE1FC5">
        <w:rPr>
          <w:rFonts w:asciiTheme="minorHAnsi" w:hAnsiTheme="minorHAnsi" w:cstheme="minorHAnsi"/>
        </w:rPr>
        <w:t xml:space="preserve"> at the EDG meeting</w:t>
      </w:r>
      <w:r w:rsidRPr="00C00776">
        <w:rPr>
          <w:rFonts w:asciiTheme="minorHAnsi" w:hAnsiTheme="minorHAnsi" w:cstheme="minorHAnsi"/>
        </w:rPr>
        <w:t>, t</w:t>
      </w:r>
      <w:r w:rsidR="000F7015" w:rsidRPr="00C00776">
        <w:rPr>
          <w:rFonts w:asciiTheme="minorHAnsi" w:hAnsiTheme="minorHAnsi" w:cstheme="minorHAnsi"/>
        </w:rPr>
        <w:t xml:space="preserve">he goal is to construct a </w:t>
      </w:r>
      <w:r w:rsidR="00A06500" w:rsidRPr="00C00776">
        <w:rPr>
          <w:rFonts w:asciiTheme="minorHAnsi" w:hAnsiTheme="minorHAnsi" w:cstheme="minorHAnsi"/>
        </w:rPr>
        <w:t>mixed-</w:t>
      </w:r>
      <w:r w:rsidR="009F721B" w:rsidRPr="00C00776">
        <w:rPr>
          <w:rFonts w:asciiTheme="minorHAnsi" w:hAnsiTheme="minorHAnsi" w:cstheme="minorHAnsi"/>
        </w:rPr>
        <w:t>use</w:t>
      </w:r>
      <w:r w:rsidR="000F7015" w:rsidRPr="00C00776">
        <w:rPr>
          <w:rFonts w:asciiTheme="minorHAnsi" w:hAnsiTheme="minorHAnsi" w:cstheme="minorHAnsi"/>
        </w:rPr>
        <w:t xml:space="preserve"> building with a</w:t>
      </w:r>
      <w:r w:rsidR="000D7EE1" w:rsidRPr="00C00776">
        <w:rPr>
          <w:rFonts w:asciiTheme="minorHAnsi" w:hAnsiTheme="minorHAnsi" w:cstheme="minorHAnsi"/>
        </w:rPr>
        <w:t>n</w:t>
      </w:r>
      <w:r w:rsidR="00D37D97" w:rsidRPr="00C00776">
        <w:rPr>
          <w:rFonts w:asciiTheme="minorHAnsi" w:hAnsiTheme="minorHAnsi" w:cstheme="minorHAnsi"/>
        </w:rPr>
        <w:t xml:space="preserve"> area of enclosed</w:t>
      </w:r>
      <w:r w:rsidR="00D83308" w:rsidRPr="00C00776">
        <w:rPr>
          <w:rFonts w:asciiTheme="minorHAnsi" w:hAnsiTheme="minorHAnsi" w:cstheme="minorHAnsi"/>
        </w:rPr>
        <w:t xml:space="preserve">, </w:t>
      </w:r>
      <w:r w:rsidR="00D37D97" w:rsidRPr="00C00776">
        <w:rPr>
          <w:rFonts w:asciiTheme="minorHAnsi" w:hAnsiTheme="minorHAnsi" w:cstheme="minorHAnsi"/>
        </w:rPr>
        <w:t xml:space="preserve">parking </w:t>
      </w:r>
      <w:r w:rsidR="00440C7A" w:rsidRPr="00C00776">
        <w:rPr>
          <w:rFonts w:asciiTheme="minorHAnsi" w:hAnsiTheme="minorHAnsi" w:cstheme="minorHAnsi"/>
        </w:rPr>
        <w:t xml:space="preserve">partially below grade </w:t>
      </w:r>
      <w:r w:rsidR="00D83308" w:rsidRPr="00C00776">
        <w:rPr>
          <w:rFonts w:asciiTheme="minorHAnsi" w:hAnsiTheme="minorHAnsi" w:cstheme="minorHAnsi"/>
        </w:rPr>
        <w:t xml:space="preserve">and </w:t>
      </w:r>
      <w:r w:rsidR="000D7EE1" w:rsidRPr="00C00776">
        <w:rPr>
          <w:rFonts w:asciiTheme="minorHAnsi" w:hAnsiTheme="minorHAnsi" w:cstheme="minorHAnsi"/>
        </w:rPr>
        <w:t xml:space="preserve">accessed from E. Yesler Way.  Some 4,000 square feet of retail commercial space </w:t>
      </w:r>
      <w:r w:rsidR="003941A9" w:rsidRPr="00C00776">
        <w:rPr>
          <w:rFonts w:asciiTheme="minorHAnsi" w:hAnsiTheme="minorHAnsi" w:cstheme="minorHAnsi"/>
        </w:rPr>
        <w:t>would be provided, primarily along 12</w:t>
      </w:r>
      <w:r w:rsidR="003941A9" w:rsidRPr="00C00776">
        <w:rPr>
          <w:rFonts w:asciiTheme="minorHAnsi" w:hAnsiTheme="minorHAnsi" w:cstheme="minorHAnsi"/>
          <w:vertAlign w:val="superscript"/>
        </w:rPr>
        <w:t>th</w:t>
      </w:r>
      <w:r w:rsidR="003941A9" w:rsidRPr="00C00776">
        <w:rPr>
          <w:rFonts w:asciiTheme="minorHAnsi" w:hAnsiTheme="minorHAnsi" w:cstheme="minorHAnsi"/>
        </w:rPr>
        <w:t xml:space="preserve"> Avenue.  </w:t>
      </w:r>
      <w:r w:rsidR="00440C7A" w:rsidRPr="00C00776">
        <w:rPr>
          <w:rFonts w:asciiTheme="minorHAnsi" w:hAnsiTheme="minorHAnsi" w:cstheme="minorHAnsi"/>
        </w:rPr>
        <w:t xml:space="preserve">The structure would contain </w:t>
      </w:r>
      <w:r w:rsidR="003941A9" w:rsidRPr="00C00776">
        <w:rPr>
          <w:rFonts w:asciiTheme="minorHAnsi" w:hAnsiTheme="minorHAnsi" w:cstheme="minorHAnsi"/>
        </w:rPr>
        <w:t xml:space="preserve">five </w:t>
      </w:r>
      <w:r w:rsidR="00440C7A" w:rsidRPr="00C00776">
        <w:rPr>
          <w:rFonts w:asciiTheme="minorHAnsi" w:hAnsiTheme="minorHAnsi" w:cstheme="minorHAnsi"/>
        </w:rPr>
        <w:t>floors of residential units</w:t>
      </w:r>
      <w:r w:rsidR="00D37D97" w:rsidRPr="00C00776">
        <w:rPr>
          <w:rFonts w:asciiTheme="minorHAnsi" w:hAnsiTheme="minorHAnsi" w:cstheme="minorHAnsi"/>
        </w:rPr>
        <w:t xml:space="preserve">, </w:t>
      </w:r>
      <w:r w:rsidR="00440C7A" w:rsidRPr="00C00776">
        <w:rPr>
          <w:rFonts w:asciiTheme="minorHAnsi" w:hAnsiTheme="minorHAnsi" w:cstheme="minorHAnsi"/>
        </w:rPr>
        <w:t xml:space="preserve">designed with </w:t>
      </w:r>
      <w:r w:rsidR="00D83308" w:rsidRPr="00C00776">
        <w:rPr>
          <w:rFonts w:asciiTheme="minorHAnsi" w:hAnsiTheme="minorHAnsi" w:cstheme="minorHAnsi"/>
        </w:rPr>
        <w:t>“</w:t>
      </w:r>
      <w:r w:rsidR="00A06500" w:rsidRPr="00C00776">
        <w:rPr>
          <w:rFonts w:asciiTheme="minorHAnsi" w:hAnsiTheme="minorHAnsi" w:cstheme="minorHAnsi"/>
        </w:rPr>
        <w:t>work-force</w:t>
      </w:r>
      <w:r w:rsidR="00EC1888" w:rsidRPr="00C00776">
        <w:rPr>
          <w:rFonts w:asciiTheme="minorHAnsi" w:hAnsiTheme="minorHAnsi" w:cstheme="minorHAnsi"/>
        </w:rPr>
        <w:t xml:space="preserve">” </w:t>
      </w:r>
      <w:r w:rsidR="00A06500" w:rsidRPr="00C00776">
        <w:rPr>
          <w:rFonts w:asciiTheme="minorHAnsi" w:hAnsiTheme="minorHAnsi" w:cstheme="minorHAnsi"/>
        </w:rPr>
        <w:t>housing</w:t>
      </w:r>
      <w:r w:rsidR="00440C7A" w:rsidRPr="00C00776">
        <w:rPr>
          <w:rFonts w:asciiTheme="minorHAnsi" w:hAnsiTheme="minorHAnsi" w:cstheme="minorHAnsi"/>
        </w:rPr>
        <w:t xml:space="preserve"> in mind.</w:t>
      </w:r>
      <w:r w:rsidRPr="00C00776">
        <w:rPr>
          <w:rFonts w:asciiTheme="minorHAnsi" w:hAnsiTheme="minorHAnsi" w:cstheme="minorHAnsi"/>
        </w:rPr>
        <w:t xml:space="preserve"> </w:t>
      </w:r>
      <w:r w:rsidR="003941A9" w:rsidRPr="00C00776">
        <w:rPr>
          <w:rFonts w:asciiTheme="minorHAnsi" w:hAnsiTheme="minorHAnsi" w:cstheme="minorHAnsi"/>
        </w:rPr>
        <w:t xml:space="preserve">Parking would be provided at a ratio of .48 spaces per residential unit. </w:t>
      </w:r>
      <w:r w:rsidR="000F7015" w:rsidRPr="00C00776">
        <w:rPr>
          <w:rFonts w:asciiTheme="minorHAnsi" w:hAnsiTheme="minorHAnsi" w:cstheme="minorHAnsi"/>
        </w:rPr>
        <w:t xml:space="preserve"> The building would include </w:t>
      </w:r>
      <w:r w:rsidR="003941A9" w:rsidRPr="00C00776">
        <w:rPr>
          <w:rFonts w:asciiTheme="minorHAnsi" w:hAnsiTheme="minorHAnsi" w:cstheme="minorHAnsi"/>
        </w:rPr>
        <w:t xml:space="preserve">approximately 100 </w:t>
      </w:r>
      <w:r w:rsidR="000F7015" w:rsidRPr="00C00776">
        <w:rPr>
          <w:rFonts w:asciiTheme="minorHAnsi" w:hAnsiTheme="minorHAnsi" w:cstheme="minorHAnsi"/>
        </w:rPr>
        <w:t>units</w:t>
      </w:r>
      <w:r w:rsidR="00440C7A" w:rsidRPr="00C00776">
        <w:rPr>
          <w:rFonts w:asciiTheme="minorHAnsi" w:hAnsiTheme="minorHAnsi" w:cstheme="minorHAnsi"/>
        </w:rPr>
        <w:t xml:space="preserve">, </w:t>
      </w:r>
      <w:r w:rsidR="003941A9" w:rsidRPr="00C00776">
        <w:rPr>
          <w:rFonts w:asciiTheme="minorHAnsi" w:hAnsiTheme="minorHAnsi" w:cstheme="minorHAnsi"/>
        </w:rPr>
        <w:t>some containing two</w:t>
      </w:r>
      <w:r w:rsidR="00440C7A" w:rsidRPr="00C00776">
        <w:rPr>
          <w:rFonts w:asciiTheme="minorHAnsi" w:hAnsiTheme="minorHAnsi" w:cstheme="minorHAnsi"/>
        </w:rPr>
        <w:t xml:space="preserve"> bedrooms</w:t>
      </w:r>
      <w:r w:rsidR="000F7015" w:rsidRPr="00C00776">
        <w:rPr>
          <w:rFonts w:asciiTheme="minorHAnsi" w:hAnsiTheme="minorHAnsi" w:cstheme="minorHAnsi"/>
        </w:rPr>
        <w:t xml:space="preserve">. </w:t>
      </w:r>
      <w:r w:rsidR="00440C7A" w:rsidRPr="00C00776">
        <w:rPr>
          <w:rFonts w:asciiTheme="minorHAnsi" w:hAnsiTheme="minorHAnsi" w:cstheme="minorHAnsi"/>
        </w:rPr>
        <w:t xml:space="preserve">Ample </w:t>
      </w:r>
      <w:r w:rsidR="000F7015" w:rsidRPr="00C00776">
        <w:rPr>
          <w:rFonts w:asciiTheme="minorHAnsi" w:hAnsiTheme="minorHAnsi" w:cstheme="minorHAnsi"/>
        </w:rPr>
        <w:t xml:space="preserve">parking </w:t>
      </w:r>
      <w:r w:rsidR="00440C7A" w:rsidRPr="00C00776">
        <w:rPr>
          <w:rFonts w:asciiTheme="minorHAnsi" w:hAnsiTheme="minorHAnsi" w:cstheme="minorHAnsi"/>
        </w:rPr>
        <w:t xml:space="preserve">is </w:t>
      </w:r>
      <w:r w:rsidR="000F7015" w:rsidRPr="00C00776">
        <w:rPr>
          <w:rFonts w:asciiTheme="minorHAnsi" w:hAnsiTheme="minorHAnsi" w:cstheme="minorHAnsi"/>
        </w:rPr>
        <w:t xml:space="preserve">proposed for bicycles. </w:t>
      </w:r>
      <w:r w:rsidR="00DF749D" w:rsidRPr="00C00776">
        <w:rPr>
          <w:rFonts w:asciiTheme="minorHAnsi" w:hAnsiTheme="minorHAnsi" w:cstheme="minorHAnsi"/>
        </w:rPr>
        <w:t>Pr</w:t>
      </w:r>
      <w:r w:rsidR="009F721B" w:rsidRPr="00C00776">
        <w:rPr>
          <w:rFonts w:asciiTheme="minorHAnsi" w:hAnsiTheme="minorHAnsi" w:cstheme="minorHAnsi"/>
        </w:rPr>
        <w:t xml:space="preserve">ivate amenity areas, including </w:t>
      </w:r>
      <w:r w:rsidR="00DF749D" w:rsidRPr="00C00776">
        <w:rPr>
          <w:rFonts w:asciiTheme="minorHAnsi" w:hAnsiTheme="minorHAnsi" w:cstheme="minorHAnsi"/>
        </w:rPr>
        <w:t>a roof-top garden</w:t>
      </w:r>
      <w:r w:rsidR="003941A9" w:rsidRPr="00C00776">
        <w:rPr>
          <w:rFonts w:asciiTheme="minorHAnsi" w:hAnsiTheme="minorHAnsi" w:cstheme="minorHAnsi"/>
        </w:rPr>
        <w:t>,</w:t>
      </w:r>
      <w:r w:rsidR="00DF749D" w:rsidRPr="00C00776">
        <w:rPr>
          <w:rFonts w:asciiTheme="minorHAnsi" w:hAnsiTheme="minorHAnsi" w:cstheme="minorHAnsi"/>
        </w:rPr>
        <w:t xml:space="preserve"> recreation area</w:t>
      </w:r>
      <w:r w:rsidR="003941A9" w:rsidRPr="00C00776">
        <w:rPr>
          <w:rFonts w:asciiTheme="minorHAnsi" w:hAnsiTheme="minorHAnsi" w:cstheme="minorHAnsi"/>
        </w:rPr>
        <w:t xml:space="preserve"> and dog run would be included</w:t>
      </w:r>
      <w:r w:rsidR="00DF749D" w:rsidRPr="00C00776">
        <w:rPr>
          <w:rFonts w:asciiTheme="minorHAnsi" w:hAnsiTheme="minorHAnsi" w:cstheme="minorHAnsi"/>
        </w:rPr>
        <w:t>.</w:t>
      </w:r>
    </w:p>
    <w:p w:rsidR="00DF749D" w:rsidRPr="00C00776" w:rsidRDefault="00DF749D" w:rsidP="00DF749D">
      <w:pPr>
        <w:rPr>
          <w:rFonts w:asciiTheme="minorHAnsi" w:hAnsiTheme="minorHAnsi" w:cstheme="minorHAnsi"/>
        </w:rPr>
      </w:pPr>
    </w:p>
    <w:p w:rsidR="000F7015" w:rsidRPr="00C00776" w:rsidRDefault="000F7015" w:rsidP="000F7015">
      <w:pPr>
        <w:widowControl/>
        <w:rPr>
          <w:rFonts w:asciiTheme="minorHAnsi" w:hAnsiTheme="minorHAnsi" w:cstheme="minorHAnsi"/>
          <w:b/>
          <w:u w:val="single"/>
        </w:rPr>
      </w:pPr>
    </w:p>
    <w:p w:rsidR="000F7015" w:rsidRPr="00C00776" w:rsidRDefault="000F7015" w:rsidP="000F7015">
      <w:pPr>
        <w:rPr>
          <w:rFonts w:asciiTheme="minorHAnsi" w:hAnsiTheme="minorHAnsi" w:cstheme="minorHAnsi"/>
        </w:rPr>
      </w:pPr>
    </w:p>
    <w:p w:rsidR="00DF749D" w:rsidRPr="00C00776" w:rsidRDefault="00DF749D" w:rsidP="000F7015">
      <w:pPr>
        <w:rPr>
          <w:rFonts w:asciiTheme="minorHAnsi" w:hAnsiTheme="minorHAnsi" w:cstheme="minorHAnsi"/>
        </w:rPr>
      </w:pPr>
    </w:p>
    <w:p w:rsidR="000F7015" w:rsidRPr="00C00776" w:rsidRDefault="00541302" w:rsidP="000F7015">
      <w:pPr>
        <w:keepNext/>
        <w:rPr>
          <w:rFonts w:asciiTheme="minorHAnsi" w:hAnsiTheme="minorHAnsi" w:cstheme="minorHAnsi"/>
          <w:b/>
          <w:u w:val="single"/>
        </w:rPr>
      </w:pPr>
      <w:r>
        <w:rPr>
          <w:rFonts w:asciiTheme="minorHAnsi" w:hAnsiTheme="minorHAnsi" w:cstheme="minorHAnsi"/>
          <w:b/>
          <w:u w:val="single"/>
        </w:rPr>
        <w:t>Recommendation</w:t>
      </w:r>
      <w:r w:rsidR="000F7015" w:rsidRPr="00C00776">
        <w:rPr>
          <w:rFonts w:asciiTheme="minorHAnsi" w:hAnsiTheme="minorHAnsi" w:cstheme="minorHAnsi"/>
          <w:b/>
          <w:u w:val="single"/>
        </w:rPr>
        <w:t xml:space="preserve"> Meeting –</w:t>
      </w:r>
      <w:r>
        <w:rPr>
          <w:rFonts w:asciiTheme="minorHAnsi" w:hAnsiTheme="minorHAnsi" w:cstheme="minorHAnsi"/>
          <w:b/>
          <w:u w:val="single"/>
        </w:rPr>
        <w:t>July</w:t>
      </w:r>
      <w:r w:rsidR="008A5E16" w:rsidRPr="00C00776">
        <w:rPr>
          <w:rFonts w:asciiTheme="minorHAnsi" w:hAnsiTheme="minorHAnsi" w:cstheme="minorHAnsi"/>
          <w:b/>
          <w:u w:val="single"/>
        </w:rPr>
        <w:t xml:space="preserve"> </w:t>
      </w:r>
      <w:r w:rsidR="006556DF" w:rsidRPr="00C00776">
        <w:rPr>
          <w:rFonts w:asciiTheme="minorHAnsi" w:hAnsiTheme="minorHAnsi" w:cstheme="minorHAnsi"/>
          <w:b/>
          <w:u w:val="single"/>
        </w:rPr>
        <w:t>1</w:t>
      </w:r>
      <w:r>
        <w:rPr>
          <w:rFonts w:asciiTheme="minorHAnsi" w:hAnsiTheme="minorHAnsi" w:cstheme="minorHAnsi"/>
          <w:b/>
          <w:u w:val="single"/>
        </w:rPr>
        <w:t>0</w:t>
      </w:r>
      <w:r w:rsidR="000F7015" w:rsidRPr="00C00776">
        <w:rPr>
          <w:rFonts w:asciiTheme="minorHAnsi" w:hAnsiTheme="minorHAnsi" w:cstheme="minorHAnsi"/>
          <w:b/>
          <w:u w:val="single"/>
        </w:rPr>
        <w:t>, 201</w:t>
      </w:r>
      <w:r w:rsidR="008A5E16" w:rsidRPr="00C00776">
        <w:rPr>
          <w:rFonts w:asciiTheme="minorHAnsi" w:hAnsiTheme="minorHAnsi" w:cstheme="minorHAnsi"/>
          <w:b/>
          <w:u w:val="single"/>
        </w:rPr>
        <w:t>3</w:t>
      </w:r>
    </w:p>
    <w:p w:rsidR="000F7015" w:rsidRPr="00C00776" w:rsidRDefault="000F7015" w:rsidP="000F7015">
      <w:pPr>
        <w:rPr>
          <w:rFonts w:asciiTheme="minorHAnsi" w:hAnsiTheme="minorHAnsi" w:cstheme="minorHAnsi"/>
        </w:rPr>
      </w:pPr>
    </w:p>
    <w:p w:rsidR="000F7015" w:rsidRPr="00474C2A" w:rsidRDefault="00541302" w:rsidP="000F7015">
      <w:pPr>
        <w:rPr>
          <w:rFonts w:asciiTheme="minorHAnsi" w:hAnsiTheme="minorHAnsi" w:cstheme="minorHAnsi"/>
          <w:b/>
          <w:u w:val="single"/>
        </w:rPr>
      </w:pPr>
      <w:r w:rsidRPr="00474C2A">
        <w:rPr>
          <w:rFonts w:asciiTheme="minorHAnsi" w:hAnsiTheme="minorHAnsi" w:cstheme="minorHAnsi"/>
          <w:b/>
          <w:u w:val="single"/>
        </w:rPr>
        <w:t>Exception</w:t>
      </w:r>
      <w:r w:rsidR="00825364" w:rsidRPr="00474C2A">
        <w:rPr>
          <w:rFonts w:asciiTheme="minorHAnsi" w:hAnsiTheme="minorHAnsi" w:cstheme="minorHAnsi"/>
          <w:b/>
          <w:u w:val="single"/>
        </w:rPr>
        <w:t>al Trees</w:t>
      </w:r>
    </w:p>
    <w:p w:rsidR="00A6033A" w:rsidRPr="00C00776" w:rsidRDefault="00A6033A" w:rsidP="000F7015">
      <w:pPr>
        <w:rPr>
          <w:rFonts w:asciiTheme="minorHAnsi" w:hAnsiTheme="minorHAnsi" w:cstheme="minorHAnsi"/>
          <w:u w:val="single"/>
        </w:rPr>
      </w:pPr>
    </w:p>
    <w:p w:rsidR="00AF5171" w:rsidRDefault="00825364" w:rsidP="006556DF">
      <w:pPr>
        <w:rPr>
          <w:rFonts w:asciiTheme="minorHAnsi" w:hAnsiTheme="minorHAnsi" w:cstheme="minorHAnsi"/>
        </w:rPr>
      </w:pPr>
      <w:r>
        <w:rPr>
          <w:rFonts w:asciiTheme="minorHAnsi" w:hAnsiTheme="minorHAnsi" w:cstheme="minorHAnsi"/>
        </w:rPr>
        <w:t xml:space="preserve">The meeting began with the Land Use Planner explaining to Board, applicants and public in attendance that subsequent to the Early Design Guidance meeting on February 13, 2013, the Department had identified two “exceptional” trees on the development site. This, discovery, occurring after the EDG meeting, </w:t>
      </w:r>
      <w:r w:rsidR="006E0265">
        <w:rPr>
          <w:rFonts w:asciiTheme="minorHAnsi" w:hAnsiTheme="minorHAnsi" w:cstheme="minorHAnsi"/>
        </w:rPr>
        <w:t xml:space="preserve">when basic </w:t>
      </w:r>
      <w:proofErr w:type="spellStart"/>
      <w:r w:rsidR="006E0265">
        <w:rPr>
          <w:rFonts w:asciiTheme="minorHAnsi" w:hAnsiTheme="minorHAnsi" w:cstheme="minorHAnsi"/>
        </w:rPr>
        <w:t>siting</w:t>
      </w:r>
      <w:proofErr w:type="spellEnd"/>
      <w:r w:rsidR="006E0265">
        <w:rPr>
          <w:rFonts w:asciiTheme="minorHAnsi" w:hAnsiTheme="minorHAnsi" w:cstheme="minorHAnsi"/>
        </w:rPr>
        <w:t xml:space="preserve"> and massing configurations are normally discussed and given direction, created a situation that was awkward at best for all parties involved. The Land Use Code provides that when exceptional trees are encountered on site, the Design Review Board should weigh in alternatives in </w:t>
      </w:r>
      <w:proofErr w:type="spellStart"/>
      <w:r w:rsidR="006E0265">
        <w:rPr>
          <w:rFonts w:asciiTheme="minorHAnsi" w:hAnsiTheme="minorHAnsi" w:cstheme="minorHAnsi"/>
        </w:rPr>
        <w:t>siting</w:t>
      </w:r>
      <w:proofErr w:type="spellEnd"/>
      <w:r w:rsidR="006E0265">
        <w:rPr>
          <w:rFonts w:asciiTheme="minorHAnsi" w:hAnsiTheme="minorHAnsi" w:cstheme="minorHAnsi"/>
        </w:rPr>
        <w:t xml:space="preserve"> and the granting of departures to try to accommodate both development and the protection of the tree(s)</w:t>
      </w:r>
      <w:r w:rsidR="00E57757">
        <w:rPr>
          <w:rFonts w:asciiTheme="minorHAnsi" w:hAnsiTheme="minorHAnsi" w:cstheme="minorHAnsi"/>
        </w:rPr>
        <w:t xml:space="preserve">, or to recommend that the trees not be considered for retention. </w:t>
      </w:r>
      <w:r w:rsidR="006E0265">
        <w:rPr>
          <w:rFonts w:asciiTheme="minorHAnsi" w:hAnsiTheme="minorHAnsi" w:cstheme="minorHAnsi"/>
        </w:rPr>
        <w:t xml:space="preserve"> </w:t>
      </w:r>
      <w:r w:rsidR="000D68BD">
        <w:rPr>
          <w:rFonts w:asciiTheme="minorHAnsi" w:hAnsiTheme="minorHAnsi" w:cstheme="minorHAnsi"/>
        </w:rPr>
        <w:t xml:space="preserve">An exceptional tree may be removed only if avoiding </w:t>
      </w:r>
      <w:r w:rsidR="006E0265">
        <w:rPr>
          <w:rFonts w:asciiTheme="minorHAnsi" w:hAnsiTheme="minorHAnsi" w:cstheme="minorHAnsi"/>
        </w:rPr>
        <w:t xml:space="preserve">  </w:t>
      </w:r>
      <w:r>
        <w:rPr>
          <w:rFonts w:asciiTheme="minorHAnsi" w:hAnsiTheme="minorHAnsi" w:cstheme="minorHAnsi"/>
        </w:rPr>
        <w:t xml:space="preserve"> </w:t>
      </w:r>
      <w:r w:rsidR="000D68BD">
        <w:rPr>
          <w:rFonts w:asciiTheme="minorHAnsi" w:hAnsiTheme="minorHAnsi" w:cstheme="minorHAnsi"/>
        </w:rPr>
        <w:t xml:space="preserve">development in the tree protection area could not be achieved by development adjustments or departures through design review and/or a deduction in required parking spaces. Relying on an arborist report several months old, the applicants had accepted the advice that there were no exceptional trees on site. Since that time the arborist report had been updated and the two trees re-measured, resulting </w:t>
      </w:r>
      <w:r>
        <w:rPr>
          <w:rFonts w:asciiTheme="minorHAnsi" w:hAnsiTheme="minorHAnsi" w:cstheme="minorHAnsi"/>
        </w:rPr>
        <w:t>in</w:t>
      </w:r>
      <w:r w:rsidR="000D68BD">
        <w:rPr>
          <w:rFonts w:asciiTheme="minorHAnsi" w:hAnsiTheme="minorHAnsi" w:cstheme="minorHAnsi"/>
        </w:rPr>
        <w:t xml:space="preserve"> the new determination.</w:t>
      </w:r>
    </w:p>
    <w:p w:rsidR="00AF5171" w:rsidRDefault="00AF5171" w:rsidP="006556DF">
      <w:pPr>
        <w:rPr>
          <w:rFonts w:asciiTheme="minorHAnsi" w:hAnsiTheme="minorHAnsi" w:cstheme="minorHAnsi"/>
        </w:rPr>
      </w:pPr>
    </w:p>
    <w:p w:rsidR="00AF5171" w:rsidRDefault="00AF5171" w:rsidP="006556DF">
      <w:pPr>
        <w:rPr>
          <w:rFonts w:asciiTheme="minorHAnsi" w:hAnsiTheme="minorHAnsi" w:cstheme="minorHAnsi"/>
        </w:rPr>
      </w:pPr>
      <w:r>
        <w:rPr>
          <w:rFonts w:asciiTheme="minorHAnsi" w:hAnsiTheme="minorHAnsi" w:cstheme="minorHAnsi"/>
        </w:rPr>
        <w:t>As explained at the meeting by the project’s arboris</w:t>
      </w:r>
      <w:r w:rsidR="000D68BD">
        <w:rPr>
          <w:rFonts w:asciiTheme="minorHAnsi" w:hAnsiTheme="minorHAnsi" w:cstheme="minorHAnsi"/>
        </w:rPr>
        <w:t xml:space="preserve">t, the tree at the east edge of the property was not </w:t>
      </w:r>
      <w:r w:rsidR="002130B3">
        <w:rPr>
          <w:rFonts w:asciiTheme="minorHAnsi" w:hAnsiTheme="minorHAnsi" w:cstheme="minorHAnsi"/>
        </w:rPr>
        <w:t xml:space="preserve">particularly </w:t>
      </w:r>
      <w:r w:rsidR="000D68BD">
        <w:rPr>
          <w:rFonts w:asciiTheme="minorHAnsi" w:hAnsiTheme="minorHAnsi" w:cstheme="minorHAnsi"/>
        </w:rPr>
        <w:t>robust, but the tree located along the western property line</w:t>
      </w:r>
      <w:r w:rsidR="002130B3">
        <w:rPr>
          <w:rFonts w:asciiTheme="minorHAnsi" w:hAnsiTheme="minorHAnsi" w:cstheme="minorHAnsi"/>
        </w:rPr>
        <w:t xml:space="preserve"> held greater chances for survival, except that nearly half of its protection zone lay across the property line</w:t>
      </w:r>
      <w:r>
        <w:rPr>
          <w:rFonts w:asciiTheme="minorHAnsi" w:hAnsiTheme="minorHAnsi" w:cstheme="minorHAnsi"/>
        </w:rPr>
        <w:t>.  The project at 1105 E. Fir Street will encroach on the root system of the big leaf maple</w:t>
      </w:r>
      <w:proofErr w:type="gramStart"/>
      <w:r>
        <w:rPr>
          <w:rFonts w:asciiTheme="minorHAnsi" w:hAnsiTheme="minorHAnsi" w:cstheme="minorHAnsi"/>
        </w:rPr>
        <w:t>,  and</w:t>
      </w:r>
      <w:proofErr w:type="gramEnd"/>
      <w:r>
        <w:rPr>
          <w:rFonts w:asciiTheme="minorHAnsi" w:hAnsiTheme="minorHAnsi" w:cstheme="minorHAnsi"/>
        </w:rPr>
        <w:t xml:space="preserve"> it is not likely the tree will thrive once that occurs. </w:t>
      </w:r>
      <w:r w:rsidR="002130B3">
        <w:rPr>
          <w:rFonts w:asciiTheme="minorHAnsi" w:hAnsiTheme="minorHAnsi" w:cstheme="minorHAnsi"/>
        </w:rPr>
        <w:t xml:space="preserve"> </w:t>
      </w:r>
      <w:r>
        <w:rPr>
          <w:rFonts w:asciiTheme="minorHAnsi" w:hAnsiTheme="minorHAnsi" w:cstheme="minorHAnsi"/>
        </w:rPr>
        <w:t>Saving the big leaf maple would require a redesign of the project at 1105 E. Fir Street, which has already undergone City review and approval</w:t>
      </w:r>
      <w:r w:rsidR="00DE1FC5">
        <w:rPr>
          <w:rFonts w:asciiTheme="minorHAnsi" w:hAnsiTheme="minorHAnsi" w:cstheme="minorHAnsi"/>
        </w:rPr>
        <w:t>, as well as re-design of this proposal</w:t>
      </w:r>
      <w:r>
        <w:rPr>
          <w:rFonts w:asciiTheme="minorHAnsi" w:hAnsiTheme="minorHAnsi" w:cstheme="minorHAnsi"/>
        </w:rPr>
        <w:t>.</w:t>
      </w:r>
    </w:p>
    <w:p w:rsidR="00AF5171" w:rsidRDefault="00AF5171" w:rsidP="006556DF">
      <w:pPr>
        <w:rPr>
          <w:rFonts w:asciiTheme="minorHAnsi" w:hAnsiTheme="minorHAnsi" w:cstheme="minorHAnsi"/>
        </w:rPr>
      </w:pPr>
    </w:p>
    <w:p w:rsidR="0003263D" w:rsidRDefault="00AF5171" w:rsidP="006556DF">
      <w:pPr>
        <w:rPr>
          <w:rFonts w:asciiTheme="minorHAnsi" w:hAnsiTheme="minorHAnsi" w:cstheme="minorHAnsi"/>
        </w:rPr>
      </w:pPr>
      <w:r>
        <w:rPr>
          <w:rFonts w:asciiTheme="minorHAnsi" w:hAnsiTheme="minorHAnsi" w:cstheme="minorHAnsi"/>
        </w:rPr>
        <w:t xml:space="preserve">Further, saving the fir tree would be difficult because it </w:t>
      </w:r>
      <w:r w:rsidR="00DE1FC5">
        <w:rPr>
          <w:rFonts w:asciiTheme="minorHAnsi" w:hAnsiTheme="minorHAnsi" w:cstheme="minorHAnsi"/>
        </w:rPr>
        <w:t>is</w:t>
      </w:r>
      <w:r>
        <w:rPr>
          <w:rFonts w:asciiTheme="minorHAnsi" w:hAnsiTheme="minorHAnsi" w:cstheme="minorHAnsi"/>
        </w:rPr>
        <w:t xml:space="preserve"> located right at the sidewalk edge but growing well above the sidewalk grade. </w:t>
      </w:r>
      <w:r w:rsidR="00C81220">
        <w:rPr>
          <w:rFonts w:asciiTheme="minorHAnsi" w:hAnsiTheme="minorHAnsi" w:cstheme="minorHAnsi"/>
        </w:rPr>
        <w:t>Guidelines previously cited by the Board as of highest applicability to the project, Guidelines A-10 and C-2</w:t>
      </w:r>
      <w:r w:rsidR="003B30DF">
        <w:rPr>
          <w:rFonts w:asciiTheme="minorHAnsi" w:hAnsiTheme="minorHAnsi" w:cstheme="minorHAnsi"/>
        </w:rPr>
        <w:t>,</w:t>
      </w:r>
      <w:r w:rsidR="00C81220">
        <w:rPr>
          <w:rFonts w:asciiTheme="minorHAnsi" w:hAnsiTheme="minorHAnsi" w:cstheme="minorHAnsi"/>
        </w:rPr>
        <w:t xml:space="preserve"> called for establishing a coherent street wall both at grade in the upper stor</w:t>
      </w:r>
      <w:r w:rsidR="003B30DF">
        <w:rPr>
          <w:rFonts w:asciiTheme="minorHAnsi" w:hAnsiTheme="minorHAnsi" w:cstheme="minorHAnsi"/>
        </w:rPr>
        <w:t>i</w:t>
      </w:r>
      <w:r w:rsidR="00C81220">
        <w:rPr>
          <w:rFonts w:asciiTheme="minorHAnsi" w:hAnsiTheme="minorHAnsi" w:cstheme="minorHAnsi"/>
        </w:rPr>
        <w:t>es along 12</w:t>
      </w:r>
      <w:r w:rsidR="00C81220" w:rsidRPr="00C81220">
        <w:rPr>
          <w:rFonts w:asciiTheme="minorHAnsi" w:hAnsiTheme="minorHAnsi" w:cstheme="minorHAnsi"/>
          <w:vertAlign w:val="superscript"/>
        </w:rPr>
        <w:t>th</w:t>
      </w:r>
      <w:r w:rsidR="00474C2A">
        <w:rPr>
          <w:rFonts w:asciiTheme="minorHAnsi" w:hAnsiTheme="minorHAnsi" w:cstheme="minorHAnsi"/>
        </w:rPr>
        <w:t xml:space="preserve"> Avenue.  This would also be</w:t>
      </w:r>
      <w:r w:rsidR="00C81220">
        <w:rPr>
          <w:rFonts w:asciiTheme="minorHAnsi" w:hAnsiTheme="minorHAnsi" w:cstheme="minorHAnsi"/>
        </w:rPr>
        <w:t xml:space="preserve"> in keeping with the neighborhood commercial zoning of the</w:t>
      </w:r>
      <w:r w:rsidR="00474C2A">
        <w:rPr>
          <w:rFonts w:asciiTheme="minorHAnsi" w:hAnsiTheme="minorHAnsi" w:cstheme="minorHAnsi"/>
        </w:rPr>
        <w:t xml:space="preserve"> site.  Likewise, Guideline E-2</w:t>
      </w:r>
      <w:r w:rsidR="00C81220">
        <w:rPr>
          <w:rFonts w:asciiTheme="minorHAnsi" w:hAnsiTheme="minorHAnsi" w:cstheme="minorHAnsi"/>
        </w:rPr>
        <w:t xml:space="preserve"> had called for establishing a coherent urban streetscape design</w:t>
      </w:r>
      <w:r w:rsidR="00474C2A">
        <w:rPr>
          <w:rFonts w:asciiTheme="minorHAnsi" w:hAnsiTheme="minorHAnsi" w:cstheme="minorHAnsi"/>
        </w:rPr>
        <w:t xml:space="preserve"> with aligned street trees.  A </w:t>
      </w:r>
      <w:r w:rsidR="00C81220">
        <w:rPr>
          <w:rFonts w:asciiTheme="minorHAnsi" w:hAnsiTheme="minorHAnsi" w:cstheme="minorHAnsi"/>
        </w:rPr>
        <w:t>sizeable portion of the retail space desired along the 12</w:t>
      </w:r>
      <w:r w:rsidR="00C81220" w:rsidRPr="00C81220">
        <w:rPr>
          <w:rFonts w:asciiTheme="minorHAnsi" w:hAnsiTheme="minorHAnsi" w:cstheme="minorHAnsi"/>
          <w:vertAlign w:val="superscript"/>
        </w:rPr>
        <w:t>th</w:t>
      </w:r>
      <w:r w:rsidR="00C81220">
        <w:rPr>
          <w:rFonts w:asciiTheme="minorHAnsi" w:hAnsiTheme="minorHAnsi" w:cstheme="minorHAnsi"/>
        </w:rPr>
        <w:t xml:space="preserve"> Avenue front would no longer meet the Code </w:t>
      </w:r>
      <w:r w:rsidR="007933A1">
        <w:rPr>
          <w:rFonts w:asciiTheme="minorHAnsi" w:hAnsiTheme="minorHAnsi" w:cstheme="minorHAnsi"/>
        </w:rPr>
        <w:t xml:space="preserve">and practical </w:t>
      </w:r>
      <w:r w:rsidR="00C81220">
        <w:rPr>
          <w:rFonts w:asciiTheme="minorHAnsi" w:hAnsiTheme="minorHAnsi" w:cstheme="minorHAnsi"/>
        </w:rPr>
        <w:t xml:space="preserve">requirements for depth of </w:t>
      </w:r>
      <w:r w:rsidR="003B30DF">
        <w:rPr>
          <w:rFonts w:asciiTheme="minorHAnsi" w:hAnsiTheme="minorHAnsi" w:cstheme="minorHAnsi"/>
        </w:rPr>
        <w:t xml:space="preserve">commercial </w:t>
      </w:r>
      <w:r w:rsidR="00C81220">
        <w:rPr>
          <w:rFonts w:asciiTheme="minorHAnsi" w:hAnsiTheme="minorHAnsi" w:cstheme="minorHAnsi"/>
        </w:rPr>
        <w:t xml:space="preserve">space.  In addition to the practical difficulties </w:t>
      </w:r>
      <w:r w:rsidR="007933A1">
        <w:rPr>
          <w:rFonts w:asciiTheme="minorHAnsi" w:hAnsiTheme="minorHAnsi" w:cstheme="minorHAnsi"/>
        </w:rPr>
        <w:t xml:space="preserve">of an attenuated root system, re-designing around the big leaf maple would necessitate an awkward relationship between the open space of the project and that of the planned courtyard at 1105 E Fir Street, </w:t>
      </w:r>
      <w:r w:rsidR="0003263D">
        <w:rPr>
          <w:rFonts w:asciiTheme="minorHAnsi" w:hAnsiTheme="minorHAnsi" w:cstheme="minorHAnsi"/>
        </w:rPr>
        <w:t xml:space="preserve">rather than the </w:t>
      </w:r>
      <w:proofErr w:type="spellStart"/>
      <w:r w:rsidR="0003263D">
        <w:rPr>
          <w:rFonts w:asciiTheme="minorHAnsi" w:hAnsiTheme="minorHAnsi" w:cstheme="minorHAnsi"/>
        </w:rPr>
        <w:t>syndetic</w:t>
      </w:r>
      <w:proofErr w:type="spellEnd"/>
      <w:r w:rsidR="0003263D">
        <w:rPr>
          <w:rFonts w:asciiTheme="minorHAnsi" w:hAnsiTheme="minorHAnsi" w:cstheme="minorHAnsi"/>
        </w:rPr>
        <w:t xml:space="preserve"> and harmonious relationship called for by the Board at the EDG meeting (see Guideline, E-2).</w:t>
      </w:r>
      <w:r w:rsidR="00295D35">
        <w:rPr>
          <w:rFonts w:asciiTheme="minorHAnsi" w:hAnsiTheme="minorHAnsi" w:cstheme="minorHAnsi"/>
        </w:rPr>
        <w:t xml:space="preserve"> In addition, </w:t>
      </w:r>
      <w:r w:rsidR="00CD0330">
        <w:rPr>
          <w:rFonts w:asciiTheme="minorHAnsi" w:hAnsiTheme="minorHAnsi" w:cstheme="minorHAnsi"/>
        </w:rPr>
        <w:t xml:space="preserve">the parking garage would have to be reduced in size, affecting not only the parking count but </w:t>
      </w:r>
      <w:r w:rsidR="003B30DF">
        <w:rPr>
          <w:rFonts w:asciiTheme="minorHAnsi" w:hAnsiTheme="minorHAnsi" w:cstheme="minorHAnsi"/>
        </w:rPr>
        <w:t xml:space="preserve">ramping configurations and </w:t>
      </w:r>
      <w:r w:rsidR="00CD0330">
        <w:rPr>
          <w:rFonts w:asciiTheme="minorHAnsi" w:hAnsiTheme="minorHAnsi" w:cstheme="minorHAnsi"/>
        </w:rPr>
        <w:lastRenderedPageBreak/>
        <w:t>necessitating</w:t>
      </w:r>
      <w:r w:rsidR="003B30DF">
        <w:rPr>
          <w:rFonts w:asciiTheme="minorHAnsi" w:hAnsiTheme="minorHAnsi" w:cstheme="minorHAnsi"/>
        </w:rPr>
        <w:t>, quite probably,</w:t>
      </w:r>
      <w:r w:rsidR="00CD0330">
        <w:rPr>
          <w:rFonts w:asciiTheme="minorHAnsi" w:hAnsiTheme="minorHAnsi" w:cstheme="minorHAnsi"/>
        </w:rPr>
        <w:t xml:space="preserve"> a reduction in commercial area on the ground floor </w:t>
      </w:r>
      <w:r w:rsidR="00474C2A">
        <w:rPr>
          <w:rFonts w:asciiTheme="minorHAnsi" w:hAnsiTheme="minorHAnsi" w:cstheme="minorHAnsi"/>
        </w:rPr>
        <w:t>as well as</w:t>
      </w:r>
      <w:r w:rsidR="00CD0330">
        <w:rPr>
          <w:rFonts w:asciiTheme="minorHAnsi" w:hAnsiTheme="minorHAnsi" w:cstheme="minorHAnsi"/>
        </w:rPr>
        <w:t xml:space="preserve"> the allotted residential amenity space.</w:t>
      </w:r>
    </w:p>
    <w:p w:rsidR="0003263D" w:rsidRDefault="0003263D" w:rsidP="006556DF">
      <w:pPr>
        <w:rPr>
          <w:rFonts w:asciiTheme="minorHAnsi" w:hAnsiTheme="minorHAnsi" w:cstheme="minorHAnsi"/>
        </w:rPr>
      </w:pPr>
    </w:p>
    <w:p w:rsidR="0003263D" w:rsidRDefault="0003263D" w:rsidP="006556DF">
      <w:pPr>
        <w:rPr>
          <w:rFonts w:asciiTheme="minorHAnsi" w:hAnsiTheme="minorHAnsi" w:cstheme="minorHAnsi"/>
        </w:rPr>
      </w:pPr>
      <w:r>
        <w:rPr>
          <w:rFonts w:asciiTheme="minorHAnsi" w:hAnsiTheme="minorHAnsi" w:cstheme="minorHAnsi"/>
        </w:rPr>
        <w:t>The landscape architect for the project pointed out that the proposal was to replace these two trees with 21 new trees.  The total caliper inches of the two removed trees is 71.5 inches, while the total caliper inches of the replacement tress at planting would be 76.5 inches.</w:t>
      </w:r>
    </w:p>
    <w:p w:rsidR="0003263D" w:rsidRDefault="0003263D" w:rsidP="006556DF">
      <w:pPr>
        <w:rPr>
          <w:rFonts w:asciiTheme="minorHAnsi" w:hAnsiTheme="minorHAnsi" w:cstheme="minorHAnsi"/>
        </w:rPr>
      </w:pPr>
    </w:p>
    <w:p w:rsidR="002130B3" w:rsidRDefault="002130B3" w:rsidP="006556DF">
      <w:pPr>
        <w:rPr>
          <w:rFonts w:asciiTheme="minorHAnsi" w:hAnsiTheme="minorHAnsi" w:cstheme="minorHAnsi"/>
        </w:rPr>
      </w:pPr>
      <w:r>
        <w:rPr>
          <w:rFonts w:asciiTheme="minorHAnsi" w:hAnsiTheme="minorHAnsi" w:cstheme="minorHAnsi"/>
        </w:rPr>
        <w:t xml:space="preserve">The Board unanimously wanted to go on the record, </w:t>
      </w:r>
      <w:r w:rsidR="00785EC9">
        <w:rPr>
          <w:rFonts w:asciiTheme="minorHAnsi" w:hAnsiTheme="minorHAnsi" w:cstheme="minorHAnsi"/>
        </w:rPr>
        <w:t xml:space="preserve">as </w:t>
      </w:r>
      <w:r>
        <w:rPr>
          <w:rFonts w:asciiTheme="minorHAnsi" w:hAnsiTheme="minorHAnsi" w:cstheme="minorHAnsi"/>
        </w:rPr>
        <w:t xml:space="preserve">protesting the awkwardness of the situation </w:t>
      </w:r>
      <w:r w:rsidR="00785EC9">
        <w:rPr>
          <w:rFonts w:asciiTheme="minorHAnsi" w:hAnsiTheme="minorHAnsi" w:cstheme="minorHAnsi"/>
        </w:rPr>
        <w:t xml:space="preserve">they had been placed in </w:t>
      </w:r>
      <w:r w:rsidR="003B30DF">
        <w:rPr>
          <w:rFonts w:asciiTheme="minorHAnsi" w:hAnsiTheme="minorHAnsi" w:cstheme="minorHAnsi"/>
        </w:rPr>
        <w:t>because</w:t>
      </w:r>
      <w:r>
        <w:rPr>
          <w:rFonts w:asciiTheme="minorHAnsi" w:hAnsiTheme="minorHAnsi" w:cstheme="minorHAnsi"/>
        </w:rPr>
        <w:t xml:space="preserve"> at this late date of design development and </w:t>
      </w:r>
      <w:proofErr w:type="gramStart"/>
      <w:r w:rsidR="003B30DF">
        <w:rPr>
          <w:rFonts w:asciiTheme="minorHAnsi" w:hAnsiTheme="minorHAnsi" w:cstheme="minorHAnsi"/>
        </w:rPr>
        <w:t xml:space="preserve">Board’s </w:t>
      </w:r>
      <w:r>
        <w:rPr>
          <w:rFonts w:asciiTheme="minorHAnsi" w:hAnsiTheme="minorHAnsi" w:cstheme="minorHAnsi"/>
        </w:rPr>
        <w:t xml:space="preserve"> review</w:t>
      </w:r>
      <w:proofErr w:type="gramEnd"/>
      <w:r>
        <w:rPr>
          <w:rFonts w:asciiTheme="minorHAnsi" w:hAnsiTheme="minorHAnsi" w:cstheme="minorHAnsi"/>
        </w:rPr>
        <w:t xml:space="preserve"> the removal of the trees was all but a </w:t>
      </w:r>
      <w:r w:rsidRPr="00785EC9">
        <w:rPr>
          <w:rFonts w:asciiTheme="minorHAnsi" w:hAnsiTheme="minorHAnsi" w:cstheme="minorHAnsi"/>
          <w:i/>
        </w:rPr>
        <w:t>fait accompli</w:t>
      </w:r>
      <w:r>
        <w:rPr>
          <w:rFonts w:asciiTheme="minorHAnsi" w:hAnsiTheme="minorHAnsi" w:cstheme="minorHAnsi"/>
        </w:rPr>
        <w:t>.</w:t>
      </w:r>
      <w:r w:rsidR="00785EC9">
        <w:rPr>
          <w:rFonts w:asciiTheme="minorHAnsi" w:hAnsiTheme="minorHAnsi" w:cstheme="minorHAnsi"/>
        </w:rPr>
        <w:t xml:space="preserve">  The Board did affirm, however, that it would be acceptable to remove the two trees in question as long as the City agreed to the applicant’s </w:t>
      </w:r>
      <w:r w:rsidR="003B30DF">
        <w:rPr>
          <w:rFonts w:asciiTheme="minorHAnsi" w:hAnsiTheme="minorHAnsi" w:cstheme="minorHAnsi"/>
        </w:rPr>
        <w:t xml:space="preserve">evidence and </w:t>
      </w:r>
      <w:r w:rsidR="00785EC9">
        <w:rPr>
          <w:rFonts w:asciiTheme="minorHAnsi" w:hAnsiTheme="minorHAnsi" w:cstheme="minorHAnsi"/>
        </w:rPr>
        <w:t xml:space="preserve">reasoning </w:t>
      </w:r>
    </w:p>
    <w:p w:rsidR="002130B3" w:rsidRDefault="002130B3" w:rsidP="006556DF">
      <w:pPr>
        <w:rPr>
          <w:rFonts w:asciiTheme="minorHAnsi" w:hAnsiTheme="minorHAnsi" w:cstheme="minorHAnsi"/>
        </w:rPr>
      </w:pPr>
    </w:p>
    <w:p w:rsidR="008B5140" w:rsidRPr="00474C2A" w:rsidRDefault="002130B3" w:rsidP="006556DF">
      <w:pPr>
        <w:rPr>
          <w:rFonts w:asciiTheme="minorHAnsi" w:hAnsiTheme="minorHAnsi" w:cstheme="minorHAnsi"/>
          <w:b/>
          <w:u w:val="single"/>
        </w:rPr>
      </w:pPr>
      <w:r w:rsidRPr="00474C2A">
        <w:rPr>
          <w:rFonts w:asciiTheme="minorHAnsi" w:hAnsiTheme="minorHAnsi" w:cstheme="minorHAnsi"/>
          <w:b/>
          <w:u w:val="single"/>
        </w:rPr>
        <w:t xml:space="preserve">Architects’ </w:t>
      </w:r>
      <w:r w:rsidR="0003263D" w:rsidRPr="00474C2A">
        <w:rPr>
          <w:rFonts w:asciiTheme="minorHAnsi" w:hAnsiTheme="minorHAnsi" w:cstheme="minorHAnsi"/>
          <w:b/>
          <w:u w:val="single"/>
        </w:rPr>
        <w:t xml:space="preserve">Further </w:t>
      </w:r>
      <w:r w:rsidRPr="00474C2A">
        <w:rPr>
          <w:rFonts w:asciiTheme="minorHAnsi" w:hAnsiTheme="minorHAnsi" w:cstheme="minorHAnsi"/>
          <w:b/>
          <w:u w:val="single"/>
        </w:rPr>
        <w:t>Presentation</w:t>
      </w:r>
    </w:p>
    <w:p w:rsidR="008B5140" w:rsidRDefault="008B5140" w:rsidP="006556DF">
      <w:pPr>
        <w:rPr>
          <w:rFonts w:asciiTheme="minorHAnsi" w:hAnsiTheme="minorHAnsi" w:cstheme="minorHAnsi"/>
          <w:u w:val="single"/>
        </w:rPr>
      </w:pPr>
    </w:p>
    <w:p w:rsidR="002B2552" w:rsidRPr="004D35EE" w:rsidRDefault="00551ABA" w:rsidP="004D35EE">
      <w:pPr>
        <w:rPr>
          <w:rFonts w:asciiTheme="minorHAnsi" w:hAnsiTheme="minorHAnsi" w:cstheme="minorHAnsi"/>
        </w:rPr>
      </w:pPr>
      <w:r w:rsidRPr="00551ABA">
        <w:rPr>
          <w:rFonts w:asciiTheme="minorHAnsi" w:hAnsiTheme="minorHAnsi" w:cstheme="minorHAnsi"/>
        </w:rPr>
        <w:t xml:space="preserve">The applicants’ presentation </w:t>
      </w:r>
      <w:r>
        <w:rPr>
          <w:rFonts w:asciiTheme="minorHAnsi" w:hAnsiTheme="minorHAnsi" w:cstheme="minorHAnsi"/>
        </w:rPr>
        <w:t xml:space="preserve">re-emphasized the objectives set out at the EDG meeting and indicated how the developed design maintained that strong sense of direction while responding to the identified Guidelines and guidance that had been given by the Board. </w:t>
      </w:r>
      <w:r w:rsidR="004D35EE">
        <w:rPr>
          <w:rFonts w:asciiTheme="minorHAnsi" w:hAnsiTheme="minorHAnsi" w:cstheme="minorHAnsi"/>
        </w:rPr>
        <w:t xml:space="preserve">The residential portion of the structure continued to target the “work force” housing market. </w:t>
      </w:r>
      <w:r>
        <w:rPr>
          <w:rFonts w:asciiTheme="minorHAnsi" w:hAnsiTheme="minorHAnsi" w:cstheme="minorHAnsi"/>
        </w:rPr>
        <w:t xml:space="preserve"> A strong visual element anchored </w:t>
      </w:r>
      <w:r w:rsidR="00EC1888" w:rsidRPr="00551ABA">
        <w:rPr>
          <w:rFonts w:asciiTheme="minorHAnsi" w:hAnsiTheme="minorHAnsi" w:cstheme="minorHAnsi"/>
        </w:rPr>
        <w:t>the corner of 12</w:t>
      </w:r>
      <w:r w:rsidR="00EC1888" w:rsidRPr="00551ABA">
        <w:rPr>
          <w:rFonts w:asciiTheme="minorHAnsi" w:hAnsiTheme="minorHAnsi" w:cstheme="minorHAnsi"/>
          <w:vertAlign w:val="superscript"/>
        </w:rPr>
        <w:t>th</w:t>
      </w:r>
      <w:r w:rsidR="00EC1888" w:rsidRPr="00551ABA">
        <w:rPr>
          <w:rFonts w:asciiTheme="minorHAnsi" w:hAnsiTheme="minorHAnsi" w:cstheme="minorHAnsi"/>
        </w:rPr>
        <w:t xml:space="preserve"> Avenue and E. </w:t>
      </w:r>
      <w:proofErr w:type="spellStart"/>
      <w:r w:rsidR="00EC1888" w:rsidRPr="00551ABA">
        <w:rPr>
          <w:rFonts w:asciiTheme="minorHAnsi" w:hAnsiTheme="minorHAnsi" w:cstheme="minorHAnsi"/>
        </w:rPr>
        <w:t>Yesler</w:t>
      </w:r>
      <w:proofErr w:type="spellEnd"/>
      <w:r w:rsidR="00EC1888" w:rsidRPr="00551ABA">
        <w:rPr>
          <w:rFonts w:asciiTheme="minorHAnsi" w:hAnsiTheme="minorHAnsi" w:cstheme="minorHAnsi"/>
        </w:rPr>
        <w:t xml:space="preserve"> Way</w:t>
      </w:r>
      <w:r w:rsidRPr="00551ABA">
        <w:rPr>
          <w:rFonts w:asciiTheme="minorHAnsi" w:hAnsiTheme="minorHAnsi" w:cstheme="minorHAnsi"/>
        </w:rPr>
        <w:t xml:space="preserve">; </w:t>
      </w:r>
      <w:r w:rsidR="00EC1888" w:rsidRPr="00551ABA">
        <w:rPr>
          <w:rFonts w:asciiTheme="minorHAnsi" w:hAnsiTheme="minorHAnsi" w:cstheme="minorHAnsi"/>
        </w:rPr>
        <w:t xml:space="preserve">the </w:t>
      </w:r>
      <w:r>
        <w:rPr>
          <w:rFonts w:asciiTheme="minorHAnsi" w:hAnsiTheme="minorHAnsi" w:cstheme="minorHAnsi"/>
        </w:rPr>
        <w:t>12</w:t>
      </w:r>
      <w:r w:rsidRPr="00551ABA">
        <w:rPr>
          <w:rFonts w:asciiTheme="minorHAnsi" w:hAnsiTheme="minorHAnsi" w:cstheme="minorHAnsi"/>
          <w:vertAlign w:val="superscript"/>
        </w:rPr>
        <w:t>th</w:t>
      </w:r>
      <w:r>
        <w:rPr>
          <w:rFonts w:asciiTheme="minorHAnsi" w:hAnsiTheme="minorHAnsi" w:cstheme="minorHAnsi"/>
        </w:rPr>
        <w:t xml:space="preserve"> Avenue </w:t>
      </w:r>
      <w:r w:rsidR="00EC1888" w:rsidRPr="00551ABA">
        <w:rPr>
          <w:rFonts w:asciiTheme="minorHAnsi" w:hAnsiTheme="minorHAnsi" w:cstheme="minorHAnsi"/>
        </w:rPr>
        <w:t>street edge add</w:t>
      </w:r>
      <w:r>
        <w:rPr>
          <w:rFonts w:asciiTheme="minorHAnsi" w:hAnsiTheme="minorHAnsi" w:cstheme="minorHAnsi"/>
        </w:rPr>
        <w:t xml:space="preserve">ed to the existing </w:t>
      </w:r>
      <w:r w:rsidR="00EC1888" w:rsidRPr="00551ABA">
        <w:rPr>
          <w:rFonts w:asciiTheme="minorHAnsi" w:hAnsiTheme="minorHAnsi" w:cstheme="minorHAnsi"/>
        </w:rPr>
        <w:t>12</w:t>
      </w:r>
      <w:r w:rsidR="00EC1888" w:rsidRPr="00551ABA">
        <w:rPr>
          <w:rFonts w:asciiTheme="minorHAnsi" w:hAnsiTheme="minorHAnsi" w:cstheme="minorHAnsi"/>
          <w:vertAlign w:val="superscript"/>
        </w:rPr>
        <w:t>th</w:t>
      </w:r>
      <w:r w:rsidR="00EC1888" w:rsidRPr="00551ABA">
        <w:rPr>
          <w:rFonts w:asciiTheme="minorHAnsi" w:hAnsiTheme="minorHAnsi" w:cstheme="minorHAnsi"/>
        </w:rPr>
        <w:t xml:space="preserve"> Avenue commercial co</w:t>
      </w:r>
      <w:r w:rsidR="002B2552" w:rsidRPr="00551ABA">
        <w:rPr>
          <w:rFonts w:asciiTheme="minorHAnsi" w:hAnsiTheme="minorHAnsi" w:cstheme="minorHAnsi"/>
        </w:rPr>
        <w:t>rridor and enhanc</w:t>
      </w:r>
      <w:r w:rsidR="003B30DF">
        <w:rPr>
          <w:rFonts w:asciiTheme="minorHAnsi" w:hAnsiTheme="minorHAnsi" w:cstheme="minorHAnsi"/>
        </w:rPr>
        <w:t>ed</w:t>
      </w:r>
      <w:r w:rsidR="009A667F">
        <w:rPr>
          <w:rFonts w:asciiTheme="minorHAnsi" w:hAnsiTheme="minorHAnsi" w:cstheme="minorHAnsi"/>
        </w:rPr>
        <w:t xml:space="preserve"> </w:t>
      </w:r>
      <w:r w:rsidR="002B2552" w:rsidRPr="00551ABA">
        <w:rPr>
          <w:rFonts w:asciiTheme="minorHAnsi" w:hAnsiTheme="minorHAnsi" w:cstheme="minorHAnsi"/>
        </w:rPr>
        <w:t>the pedestrian experience there;</w:t>
      </w:r>
      <w:r w:rsidR="004D35EE">
        <w:rPr>
          <w:rFonts w:asciiTheme="minorHAnsi" w:hAnsiTheme="minorHAnsi" w:cstheme="minorHAnsi"/>
        </w:rPr>
        <w:t xml:space="preserve"> the project r</w:t>
      </w:r>
      <w:r w:rsidR="002B2552" w:rsidRPr="004D35EE">
        <w:rPr>
          <w:rFonts w:asciiTheme="minorHAnsi" w:hAnsiTheme="minorHAnsi" w:cstheme="minorHAnsi"/>
        </w:rPr>
        <w:t>espond</w:t>
      </w:r>
      <w:r w:rsidR="004D35EE">
        <w:rPr>
          <w:rFonts w:asciiTheme="minorHAnsi" w:hAnsiTheme="minorHAnsi" w:cstheme="minorHAnsi"/>
        </w:rPr>
        <w:t>ed</w:t>
      </w:r>
      <w:r w:rsidR="002B2552" w:rsidRPr="004D35EE">
        <w:rPr>
          <w:rFonts w:asciiTheme="minorHAnsi" w:hAnsiTheme="minorHAnsi" w:cstheme="minorHAnsi"/>
        </w:rPr>
        <w:t xml:space="preserve"> to the 1105 E. Fir Street project, in particular to the open courtyard of th</w:t>
      </w:r>
      <w:r w:rsidR="004D35EE">
        <w:rPr>
          <w:rFonts w:asciiTheme="minorHAnsi" w:hAnsiTheme="minorHAnsi" w:cstheme="minorHAnsi"/>
        </w:rPr>
        <w:t>at</w:t>
      </w:r>
      <w:r w:rsidR="002B2552" w:rsidRPr="004D35EE">
        <w:rPr>
          <w:rFonts w:asciiTheme="minorHAnsi" w:hAnsiTheme="minorHAnsi" w:cstheme="minorHAnsi"/>
        </w:rPr>
        <w:t xml:space="preserve"> project</w:t>
      </w:r>
      <w:r w:rsidR="004D35EE">
        <w:rPr>
          <w:rFonts w:asciiTheme="minorHAnsi" w:hAnsiTheme="minorHAnsi" w:cstheme="minorHAnsi"/>
        </w:rPr>
        <w:t>.</w:t>
      </w:r>
    </w:p>
    <w:p w:rsidR="002B2552" w:rsidRPr="00C00776" w:rsidRDefault="002B2552" w:rsidP="000F7015">
      <w:pPr>
        <w:pStyle w:val="BodyText"/>
        <w:rPr>
          <w:rFonts w:asciiTheme="minorHAnsi" w:hAnsiTheme="minorHAnsi" w:cstheme="minorHAnsi"/>
          <w:b w:val="0"/>
          <w:i w:val="0"/>
          <w:szCs w:val="24"/>
        </w:rPr>
      </w:pPr>
    </w:p>
    <w:p w:rsidR="000F7015" w:rsidRPr="00C00776" w:rsidRDefault="000F7015" w:rsidP="000F7015">
      <w:pPr>
        <w:pStyle w:val="BodyText"/>
        <w:rPr>
          <w:rFonts w:asciiTheme="minorHAnsi" w:hAnsiTheme="minorHAnsi" w:cstheme="minorHAnsi"/>
          <w:b w:val="0"/>
          <w:i w:val="0"/>
          <w:szCs w:val="24"/>
        </w:rPr>
      </w:pPr>
      <w:r w:rsidRPr="00C00776">
        <w:rPr>
          <w:rFonts w:asciiTheme="minorHAnsi" w:hAnsiTheme="minorHAnsi" w:cstheme="minorHAnsi"/>
          <w:b w:val="0"/>
          <w:i w:val="0"/>
          <w:szCs w:val="24"/>
        </w:rPr>
        <w:t xml:space="preserve">The </w:t>
      </w:r>
      <w:r w:rsidR="004D35EE">
        <w:rPr>
          <w:rFonts w:asciiTheme="minorHAnsi" w:hAnsiTheme="minorHAnsi" w:cstheme="minorHAnsi"/>
          <w:b w:val="0"/>
          <w:i w:val="0"/>
          <w:szCs w:val="24"/>
        </w:rPr>
        <w:t xml:space="preserve">elaborated design was that of the preferred </w:t>
      </w:r>
      <w:r w:rsidRPr="00C00776">
        <w:rPr>
          <w:rFonts w:asciiTheme="minorHAnsi" w:hAnsiTheme="minorHAnsi" w:cstheme="minorHAnsi"/>
          <w:b w:val="0"/>
          <w:i w:val="0"/>
          <w:szCs w:val="24"/>
        </w:rPr>
        <w:t>third scheme (</w:t>
      </w:r>
      <w:r w:rsidR="0096342D" w:rsidRPr="00C00776">
        <w:rPr>
          <w:rFonts w:asciiTheme="minorHAnsi" w:hAnsiTheme="minorHAnsi" w:cstheme="minorHAnsi"/>
          <w:b w:val="0"/>
          <w:i w:val="0"/>
          <w:szCs w:val="24"/>
        </w:rPr>
        <w:t xml:space="preserve">Massing </w:t>
      </w:r>
      <w:r w:rsidR="00CA31F0" w:rsidRPr="00C00776">
        <w:rPr>
          <w:rFonts w:asciiTheme="minorHAnsi" w:hAnsiTheme="minorHAnsi" w:cstheme="minorHAnsi"/>
          <w:b w:val="0"/>
          <w:i w:val="0"/>
          <w:szCs w:val="24"/>
        </w:rPr>
        <w:t>“</w:t>
      </w:r>
      <w:r w:rsidR="0096342D" w:rsidRPr="00C00776">
        <w:rPr>
          <w:rFonts w:asciiTheme="minorHAnsi" w:hAnsiTheme="minorHAnsi" w:cstheme="minorHAnsi"/>
          <w:b w:val="0"/>
          <w:i w:val="0"/>
          <w:szCs w:val="24"/>
        </w:rPr>
        <w:t xml:space="preserve">Option </w:t>
      </w:r>
      <w:r w:rsidR="00CA31F0" w:rsidRPr="00C00776">
        <w:rPr>
          <w:rFonts w:asciiTheme="minorHAnsi" w:hAnsiTheme="minorHAnsi" w:cstheme="minorHAnsi"/>
          <w:b w:val="0"/>
          <w:i w:val="0"/>
          <w:szCs w:val="24"/>
        </w:rPr>
        <w:t>3</w:t>
      </w:r>
      <w:r w:rsidRPr="00C00776">
        <w:rPr>
          <w:rFonts w:asciiTheme="minorHAnsi" w:hAnsiTheme="minorHAnsi" w:cstheme="minorHAnsi"/>
          <w:b w:val="0"/>
          <w:i w:val="0"/>
          <w:szCs w:val="24"/>
        </w:rPr>
        <w:t>”)</w:t>
      </w:r>
      <w:r w:rsidR="004D35EE">
        <w:rPr>
          <w:rFonts w:asciiTheme="minorHAnsi" w:hAnsiTheme="minorHAnsi" w:cstheme="minorHAnsi"/>
          <w:b w:val="0"/>
          <w:i w:val="0"/>
          <w:szCs w:val="24"/>
        </w:rPr>
        <w:t xml:space="preserve"> from the EDG meeting, </w:t>
      </w:r>
      <w:r w:rsidR="00CA31F0" w:rsidRPr="00C00776">
        <w:rPr>
          <w:rFonts w:asciiTheme="minorHAnsi" w:hAnsiTheme="minorHAnsi" w:cstheme="minorHAnsi"/>
          <w:b w:val="0"/>
          <w:i w:val="0"/>
          <w:szCs w:val="24"/>
        </w:rPr>
        <w:t xml:space="preserve"> </w:t>
      </w:r>
      <w:r w:rsidRPr="00C00776">
        <w:rPr>
          <w:rFonts w:asciiTheme="minorHAnsi" w:hAnsiTheme="minorHAnsi" w:cstheme="minorHAnsi"/>
          <w:b w:val="0"/>
          <w:i w:val="0"/>
          <w:szCs w:val="24"/>
        </w:rPr>
        <w:t xml:space="preserve"> show</w:t>
      </w:r>
      <w:r w:rsidR="004D35EE">
        <w:rPr>
          <w:rFonts w:asciiTheme="minorHAnsi" w:hAnsiTheme="minorHAnsi" w:cstheme="minorHAnsi"/>
          <w:b w:val="0"/>
          <w:i w:val="0"/>
          <w:szCs w:val="24"/>
        </w:rPr>
        <w:t>ing</w:t>
      </w:r>
      <w:r w:rsidRPr="00C00776">
        <w:rPr>
          <w:rFonts w:asciiTheme="minorHAnsi" w:hAnsiTheme="minorHAnsi" w:cstheme="minorHAnsi"/>
          <w:b w:val="0"/>
          <w:i w:val="0"/>
          <w:szCs w:val="24"/>
        </w:rPr>
        <w:t xml:space="preserve"> </w:t>
      </w:r>
      <w:sdt>
        <w:sdtPr>
          <w:rPr>
            <w:rFonts w:asciiTheme="minorHAnsi" w:hAnsiTheme="minorHAnsi" w:cstheme="minorHAnsi"/>
            <w:b w:val="0"/>
            <w:i w:val="0"/>
            <w:szCs w:val="24"/>
          </w:rPr>
          <w:alias w:val="Written in past tense and identify preferred scheme."/>
          <w:tag w:val="Written in past tense and dentify preferred scheme."/>
          <w:id w:val="5515300"/>
          <w:placeholder>
            <w:docPart w:val="7F555EF448E743359375268FAF9B44BC"/>
          </w:placeholder>
          <w:text/>
        </w:sdtPr>
        <w:sdtContent>
          <w:r w:rsidRPr="00C00776">
            <w:rPr>
              <w:rFonts w:asciiTheme="minorHAnsi" w:hAnsiTheme="minorHAnsi" w:cstheme="minorHAnsi"/>
              <w:b w:val="0"/>
              <w:i w:val="0"/>
              <w:szCs w:val="24"/>
            </w:rPr>
            <w:t>a “</w:t>
          </w:r>
          <w:r w:rsidR="0096342D" w:rsidRPr="00C00776">
            <w:rPr>
              <w:rFonts w:asciiTheme="minorHAnsi" w:hAnsiTheme="minorHAnsi" w:cstheme="minorHAnsi"/>
              <w:b w:val="0"/>
              <w:i w:val="0"/>
              <w:szCs w:val="24"/>
            </w:rPr>
            <w:t>C</w:t>
          </w:r>
          <w:r w:rsidRPr="00C00776">
            <w:rPr>
              <w:rFonts w:asciiTheme="minorHAnsi" w:hAnsiTheme="minorHAnsi" w:cstheme="minorHAnsi"/>
              <w:b w:val="0"/>
              <w:i w:val="0"/>
              <w:szCs w:val="24"/>
            </w:rPr>
            <w:t>” shaped scheme</w:t>
          </w:r>
          <w:r w:rsidR="00CA31F0" w:rsidRPr="00C00776">
            <w:rPr>
              <w:rFonts w:asciiTheme="minorHAnsi" w:hAnsiTheme="minorHAnsi" w:cstheme="minorHAnsi"/>
              <w:b w:val="0"/>
              <w:i w:val="0"/>
              <w:szCs w:val="24"/>
            </w:rPr>
            <w:t xml:space="preserve"> with its hollowed</w:t>
          </w:r>
          <w:r w:rsidR="003B30DF">
            <w:rPr>
              <w:rFonts w:asciiTheme="minorHAnsi" w:hAnsiTheme="minorHAnsi" w:cstheme="minorHAnsi"/>
              <w:b w:val="0"/>
              <w:i w:val="0"/>
              <w:szCs w:val="24"/>
            </w:rPr>
            <w:t>-</w:t>
          </w:r>
          <w:proofErr w:type="gramStart"/>
          <w:r w:rsidR="003B30DF">
            <w:rPr>
              <w:rFonts w:asciiTheme="minorHAnsi" w:hAnsiTheme="minorHAnsi" w:cstheme="minorHAnsi"/>
              <w:b w:val="0"/>
              <w:i w:val="0"/>
              <w:szCs w:val="24"/>
            </w:rPr>
            <w:t xml:space="preserve">out </w:t>
          </w:r>
          <w:r w:rsidR="00CA31F0" w:rsidRPr="00C00776">
            <w:rPr>
              <w:rFonts w:asciiTheme="minorHAnsi" w:hAnsiTheme="minorHAnsi" w:cstheme="minorHAnsi"/>
              <w:b w:val="0"/>
              <w:i w:val="0"/>
              <w:szCs w:val="24"/>
            </w:rPr>
            <w:t xml:space="preserve"> portion</w:t>
          </w:r>
          <w:proofErr w:type="gramEnd"/>
          <w:r w:rsidR="00CA31F0" w:rsidRPr="00C00776">
            <w:rPr>
              <w:rFonts w:asciiTheme="minorHAnsi" w:hAnsiTheme="minorHAnsi" w:cstheme="minorHAnsi"/>
              <w:b w:val="0"/>
              <w:i w:val="0"/>
              <w:szCs w:val="24"/>
            </w:rPr>
            <w:t xml:space="preserve"> open to the west</w:t>
          </w:r>
          <w:r w:rsidR="00A20C63" w:rsidRPr="00C00776">
            <w:rPr>
              <w:rFonts w:asciiTheme="minorHAnsi" w:hAnsiTheme="minorHAnsi" w:cstheme="minorHAnsi"/>
              <w:b w:val="0"/>
              <w:i w:val="0"/>
              <w:szCs w:val="24"/>
            </w:rPr>
            <w:t>. The building base was set back along both 12th Avenue and E. Yesler Way, allowing for wider sidewalks. The upper building massing was s</w:t>
          </w:r>
          <w:r w:rsidR="009F721B" w:rsidRPr="00C00776">
            <w:rPr>
              <w:rFonts w:asciiTheme="minorHAnsi" w:hAnsiTheme="minorHAnsi" w:cstheme="minorHAnsi"/>
              <w:b w:val="0"/>
              <w:i w:val="0"/>
              <w:szCs w:val="24"/>
            </w:rPr>
            <w:t xml:space="preserve">et 3 feet forward of the base, </w:t>
          </w:r>
          <w:r w:rsidR="00A20C63" w:rsidRPr="00C00776">
            <w:rPr>
              <w:rFonts w:asciiTheme="minorHAnsi" w:hAnsiTheme="minorHAnsi" w:cstheme="minorHAnsi"/>
              <w:b w:val="0"/>
              <w:i w:val="0"/>
              <w:szCs w:val="24"/>
            </w:rPr>
            <w:t>except at the southeast corner</w:t>
          </w:r>
          <w:r w:rsidRPr="00C00776">
            <w:rPr>
              <w:rFonts w:asciiTheme="minorHAnsi" w:hAnsiTheme="minorHAnsi" w:cstheme="minorHAnsi"/>
              <w:b w:val="0"/>
              <w:i w:val="0"/>
              <w:szCs w:val="24"/>
            </w:rPr>
            <w:t xml:space="preserve"> w</w:t>
          </w:r>
          <w:r w:rsidR="00A20C63" w:rsidRPr="00C00776">
            <w:rPr>
              <w:rFonts w:asciiTheme="minorHAnsi" w:hAnsiTheme="minorHAnsi" w:cstheme="minorHAnsi"/>
              <w:b w:val="0"/>
              <w:i w:val="0"/>
              <w:szCs w:val="24"/>
            </w:rPr>
            <w:t xml:space="preserve">here the vertical indentation aligned with the retail plane </w:t>
          </w:r>
          <w:r w:rsidR="003B30DF">
            <w:rPr>
              <w:rFonts w:asciiTheme="minorHAnsi" w:hAnsiTheme="minorHAnsi" w:cstheme="minorHAnsi"/>
              <w:b w:val="0"/>
              <w:i w:val="0"/>
              <w:szCs w:val="24"/>
            </w:rPr>
            <w:t xml:space="preserve">and </w:t>
          </w:r>
          <w:r w:rsidR="00A20C63" w:rsidRPr="00C00776">
            <w:rPr>
              <w:rFonts w:asciiTheme="minorHAnsi" w:hAnsiTheme="minorHAnsi" w:cstheme="minorHAnsi"/>
              <w:b w:val="0"/>
              <w:i w:val="0"/>
              <w:szCs w:val="24"/>
            </w:rPr>
            <w:t xml:space="preserve">allowed an opportunity for a distinctive corner or “gateway” element. </w:t>
          </w:r>
          <w:r w:rsidR="00AB652E" w:rsidRPr="00C00776">
            <w:rPr>
              <w:rFonts w:asciiTheme="minorHAnsi" w:hAnsiTheme="minorHAnsi" w:cstheme="minorHAnsi"/>
              <w:b w:val="0"/>
              <w:i w:val="0"/>
              <w:szCs w:val="24"/>
            </w:rPr>
            <w:t>This scheme w</w:t>
          </w:r>
          <w:r w:rsidR="00DB3ACC" w:rsidRPr="00C00776">
            <w:rPr>
              <w:rFonts w:asciiTheme="minorHAnsi" w:hAnsiTheme="minorHAnsi" w:cstheme="minorHAnsi"/>
              <w:b w:val="0"/>
              <w:i w:val="0"/>
              <w:szCs w:val="24"/>
            </w:rPr>
            <w:t>as said to</w:t>
          </w:r>
          <w:r w:rsidR="00AB652E" w:rsidRPr="00C00776">
            <w:rPr>
              <w:rFonts w:asciiTheme="minorHAnsi" w:hAnsiTheme="minorHAnsi" w:cstheme="minorHAnsi"/>
              <w:b w:val="0"/>
              <w:i w:val="0"/>
              <w:szCs w:val="24"/>
            </w:rPr>
            <w:t xml:space="preserve"> allow for </w:t>
          </w:r>
          <w:r w:rsidR="00A20C63" w:rsidRPr="00C00776">
            <w:rPr>
              <w:rFonts w:asciiTheme="minorHAnsi" w:hAnsiTheme="minorHAnsi" w:cstheme="minorHAnsi"/>
              <w:b w:val="0"/>
              <w:i w:val="0"/>
              <w:szCs w:val="24"/>
            </w:rPr>
            <w:t>a building that related strongly to its west neighbor, strongly held itself to the two street fronts</w:t>
          </w:r>
          <w:r w:rsidR="00120A64" w:rsidRPr="00C00776">
            <w:rPr>
              <w:rFonts w:asciiTheme="minorHAnsi" w:hAnsiTheme="minorHAnsi" w:cstheme="minorHAnsi"/>
              <w:b w:val="0"/>
              <w:i w:val="0"/>
              <w:szCs w:val="24"/>
            </w:rPr>
            <w:t xml:space="preserve">, </w:t>
          </w:r>
          <w:r w:rsidR="003B30DF">
            <w:rPr>
              <w:rFonts w:asciiTheme="minorHAnsi" w:hAnsiTheme="minorHAnsi" w:cstheme="minorHAnsi"/>
              <w:b w:val="0"/>
              <w:i w:val="0"/>
              <w:szCs w:val="24"/>
            </w:rPr>
            <w:t xml:space="preserve">and </w:t>
          </w:r>
          <w:r w:rsidR="00120A64" w:rsidRPr="00C00776">
            <w:rPr>
              <w:rFonts w:asciiTheme="minorHAnsi" w:hAnsiTheme="minorHAnsi" w:cstheme="minorHAnsi"/>
              <w:b w:val="0"/>
              <w:i w:val="0"/>
              <w:szCs w:val="24"/>
            </w:rPr>
            <w:t>provid</w:t>
          </w:r>
          <w:r w:rsidR="003B30DF">
            <w:rPr>
              <w:rFonts w:asciiTheme="minorHAnsi" w:hAnsiTheme="minorHAnsi" w:cstheme="minorHAnsi"/>
              <w:b w:val="0"/>
              <w:i w:val="0"/>
              <w:szCs w:val="24"/>
            </w:rPr>
            <w:t>ed</w:t>
          </w:r>
          <w:r w:rsidR="00120A64" w:rsidRPr="00C00776">
            <w:rPr>
              <w:rFonts w:asciiTheme="minorHAnsi" w:hAnsiTheme="minorHAnsi" w:cstheme="minorHAnsi"/>
              <w:b w:val="0"/>
              <w:i w:val="0"/>
              <w:szCs w:val="24"/>
            </w:rPr>
            <w:t xml:space="preserve"> for an engaging street-level retail base, </w:t>
          </w:r>
          <w:proofErr w:type="gramStart"/>
          <w:r w:rsidR="003B30DF">
            <w:rPr>
              <w:rFonts w:asciiTheme="minorHAnsi" w:hAnsiTheme="minorHAnsi" w:cstheme="minorHAnsi"/>
              <w:b w:val="0"/>
              <w:i w:val="0"/>
              <w:szCs w:val="24"/>
            </w:rPr>
            <w:t xml:space="preserve">while </w:t>
          </w:r>
          <w:r w:rsidR="00120A64" w:rsidRPr="00C00776">
            <w:rPr>
              <w:rFonts w:asciiTheme="minorHAnsi" w:hAnsiTheme="minorHAnsi" w:cstheme="minorHAnsi"/>
              <w:b w:val="0"/>
              <w:i w:val="0"/>
              <w:szCs w:val="24"/>
            </w:rPr>
            <w:t xml:space="preserve"> present</w:t>
          </w:r>
          <w:r w:rsidR="003B30DF">
            <w:rPr>
              <w:rFonts w:asciiTheme="minorHAnsi" w:hAnsiTheme="minorHAnsi" w:cstheme="minorHAnsi"/>
              <w:b w:val="0"/>
              <w:i w:val="0"/>
              <w:szCs w:val="24"/>
            </w:rPr>
            <w:t>ing</w:t>
          </w:r>
          <w:proofErr w:type="gramEnd"/>
          <w:r w:rsidR="003B30DF">
            <w:rPr>
              <w:rFonts w:asciiTheme="minorHAnsi" w:hAnsiTheme="minorHAnsi" w:cstheme="minorHAnsi"/>
              <w:b w:val="0"/>
              <w:i w:val="0"/>
              <w:szCs w:val="24"/>
            </w:rPr>
            <w:t xml:space="preserve"> </w:t>
          </w:r>
          <w:r w:rsidR="00120A64" w:rsidRPr="00C00776">
            <w:rPr>
              <w:rFonts w:asciiTheme="minorHAnsi" w:hAnsiTheme="minorHAnsi" w:cstheme="minorHAnsi"/>
              <w:b w:val="0"/>
              <w:i w:val="0"/>
              <w:szCs w:val="24"/>
            </w:rPr>
            <w:t xml:space="preserve"> a potentially distinguished corner.</w:t>
          </w:r>
          <w:r w:rsidRPr="00C00776">
            <w:rPr>
              <w:rFonts w:asciiTheme="minorHAnsi" w:hAnsiTheme="minorHAnsi" w:cstheme="minorHAnsi"/>
              <w:b w:val="0"/>
              <w:i w:val="0"/>
              <w:szCs w:val="24"/>
            </w:rPr>
            <w:t xml:space="preserve"> </w:t>
          </w:r>
        </w:sdtContent>
      </w:sdt>
    </w:p>
    <w:p w:rsidR="000F7015" w:rsidRDefault="00295D35" w:rsidP="000F7015">
      <w:pPr>
        <w:rPr>
          <w:rFonts w:asciiTheme="minorHAnsi" w:hAnsiTheme="minorHAnsi" w:cstheme="minorHAnsi"/>
        </w:rPr>
      </w:pPr>
      <w:r>
        <w:rPr>
          <w:rFonts w:asciiTheme="minorHAnsi" w:hAnsiTheme="minorHAnsi" w:cstheme="minorHAnsi"/>
        </w:rPr>
        <w:t xml:space="preserve"> </w:t>
      </w:r>
    </w:p>
    <w:p w:rsidR="00CD0330" w:rsidRDefault="00295D35" w:rsidP="000F7015">
      <w:pPr>
        <w:rPr>
          <w:rFonts w:asciiTheme="minorHAnsi" w:hAnsiTheme="minorHAnsi" w:cstheme="minorHAnsi"/>
        </w:rPr>
      </w:pPr>
      <w:r>
        <w:rPr>
          <w:rFonts w:asciiTheme="minorHAnsi" w:hAnsiTheme="minorHAnsi" w:cstheme="minorHAnsi"/>
        </w:rPr>
        <w:t xml:space="preserve">A notable feature of the developed plans was the random placement of a number of canted and protruding window bays, perhaps a dozen in all, set within the 5 residential floors along both </w:t>
      </w:r>
      <w:proofErr w:type="spellStart"/>
      <w:r>
        <w:rPr>
          <w:rFonts w:asciiTheme="minorHAnsi" w:hAnsiTheme="minorHAnsi" w:cstheme="minorHAnsi"/>
        </w:rPr>
        <w:t>Yesler</w:t>
      </w:r>
      <w:proofErr w:type="spellEnd"/>
      <w:r>
        <w:rPr>
          <w:rFonts w:asciiTheme="minorHAnsi" w:hAnsiTheme="minorHAnsi" w:cstheme="minorHAnsi"/>
        </w:rPr>
        <w:t xml:space="preserve"> and 12</w:t>
      </w:r>
      <w:r w:rsidRPr="00295D35">
        <w:rPr>
          <w:rFonts w:asciiTheme="minorHAnsi" w:hAnsiTheme="minorHAnsi" w:cstheme="minorHAnsi"/>
          <w:vertAlign w:val="superscript"/>
        </w:rPr>
        <w:t>th</w:t>
      </w:r>
      <w:r>
        <w:rPr>
          <w:rFonts w:asciiTheme="minorHAnsi" w:hAnsiTheme="minorHAnsi" w:cstheme="minorHAnsi"/>
        </w:rPr>
        <w:t xml:space="preserve"> Avenue. </w:t>
      </w:r>
    </w:p>
    <w:p w:rsidR="00295D35" w:rsidRPr="00C00776" w:rsidRDefault="00295D35" w:rsidP="000F7015">
      <w:pPr>
        <w:rPr>
          <w:rFonts w:asciiTheme="minorHAnsi" w:hAnsiTheme="minorHAnsi" w:cstheme="minorHAnsi"/>
        </w:rPr>
      </w:pPr>
      <w:r>
        <w:rPr>
          <w:rFonts w:asciiTheme="minorHAnsi" w:hAnsiTheme="minorHAnsi" w:cstheme="minorHAnsi"/>
        </w:rPr>
        <w:t xml:space="preserve"> </w:t>
      </w:r>
    </w:p>
    <w:p w:rsidR="00116301" w:rsidRPr="00474C2A" w:rsidRDefault="00116301" w:rsidP="000F7015">
      <w:pPr>
        <w:rPr>
          <w:rFonts w:asciiTheme="minorHAnsi" w:hAnsiTheme="minorHAnsi" w:cstheme="minorHAnsi"/>
          <w:b/>
          <w:u w:val="single"/>
        </w:rPr>
      </w:pPr>
      <w:r w:rsidRPr="00474C2A">
        <w:rPr>
          <w:rFonts w:asciiTheme="minorHAnsi" w:hAnsiTheme="minorHAnsi" w:cstheme="minorHAnsi"/>
          <w:b/>
          <w:u w:val="single"/>
        </w:rPr>
        <w:t>Design Departure Request</w:t>
      </w:r>
    </w:p>
    <w:p w:rsidR="00116301" w:rsidRDefault="00116301" w:rsidP="000F7015">
      <w:pPr>
        <w:rPr>
          <w:rFonts w:asciiTheme="minorHAnsi" w:hAnsiTheme="minorHAnsi" w:cstheme="minorHAnsi"/>
        </w:rPr>
      </w:pPr>
    </w:p>
    <w:p w:rsidR="00534954" w:rsidRPr="00C00776" w:rsidRDefault="00295D35" w:rsidP="00CD0330">
      <w:pPr>
        <w:rPr>
          <w:rFonts w:asciiTheme="minorHAnsi" w:hAnsiTheme="minorHAnsi" w:cstheme="minorHAnsi"/>
        </w:rPr>
      </w:pPr>
      <w:r>
        <w:rPr>
          <w:rFonts w:asciiTheme="minorHAnsi" w:hAnsiTheme="minorHAnsi" w:cstheme="minorHAnsi"/>
        </w:rPr>
        <w:t xml:space="preserve">As indicated at the EDG meeting, </w:t>
      </w:r>
      <w:r w:rsidR="00120A64" w:rsidRPr="00C00776">
        <w:rPr>
          <w:rFonts w:asciiTheme="minorHAnsi" w:hAnsiTheme="minorHAnsi" w:cstheme="minorHAnsi"/>
        </w:rPr>
        <w:t>the pr</w:t>
      </w:r>
      <w:r>
        <w:rPr>
          <w:rFonts w:asciiTheme="minorHAnsi" w:hAnsiTheme="minorHAnsi" w:cstheme="minorHAnsi"/>
        </w:rPr>
        <w:t xml:space="preserve">oposed </w:t>
      </w:r>
      <w:r w:rsidR="00120A64" w:rsidRPr="00C00776">
        <w:rPr>
          <w:rFonts w:asciiTheme="minorHAnsi" w:hAnsiTheme="minorHAnsi" w:cstheme="minorHAnsi"/>
        </w:rPr>
        <w:t xml:space="preserve">scheme </w:t>
      </w:r>
      <w:r w:rsidR="000F7015" w:rsidRPr="00C00776">
        <w:rPr>
          <w:rFonts w:asciiTheme="minorHAnsi" w:hAnsiTheme="minorHAnsi" w:cstheme="minorHAnsi"/>
        </w:rPr>
        <w:t xml:space="preserve">would </w:t>
      </w:r>
      <w:r w:rsidR="00120A64" w:rsidRPr="00C00776">
        <w:rPr>
          <w:rFonts w:asciiTheme="minorHAnsi" w:hAnsiTheme="minorHAnsi" w:cstheme="minorHAnsi"/>
        </w:rPr>
        <w:t>need</w:t>
      </w:r>
      <w:r w:rsidR="000F7015" w:rsidRPr="00C00776">
        <w:rPr>
          <w:rFonts w:asciiTheme="minorHAnsi" w:hAnsiTheme="minorHAnsi" w:cstheme="minorHAnsi"/>
        </w:rPr>
        <w:t xml:space="preserve"> </w:t>
      </w:r>
      <w:r w:rsidR="00120A64" w:rsidRPr="00C00776">
        <w:rPr>
          <w:rFonts w:asciiTheme="minorHAnsi" w:hAnsiTheme="minorHAnsi" w:cstheme="minorHAnsi"/>
        </w:rPr>
        <w:t xml:space="preserve">a </w:t>
      </w:r>
      <w:r w:rsidR="000F7015" w:rsidRPr="00C00776">
        <w:rPr>
          <w:rFonts w:asciiTheme="minorHAnsi" w:hAnsiTheme="minorHAnsi" w:cstheme="minorHAnsi"/>
        </w:rPr>
        <w:t xml:space="preserve">departure from </w:t>
      </w:r>
      <w:r w:rsidR="00120A64" w:rsidRPr="00C00776">
        <w:rPr>
          <w:rFonts w:asciiTheme="minorHAnsi" w:hAnsiTheme="minorHAnsi" w:cstheme="minorHAnsi"/>
        </w:rPr>
        <w:t xml:space="preserve">the </w:t>
      </w:r>
      <w:r w:rsidR="000F7015" w:rsidRPr="00C00776">
        <w:rPr>
          <w:rFonts w:asciiTheme="minorHAnsi" w:hAnsiTheme="minorHAnsi" w:cstheme="minorHAnsi"/>
        </w:rPr>
        <w:t>development standard</w:t>
      </w:r>
      <w:r w:rsidR="00120A64" w:rsidRPr="00C00776">
        <w:rPr>
          <w:rFonts w:asciiTheme="minorHAnsi" w:hAnsiTheme="minorHAnsi" w:cstheme="minorHAnsi"/>
        </w:rPr>
        <w:t xml:space="preserve"> (SMC 23.47A.014) that requires a </w:t>
      </w:r>
      <w:r w:rsidR="00B66626" w:rsidRPr="00C00776">
        <w:rPr>
          <w:rFonts w:asciiTheme="minorHAnsi" w:hAnsiTheme="minorHAnsi" w:cstheme="minorHAnsi"/>
        </w:rPr>
        <w:t xml:space="preserve">15-foot </w:t>
      </w:r>
      <w:r w:rsidR="00120A64" w:rsidRPr="00C00776">
        <w:rPr>
          <w:rFonts w:asciiTheme="minorHAnsi" w:hAnsiTheme="minorHAnsi" w:cstheme="minorHAnsi"/>
        </w:rPr>
        <w:t xml:space="preserve">setback </w:t>
      </w:r>
      <w:r w:rsidR="00B66626" w:rsidRPr="00C00776">
        <w:rPr>
          <w:rFonts w:asciiTheme="minorHAnsi" w:hAnsiTheme="minorHAnsi" w:cstheme="minorHAnsi"/>
        </w:rPr>
        <w:t xml:space="preserve">for portions of the building above 13 feet in height </w:t>
      </w:r>
      <w:r w:rsidR="00120A64" w:rsidRPr="00C00776">
        <w:rPr>
          <w:rFonts w:asciiTheme="minorHAnsi" w:hAnsiTheme="minorHAnsi" w:cstheme="minorHAnsi"/>
        </w:rPr>
        <w:t>along the rear property line</w:t>
      </w:r>
      <w:r w:rsidR="00B66626" w:rsidRPr="00C00776">
        <w:rPr>
          <w:rFonts w:asciiTheme="minorHAnsi" w:hAnsiTheme="minorHAnsi" w:cstheme="minorHAnsi"/>
        </w:rPr>
        <w:t xml:space="preserve">, </w:t>
      </w:r>
      <w:r w:rsidR="003B30DF">
        <w:rPr>
          <w:rFonts w:asciiTheme="minorHAnsi" w:hAnsiTheme="minorHAnsi" w:cstheme="minorHAnsi"/>
        </w:rPr>
        <w:t>required because</w:t>
      </w:r>
      <w:r w:rsidR="00B66626" w:rsidRPr="00C00776">
        <w:rPr>
          <w:rFonts w:asciiTheme="minorHAnsi" w:hAnsiTheme="minorHAnsi" w:cstheme="minorHAnsi"/>
        </w:rPr>
        <w:t xml:space="preserve"> the site abuts a </w:t>
      </w:r>
      <w:r w:rsidR="00B66626" w:rsidRPr="00C00776">
        <w:rPr>
          <w:rFonts w:asciiTheme="minorHAnsi" w:hAnsiTheme="minorHAnsi" w:cstheme="minorHAnsi"/>
        </w:rPr>
        <w:lastRenderedPageBreak/>
        <w:t xml:space="preserve">residential zone.  The applicants </w:t>
      </w:r>
      <w:r w:rsidR="003B30DF">
        <w:rPr>
          <w:rFonts w:asciiTheme="minorHAnsi" w:hAnsiTheme="minorHAnsi" w:cstheme="minorHAnsi"/>
        </w:rPr>
        <w:t xml:space="preserve">are </w:t>
      </w:r>
      <w:r w:rsidR="00B66626" w:rsidRPr="00C00776">
        <w:rPr>
          <w:rFonts w:asciiTheme="minorHAnsi" w:hAnsiTheme="minorHAnsi" w:cstheme="minorHAnsi"/>
        </w:rPr>
        <w:t>propos</w:t>
      </w:r>
      <w:r w:rsidR="003B30DF">
        <w:rPr>
          <w:rFonts w:asciiTheme="minorHAnsi" w:hAnsiTheme="minorHAnsi" w:cstheme="minorHAnsi"/>
        </w:rPr>
        <w:t>ing</w:t>
      </w:r>
      <w:r w:rsidR="00B66626" w:rsidRPr="00C00776">
        <w:rPr>
          <w:rFonts w:asciiTheme="minorHAnsi" w:hAnsiTheme="minorHAnsi" w:cstheme="minorHAnsi"/>
        </w:rPr>
        <w:t xml:space="preserve"> a 10 foot setback all along the </w:t>
      </w:r>
      <w:r w:rsidR="003B30DF">
        <w:rPr>
          <w:rFonts w:asciiTheme="minorHAnsi" w:hAnsiTheme="minorHAnsi" w:cstheme="minorHAnsi"/>
        </w:rPr>
        <w:t xml:space="preserve">entire </w:t>
      </w:r>
      <w:r w:rsidR="00B66626" w:rsidRPr="00C00776">
        <w:rPr>
          <w:rFonts w:asciiTheme="minorHAnsi" w:hAnsiTheme="minorHAnsi" w:cstheme="minorHAnsi"/>
        </w:rPr>
        <w:t>west property line.</w:t>
      </w:r>
      <w:r w:rsidR="00754D1F" w:rsidRPr="00C00776">
        <w:rPr>
          <w:rFonts w:asciiTheme="minorHAnsi" w:hAnsiTheme="minorHAnsi" w:cstheme="minorHAnsi"/>
        </w:rPr>
        <w:t xml:space="preserve">  </w:t>
      </w:r>
    </w:p>
    <w:p w:rsidR="00534954" w:rsidRPr="00C00776" w:rsidRDefault="00534954" w:rsidP="000F7015">
      <w:pPr>
        <w:rPr>
          <w:rFonts w:asciiTheme="minorHAnsi" w:hAnsiTheme="minorHAnsi" w:cstheme="minorHAnsi"/>
        </w:rPr>
      </w:pPr>
    </w:p>
    <w:p w:rsidR="000F7015" w:rsidRPr="00474C2A" w:rsidRDefault="000F7015" w:rsidP="000F7015">
      <w:pPr>
        <w:rPr>
          <w:rFonts w:asciiTheme="minorHAnsi" w:hAnsiTheme="minorHAnsi" w:cstheme="minorHAnsi"/>
          <w:b/>
          <w:u w:val="single"/>
        </w:rPr>
      </w:pPr>
      <w:r w:rsidRPr="00474C2A">
        <w:rPr>
          <w:rFonts w:asciiTheme="minorHAnsi" w:hAnsiTheme="minorHAnsi" w:cstheme="minorHAnsi"/>
          <w:b/>
          <w:u w:val="single"/>
        </w:rPr>
        <w:t>PUBLIC COMMENT</w:t>
      </w:r>
    </w:p>
    <w:p w:rsidR="000F7015" w:rsidRPr="00C00776" w:rsidRDefault="000F7015" w:rsidP="000F7015">
      <w:pPr>
        <w:rPr>
          <w:rFonts w:asciiTheme="minorHAnsi" w:hAnsiTheme="minorHAnsi" w:cstheme="minorHAnsi"/>
        </w:rPr>
      </w:pPr>
    </w:p>
    <w:p w:rsidR="00A46F0A" w:rsidRDefault="000F7015" w:rsidP="00A76A4F">
      <w:pPr>
        <w:rPr>
          <w:rFonts w:asciiTheme="minorHAnsi" w:hAnsiTheme="minorHAnsi" w:cstheme="minorHAnsi"/>
        </w:rPr>
      </w:pPr>
      <w:r w:rsidRPr="00C00776">
        <w:rPr>
          <w:rFonts w:asciiTheme="minorHAnsi" w:hAnsiTheme="minorHAnsi" w:cstheme="minorHAnsi"/>
        </w:rPr>
        <w:t xml:space="preserve">Approximately </w:t>
      </w:r>
      <w:sdt>
        <w:sdtPr>
          <w:rPr>
            <w:rFonts w:asciiTheme="minorHAnsi" w:hAnsiTheme="minorHAnsi" w:cstheme="minorHAnsi"/>
          </w:rPr>
          <w:alias w:val="Number in Attendance"/>
          <w:tag w:val="Number in Attendance"/>
          <w:id w:val="5515301"/>
          <w:placeholder>
            <w:docPart w:val="F77264D44F7F44CB9F1A70031916853D"/>
          </w:placeholder>
          <w:text/>
        </w:sdtPr>
        <w:sdtContent>
          <w:r w:rsidR="00EF1237">
            <w:rPr>
              <w:rFonts w:asciiTheme="minorHAnsi" w:hAnsiTheme="minorHAnsi" w:cstheme="minorHAnsi"/>
            </w:rPr>
            <w:t xml:space="preserve">six </w:t>
          </w:r>
        </w:sdtContent>
      </w:sdt>
      <w:r w:rsidRPr="00C00776">
        <w:rPr>
          <w:rFonts w:asciiTheme="minorHAnsi" w:hAnsiTheme="minorHAnsi" w:cstheme="minorHAnsi"/>
        </w:rPr>
        <w:t xml:space="preserve"> members of the public attended </w:t>
      </w:r>
      <w:r w:rsidR="00EF1237">
        <w:rPr>
          <w:rFonts w:asciiTheme="minorHAnsi" w:hAnsiTheme="minorHAnsi" w:cstheme="minorHAnsi"/>
        </w:rPr>
        <w:t>the</w:t>
      </w:r>
      <w:r w:rsidRPr="00C00776">
        <w:rPr>
          <w:rFonts w:asciiTheme="minorHAnsi" w:hAnsiTheme="minorHAnsi" w:cstheme="minorHAnsi"/>
        </w:rPr>
        <w:t xml:space="preserve"> meeting</w:t>
      </w:r>
      <w:r w:rsidR="00EF1237">
        <w:rPr>
          <w:rFonts w:asciiTheme="minorHAnsi" w:hAnsiTheme="minorHAnsi" w:cstheme="minorHAnsi"/>
        </w:rPr>
        <w:t xml:space="preserve">. </w:t>
      </w:r>
      <w:r w:rsidR="00AD7EEE" w:rsidRPr="00C00776">
        <w:rPr>
          <w:rFonts w:asciiTheme="minorHAnsi" w:hAnsiTheme="minorHAnsi" w:cstheme="minorHAnsi"/>
        </w:rPr>
        <w:t xml:space="preserve"> </w:t>
      </w:r>
      <w:r w:rsidR="00A76A4F" w:rsidRPr="00C00776">
        <w:rPr>
          <w:rFonts w:asciiTheme="minorHAnsi" w:hAnsiTheme="minorHAnsi" w:cstheme="minorHAnsi"/>
        </w:rPr>
        <w:t>A</w:t>
      </w:r>
      <w:r w:rsidR="00A76A4F">
        <w:rPr>
          <w:rFonts w:asciiTheme="minorHAnsi" w:hAnsiTheme="minorHAnsi" w:cstheme="minorHAnsi"/>
        </w:rPr>
        <w:t xml:space="preserve">s he had at the EDG meeting, </w:t>
      </w:r>
      <w:r w:rsidR="00A76A4F" w:rsidRPr="00C00776">
        <w:rPr>
          <w:rFonts w:asciiTheme="minorHAnsi" w:hAnsiTheme="minorHAnsi" w:cstheme="minorHAnsi"/>
        </w:rPr>
        <w:t xml:space="preserve">Tom </w:t>
      </w:r>
      <w:proofErr w:type="spellStart"/>
      <w:r w:rsidR="00A76A4F" w:rsidRPr="00C00776">
        <w:rPr>
          <w:rFonts w:asciiTheme="minorHAnsi" w:hAnsiTheme="minorHAnsi" w:cstheme="minorHAnsi"/>
        </w:rPr>
        <w:t>Eanes</w:t>
      </w:r>
      <w:proofErr w:type="spellEnd"/>
      <w:r w:rsidR="00A76A4F" w:rsidRPr="00C00776">
        <w:rPr>
          <w:rFonts w:asciiTheme="minorHAnsi" w:hAnsiTheme="minorHAnsi" w:cstheme="minorHAnsi"/>
        </w:rPr>
        <w:t xml:space="preserve">, senior development manager at </w:t>
      </w:r>
      <w:r w:rsidR="00A76A4F">
        <w:rPr>
          <w:rFonts w:asciiTheme="minorHAnsi" w:hAnsiTheme="minorHAnsi" w:cstheme="minorHAnsi"/>
        </w:rPr>
        <w:t>the Seattle Housing Authority (</w:t>
      </w:r>
      <w:r w:rsidR="00A76A4F" w:rsidRPr="00C00776">
        <w:rPr>
          <w:rFonts w:asciiTheme="minorHAnsi" w:hAnsiTheme="minorHAnsi" w:cstheme="minorHAnsi"/>
        </w:rPr>
        <w:t>SHA</w:t>
      </w:r>
      <w:r w:rsidR="00A76A4F">
        <w:rPr>
          <w:rFonts w:asciiTheme="minorHAnsi" w:hAnsiTheme="minorHAnsi" w:cstheme="minorHAnsi"/>
        </w:rPr>
        <w:t>)</w:t>
      </w:r>
      <w:r w:rsidR="00A76A4F" w:rsidRPr="00C00776">
        <w:rPr>
          <w:rFonts w:asciiTheme="minorHAnsi" w:hAnsiTheme="minorHAnsi" w:cstheme="minorHAnsi"/>
        </w:rPr>
        <w:t xml:space="preserve">, acknowledged SHA’s </w:t>
      </w:r>
      <w:r w:rsidR="00A76A4F">
        <w:rPr>
          <w:rFonts w:asciiTheme="minorHAnsi" w:hAnsiTheme="minorHAnsi" w:cstheme="minorHAnsi"/>
        </w:rPr>
        <w:t xml:space="preserve">continued </w:t>
      </w:r>
      <w:r w:rsidR="00A76A4F" w:rsidRPr="00C00776">
        <w:rPr>
          <w:rFonts w:asciiTheme="minorHAnsi" w:hAnsiTheme="minorHAnsi" w:cstheme="minorHAnsi"/>
        </w:rPr>
        <w:t xml:space="preserve">support of the </w:t>
      </w:r>
      <w:r w:rsidR="00A76A4F">
        <w:rPr>
          <w:rFonts w:asciiTheme="minorHAnsi" w:hAnsiTheme="minorHAnsi" w:cstheme="minorHAnsi"/>
        </w:rPr>
        <w:t xml:space="preserve">project, its </w:t>
      </w:r>
      <w:r w:rsidR="00A76A4F" w:rsidRPr="00C00776">
        <w:rPr>
          <w:rFonts w:asciiTheme="minorHAnsi" w:hAnsiTheme="minorHAnsi" w:cstheme="minorHAnsi"/>
        </w:rPr>
        <w:t xml:space="preserve">design and the requested departure.  He explained how the design teams for each project had been </w:t>
      </w:r>
      <w:r w:rsidR="00A76A4F">
        <w:rPr>
          <w:rFonts w:asciiTheme="minorHAnsi" w:hAnsiTheme="minorHAnsi" w:cstheme="minorHAnsi"/>
        </w:rPr>
        <w:t xml:space="preserve">continuously </w:t>
      </w:r>
      <w:r w:rsidR="00A76A4F" w:rsidRPr="00C00776">
        <w:rPr>
          <w:rFonts w:asciiTheme="minorHAnsi" w:hAnsiTheme="minorHAnsi" w:cstheme="minorHAnsi"/>
        </w:rPr>
        <w:t xml:space="preserve">engaged in coordinating window alignments for the two projects to enhance privacy concerns for each of the developments. Regrettably, Mr. </w:t>
      </w:r>
      <w:proofErr w:type="spellStart"/>
      <w:r w:rsidR="00A76A4F" w:rsidRPr="00C00776">
        <w:rPr>
          <w:rFonts w:asciiTheme="minorHAnsi" w:hAnsiTheme="minorHAnsi" w:cstheme="minorHAnsi"/>
        </w:rPr>
        <w:t>Eanes</w:t>
      </w:r>
      <w:proofErr w:type="spellEnd"/>
      <w:r w:rsidR="00A76A4F" w:rsidRPr="00C00776">
        <w:rPr>
          <w:rFonts w:asciiTheme="minorHAnsi" w:hAnsiTheme="minorHAnsi" w:cstheme="minorHAnsi"/>
        </w:rPr>
        <w:t xml:space="preserve"> commented</w:t>
      </w:r>
      <w:r w:rsidR="00D216E1">
        <w:rPr>
          <w:rFonts w:asciiTheme="minorHAnsi" w:hAnsiTheme="minorHAnsi" w:cstheme="minorHAnsi"/>
        </w:rPr>
        <w:t>,</w:t>
      </w:r>
      <w:r w:rsidR="00A76A4F">
        <w:rPr>
          <w:rFonts w:asciiTheme="minorHAnsi" w:hAnsiTheme="minorHAnsi" w:cstheme="minorHAnsi"/>
        </w:rPr>
        <w:t xml:space="preserve"> in response to Board members’ questions about inter-penetrability of the adjacent projects, </w:t>
      </w:r>
      <w:r w:rsidR="00A76A4F" w:rsidRPr="00C00776">
        <w:rPr>
          <w:rFonts w:asciiTheme="minorHAnsi" w:hAnsiTheme="minorHAnsi" w:cstheme="minorHAnsi"/>
        </w:rPr>
        <w:t xml:space="preserve">there would not be any cross-access between </w:t>
      </w:r>
      <w:r w:rsidR="00A76A4F">
        <w:rPr>
          <w:rFonts w:asciiTheme="minorHAnsi" w:hAnsiTheme="minorHAnsi" w:cstheme="minorHAnsi"/>
        </w:rPr>
        <w:t>them</w:t>
      </w:r>
      <w:r w:rsidR="00A76A4F" w:rsidRPr="00C00776">
        <w:rPr>
          <w:rFonts w:asciiTheme="minorHAnsi" w:hAnsiTheme="minorHAnsi" w:cstheme="minorHAnsi"/>
        </w:rPr>
        <w:t>, since SHA property management would not allow this.</w:t>
      </w:r>
    </w:p>
    <w:p w:rsidR="00A46F0A" w:rsidRDefault="00A46F0A" w:rsidP="00A76A4F">
      <w:pPr>
        <w:rPr>
          <w:rFonts w:asciiTheme="minorHAnsi" w:hAnsiTheme="minorHAnsi" w:cstheme="minorHAnsi"/>
        </w:rPr>
      </w:pPr>
    </w:p>
    <w:p w:rsidR="00A76A4F" w:rsidRPr="00C00776" w:rsidRDefault="00A46F0A" w:rsidP="00A76A4F">
      <w:pPr>
        <w:rPr>
          <w:rFonts w:asciiTheme="minorHAnsi" w:hAnsiTheme="minorHAnsi" w:cstheme="minorHAnsi"/>
        </w:rPr>
      </w:pPr>
      <w:r>
        <w:rPr>
          <w:rFonts w:asciiTheme="minorHAnsi" w:hAnsiTheme="minorHAnsi" w:cstheme="minorHAnsi"/>
        </w:rPr>
        <w:t>Another member of the public, generally in favor of the design of the project, encouraged the design team to provide some genuine</w:t>
      </w:r>
      <w:r w:rsidR="00A76A4F" w:rsidRPr="00C00776">
        <w:rPr>
          <w:rFonts w:asciiTheme="minorHAnsi" w:hAnsiTheme="minorHAnsi" w:cstheme="minorHAnsi"/>
        </w:rPr>
        <w:t xml:space="preserve"> </w:t>
      </w:r>
      <w:r>
        <w:rPr>
          <w:rFonts w:asciiTheme="minorHAnsi" w:hAnsiTheme="minorHAnsi" w:cstheme="minorHAnsi"/>
        </w:rPr>
        <w:t>shadow lines around the residential windows</w:t>
      </w:r>
      <w:r w:rsidR="00A76A4F" w:rsidRPr="00C00776">
        <w:rPr>
          <w:rFonts w:asciiTheme="minorHAnsi" w:hAnsiTheme="minorHAnsi" w:cstheme="minorHAnsi"/>
        </w:rPr>
        <w:t xml:space="preserve"> </w:t>
      </w:r>
      <w:r>
        <w:rPr>
          <w:rFonts w:asciiTheme="minorHAnsi" w:hAnsiTheme="minorHAnsi" w:cstheme="minorHAnsi"/>
        </w:rPr>
        <w:t>and to design the retail space so that it could be broken down into 500 square foot chunks.</w:t>
      </w:r>
      <w:r w:rsidR="00A76A4F" w:rsidRPr="00C00776">
        <w:rPr>
          <w:rFonts w:asciiTheme="minorHAnsi" w:hAnsiTheme="minorHAnsi" w:cstheme="minorHAnsi"/>
        </w:rPr>
        <w:t xml:space="preserve"> </w:t>
      </w:r>
    </w:p>
    <w:p w:rsidR="00527F47" w:rsidRPr="00C00776" w:rsidRDefault="00527F47" w:rsidP="00527F47">
      <w:pPr>
        <w:pStyle w:val="ListParagraph"/>
        <w:rPr>
          <w:rFonts w:asciiTheme="minorHAnsi" w:hAnsiTheme="minorHAnsi" w:cstheme="minorHAnsi"/>
        </w:rPr>
      </w:pPr>
    </w:p>
    <w:p w:rsidR="000F7015" w:rsidRPr="00C00776" w:rsidRDefault="000F7015" w:rsidP="000F7015">
      <w:pPr>
        <w:rPr>
          <w:rFonts w:asciiTheme="minorHAnsi" w:hAnsiTheme="minorHAnsi" w:cstheme="minorHAnsi"/>
          <w:sz w:val="10"/>
          <w:szCs w:val="10"/>
        </w:rPr>
      </w:pPr>
    </w:p>
    <w:p w:rsidR="000F7015" w:rsidRPr="00C00776" w:rsidRDefault="000F7015" w:rsidP="000F7015">
      <w:pPr>
        <w:rPr>
          <w:rFonts w:asciiTheme="minorHAnsi" w:hAnsiTheme="minorHAnsi" w:cstheme="minorHAnsi"/>
          <w:b/>
        </w:rPr>
      </w:pPr>
    </w:p>
    <w:p w:rsidR="000F7015" w:rsidRPr="00C00776" w:rsidRDefault="000F7015" w:rsidP="000F7015">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00776">
        <w:rPr>
          <w:rFonts w:asciiTheme="minorHAnsi" w:hAnsiTheme="minorHAnsi" w:cstheme="minorHAnsi"/>
          <w:b/>
        </w:rPr>
        <w:t xml:space="preserve">BOARD </w:t>
      </w:r>
      <w:r w:rsidR="00CA4FC3">
        <w:rPr>
          <w:rFonts w:asciiTheme="minorHAnsi" w:hAnsiTheme="minorHAnsi" w:cstheme="minorHAnsi"/>
          <w:b/>
        </w:rPr>
        <w:t>DELIBERATIONS</w:t>
      </w:r>
      <w:r w:rsidRPr="00C00776">
        <w:rPr>
          <w:rFonts w:asciiTheme="minorHAnsi" w:hAnsiTheme="minorHAnsi" w:cstheme="minorHAnsi"/>
          <w:b/>
        </w:rPr>
        <w:t xml:space="preserve">     </w:t>
      </w:r>
    </w:p>
    <w:p w:rsidR="000F7015" w:rsidRPr="00C00776" w:rsidRDefault="000F7015" w:rsidP="000F7015">
      <w:pPr>
        <w:rPr>
          <w:rFonts w:asciiTheme="minorHAnsi" w:hAnsiTheme="minorHAnsi" w:cstheme="minorHAnsi"/>
          <w:b/>
        </w:rPr>
      </w:pPr>
    </w:p>
    <w:p w:rsidR="000F7015" w:rsidRPr="00C00776" w:rsidRDefault="00CA4FC3" w:rsidP="000F7015">
      <w:pPr>
        <w:rPr>
          <w:rFonts w:asciiTheme="minorHAnsi" w:hAnsiTheme="minorHAnsi" w:cstheme="minorHAnsi"/>
        </w:rPr>
      </w:pPr>
      <w:r>
        <w:rPr>
          <w:rFonts w:asciiTheme="minorHAnsi" w:hAnsiTheme="minorHAnsi" w:cstheme="minorHAnsi"/>
        </w:rPr>
        <w:t>At the beginning of their deliberations, the Board members identified some areas for further discussion: the trees, the various façade treatments, the materials, the open space</w:t>
      </w:r>
      <w:r w:rsidR="004A5CEA">
        <w:rPr>
          <w:rFonts w:asciiTheme="minorHAnsi" w:hAnsiTheme="minorHAnsi" w:cstheme="minorHAnsi"/>
        </w:rPr>
        <w:t>/courtyard, the articulation of the “gateway” corner element at the corner of 12</w:t>
      </w:r>
      <w:r w:rsidR="004A5CEA" w:rsidRPr="004A5CEA">
        <w:rPr>
          <w:rFonts w:asciiTheme="minorHAnsi" w:hAnsiTheme="minorHAnsi" w:cstheme="minorHAnsi"/>
          <w:vertAlign w:val="superscript"/>
        </w:rPr>
        <w:t>th</w:t>
      </w:r>
      <w:r w:rsidR="00474C2A">
        <w:rPr>
          <w:rFonts w:asciiTheme="minorHAnsi" w:hAnsiTheme="minorHAnsi" w:cstheme="minorHAnsi"/>
        </w:rPr>
        <w:t xml:space="preserve"> Avenue and </w:t>
      </w:r>
      <w:proofErr w:type="spellStart"/>
      <w:r w:rsidR="00474C2A">
        <w:rPr>
          <w:rFonts w:asciiTheme="minorHAnsi" w:hAnsiTheme="minorHAnsi" w:cstheme="minorHAnsi"/>
        </w:rPr>
        <w:t>Yesler</w:t>
      </w:r>
      <w:proofErr w:type="spellEnd"/>
      <w:r w:rsidR="004A5CEA">
        <w:rPr>
          <w:rFonts w:asciiTheme="minorHAnsi" w:hAnsiTheme="minorHAnsi" w:cstheme="minorHAnsi"/>
        </w:rPr>
        <w:t>, and the requested setback departure.</w:t>
      </w:r>
    </w:p>
    <w:p w:rsidR="00BF559A" w:rsidRPr="00C00776" w:rsidRDefault="00BF559A" w:rsidP="000F7015">
      <w:pPr>
        <w:rPr>
          <w:rFonts w:asciiTheme="minorHAnsi" w:hAnsiTheme="minorHAnsi" w:cstheme="minorHAnsi"/>
        </w:rPr>
      </w:pPr>
    </w:p>
    <w:p w:rsidR="00BF559A" w:rsidRPr="00C00776" w:rsidRDefault="004A5CEA" w:rsidP="00BF559A">
      <w:pPr>
        <w:pStyle w:val="ListParagraph"/>
        <w:numPr>
          <w:ilvl w:val="0"/>
          <w:numId w:val="6"/>
        </w:numPr>
        <w:rPr>
          <w:rFonts w:asciiTheme="minorHAnsi" w:hAnsiTheme="minorHAnsi" w:cstheme="minorHAnsi"/>
        </w:rPr>
      </w:pPr>
      <w:r>
        <w:rPr>
          <w:rFonts w:asciiTheme="minorHAnsi" w:hAnsiTheme="minorHAnsi" w:cstheme="minorHAnsi"/>
        </w:rPr>
        <w:t xml:space="preserve">Regarding the trees, the Board once again voiced their displeasure and frustration at being informed of the status of the trees at this late date; they would have requested alternate schemes to undertake a fuller study and review had the issue arisen at the EDG meeting or before; they felt their hands were tied at this late date in the process.  Given what they had been told, nevertheless, they would recommend the removal of the trees as long as the City </w:t>
      </w:r>
      <w:r w:rsidR="00290D3A">
        <w:rPr>
          <w:rFonts w:asciiTheme="minorHAnsi" w:hAnsiTheme="minorHAnsi" w:cstheme="minorHAnsi"/>
        </w:rPr>
        <w:t>concurred that there were at this time no viable alternatives to the removal of the trees.</w:t>
      </w:r>
    </w:p>
    <w:p w:rsidR="001E5400" w:rsidRDefault="00290D3A" w:rsidP="00BF559A">
      <w:pPr>
        <w:pStyle w:val="ListParagraph"/>
        <w:numPr>
          <w:ilvl w:val="0"/>
          <w:numId w:val="6"/>
        </w:numPr>
        <w:rPr>
          <w:rFonts w:asciiTheme="minorHAnsi" w:hAnsiTheme="minorHAnsi" w:cstheme="minorHAnsi"/>
        </w:rPr>
      </w:pPr>
      <w:r>
        <w:rPr>
          <w:rFonts w:asciiTheme="minorHAnsi" w:hAnsiTheme="minorHAnsi" w:cstheme="minorHAnsi"/>
        </w:rPr>
        <w:t>After some discussion the B</w:t>
      </w:r>
      <w:r w:rsidR="00474C2A">
        <w:rPr>
          <w:rFonts w:asciiTheme="minorHAnsi" w:hAnsiTheme="minorHAnsi" w:cstheme="minorHAnsi"/>
        </w:rPr>
        <w:t>oard agreed that the colors and</w:t>
      </w:r>
      <w:r>
        <w:rPr>
          <w:rFonts w:asciiTheme="minorHAnsi" w:hAnsiTheme="minorHAnsi" w:cstheme="minorHAnsi"/>
        </w:rPr>
        <w:t xml:space="preserve"> materials of the various </w:t>
      </w:r>
      <w:proofErr w:type="gramStart"/>
      <w:r>
        <w:rPr>
          <w:rFonts w:asciiTheme="minorHAnsi" w:hAnsiTheme="minorHAnsi" w:cstheme="minorHAnsi"/>
        </w:rPr>
        <w:t>facades</w:t>
      </w:r>
      <w:proofErr w:type="gramEnd"/>
      <w:r>
        <w:rPr>
          <w:rFonts w:asciiTheme="minorHAnsi" w:hAnsiTheme="minorHAnsi" w:cstheme="minorHAnsi"/>
        </w:rPr>
        <w:t xml:space="preserve"> seemed appropriate to the project. They agreed that the canted bays gave vitality to the building</w:t>
      </w:r>
      <w:r w:rsidR="001E5400">
        <w:rPr>
          <w:rFonts w:asciiTheme="minorHAnsi" w:hAnsiTheme="minorHAnsi" w:cstheme="minorHAnsi"/>
        </w:rPr>
        <w:t xml:space="preserve"> and that the touches of accent color and t</w:t>
      </w:r>
      <w:r>
        <w:rPr>
          <w:rFonts w:asciiTheme="minorHAnsi" w:hAnsiTheme="minorHAnsi" w:cstheme="minorHAnsi"/>
        </w:rPr>
        <w:t xml:space="preserve">he shadows of the bays gave some </w:t>
      </w:r>
      <w:r w:rsidR="001E5400">
        <w:rPr>
          <w:rFonts w:asciiTheme="minorHAnsi" w:hAnsiTheme="minorHAnsi" w:cstheme="minorHAnsi"/>
        </w:rPr>
        <w:t xml:space="preserve">welcome </w:t>
      </w:r>
      <w:r>
        <w:rPr>
          <w:rFonts w:asciiTheme="minorHAnsi" w:hAnsiTheme="minorHAnsi" w:cstheme="minorHAnsi"/>
        </w:rPr>
        <w:t xml:space="preserve">relief </w:t>
      </w:r>
      <w:r w:rsidR="001E5400">
        <w:rPr>
          <w:rFonts w:asciiTheme="minorHAnsi" w:hAnsiTheme="minorHAnsi" w:cstheme="minorHAnsi"/>
        </w:rPr>
        <w:t>to the two street-facing facades.  It was noted that, in concert with one of the remarks during the public comment period, even a modicum of relief and shadow</w:t>
      </w:r>
      <w:r w:rsidR="00E90340">
        <w:rPr>
          <w:rFonts w:asciiTheme="minorHAnsi" w:hAnsiTheme="minorHAnsi" w:cstheme="minorHAnsi"/>
        </w:rPr>
        <w:t>-</w:t>
      </w:r>
      <w:r w:rsidR="001E5400">
        <w:rPr>
          <w:rFonts w:asciiTheme="minorHAnsi" w:hAnsiTheme="minorHAnsi" w:cstheme="minorHAnsi"/>
        </w:rPr>
        <w:t xml:space="preserve">line at the windows’ edges could contribute to an even livelier façade. </w:t>
      </w:r>
    </w:p>
    <w:p w:rsidR="00995D75" w:rsidRDefault="001E5400" w:rsidP="00BF559A">
      <w:pPr>
        <w:pStyle w:val="ListParagraph"/>
        <w:numPr>
          <w:ilvl w:val="0"/>
          <w:numId w:val="6"/>
        </w:numPr>
        <w:rPr>
          <w:rFonts w:asciiTheme="minorHAnsi" w:hAnsiTheme="minorHAnsi" w:cstheme="minorHAnsi"/>
        </w:rPr>
      </w:pPr>
      <w:r w:rsidRPr="00995D75">
        <w:rPr>
          <w:rFonts w:asciiTheme="minorHAnsi" w:hAnsiTheme="minorHAnsi" w:cstheme="minorHAnsi"/>
        </w:rPr>
        <w:t xml:space="preserve">It was noted that the renderings on pages 29 and 31 in the presentation packets </w:t>
      </w:r>
      <w:r w:rsidR="00E90340" w:rsidRPr="00995D75">
        <w:rPr>
          <w:rFonts w:asciiTheme="minorHAnsi" w:hAnsiTheme="minorHAnsi" w:cstheme="minorHAnsi"/>
        </w:rPr>
        <w:t xml:space="preserve">perhaps </w:t>
      </w:r>
      <w:r w:rsidRPr="00995D75">
        <w:rPr>
          <w:rFonts w:asciiTheme="minorHAnsi" w:hAnsiTheme="minorHAnsi" w:cstheme="minorHAnsi"/>
        </w:rPr>
        <w:t xml:space="preserve">conveyed a sense of more activity </w:t>
      </w:r>
      <w:r w:rsidR="00E90340" w:rsidRPr="00995D75">
        <w:rPr>
          <w:rFonts w:asciiTheme="minorHAnsi" w:hAnsiTheme="minorHAnsi" w:cstheme="minorHAnsi"/>
        </w:rPr>
        <w:t xml:space="preserve">in and animation of the central courtyard that that conveyed in the “Courtyard Plan” shown on p.27, where the heart of the open </w:t>
      </w:r>
      <w:r w:rsidR="00E90340" w:rsidRPr="00995D75">
        <w:rPr>
          <w:rFonts w:asciiTheme="minorHAnsi" w:hAnsiTheme="minorHAnsi" w:cstheme="minorHAnsi"/>
        </w:rPr>
        <w:lastRenderedPageBreak/>
        <w:t>space was filled with bio-retention planters and a network of metal runnels. That reality heightened the need for the rooftop open space to be designed in such a way as to function as a true amenity for the residents of the building</w:t>
      </w:r>
      <w:r w:rsidR="00474C2A">
        <w:rPr>
          <w:rFonts w:asciiTheme="minorHAnsi" w:hAnsiTheme="minorHAnsi" w:cstheme="minorHAnsi"/>
        </w:rPr>
        <w:t>.</w:t>
      </w:r>
      <w:r w:rsidR="00E90340" w:rsidRPr="00995D75">
        <w:rPr>
          <w:rFonts w:asciiTheme="minorHAnsi" w:hAnsiTheme="minorHAnsi" w:cstheme="minorHAnsi"/>
        </w:rPr>
        <w:t xml:space="preserve"> </w:t>
      </w:r>
      <w:proofErr w:type="gramStart"/>
      <w:r w:rsidR="00E90340" w:rsidRPr="00995D75">
        <w:rPr>
          <w:rFonts w:asciiTheme="minorHAnsi" w:hAnsiTheme="minorHAnsi" w:cstheme="minorHAnsi"/>
        </w:rPr>
        <w:t>Although</w:t>
      </w:r>
      <w:proofErr w:type="gramEnd"/>
      <w:r w:rsidR="00E90340" w:rsidRPr="00995D75">
        <w:rPr>
          <w:rFonts w:asciiTheme="minorHAnsi" w:hAnsiTheme="minorHAnsi" w:cstheme="minorHAnsi"/>
        </w:rPr>
        <w:t xml:space="preserve"> the </w:t>
      </w:r>
      <w:r w:rsidR="00190461" w:rsidRPr="00995D75">
        <w:rPr>
          <w:rFonts w:asciiTheme="minorHAnsi" w:hAnsiTheme="minorHAnsi" w:cstheme="minorHAnsi"/>
        </w:rPr>
        <w:t xml:space="preserve">west elevation was </w:t>
      </w:r>
      <w:r w:rsidR="00E90340" w:rsidRPr="00995D75">
        <w:rPr>
          <w:rFonts w:asciiTheme="minorHAnsi" w:hAnsiTheme="minorHAnsi" w:cstheme="minorHAnsi"/>
        </w:rPr>
        <w:t>thought to be too “</w:t>
      </w:r>
      <w:r w:rsidR="00190461" w:rsidRPr="00995D75">
        <w:rPr>
          <w:rFonts w:asciiTheme="minorHAnsi" w:hAnsiTheme="minorHAnsi" w:cstheme="minorHAnsi"/>
        </w:rPr>
        <w:t>drab</w:t>
      </w:r>
      <w:r w:rsidR="008E7B05" w:rsidRPr="00995D75">
        <w:rPr>
          <w:rFonts w:asciiTheme="minorHAnsi" w:hAnsiTheme="minorHAnsi" w:cstheme="minorHAnsi"/>
        </w:rPr>
        <w:t>,</w:t>
      </w:r>
      <w:r w:rsidR="00E90340" w:rsidRPr="00995D75">
        <w:rPr>
          <w:rFonts w:asciiTheme="minorHAnsi" w:hAnsiTheme="minorHAnsi" w:cstheme="minorHAnsi"/>
        </w:rPr>
        <w:t xml:space="preserve">” and </w:t>
      </w:r>
      <w:r w:rsidR="008E7B05" w:rsidRPr="00995D75">
        <w:rPr>
          <w:rFonts w:asciiTheme="minorHAnsi" w:hAnsiTheme="minorHAnsi" w:cstheme="minorHAnsi"/>
        </w:rPr>
        <w:t xml:space="preserve"> “flat,” </w:t>
      </w:r>
      <w:r w:rsidR="00190461" w:rsidRPr="00995D75">
        <w:rPr>
          <w:rFonts w:asciiTheme="minorHAnsi" w:hAnsiTheme="minorHAnsi" w:cstheme="minorHAnsi"/>
        </w:rPr>
        <w:t xml:space="preserve"> </w:t>
      </w:r>
      <w:r w:rsidR="00E90340" w:rsidRPr="00995D75">
        <w:rPr>
          <w:rFonts w:asciiTheme="minorHAnsi" w:hAnsiTheme="minorHAnsi" w:cstheme="minorHAnsi"/>
        </w:rPr>
        <w:t xml:space="preserve">at the EDG meeting, </w:t>
      </w:r>
      <w:r w:rsidR="00995D75" w:rsidRPr="00995D75">
        <w:rPr>
          <w:rFonts w:asciiTheme="minorHAnsi" w:hAnsiTheme="minorHAnsi" w:cstheme="minorHAnsi"/>
        </w:rPr>
        <w:t xml:space="preserve">it was conceded </w:t>
      </w:r>
      <w:r w:rsidR="00D216E1">
        <w:rPr>
          <w:rFonts w:asciiTheme="minorHAnsi" w:hAnsiTheme="minorHAnsi" w:cstheme="minorHAnsi"/>
        </w:rPr>
        <w:t xml:space="preserve">by the Board </w:t>
      </w:r>
      <w:r w:rsidR="00995D75" w:rsidRPr="00995D75">
        <w:rPr>
          <w:rFonts w:asciiTheme="minorHAnsi" w:hAnsiTheme="minorHAnsi" w:cstheme="minorHAnsi"/>
        </w:rPr>
        <w:t xml:space="preserve">that the yellow accent panels and broader strokes of yellow within the courtyard itself had done much to enliven the space. </w:t>
      </w:r>
    </w:p>
    <w:p w:rsidR="00092AFB" w:rsidRPr="000F368B" w:rsidRDefault="00995D75" w:rsidP="000F368B">
      <w:pPr>
        <w:pStyle w:val="ListParagraph"/>
        <w:numPr>
          <w:ilvl w:val="0"/>
          <w:numId w:val="6"/>
        </w:numPr>
        <w:rPr>
          <w:rFonts w:asciiTheme="minorHAnsi" w:hAnsiTheme="minorHAnsi" w:cstheme="minorHAnsi"/>
        </w:rPr>
      </w:pPr>
      <w:r w:rsidRPr="000F368B">
        <w:rPr>
          <w:rFonts w:asciiTheme="minorHAnsi" w:hAnsiTheme="minorHAnsi" w:cstheme="minorHAnsi"/>
        </w:rPr>
        <w:t xml:space="preserve">After further discussion regarding the “gateway” treatment of the corner of the building at </w:t>
      </w:r>
      <w:proofErr w:type="spellStart"/>
      <w:r w:rsidRPr="000F368B">
        <w:rPr>
          <w:rFonts w:asciiTheme="minorHAnsi" w:hAnsiTheme="minorHAnsi" w:cstheme="minorHAnsi"/>
        </w:rPr>
        <w:t>Yesler</w:t>
      </w:r>
      <w:proofErr w:type="spellEnd"/>
      <w:r w:rsidRPr="000F368B">
        <w:rPr>
          <w:rFonts w:asciiTheme="minorHAnsi" w:hAnsiTheme="minorHAnsi" w:cstheme="minorHAnsi"/>
        </w:rPr>
        <w:t xml:space="preserve"> and 12</w:t>
      </w:r>
      <w:r w:rsidRPr="000F368B">
        <w:rPr>
          <w:rFonts w:asciiTheme="minorHAnsi" w:hAnsiTheme="minorHAnsi" w:cstheme="minorHAnsi"/>
          <w:vertAlign w:val="superscript"/>
        </w:rPr>
        <w:t>th</w:t>
      </w:r>
      <w:r w:rsidRPr="000F368B">
        <w:rPr>
          <w:rFonts w:asciiTheme="minorHAnsi" w:hAnsiTheme="minorHAnsi" w:cstheme="minorHAnsi"/>
        </w:rPr>
        <w:t xml:space="preserve">, </w:t>
      </w:r>
      <w:r w:rsidR="00474C2A">
        <w:rPr>
          <w:rFonts w:asciiTheme="minorHAnsi" w:hAnsiTheme="minorHAnsi" w:cstheme="minorHAnsi"/>
        </w:rPr>
        <w:t xml:space="preserve">the Board agreed that a strong vertical sweep </w:t>
      </w:r>
      <w:r w:rsidRPr="000F368B">
        <w:rPr>
          <w:rFonts w:asciiTheme="minorHAnsi" w:hAnsiTheme="minorHAnsi" w:cstheme="minorHAnsi"/>
        </w:rPr>
        <w:t xml:space="preserve">suggested in a sketch of the corner shown at the EDG meeting had been lost in the currently proposed design. The verticality had been compromised by the six horizontal bands that defined the floors and provided the base of the windows. </w:t>
      </w:r>
      <w:r w:rsidR="000F368B" w:rsidRPr="000F368B">
        <w:rPr>
          <w:rFonts w:asciiTheme="minorHAnsi" w:hAnsiTheme="minorHAnsi" w:cstheme="minorHAnsi"/>
        </w:rPr>
        <w:t xml:space="preserve">  At the EDG meeting the Board had noted that </w:t>
      </w:r>
      <w:r w:rsidR="000F368B">
        <w:rPr>
          <w:rFonts w:asciiTheme="minorHAnsi" w:hAnsiTheme="minorHAnsi" w:cstheme="minorHAnsi"/>
        </w:rPr>
        <w:t>“t</w:t>
      </w:r>
      <w:r w:rsidR="009A463B" w:rsidRPr="000F368B">
        <w:rPr>
          <w:rFonts w:asciiTheme="minorHAnsi" w:hAnsiTheme="minorHAnsi" w:cstheme="minorHAnsi"/>
        </w:rPr>
        <w:t xml:space="preserve">he </w:t>
      </w:r>
      <w:r w:rsidR="00092AFB" w:rsidRPr="000F368B">
        <w:rPr>
          <w:rFonts w:asciiTheme="minorHAnsi" w:hAnsiTheme="minorHAnsi" w:cstheme="minorHAnsi"/>
        </w:rPr>
        <w:t xml:space="preserve">appearance of a recessed corner element, whether gateway or simply a celebration of the intersection </w:t>
      </w:r>
      <w:r w:rsidR="000F368B">
        <w:rPr>
          <w:rFonts w:asciiTheme="minorHAnsi" w:hAnsiTheme="minorHAnsi" w:cstheme="minorHAnsi"/>
        </w:rPr>
        <w:t xml:space="preserve">of </w:t>
      </w:r>
      <w:r w:rsidR="00092AFB" w:rsidRPr="000F368B">
        <w:rPr>
          <w:rFonts w:asciiTheme="minorHAnsi" w:hAnsiTheme="minorHAnsi" w:cstheme="minorHAnsi"/>
        </w:rPr>
        <w:t>two important wayfaring paths, was a strong architectural move and featu</w:t>
      </w:r>
      <w:r w:rsidR="00C00776" w:rsidRPr="000F368B">
        <w:rPr>
          <w:rFonts w:asciiTheme="minorHAnsi" w:hAnsiTheme="minorHAnsi" w:cstheme="minorHAnsi"/>
        </w:rPr>
        <w:t xml:space="preserve">re of the preferred scheme. It </w:t>
      </w:r>
      <w:r w:rsidR="00092AFB" w:rsidRPr="000F368B">
        <w:rPr>
          <w:rFonts w:asciiTheme="minorHAnsi" w:hAnsiTheme="minorHAnsi" w:cstheme="minorHAnsi"/>
        </w:rPr>
        <w:t xml:space="preserve">should be enhanced and detailed as the project design continues. </w:t>
      </w:r>
      <w:r w:rsidR="00474C2A">
        <w:rPr>
          <w:rFonts w:asciiTheme="minorHAnsi" w:hAnsiTheme="minorHAnsi" w:cstheme="minorHAnsi"/>
        </w:rPr>
        <w:t>“</w:t>
      </w:r>
      <w:r w:rsidR="000F368B">
        <w:rPr>
          <w:rFonts w:asciiTheme="minorHAnsi" w:hAnsiTheme="minorHAnsi" w:cstheme="minorHAnsi"/>
        </w:rPr>
        <w:t xml:space="preserve">The Board stated </w:t>
      </w:r>
      <w:r w:rsidR="00D216E1">
        <w:rPr>
          <w:rFonts w:asciiTheme="minorHAnsi" w:hAnsiTheme="minorHAnsi" w:cstheme="minorHAnsi"/>
        </w:rPr>
        <w:t xml:space="preserve">it was </w:t>
      </w:r>
      <w:r w:rsidR="000F368B">
        <w:rPr>
          <w:rFonts w:asciiTheme="minorHAnsi" w:hAnsiTheme="minorHAnsi" w:cstheme="minorHAnsi"/>
        </w:rPr>
        <w:t xml:space="preserve">their intention to condition their approval of the design and of the requested departure by requiring the design team to work with DPD’s Planner to achieve a design that </w:t>
      </w:r>
      <w:r w:rsidR="00D216E1">
        <w:rPr>
          <w:rFonts w:asciiTheme="minorHAnsi" w:hAnsiTheme="minorHAnsi" w:cstheme="minorHAnsi"/>
        </w:rPr>
        <w:t xml:space="preserve">would effectively </w:t>
      </w:r>
      <w:proofErr w:type="gramStart"/>
      <w:r w:rsidR="000F368B">
        <w:rPr>
          <w:rFonts w:asciiTheme="minorHAnsi" w:hAnsiTheme="minorHAnsi" w:cstheme="minorHAnsi"/>
        </w:rPr>
        <w:t>restores</w:t>
      </w:r>
      <w:proofErr w:type="gramEnd"/>
      <w:r w:rsidR="000F368B">
        <w:rPr>
          <w:rFonts w:asciiTheme="minorHAnsi" w:hAnsiTheme="minorHAnsi" w:cstheme="minorHAnsi"/>
        </w:rPr>
        <w:t xml:space="preserve"> </w:t>
      </w:r>
      <w:r w:rsidR="00D216E1">
        <w:rPr>
          <w:rFonts w:asciiTheme="minorHAnsi" w:hAnsiTheme="minorHAnsi" w:cstheme="minorHAnsi"/>
        </w:rPr>
        <w:t>the</w:t>
      </w:r>
      <w:r w:rsidR="000F368B">
        <w:rPr>
          <w:rFonts w:asciiTheme="minorHAnsi" w:hAnsiTheme="minorHAnsi" w:cstheme="minorHAnsi"/>
        </w:rPr>
        <w:t xml:space="preserve"> more strongly vertical feel </w:t>
      </w:r>
      <w:r w:rsidR="00D216E1">
        <w:rPr>
          <w:rFonts w:asciiTheme="minorHAnsi" w:hAnsiTheme="minorHAnsi" w:cstheme="minorHAnsi"/>
        </w:rPr>
        <w:t xml:space="preserve">they believed </w:t>
      </w:r>
      <w:r w:rsidR="000F368B">
        <w:rPr>
          <w:rFonts w:asciiTheme="minorHAnsi" w:hAnsiTheme="minorHAnsi" w:cstheme="minorHAnsi"/>
        </w:rPr>
        <w:t>the corner element</w:t>
      </w:r>
      <w:r w:rsidR="00D216E1">
        <w:rPr>
          <w:rFonts w:asciiTheme="minorHAnsi" w:hAnsiTheme="minorHAnsi" w:cstheme="minorHAnsi"/>
        </w:rPr>
        <w:t xml:space="preserve"> needed</w:t>
      </w:r>
      <w:r w:rsidR="000F368B">
        <w:rPr>
          <w:rFonts w:asciiTheme="minorHAnsi" w:hAnsiTheme="minorHAnsi" w:cstheme="minorHAnsi"/>
        </w:rPr>
        <w:t xml:space="preserve">. </w:t>
      </w:r>
    </w:p>
    <w:p w:rsidR="008A5E16" w:rsidRPr="00C00776" w:rsidRDefault="008A5E16" w:rsidP="000F7015">
      <w:pPr>
        <w:widowControl/>
        <w:autoSpaceDE/>
        <w:autoSpaceDN/>
        <w:adjustRightInd/>
        <w:jc w:val="left"/>
        <w:rPr>
          <w:rFonts w:asciiTheme="minorHAnsi" w:hAnsiTheme="minorHAnsi" w:cstheme="minorHAnsi"/>
        </w:rPr>
      </w:pPr>
    </w:p>
    <w:p w:rsidR="000F7015" w:rsidRPr="00474C2A" w:rsidRDefault="000F7015" w:rsidP="000F7015">
      <w:pPr>
        <w:pStyle w:val="BodyText"/>
        <w:rPr>
          <w:rFonts w:asciiTheme="minorHAnsi" w:hAnsiTheme="minorHAnsi" w:cstheme="minorHAnsi"/>
          <w:i w:val="0"/>
          <w:szCs w:val="24"/>
          <w:u w:val="single"/>
        </w:rPr>
      </w:pPr>
      <w:r w:rsidRPr="00474C2A">
        <w:rPr>
          <w:rFonts w:asciiTheme="minorHAnsi" w:hAnsiTheme="minorHAnsi" w:cstheme="minorHAnsi"/>
          <w:i w:val="0"/>
          <w:szCs w:val="24"/>
          <w:u w:val="single"/>
        </w:rPr>
        <w:t>DEVELOPMENT STANDARD DEPARTURE</w:t>
      </w:r>
    </w:p>
    <w:p w:rsidR="000F7015" w:rsidRPr="00C00776" w:rsidRDefault="000F7015" w:rsidP="000F7015">
      <w:pPr>
        <w:pStyle w:val="BodyText"/>
        <w:rPr>
          <w:rFonts w:asciiTheme="minorHAnsi" w:hAnsiTheme="minorHAnsi" w:cstheme="minorHAnsi"/>
          <w:b w:val="0"/>
          <w:szCs w:val="24"/>
        </w:rPr>
      </w:pPr>
    </w:p>
    <w:p w:rsidR="00A00F5D" w:rsidRDefault="000F368B" w:rsidP="000F7015">
      <w:pPr>
        <w:pStyle w:val="BodyText"/>
        <w:rPr>
          <w:rFonts w:asciiTheme="minorHAnsi" w:hAnsiTheme="minorHAnsi" w:cstheme="minorHAnsi"/>
          <w:b w:val="0"/>
          <w:i w:val="0"/>
          <w:szCs w:val="24"/>
        </w:rPr>
      </w:pPr>
      <w:r>
        <w:rPr>
          <w:rFonts w:asciiTheme="minorHAnsi" w:hAnsiTheme="minorHAnsi" w:cstheme="minorHAnsi"/>
          <w:b w:val="0"/>
          <w:i w:val="0"/>
          <w:szCs w:val="24"/>
        </w:rPr>
        <w:t>After acknowledging their support and approval of the design, with the tweaks noted, t</w:t>
      </w:r>
      <w:r w:rsidR="000F7015" w:rsidRPr="00C00776">
        <w:rPr>
          <w:rFonts w:asciiTheme="minorHAnsi" w:hAnsiTheme="minorHAnsi" w:cstheme="minorHAnsi"/>
          <w:b w:val="0"/>
          <w:i w:val="0"/>
          <w:szCs w:val="24"/>
        </w:rPr>
        <w:t>he Board</w:t>
      </w:r>
      <w:r w:rsidR="00451D69" w:rsidRPr="00C00776">
        <w:rPr>
          <w:rFonts w:asciiTheme="minorHAnsi" w:hAnsiTheme="minorHAnsi" w:cstheme="minorHAnsi"/>
          <w:b w:val="0"/>
          <w:i w:val="0"/>
          <w:szCs w:val="24"/>
        </w:rPr>
        <w:t xml:space="preserve"> indicated support of the requested </w:t>
      </w:r>
      <w:r>
        <w:rPr>
          <w:rFonts w:asciiTheme="minorHAnsi" w:hAnsiTheme="minorHAnsi" w:cstheme="minorHAnsi"/>
          <w:b w:val="0"/>
          <w:i w:val="0"/>
          <w:szCs w:val="24"/>
        </w:rPr>
        <w:t xml:space="preserve">setback </w:t>
      </w:r>
      <w:r w:rsidR="00451D69" w:rsidRPr="00C00776">
        <w:rPr>
          <w:rFonts w:asciiTheme="minorHAnsi" w:hAnsiTheme="minorHAnsi" w:cstheme="minorHAnsi"/>
          <w:b w:val="0"/>
          <w:i w:val="0"/>
          <w:szCs w:val="24"/>
        </w:rPr>
        <w:t>departure</w:t>
      </w:r>
      <w:r>
        <w:rPr>
          <w:rFonts w:asciiTheme="minorHAnsi" w:hAnsiTheme="minorHAnsi" w:cstheme="minorHAnsi"/>
          <w:b w:val="0"/>
          <w:i w:val="0"/>
          <w:szCs w:val="24"/>
        </w:rPr>
        <w:t>, noting that, as proposed and treated, it better met the intention of the guidelines by providing a better edge and relationship to the development proposed west of its property line</w:t>
      </w:r>
      <w:r w:rsidR="00A00F5D">
        <w:rPr>
          <w:rFonts w:asciiTheme="minorHAnsi" w:hAnsiTheme="minorHAnsi" w:cstheme="minorHAnsi"/>
          <w:b w:val="0"/>
          <w:i w:val="0"/>
          <w:szCs w:val="24"/>
        </w:rPr>
        <w:t>, following the intentions of B-1 and C-2.</w:t>
      </w:r>
    </w:p>
    <w:p w:rsidR="00A00F5D" w:rsidRDefault="00A00F5D" w:rsidP="000F7015">
      <w:pPr>
        <w:pStyle w:val="BodyText"/>
        <w:rPr>
          <w:rFonts w:asciiTheme="minorHAnsi" w:hAnsiTheme="minorHAnsi" w:cstheme="minorHAnsi"/>
          <w:b w:val="0"/>
          <w:i w:val="0"/>
          <w:szCs w:val="24"/>
        </w:rPr>
      </w:pPr>
    </w:p>
    <w:p w:rsidR="000F7015" w:rsidRPr="00C00776" w:rsidRDefault="000F7015" w:rsidP="000F7015">
      <w:pPr>
        <w:pStyle w:val="BodyText"/>
        <w:rPr>
          <w:rFonts w:asciiTheme="minorHAnsi" w:hAnsiTheme="minorHAnsi" w:cstheme="minorHAnsi"/>
          <w:b w:val="0"/>
          <w:szCs w:val="24"/>
        </w:rPr>
      </w:pPr>
    </w:p>
    <w:p w:rsidR="0039175C" w:rsidRPr="00C00776" w:rsidRDefault="00A35FFE" w:rsidP="00714360">
      <w:pPr>
        <w:tabs>
          <w:tab w:val="left" w:pos="1008"/>
          <w:tab w:val="left" w:pos="8856"/>
        </w:tabs>
        <w:rPr>
          <w:rFonts w:asciiTheme="minorHAnsi" w:hAnsiTheme="minorHAnsi" w:cstheme="minorHAnsi"/>
          <w:sz w:val="16"/>
          <w:szCs w:val="16"/>
        </w:rPr>
      </w:pPr>
      <w:r w:rsidRPr="00C00776">
        <w:rPr>
          <w:rFonts w:asciiTheme="minorHAnsi" w:hAnsiTheme="minorHAnsi" w:cstheme="minorHAnsi"/>
          <w:sz w:val="16"/>
          <w:szCs w:val="16"/>
        </w:rPr>
        <w:t xml:space="preserve">H: </w:t>
      </w:r>
      <w:proofErr w:type="spellStart"/>
      <w:r w:rsidR="00DB3ACC" w:rsidRPr="00C00776">
        <w:rPr>
          <w:rFonts w:asciiTheme="minorHAnsi" w:hAnsiTheme="minorHAnsi" w:cstheme="minorHAnsi"/>
          <w:sz w:val="16"/>
          <w:szCs w:val="16"/>
        </w:rPr>
        <w:t>D</w:t>
      </w:r>
      <w:r w:rsidRPr="00C00776">
        <w:rPr>
          <w:rFonts w:asciiTheme="minorHAnsi" w:hAnsiTheme="minorHAnsi" w:cstheme="minorHAnsi"/>
          <w:sz w:val="16"/>
          <w:szCs w:val="16"/>
        </w:rPr>
        <w:t>orcy</w:t>
      </w:r>
      <w:r w:rsidR="00DB3ACC" w:rsidRPr="00C00776">
        <w:rPr>
          <w:rFonts w:asciiTheme="minorHAnsi" w:hAnsiTheme="minorHAnsi" w:cstheme="minorHAnsi"/>
          <w:sz w:val="16"/>
          <w:szCs w:val="16"/>
        </w:rPr>
        <w:t>M</w:t>
      </w:r>
      <w:proofErr w:type="spellEnd"/>
      <w:r w:rsidR="00DE1FC5">
        <w:rPr>
          <w:rFonts w:asciiTheme="minorHAnsi" w:hAnsiTheme="minorHAnsi" w:cstheme="minorHAnsi"/>
          <w:sz w:val="16"/>
          <w:szCs w:val="16"/>
        </w:rPr>
        <w:t>/ Docs/</w:t>
      </w:r>
      <w:r w:rsidR="00DB3ACC" w:rsidRPr="00C00776">
        <w:rPr>
          <w:rFonts w:asciiTheme="minorHAnsi" w:hAnsiTheme="minorHAnsi" w:cstheme="minorHAnsi"/>
          <w:sz w:val="16"/>
          <w:szCs w:val="16"/>
        </w:rPr>
        <w:t>D</w:t>
      </w:r>
      <w:r w:rsidRPr="00C00776">
        <w:rPr>
          <w:rFonts w:asciiTheme="minorHAnsi" w:hAnsiTheme="minorHAnsi" w:cstheme="minorHAnsi"/>
          <w:sz w:val="16"/>
          <w:szCs w:val="16"/>
        </w:rPr>
        <w:t xml:space="preserve">esign </w:t>
      </w:r>
      <w:r w:rsidR="00DB3ACC" w:rsidRPr="00C00776">
        <w:rPr>
          <w:rFonts w:asciiTheme="minorHAnsi" w:hAnsiTheme="minorHAnsi" w:cstheme="minorHAnsi"/>
          <w:sz w:val="16"/>
          <w:szCs w:val="16"/>
        </w:rPr>
        <w:t>R</w:t>
      </w:r>
      <w:r w:rsidRPr="00C00776">
        <w:rPr>
          <w:rFonts w:asciiTheme="minorHAnsi" w:hAnsiTheme="minorHAnsi" w:cstheme="minorHAnsi"/>
          <w:sz w:val="16"/>
          <w:szCs w:val="16"/>
        </w:rPr>
        <w:t>eview/30143</w:t>
      </w:r>
      <w:r w:rsidR="00F12F4F" w:rsidRPr="00C00776">
        <w:rPr>
          <w:rFonts w:asciiTheme="minorHAnsi" w:hAnsiTheme="minorHAnsi" w:cstheme="minorHAnsi"/>
          <w:sz w:val="16"/>
          <w:szCs w:val="16"/>
        </w:rPr>
        <w:t>66</w:t>
      </w:r>
      <w:r w:rsidR="00DE1FC5">
        <w:rPr>
          <w:rFonts w:asciiTheme="minorHAnsi" w:hAnsiTheme="minorHAnsi" w:cstheme="minorHAnsi"/>
          <w:sz w:val="16"/>
          <w:szCs w:val="16"/>
        </w:rPr>
        <w:t>Recommendation</w:t>
      </w:r>
      <w:r w:rsidR="009A667F">
        <w:rPr>
          <w:rFonts w:asciiTheme="minorHAnsi" w:hAnsiTheme="minorHAnsi" w:cstheme="minorHAnsi"/>
          <w:sz w:val="16"/>
          <w:szCs w:val="16"/>
        </w:rPr>
        <w:t xml:space="preserve"> Meeting</w:t>
      </w:r>
      <w:r w:rsidRPr="00C00776">
        <w:rPr>
          <w:rFonts w:asciiTheme="minorHAnsi" w:hAnsiTheme="minorHAnsi" w:cstheme="minorHAnsi"/>
          <w:sz w:val="16"/>
          <w:szCs w:val="16"/>
        </w:rPr>
        <w:t>.docx</w:t>
      </w:r>
      <w:r w:rsidR="0039175C" w:rsidRPr="00C00776">
        <w:rPr>
          <w:rFonts w:asciiTheme="minorHAnsi" w:hAnsiTheme="minorHAnsi" w:cstheme="minorHAnsi"/>
          <w:sz w:val="16"/>
          <w:szCs w:val="16"/>
        </w:rPr>
        <w:t xml:space="preserve"> </w:t>
      </w:r>
    </w:p>
    <w:p w:rsidR="00DB3ACC" w:rsidRPr="00C00776" w:rsidRDefault="00DB3ACC" w:rsidP="00714360">
      <w:pPr>
        <w:tabs>
          <w:tab w:val="left" w:pos="1008"/>
          <w:tab w:val="left" w:pos="8856"/>
        </w:tabs>
        <w:rPr>
          <w:rFonts w:asciiTheme="minorHAnsi" w:hAnsiTheme="minorHAnsi" w:cstheme="minorHAnsi"/>
          <w:sz w:val="16"/>
          <w:szCs w:val="16"/>
        </w:rPr>
      </w:pPr>
    </w:p>
    <w:p w:rsidR="000F7015" w:rsidRPr="00C00776" w:rsidRDefault="000F7015" w:rsidP="000F7015">
      <w:pPr>
        <w:widowControl/>
        <w:autoSpaceDE/>
        <w:autoSpaceDN/>
        <w:adjustRightInd/>
        <w:jc w:val="left"/>
        <w:rPr>
          <w:rFonts w:asciiTheme="minorHAnsi" w:hAnsiTheme="minorHAnsi" w:cstheme="minorHAnsi"/>
        </w:rPr>
      </w:pPr>
    </w:p>
    <w:p w:rsidR="00773EA2" w:rsidRPr="00C00776" w:rsidRDefault="00773EA2">
      <w:pPr>
        <w:rPr>
          <w:rFonts w:asciiTheme="minorHAnsi" w:hAnsiTheme="minorHAnsi" w:cstheme="minorHAnsi"/>
        </w:rPr>
      </w:pPr>
    </w:p>
    <w:sectPr w:rsidR="00773EA2" w:rsidRPr="00C00776" w:rsidSect="008925EB">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0DF" w:rsidRDefault="003B30DF" w:rsidP="00EC2940">
      <w:r>
        <w:separator/>
      </w:r>
    </w:p>
  </w:endnote>
  <w:endnote w:type="continuationSeparator" w:id="0">
    <w:p w:rsidR="003B30DF" w:rsidRDefault="003B30DF" w:rsidP="00EC2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E1" w:rsidRPr="00474C2A" w:rsidRDefault="00474C2A">
    <w:pPr>
      <w:pStyle w:val="Footer"/>
      <w:pBdr>
        <w:top w:val="thinThickSmallGap" w:sz="24" w:space="1" w:color="622423" w:themeColor="accent2" w:themeShade="7F"/>
      </w:pBd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Final Recommendation </w:t>
    </w:r>
    <w:r w:rsidR="00D216E1" w:rsidRPr="00474C2A">
      <w:rPr>
        <w:rFonts w:asciiTheme="minorHAnsi" w:hAnsiTheme="minorHAnsi" w:cstheme="minorHAnsi"/>
      </w:rPr>
      <w:t>3014366</w:t>
    </w:r>
    <w:r>
      <w:rPr>
        <w:rFonts w:asciiTheme="minorHAnsi" w:hAnsiTheme="minorHAnsi" w:cstheme="minorHAnsi"/>
      </w:rPr>
      <w:t xml:space="preserve"> </w:t>
    </w:r>
    <w:r w:rsidR="00D216E1" w:rsidRPr="00474C2A">
      <w:rPr>
        <w:rFonts w:asciiTheme="minorHAnsi" w:hAnsiTheme="minorHAnsi" w:cstheme="minorHAnsi"/>
      </w:rPr>
      <w:ptab w:relativeTo="margin" w:alignment="right" w:leader="none"/>
    </w:r>
    <w:r w:rsidR="00D216E1" w:rsidRPr="00474C2A">
      <w:rPr>
        <w:rFonts w:asciiTheme="minorHAnsi" w:hAnsiTheme="minorHAnsi" w:cstheme="minorHAnsi"/>
      </w:rPr>
      <w:t xml:space="preserve">Page </w:t>
    </w:r>
    <w:r w:rsidR="00FE4764" w:rsidRPr="00474C2A">
      <w:rPr>
        <w:rFonts w:asciiTheme="minorHAnsi" w:hAnsiTheme="minorHAnsi" w:cstheme="minorHAnsi"/>
      </w:rPr>
      <w:fldChar w:fldCharType="begin"/>
    </w:r>
    <w:r w:rsidR="00FE4764" w:rsidRPr="00474C2A">
      <w:rPr>
        <w:rFonts w:asciiTheme="minorHAnsi" w:hAnsiTheme="minorHAnsi" w:cstheme="minorHAnsi"/>
      </w:rPr>
      <w:instrText xml:space="preserve"> PAGE   \* MERGEFORMAT </w:instrText>
    </w:r>
    <w:r w:rsidR="00FE4764" w:rsidRPr="00474C2A">
      <w:rPr>
        <w:rFonts w:asciiTheme="minorHAnsi" w:hAnsiTheme="minorHAnsi" w:cstheme="minorHAnsi"/>
      </w:rPr>
      <w:fldChar w:fldCharType="separate"/>
    </w:r>
    <w:r>
      <w:rPr>
        <w:rFonts w:asciiTheme="minorHAnsi" w:hAnsiTheme="minorHAnsi" w:cstheme="minorHAnsi"/>
        <w:noProof/>
      </w:rPr>
      <w:t>1</w:t>
    </w:r>
    <w:r w:rsidR="00FE4764" w:rsidRPr="00474C2A">
      <w:rPr>
        <w:rFonts w:asciiTheme="minorHAnsi" w:hAnsiTheme="minorHAnsi" w:cstheme="minorHAnsi"/>
      </w:rPr>
      <w:fldChar w:fldCharType="end"/>
    </w:r>
  </w:p>
  <w:p w:rsidR="003B30DF" w:rsidRPr="00474C2A" w:rsidRDefault="003B30DF">
    <w:pPr>
      <w:pStyle w:val="Footer"/>
      <w:rPr>
        <w:rFonts w:asciiTheme="minorHAnsi" w:hAnsiTheme="minorHAnsi" w:cs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0DF" w:rsidRDefault="003B30DF" w:rsidP="00EC2940">
      <w:r>
        <w:separator/>
      </w:r>
    </w:p>
  </w:footnote>
  <w:footnote w:type="continuationSeparator" w:id="0">
    <w:p w:rsidR="003B30DF" w:rsidRDefault="003B30DF" w:rsidP="00EC29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city" style="width:227.25pt;height:226.65pt;visibility:visible;mso-wrap-style:square" o:bullet="t">
        <v:imagedata r:id="rId1" o:title="city"/>
      </v:shape>
    </w:pict>
  </w:numPicBullet>
  <w:abstractNum w:abstractNumId="0">
    <w:nsid w:val="028A08DB"/>
    <w:multiLevelType w:val="multilevel"/>
    <w:tmpl w:val="79DA29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CE7BF1"/>
    <w:multiLevelType w:val="hybridMultilevel"/>
    <w:tmpl w:val="79DA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F4F4A"/>
    <w:multiLevelType w:val="singleLevel"/>
    <w:tmpl w:val="04090001"/>
    <w:lvl w:ilvl="0">
      <w:start w:val="1"/>
      <w:numFmt w:val="bullet"/>
      <w:lvlText w:val=""/>
      <w:lvlJc w:val="left"/>
      <w:pPr>
        <w:ind w:left="720" w:hanging="360"/>
      </w:pPr>
      <w:rPr>
        <w:rFonts w:ascii="Symbol" w:hAnsi="Symbol" w:hint="default"/>
      </w:rPr>
    </w:lvl>
  </w:abstractNum>
  <w:abstractNum w:abstractNumId="3">
    <w:nsid w:val="19FA5476"/>
    <w:multiLevelType w:val="hybridMultilevel"/>
    <w:tmpl w:val="060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779F2"/>
    <w:multiLevelType w:val="singleLevel"/>
    <w:tmpl w:val="04090001"/>
    <w:lvl w:ilvl="0">
      <w:start w:val="1"/>
      <w:numFmt w:val="bullet"/>
      <w:lvlText w:val=""/>
      <w:lvlJc w:val="left"/>
      <w:pPr>
        <w:ind w:left="720" w:hanging="360"/>
      </w:pPr>
      <w:rPr>
        <w:rFonts w:ascii="Symbol" w:hAnsi="Symbol" w:hint="default"/>
      </w:rPr>
    </w:lvl>
  </w:abstractNum>
  <w:abstractNum w:abstractNumId="5">
    <w:nsid w:val="2EAB0FD2"/>
    <w:multiLevelType w:val="hybridMultilevel"/>
    <w:tmpl w:val="3A3A1A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535E0668"/>
    <w:multiLevelType w:val="hybridMultilevel"/>
    <w:tmpl w:val="D60C17F8"/>
    <w:lvl w:ilvl="0" w:tplc="F98C3C7E">
      <w:start w:val="1"/>
      <w:numFmt w:val="bullet"/>
      <w:lvlText w:val=""/>
      <w:lvlPicBulletId w:val="0"/>
      <w:lvlJc w:val="left"/>
      <w:pPr>
        <w:tabs>
          <w:tab w:val="num" w:pos="720"/>
        </w:tabs>
        <w:ind w:left="720" w:hanging="360"/>
      </w:pPr>
      <w:rPr>
        <w:rFonts w:ascii="Symbol" w:hAnsi="Symbol" w:hint="default"/>
      </w:rPr>
    </w:lvl>
    <w:lvl w:ilvl="1" w:tplc="0EAE7626" w:tentative="1">
      <w:start w:val="1"/>
      <w:numFmt w:val="bullet"/>
      <w:lvlText w:val=""/>
      <w:lvlJc w:val="left"/>
      <w:pPr>
        <w:tabs>
          <w:tab w:val="num" w:pos="1440"/>
        </w:tabs>
        <w:ind w:left="1440" w:hanging="360"/>
      </w:pPr>
      <w:rPr>
        <w:rFonts w:ascii="Symbol" w:hAnsi="Symbol" w:hint="default"/>
      </w:rPr>
    </w:lvl>
    <w:lvl w:ilvl="2" w:tplc="2F10EB5C" w:tentative="1">
      <w:start w:val="1"/>
      <w:numFmt w:val="bullet"/>
      <w:lvlText w:val=""/>
      <w:lvlJc w:val="left"/>
      <w:pPr>
        <w:tabs>
          <w:tab w:val="num" w:pos="2160"/>
        </w:tabs>
        <w:ind w:left="2160" w:hanging="360"/>
      </w:pPr>
      <w:rPr>
        <w:rFonts w:ascii="Symbol" w:hAnsi="Symbol" w:hint="default"/>
      </w:rPr>
    </w:lvl>
    <w:lvl w:ilvl="3" w:tplc="B360F0C6" w:tentative="1">
      <w:start w:val="1"/>
      <w:numFmt w:val="bullet"/>
      <w:lvlText w:val=""/>
      <w:lvlJc w:val="left"/>
      <w:pPr>
        <w:tabs>
          <w:tab w:val="num" w:pos="2880"/>
        </w:tabs>
        <w:ind w:left="2880" w:hanging="360"/>
      </w:pPr>
      <w:rPr>
        <w:rFonts w:ascii="Symbol" w:hAnsi="Symbol" w:hint="default"/>
      </w:rPr>
    </w:lvl>
    <w:lvl w:ilvl="4" w:tplc="72B88E8E" w:tentative="1">
      <w:start w:val="1"/>
      <w:numFmt w:val="bullet"/>
      <w:lvlText w:val=""/>
      <w:lvlJc w:val="left"/>
      <w:pPr>
        <w:tabs>
          <w:tab w:val="num" w:pos="3600"/>
        </w:tabs>
        <w:ind w:left="3600" w:hanging="360"/>
      </w:pPr>
      <w:rPr>
        <w:rFonts w:ascii="Symbol" w:hAnsi="Symbol" w:hint="default"/>
      </w:rPr>
    </w:lvl>
    <w:lvl w:ilvl="5" w:tplc="74509D98" w:tentative="1">
      <w:start w:val="1"/>
      <w:numFmt w:val="bullet"/>
      <w:lvlText w:val=""/>
      <w:lvlJc w:val="left"/>
      <w:pPr>
        <w:tabs>
          <w:tab w:val="num" w:pos="4320"/>
        </w:tabs>
        <w:ind w:left="4320" w:hanging="360"/>
      </w:pPr>
      <w:rPr>
        <w:rFonts w:ascii="Symbol" w:hAnsi="Symbol" w:hint="default"/>
      </w:rPr>
    </w:lvl>
    <w:lvl w:ilvl="6" w:tplc="565C9AB0" w:tentative="1">
      <w:start w:val="1"/>
      <w:numFmt w:val="bullet"/>
      <w:lvlText w:val=""/>
      <w:lvlJc w:val="left"/>
      <w:pPr>
        <w:tabs>
          <w:tab w:val="num" w:pos="5040"/>
        </w:tabs>
        <w:ind w:left="5040" w:hanging="360"/>
      </w:pPr>
      <w:rPr>
        <w:rFonts w:ascii="Symbol" w:hAnsi="Symbol" w:hint="default"/>
      </w:rPr>
    </w:lvl>
    <w:lvl w:ilvl="7" w:tplc="007CEA88" w:tentative="1">
      <w:start w:val="1"/>
      <w:numFmt w:val="bullet"/>
      <w:lvlText w:val=""/>
      <w:lvlJc w:val="left"/>
      <w:pPr>
        <w:tabs>
          <w:tab w:val="num" w:pos="5760"/>
        </w:tabs>
        <w:ind w:left="5760" w:hanging="360"/>
      </w:pPr>
      <w:rPr>
        <w:rFonts w:ascii="Symbol" w:hAnsi="Symbol" w:hint="default"/>
      </w:rPr>
    </w:lvl>
    <w:lvl w:ilvl="8" w:tplc="285A7A30" w:tentative="1">
      <w:start w:val="1"/>
      <w:numFmt w:val="bullet"/>
      <w:lvlText w:val=""/>
      <w:lvlJc w:val="left"/>
      <w:pPr>
        <w:tabs>
          <w:tab w:val="num" w:pos="6480"/>
        </w:tabs>
        <w:ind w:left="6480" w:hanging="360"/>
      </w:pPr>
      <w:rPr>
        <w:rFonts w:ascii="Symbol" w:hAnsi="Symbol" w:hint="default"/>
      </w:rPr>
    </w:lvl>
  </w:abstractNum>
  <w:abstractNum w:abstractNumId="7">
    <w:nsid w:val="5AD57814"/>
    <w:multiLevelType w:val="hybridMultilevel"/>
    <w:tmpl w:val="B6CE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5"/>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F7015"/>
    <w:rsid w:val="000164DD"/>
    <w:rsid w:val="0002472B"/>
    <w:rsid w:val="0003263D"/>
    <w:rsid w:val="000627D2"/>
    <w:rsid w:val="00092AFB"/>
    <w:rsid w:val="000B7470"/>
    <w:rsid w:val="000D68BD"/>
    <w:rsid w:val="000D7EE1"/>
    <w:rsid w:val="000E1DC1"/>
    <w:rsid w:val="000E777E"/>
    <w:rsid w:val="000F368B"/>
    <w:rsid w:val="000F7015"/>
    <w:rsid w:val="00116301"/>
    <w:rsid w:val="00120A64"/>
    <w:rsid w:val="0018473C"/>
    <w:rsid w:val="00190461"/>
    <w:rsid w:val="001E5400"/>
    <w:rsid w:val="002130B3"/>
    <w:rsid w:val="002147EA"/>
    <w:rsid w:val="00290D3A"/>
    <w:rsid w:val="00295D35"/>
    <w:rsid w:val="00297AD9"/>
    <w:rsid w:val="002B2552"/>
    <w:rsid w:val="002B71CC"/>
    <w:rsid w:val="002C1A8F"/>
    <w:rsid w:val="00350985"/>
    <w:rsid w:val="0035722D"/>
    <w:rsid w:val="00357398"/>
    <w:rsid w:val="00361A24"/>
    <w:rsid w:val="0039175C"/>
    <w:rsid w:val="003941A9"/>
    <w:rsid w:val="003B30DF"/>
    <w:rsid w:val="003C355A"/>
    <w:rsid w:val="003D742F"/>
    <w:rsid w:val="00401223"/>
    <w:rsid w:val="00440C7A"/>
    <w:rsid w:val="00451D69"/>
    <w:rsid w:val="00474C2A"/>
    <w:rsid w:val="004A5CEA"/>
    <w:rsid w:val="004A720B"/>
    <w:rsid w:val="004D0ED2"/>
    <w:rsid w:val="004D1403"/>
    <w:rsid w:val="004D35EE"/>
    <w:rsid w:val="004E65F7"/>
    <w:rsid w:val="00527F47"/>
    <w:rsid w:val="00533E1E"/>
    <w:rsid w:val="00534954"/>
    <w:rsid w:val="00536972"/>
    <w:rsid w:val="00541302"/>
    <w:rsid w:val="00551ABA"/>
    <w:rsid w:val="00576CB1"/>
    <w:rsid w:val="00583292"/>
    <w:rsid w:val="005A2645"/>
    <w:rsid w:val="005A78B0"/>
    <w:rsid w:val="005C7EAA"/>
    <w:rsid w:val="005F0099"/>
    <w:rsid w:val="00636E06"/>
    <w:rsid w:val="006556DF"/>
    <w:rsid w:val="006A76B3"/>
    <w:rsid w:val="006D7F8D"/>
    <w:rsid w:val="006E0265"/>
    <w:rsid w:val="00714360"/>
    <w:rsid w:val="007418C7"/>
    <w:rsid w:val="00754D1F"/>
    <w:rsid w:val="00773EA2"/>
    <w:rsid w:val="00785EC9"/>
    <w:rsid w:val="007907FC"/>
    <w:rsid w:val="007933A1"/>
    <w:rsid w:val="008049C2"/>
    <w:rsid w:val="008211AE"/>
    <w:rsid w:val="00825364"/>
    <w:rsid w:val="00827F68"/>
    <w:rsid w:val="008925EB"/>
    <w:rsid w:val="008A5E16"/>
    <w:rsid w:val="008B5140"/>
    <w:rsid w:val="008E184C"/>
    <w:rsid w:val="008E7B05"/>
    <w:rsid w:val="0096342D"/>
    <w:rsid w:val="00995D75"/>
    <w:rsid w:val="009A463B"/>
    <w:rsid w:val="009A667F"/>
    <w:rsid w:val="009F721B"/>
    <w:rsid w:val="00A00F5D"/>
    <w:rsid w:val="00A06500"/>
    <w:rsid w:val="00A20C63"/>
    <w:rsid w:val="00A35FFE"/>
    <w:rsid w:val="00A46F0A"/>
    <w:rsid w:val="00A6033A"/>
    <w:rsid w:val="00A6136D"/>
    <w:rsid w:val="00A76A4F"/>
    <w:rsid w:val="00AB652E"/>
    <w:rsid w:val="00AD7EEE"/>
    <w:rsid w:val="00AE46A2"/>
    <w:rsid w:val="00AF5171"/>
    <w:rsid w:val="00B03581"/>
    <w:rsid w:val="00B169F3"/>
    <w:rsid w:val="00B66626"/>
    <w:rsid w:val="00BA20B4"/>
    <w:rsid w:val="00BE72B5"/>
    <w:rsid w:val="00BF2B75"/>
    <w:rsid w:val="00BF559A"/>
    <w:rsid w:val="00C00776"/>
    <w:rsid w:val="00C14A92"/>
    <w:rsid w:val="00C81220"/>
    <w:rsid w:val="00CA31F0"/>
    <w:rsid w:val="00CA4FC3"/>
    <w:rsid w:val="00CB15C7"/>
    <w:rsid w:val="00CB3F9E"/>
    <w:rsid w:val="00CC0693"/>
    <w:rsid w:val="00CD0330"/>
    <w:rsid w:val="00D216E1"/>
    <w:rsid w:val="00D37D97"/>
    <w:rsid w:val="00D43CF0"/>
    <w:rsid w:val="00D83308"/>
    <w:rsid w:val="00DA2C43"/>
    <w:rsid w:val="00DB3ACC"/>
    <w:rsid w:val="00DC64C6"/>
    <w:rsid w:val="00DE1FC5"/>
    <w:rsid w:val="00DE5275"/>
    <w:rsid w:val="00DF2AE7"/>
    <w:rsid w:val="00DF749D"/>
    <w:rsid w:val="00E57757"/>
    <w:rsid w:val="00E82E75"/>
    <w:rsid w:val="00E876E5"/>
    <w:rsid w:val="00E90340"/>
    <w:rsid w:val="00E914BC"/>
    <w:rsid w:val="00E9426D"/>
    <w:rsid w:val="00EB2DA3"/>
    <w:rsid w:val="00EB7997"/>
    <w:rsid w:val="00EC1888"/>
    <w:rsid w:val="00EC2940"/>
    <w:rsid w:val="00ED02F4"/>
    <w:rsid w:val="00EF1237"/>
    <w:rsid w:val="00EF4431"/>
    <w:rsid w:val="00F06EF1"/>
    <w:rsid w:val="00F12F4F"/>
    <w:rsid w:val="00F548D5"/>
    <w:rsid w:val="00F8265F"/>
    <w:rsid w:val="00F9218F"/>
    <w:rsid w:val="00FE4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15"/>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Heading2">
    <w:name w:val="heading 2"/>
    <w:basedOn w:val="Normal"/>
    <w:next w:val="Normal"/>
    <w:link w:val="Heading2Char"/>
    <w:qFormat/>
    <w:rsid w:val="000F7015"/>
    <w:pPr>
      <w:keepNext/>
      <w:widowControl/>
      <w:tabs>
        <w:tab w:val="right" w:pos="540"/>
        <w:tab w:val="left" w:pos="720"/>
      </w:tabs>
      <w:autoSpaceDE/>
      <w:autoSpaceDN/>
      <w:adjustRightInd/>
      <w:spacing w:line="280" w:lineRule="exact"/>
      <w:ind w:left="720" w:hanging="720"/>
      <w:jc w:val="left"/>
      <w:outlineLvl w:val="1"/>
    </w:pPr>
    <w:rPr>
      <w:rFonts w:ascii="Helvetica" w:hAnsi="Helvetic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F7015"/>
    <w:pPr>
      <w:widowControl/>
      <w:autoSpaceDE/>
      <w:autoSpaceDN/>
      <w:adjustRightInd/>
      <w:jc w:val="left"/>
    </w:pPr>
    <w:rPr>
      <w:rFonts w:ascii="Times New Roman" w:hAnsi="Times New Roman"/>
      <w:b/>
      <w:i/>
      <w:szCs w:val="20"/>
    </w:rPr>
  </w:style>
  <w:style w:type="character" w:customStyle="1" w:styleId="BodyTextChar">
    <w:name w:val="Body Text Char"/>
    <w:basedOn w:val="DefaultParagraphFont"/>
    <w:link w:val="BodyText"/>
    <w:uiPriority w:val="99"/>
    <w:rsid w:val="000F7015"/>
    <w:rPr>
      <w:rFonts w:ascii="Times New Roman" w:eastAsia="Times New Roman" w:hAnsi="Times New Roman" w:cs="Times New Roman"/>
      <w:b/>
      <w:i/>
      <w:sz w:val="24"/>
      <w:szCs w:val="20"/>
    </w:rPr>
  </w:style>
  <w:style w:type="paragraph" w:styleId="ListParagraph">
    <w:name w:val="List Paragraph"/>
    <w:basedOn w:val="Normal"/>
    <w:uiPriority w:val="34"/>
    <w:qFormat/>
    <w:rsid w:val="000F7015"/>
    <w:pPr>
      <w:ind w:left="720"/>
      <w:contextualSpacing/>
    </w:pPr>
  </w:style>
  <w:style w:type="paragraph" w:styleId="BalloonText">
    <w:name w:val="Balloon Text"/>
    <w:basedOn w:val="Normal"/>
    <w:link w:val="BalloonTextChar"/>
    <w:uiPriority w:val="99"/>
    <w:semiHidden/>
    <w:unhideWhenUsed/>
    <w:rsid w:val="000F7015"/>
    <w:rPr>
      <w:rFonts w:ascii="Tahoma" w:hAnsi="Tahoma" w:cs="Tahoma"/>
      <w:sz w:val="16"/>
      <w:szCs w:val="16"/>
    </w:rPr>
  </w:style>
  <w:style w:type="character" w:customStyle="1" w:styleId="BalloonTextChar">
    <w:name w:val="Balloon Text Char"/>
    <w:basedOn w:val="DefaultParagraphFont"/>
    <w:link w:val="BalloonText"/>
    <w:uiPriority w:val="99"/>
    <w:semiHidden/>
    <w:rsid w:val="000F7015"/>
    <w:rPr>
      <w:rFonts w:ascii="Tahoma" w:eastAsia="Times New Roman" w:hAnsi="Tahoma" w:cs="Tahoma"/>
      <w:sz w:val="16"/>
      <w:szCs w:val="16"/>
    </w:rPr>
  </w:style>
  <w:style w:type="character" w:customStyle="1" w:styleId="Heading2Char">
    <w:name w:val="Heading 2 Char"/>
    <w:basedOn w:val="DefaultParagraphFont"/>
    <w:link w:val="Heading2"/>
    <w:rsid w:val="000F7015"/>
    <w:rPr>
      <w:rFonts w:ascii="Helvetica" w:eastAsia="Times New Roman" w:hAnsi="Helvetica" w:cs="Times New Roman"/>
      <w:b/>
      <w:szCs w:val="20"/>
    </w:rPr>
  </w:style>
  <w:style w:type="paragraph" w:styleId="Header">
    <w:name w:val="header"/>
    <w:basedOn w:val="Normal"/>
    <w:link w:val="HeaderChar"/>
    <w:uiPriority w:val="99"/>
    <w:unhideWhenUsed/>
    <w:rsid w:val="00EC2940"/>
    <w:pPr>
      <w:tabs>
        <w:tab w:val="center" w:pos="4680"/>
        <w:tab w:val="right" w:pos="9360"/>
      </w:tabs>
    </w:pPr>
  </w:style>
  <w:style w:type="character" w:customStyle="1" w:styleId="HeaderChar">
    <w:name w:val="Header Char"/>
    <w:basedOn w:val="DefaultParagraphFont"/>
    <w:link w:val="Header"/>
    <w:uiPriority w:val="99"/>
    <w:rsid w:val="00EC2940"/>
    <w:rPr>
      <w:rFonts w:ascii="Arial" w:eastAsia="Times New Roman" w:hAnsi="Arial" w:cs="Times New Roman"/>
      <w:sz w:val="24"/>
      <w:szCs w:val="24"/>
    </w:rPr>
  </w:style>
  <w:style w:type="paragraph" w:styleId="Footer">
    <w:name w:val="footer"/>
    <w:basedOn w:val="Normal"/>
    <w:link w:val="FooterChar"/>
    <w:uiPriority w:val="99"/>
    <w:unhideWhenUsed/>
    <w:rsid w:val="00EC2940"/>
    <w:pPr>
      <w:tabs>
        <w:tab w:val="center" w:pos="4680"/>
        <w:tab w:val="right" w:pos="9360"/>
      </w:tabs>
    </w:pPr>
  </w:style>
  <w:style w:type="character" w:customStyle="1" w:styleId="FooterChar">
    <w:name w:val="Footer Char"/>
    <w:basedOn w:val="DefaultParagraphFont"/>
    <w:link w:val="Footer"/>
    <w:uiPriority w:val="99"/>
    <w:rsid w:val="00EC2940"/>
    <w:rPr>
      <w:rFonts w:ascii="Arial" w:eastAsia="Times New Roman" w:hAnsi="Arial" w:cs="Times New Roman"/>
      <w:sz w:val="24"/>
      <w:szCs w:val="24"/>
    </w:rPr>
  </w:style>
  <w:style w:type="character" w:styleId="PlaceholderText">
    <w:name w:val="Placeholder Text"/>
    <w:basedOn w:val="DefaultParagraphFont"/>
    <w:uiPriority w:val="99"/>
    <w:semiHidden/>
    <w:rsid w:val="00A76A4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555EF448E743359375268FAF9B44BC"/>
        <w:category>
          <w:name w:val="General"/>
          <w:gallery w:val="placeholder"/>
        </w:category>
        <w:types>
          <w:type w:val="bbPlcHdr"/>
        </w:types>
        <w:behaviors>
          <w:behavior w:val="content"/>
        </w:behaviors>
        <w:guid w:val="{55F319DD-06D9-4EE3-A1EE-30A0FA620BE9}"/>
      </w:docPartPr>
      <w:docPartBody>
        <w:p w:rsidR="00E769C5" w:rsidRDefault="00E769C5" w:rsidP="00E769C5">
          <w:pPr>
            <w:pStyle w:val="7F555EF448E743359375268FAF9B44BC"/>
          </w:pPr>
          <w:r w:rsidRPr="001C5CEB">
            <w:rPr>
              <w:rStyle w:val="PlaceholderText"/>
            </w:rPr>
            <w:t>Click here to enter text.</w:t>
          </w:r>
        </w:p>
      </w:docPartBody>
    </w:docPart>
    <w:docPart>
      <w:docPartPr>
        <w:name w:val="F77264D44F7F44CB9F1A70031916853D"/>
        <w:category>
          <w:name w:val="General"/>
          <w:gallery w:val="placeholder"/>
        </w:category>
        <w:types>
          <w:type w:val="bbPlcHdr"/>
        </w:types>
        <w:behaviors>
          <w:behavior w:val="content"/>
        </w:behaviors>
        <w:guid w:val="{E9F5E620-A87F-470B-9927-F223402FD5F3}"/>
      </w:docPartPr>
      <w:docPartBody>
        <w:p w:rsidR="00E769C5" w:rsidRDefault="00E769C5" w:rsidP="00E769C5">
          <w:pPr>
            <w:pStyle w:val="F77264D44F7F44CB9F1A70031916853D"/>
          </w:pPr>
          <w:r w:rsidRPr="001C5CEB">
            <w:rPr>
              <w:rStyle w:val="PlaceholderText"/>
            </w:rPr>
            <w:t>Click here to enter text.</w:t>
          </w:r>
        </w:p>
      </w:docPartBody>
    </w:docPart>
    <w:docPart>
      <w:docPartPr>
        <w:name w:val="69BD0D39324B4D088C361B36074AB750"/>
        <w:category>
          <w:name w:val="General"/>
          <w:gallery w:val="placeholder"/>
        </w:category>
        <w:types>
          <w:type w:val="bbPlcHdr"/>
        </w:types>
        <w:behaviors>
          <w:behavior w:val="content"/>
        </w:behaviors>
        <w:guid w:val="{405725B2-69BB-40EE-B3D0-6E894497738B}"/>
      </w:docPartPr>
      <w:docPartBody>
        <w:p w:rsidR="00E769C5" w:rsidRDefault="00E769C5" w:rsidP="00E769C5">
          <w:pPr>
            <w:pStyle w:val="69BD0D39324B4D088C361B36074AB750"/>
          </w:pPr>
          <w:r w:rsidRPr="00994B49">
            <w:rPr>
              <w:rStyle w:val="PlaceholderText"/>
            </w:rPr>
            <w:t>Choose an item.</w:t>
          </w:r>
        </w:p>
      </w:docPartBody>
    </w:docPart>
    <w:docPart>
      <w:docPartPr>
        <w:name w:val="7B284B70B2F8490FBEE62FA230B9CF39"/>
        <w:category>
          <w:name w:val="General"/>
          <w:gallery w:val="placeholder"/>
        </w:category>
        <w:types>
          <w:type w:val="bbPlcHdr"/>
        </w:types>
        <w:behaviors>
          <w:behavior w:val="content"/>
        </w:behaviors>
        <w:guid w:val="{C326F45B-2E89-4E8C-94CB-77656C9B033A}"/>
      </w:docPartPr>
      <w:docPartBody>
        <w:p w:rsidR="00E769C5" w:rsidRDefault="00E769C5" w:rsidP="00E769C5">
          <w:pPr>
            <w:pStyle w:val="7B284B70B2F8490FBEE62FA230B9CF39"/>
          </w:pPr>
          <w:r w:rsidRPr="00994B49">
            <w:rPr>
              <w:rStyle w:val="PlaceholderText"/>
            </w:rPr>
            <w:t>Choose an item.</w:t>
          </w:r>
        </w:p>
      </w:docPartBody>
    </w:docPart>
    <w:docPart>
      <w:docPartPr>
        <w:name w:val="561311DE2CD24E51AC48AAE2231E97D1"/>
        <w:category>
          <w:name w:val="General"/>
          <w:gallery w:val="placeholder"/>
        </w:category>
        <w:types>
          <w:type w:val="bbPlcHdr"/>
        </w:types>
        <w:behaviors>
          <w:behavior w:val="content"/>
        </w:behaviors>
        <w:guid w:val="{4845ABCA-7869-4EEB-8C19-3A3ABC81CF3A}"/>
      </w:docPartPr>
      <w:docPartBody>
        <w:p w:rsidR="00E769C5" w:rsidRDefault="00E769C5" w:rsidP="00E769C5">
          <w:pPr>
            <w:pStyle w:val="561311DE2CD24E51AC48AAE2231E97D1"/>
          </w:pPr>
          <w:r w:rsidRPr="001C5CEB">
            <w:rPr>
              <w:rStyle w:val="PlaceholderText"/>
            </w:rPr>
            <w:t>Click here to enter text.</w:t>
          </w:r>
        </w:p>
      </w:docPartBody>
    </w:docPart>
    <w:docPart>
      <w:docPartPr>
        <w:name w:val="6CC438B1674546408C634E57924E548D"/>
        <w:category>
          <w:name w:val="General"/>
          <w:gallery w:val="placeholder"/>
        </w:category>
        <w:types>
          <w:type w:val="bbPlcHdr"/>
        </w:types>
        <w:behaviors>
          <w:behavior w:val="content"/>
        </w:behaviors>
        <w:guid w:val="{FB3E518C-D765-4425-BE5D-2BDAAED7DBD2}"/>
      </w:docPartPr>
      <w:docPartBody>
        <w:p w:rsidR="00E769C5" w:rsidRDefault="00E769C5" w:rsidP="00E769C5">
          <w:pPr>
            <w:pStyle w:val="6CC438B1674546408C634E57924E548D"/>
          </w:pPr>
          <w:r w:rsidRPr="001C5CEB">
            <w:rPr>
              <w:rStyle w:val="PlaceholderText"/>
            </w:rPr>
            <w:t>Click here to enter text.</w:t>
          </w:r>
        </w:p>
      </w:docPartBody>
    </w:docPart>
    <w:docPart>
      <w:docPartPr>
        <w:name w:val="D29BAB577B064155958AE307D262B388"/>
        <w:category>
          <w:name w:val="General"/>
          <w:gallery w:val="placeholder"/>
        </w:category>
        <w:types>
          <w:type w:val="bbPlcHdr"/>
        </w:types>
        <w:behaviors>
          <w:behavior w:val="content"/>
        </w:behaviors>
        <w:guid w:val="{A8FC7FBF-E791-4029-BB29-B72E13094147}"/>
      </w:docPartPr>
      <w:docPartBody>
        <w:p w:rsidR="00E769C5" w:rsidRDefault="00E769C5" w:rsidP="00E769C5">
          <w:pPr>
            <w:pStyle w:val="D29BAB577B064155958AE307D262B388"/>
          </w:pPr>
          <w:r w:rsidRPr="001C5CEB">
            <w:rPr>
              <w:rStyle w:val="PlaceholderText"/>
            </w:rPr>
            <w:t>Click here to enter text.</w:t>
          </w:r>
        </w:p>
      </w:docPartBody>
    </w:docPart>
    <w:docPart>
      <w:docPartPr>
        <w:name w:val="4D905BB4CA3B44F09DA79A5EF7347158"/>
        <w:category>
          <w:name w:val="General"/>
          <w:gallery w:val="placeholder"/>
        </w:category>
        <w:types>
          <w:type w:val="bbPlcHdr"/>
        </w:types>
        <w:behaviors>
          <w:behavior w:val="content"/>
        </w:behaviors>
        <w:guid w:val="{9666E8E2-0B9D-4243-9A25-ED6D1025B67F}"/>
      </w:docPartPr>
      <w:docPartBody>
        <w:p w:rsidR="00E769C5" w:rsidRDefault="00E769C5" w:rsidP="00E769C5">
          <w:pPr>
            <w:pStyle w:val="4D905BB4CA3B44F09DA79A5EF7347158"/>
          </w:pPr>
          <w:r w:rsidRPr="001C5CEB">
            <w:rPr>
              <w:rStyle w:val="PlaceholderText"/>
            </w:rPr>
            <w:t>Click here to enter a date.</w:t>
          </w:r>
        </w:p>
      </w:docPartBody>
    </w:docPart>
    <w:docPart>
      <w:docPartPr>
        <w:name w:val="DFC71CC49A3346D889028E03367D8023"/>
        <w:category>
          <w:name w:val="General"/>
          <w:gallery w:val="placeholder"/>
        </w:category>
        <w:types>
          <w:type w:val="bbPlcHdr"/>
        </w:types>
        <w:behaviors>
          <w:behavior w:val="content"/>
        </w:behaviors>
        <w:guid w:val="{FB705AA6-030E-4E5A-B4BC-B131CECD69B8}"/>
      </w:docPartPr>
      <w:docPartBody>
        <w:p w:rsidR="00E769C5" w:rsidRDefault="00E769C5" w:rsidP="00E769C5">
          <w:pPr>
            <w:pStyle w:val="DFC71CC49A3346D889028E03367D8023"/>
          </w:pPr>
          <w:r>
            <w:rPr>
              <w:rStyle w:val="PlaceholderText"/>
            </w:rPr>
            <w:t>Click here to enter text.</w:t>
          </w:r>
        </w:p>
      </w:docPartBody>
    </w:docPart>
    <w:docPart>
      <w:docPartPr>
        <w:name w:val="1A8977E4F99D4B8BA8441503F7A4D976"/>
        <w:category>
          <w:name w:val="General"/>
          <w:gallery w:val="placeholder"/>
        </w:category>
        <w:types>
          <w:type w:val="bbPlcHdr"/>
        </w:types>
        <w:behaviors>
          <w:behavior w:val="content"/>
        </w:behaviors>
        <w:guid w:val="{2EBFDAD2-A527-4918-85A1-B61EDDCBCD6F}"/>
      </w:docPartPr>
      <w:docPartBody>
        <w:p w:rsidR="00E769C5" w:rsidRDefault="00E769C5" w:rsidP="00E769C5">
          <w:pPr>
            <w:pStyle w:val="1A8977E4F99D4B8BA8441503F7A4D976"/>
          </w:pPr>
          <w:r>
            <w:rPr>
              <w:rStyle w:val="PlaceholderText"/>
            </w:rPr>
            <w:t>Click here to enter text.</w:t>
          </w:r>
        </w:p>
      </w:docPartBody>
    </w:docPart>
    <w:docPart>
      <w:docPartPr>
        <w:name w:val="95BBE297BAF04380BA451D02D645118D"/>
        <w:category>
          <w:name w:val="General"/>
          <w:gallery w:val="placeholder"/>
        </w:category>
        <w:types>
          <w:type w:val="bbPlcHdr"/>
        </w:types>
        <w:behaviors>
          <w:behavior w:val="content"/>
        </w:behaviors>
        <w:guid w:val="{88CE09D8-3220-4A0D-AC6E-3339749BCDD1}"/>
      </w:docPartPr>
      <w:docPartBody>
        <w:p w:rsidR="00E769C5" w:rsidRDefault="00E769C5" w:rsidP="00E769C5">
          <w:pPr>
            <w:pStyle w:val="95BBE297BAF04380BA451D02D645118D"/>
          </w:pPr>
          <w:r>
            <w:rPr>
              <w:rStyle w:val="PlaceholderText"/>
            </w:rPr>
            <w:t>Click here to enter text.</w:t>
          </w:r>
        </w:p>
      </w:docPartBody>
    </w:docPart>
    <w:docPart>
      <w:docPartPr>
        <w:name w:val="2C46D1F438FF4FCB8FB734A62C2302EE"/>
        <w:category>
          <w:name w:val="General"/>
          <w:gallery w:val="placeholder"/>
        </w:category>
        <w:types>
          <w:type w:val="bbPlcHdr"/>
        </w:types>
        <w:behaviors>
          <w:behavior w:val="content"/>
        </w:behaviors>
        <w:guid w:val="{51593BA3-E697-46CB-A81B-8A79FE4EAFC3}"/>
      </w:docPartPr>
      <w:docPartBody>
        <w:p w:rsidR="00E769C5" w:rsidRDefault="00E769C5" w:rsidP="00E769C5">
          <w:pPr>
            <w:pStyle w:val="2C46D1F438FF4FCB8FB734A62C2302EE"/>
          </w:pPr>
          <w:r w:rsidRPr="001C5CE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769C5"/>
    <w:rsid w:val="000B6306"/>
    <w:rsid w:val="0015250D"/>
    <w:rsid w:val="001F31E2"/>
    <w:rsid w:val="002B2F7E"/>
    <w:rsid w:val="00611107"/>
    <w:rsid w:val="00634B91"/>
    <w:rsid w:val="00685E75"/>
    <w:rsid w:val="007E586D"/>
    <w:rsid w:val="008224B5"/>
    <w:rsid w:val="00C90636"/>
    <w:rsid w:val="00DB5026"/>
    <w:rsid w:val="00E769C5"/>
    <w:rsid w:val="00F52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9C5"/>
    <w:rPr>
      <w:color w:val="808080"/>
    </w:rPr>
  </w:style>
  <w:style w:type="paragraph" w:customStyle="1" w:styleId="6DA7C2F77C944899BAB9AB0C740B6DAF">
    <w:name w:val="6DA7C2F77C944899BAB9AB0C740B6DAF"/>
    <w:rsid w:val="00E769C5"/>
  </w:style>
  <w:style w:type="paragraph" w:customStyle="1" w:styleId="A0EEF82B2CD840C89DA93AC5FB1F4410">
    <w:name w:val="A0EEF82B2CD840C89DA93AC5FB1F4410"/>
    <w:rsid w:val="00E769C5"/>
  </w:style>
  <w:style w:type="paragraph" w:customStyle="1" w:styleId="8858FF0F42F04679A55AF16A4C317E07">
    <w:name w:val="8858FF0F42F04679A55AF16A4C317E07"/>
    <w:rsid w:val="00E769C5"/>
  </w:style>
  <w:style w:type="paragraph" w:customStyle="1" w:styleId="5916899CAAD04E50BB2BACD6F32E00BB">
    <w:name w:val="5916899CAAD04E50BB2BACD6F32E00BB"/>
    <w:rsid w:val="00E769C5"/>
  </w:style>
  <w:style w:type="paragraph" w:customStyle="1" w:styleId="B5E7195A5EEB4DA68DA8543C82FD8717">
    <w:name w:val="B5E7195A5EEB4DA68DA8543C82FD8717"/>
    <w:rsid w:val="00E769C5"/>
  </w:style>
  <w:style w:type="paragraph" w:customStyle="1" w:styleId="63C057FF602948D3917650A74CD9904E">
    <w:name w:val="63C057FF602948D3917650A74CD9904E"/>
    <w:rsid w:val="00E769C5"/>
  </w:style>
  <w:style w:type="paragraph" w:customStyle="1" w:styleId="14B67278977045E087DF016870ECA57C">
    <w:name w:val="14B67278977045E087DF016870ECA57C"/>
    <w:rsid w:val="00E769C5"/>
  </w:style>
  <w:style w:type="paragraph" w:customStyle="1" w:styleId="F50334BA1E0C411A8C0B2C12FD293983">
    <w:name w:val="F50334BA1E0C411A8C0B2C12FD293983"/>
    <w:rsid w:val="00E769C5"/>
  </w:style>
  <w:style w:type="paragraph" w:customStyle="1" w:styleId="7F555EF448E743359375268FAF9B44BC">
    <w:name w:val="7F555EF448E743359375268FAF9B44BC"/>
    <w:rsid w:val="00E769C5"/>
  </w:style>
  <w:style w:type="paragraph" w:customStyle="1" w:styleId="F77264D44F7F44CB9F1A70031916853D">
    <w:name w:val="F77264D44F7F44CB9F1A70031916853D"/>
    <w:rsid w:val="00E769C5"/>
  </w:style>
  <w:style w:type="paragraph" w:customStyle="1" w:styleId="69BD0D39324B4D088C361B36074AB750">
    <w:name w:val="69BD0D39324B4D088C361B36074AB750"/>
    <w:rsid w:val="00E769C5"/>
  </w:style>
  <w:style w:type="paragraph" w:customStyle="1" w:styleId="7B284B70B2F8490FBEE62FA230B9CF39">
    <w:name w:val="7B284B70B2F8490FBEE62FA230B9CF39"/>
    <w:rsid w:val="00E769C5"/>
  </w:style>
  <w:style w:type="paragraph" w:customStyle="1" w:styleId="561311DE2CD24E51AC48AAE2231E97D1">
    <w:name w:val="561311DE2CD24E51AC48AAE2231E97D1"/>
    <w:rsid w:val="00E769C5"/>
  </w:style>
  <w:style w:type="paragraph" w:customStyle="1" w:styleId="6CC438B1674546408C634E57924E548D">
    <w:name w:val="6CC438B1674546408C634E57924E548D"/>
    <w:rsid w:val="00E769C5"/>
  </w:style>
  <w:style w:type="paragraph" w:customStyle="1" w:styleId="D29BAB577B064155958AE307D262B388">
    <w:name w:val="D29BAB577B064155958AE307D262B388"/>
    <w:rsid w:val="00E769C5"/>
  </w:style>
  <w:style w:type="paragraph" w:customStyle="1" w:styleId="4D905BB4CA3B44F09DA79A5EF7347158">
    <w:name w:val="4D905BB4CA3B44F09DA79A5EF7347158"/>
    <w:rsid w:val="00E769C5"/>
  </w:style>
  <w:style w:type="paragraph" w:customStyle="1" w:styleId="DFC71CC49A3346D889028E03367D8023">
    <w:name w:val="DFC71CC49A3346D889028E03367D8023"/>
    <w:rsid w:val="00E769C5"/>
  </w:style>
  <w:style w:type="paragraph" w:customStyle="1" w:styleId="DAAC9C03DDC94DFE8E4672DE1485FA6E">
    <w:name w:val="DAAC9C03DDC94DFE8E4672DE1485FA6E"/>
    <w:rsid w:val="00E769C5"/>
  </w:style>
  <w:style w:type="paragraph" w:customStyle="1" w:styleId="1A8977E4F99D4B8BA8441503F7A4D976">
    <w:name w:val="1A8977E4F99D4B8BA8441503F7A4D976"/>
    <w:rsid w:val="00E769C5"/>
  </w:style>
  <w:style w:type="paragraph" w:customStyle="1" w:styleId="95BBE297BAF04380BA451D02D645118D">
    <w:name w:val="95BBE297BAF04380BA451D02D645118D"/>
    <w:rsid w:val="00E769C5"/>
  </w:style>
  <w:style w:type="paragraph" w:customStyle="1" w:styleId="1A89372B82F24E11AA8920A62EFD1114">
    <w:name w:val="1A89372B82F24E11AA8920A62EFD1114"/>
    <w:rsid w:val="00E769C5"/>
  </w:style>
  <w:style w:type="paragraph" w:customStyle="1" w:styleId="2C46D1F438FF4FCB8FB734A62C2302EE">
    <w:name w:val="2C46D1F438FF4FCB8FB734A62C2302EE"/>
    <w:rsid w:val="00E769C5"/>
  </w:style>
  <w:style w:type="paragraph" w:customStyle="1" w:styleId="9696E896D78340FD890810E57B5027DD">
    <w:name w:val="9696E896D78340FD890810E57B5027DD"/>
    <w:rsid w:val="007E586D"/>
  </w:style>
  <w:style w:type="paragraph" w:customStyle="1" w:styleId="F02D5D865C1B474FBDB50BF401D4EF39">
    <w:name w:val="F02D5D865C1B474FBDB50BF401D4EF39"/>
    <w:rsid w:val="00685E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78811-348A-4BA2-9174-56829856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DorcyM</dc:creator>
  <cp:keywords/>
  <dc:description/>
  <cp:lastModifiedBy>Administrator</cp:lastModifiedBy>
  <cp:revision>2</cp:revision>
  <cp:lastPrinted>2013-08-09T23:32:00Z</cp:lastPrinted>
  <dcterms:created xsi:type="dcterms:W3CDTF">2013-08-13T19:16:00Z</dcterms:created>
  <dcterms:modified xsi:type="dcterms:W3CDTF">2013-08-13T19:16:00Z</dcterms:modified>
</cp:coreProperties>
</file>