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4AD6" w14:textId="77777777" w:rsidR="5D6D69A9" w:rsidRPr="000B6164" w:rsidRDefault="009F07E3" w:rsidP="000B6164">
      <w:pPr>
        <w:pStyle w:val="Heading1"/>
      </w:pPr>
      <w:r w:rsidRPr="000B6164">
        <w:rPr>
          <w:rFonts w:ascii="Ebrima" w:hAnsi="Ebrima" w:cs="Ebrima" w:hint="cs"/>
          <w:cs/>
        </w:rPr>
        <w:t>አሁን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ክፍት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ነዉ፡</w:t>
      </w:r>
      <w:r w:rsidRPr="000B6164">
        <w:t xml:space="preserve">- </w:t>
      </w:r>
      <w:r w:rsidRPr="000B6164">
        <w:rPr>
          <w:rFonts w:ascii="Ebrima" w:hAnsi="Ebrima" w:cs="Ebrima" w:hint="cs"/>
          <w:cs/>
        </w:rPr>
        <w:t>የሲያትል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ከተማ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የምግብ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ፍትሃዊነት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ፈንድ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ስጦታ</w:t>
      </w:r>
      <w:r w:rsidRPr="000B6164">
        <w:t xml:space="preserve"> - </w:t>
      </w:r>
      <w:r w:rsidRPr="000B6164">
        <w:rPr>
          <w:rFonts w:ascii="Ebrima" w:hAnsi="Ebrima" w:cs="Ebrima" w:hint="cs"/>
          <w:cs/>
        </w:rPr>
        <w:t>እስከ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መጋቢት</w:t>
      </w:r>
      <w:r w:rsidRPr="000B6164">
        <w:t xml:space="preserve"> 19</w:t>
      </w:r>
      <w:r w:rsidRPr="000B6164">
        <w:rPr>
          <w:rFonts w:ascii="Ebrima" w:hAnsi="Ebrima" w:cs="Ebrima" w:hint="cs"/>
          <w:cs/>
        </w:rPr>
        <w:t>፣</w:t>
      </w:r>
      <w:r w:rsidRPr="000B6164">
        <w:t xml:space="preserve"> 2024 </w:t>
      </w:r>
      <w:r w:rsidRPr="000B6164">
        <w:rPr>
          <w:rFonts w:ascii="Ebrima" w:hAnsi="Ebrima" w:cs="Ebrima" w:hint="cs"/>
          <w:cs/>
        </w:rPr>
        <w:t>ድረስ</w:t>
      </w:r>
      <w:r w:rsidRPr="000B6164">
        <w:t xml:space="preserve"> </w:t>
      </w:r>
      <w:r w:rsidRPr="000B6164">
        <w:rPr>
          <w:rFonts w:ascii="Ebrima" w:hAnsi="Ebrima" w:cs="Ebrima" w:hint="cs"/>
          <w:cs/>
        </w:rPr>
        <w:t>ያመልክቱ</w:t>
      </w:r>
    </w:p>
    <w:p w14:paraId="115B4AD7" w14:textId="77777777" w:rsidR="00A5275E" w:rsidRPr="00AF64FF" w:rsidRDefault="009F07E3" w:rsidP="1AEB40A7">
      <w:pPr>
        <w:spacing w:beforeAutospacing="1" w:afterAutospacing="1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Ebrima" w:eastAsia="Nyala" w:hAnsi="Ebrima" w:cs="Ebrima" w:hint="cs"/>
          <w:color w:val="000000" w:themeColor="text1"/>
          <w:sz w:val="24"/>
          <w:szCs w:val="24"/>
          <w:cs/>
          <w:lang w:bidi="am-ET"/>
        </w:rPr>
        <w:t>የ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እኩልነት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መዋጮ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የሲያትል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ጐረቤቶች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መምሪያ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(DON)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ፕሮግራም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አላማ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ቀጣይነት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የአካባቢ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ስርዓት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አስተዋፅዖ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በሚያደርግ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በማህበረሰቡ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የሚመራ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ላይ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መዋዕለ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ንዋይ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ማድረግ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“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ሥርዓት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”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ስንል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የተያያዘ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ማንኛውንም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እንቅስቃሴ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ማለት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ነው፣ይህ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ማደግ፣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መፈለግ፣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ማዘጋጀት፣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መማር፣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ማከፋፈል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/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ቆሻሻን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መቆጣጠርን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ሊያካትት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ይችላል።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14:paraId="115B4AD8" w14:textId="77777777" w:rsidR="00A5275E" w:rsidRPr="00AF64FF" w:rsidRDefault="009F07E3" w:rsidP="1AEB40A7">
      <w:pPr>
        <w:spacing w:beforeAutospacing="1" w:afterAutospacing="1" w:line="240" w:lineRule="auto"/>
        <w:rPr>
          <w:rFonts w:cstheme="minorHAnsi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ፈንድ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የጤና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ኢፍትሃዊነት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ባጋጠማቸው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የሚመራ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ስራን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ይደግፋል፡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-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ጥቁር፣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ተወላጆች፣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የቀለም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ህዝቦች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(BIPOC)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አዲስ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ሰፋሪዎች፣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ስደተኞች፣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ዝቅተኛ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ገቢ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ያላቸው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ወጣቶች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ሽማግሌዎች።</w:t>
      </w:r>
    </w:p>
    <w:p w14:paraId="115B4AD9" w14:textId="77777777" w:rsidR="00A5275E" w:rsidRPr="00AF64FF" w:rsidRDefault="009F07E3" w:rsidP="1AEB40A7">
      <w:pPr>
        <w:spacing w:beforeAutospacing="1" w:afterAutospacing="1" w:line="240" w:lineRule="auto"/>
        <w:rPr>
          <w:rFonts w:cstheme="minorHAnsi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የገንዘብ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ድጋፍ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የሚደረገው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ከሲያትል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ጣፋጭ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የመጠጥ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ታክስ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በተገኘ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ገቢ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.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ኤ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.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2024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ወደ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2.3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ሚሊዮን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የሚጠጋ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ገንዘብ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በሁለት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የእርዳታ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ዑደቶች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በኩል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ይገኛል፡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-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ፈንድ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ግራንት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የጀማሪ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ፈንድ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የቀድሞው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የአቅም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ግንባታ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ስጦታ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)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ሚያዝያ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2024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ይጀምራል።</w:t>
      </w:r>
    </w:p>
    <w:p w14:paraId="115B4ADA" w14:textId="4B477B36" w:rsidR="00A5275E" w:rsidRPr="00735157" w:rsidRDefault="009F07E3" w:rsidP="00884B28">
      <w:pPr>
        <w:pStyle w:val="Heading2"/>
      </w:pPr>
      <w:r w:rsidRPr="00735157">
        <w:rPr>
          <w:rFonts w:ascii="Ebrima" w:hAnsi="Ebrima" w:cs="Ebrima" w:hint="cs"/>
          <w:cs/>
        </w:rPr>
        <w:t>የምግብ</w:t>
      </w:r>
      <w:r w:rsidRPr="00735157">
        <w:t xml:space="preserve"> </w:t>
      </w:r>
      <w:r w:rsidRPr="00735157">
        <w:rPr>
          <w:rFonts w:ascii="Ebrima" w:hAnsi="Ebrima" w:cs="Ebrima" w:hint="cs"/>
          <w:cs/>
        </w:rPr>
        <w:t>ፍትሃዊነት</w:t>
      </w:r>
      <w:r w:rsidRPr="00735157">
        <w:t xml:space="preserve"> </w:t>
      </w:r>
      <w:r w:rsidRPr="00735157">
        <w:rPr>
          <w:rFonts w:ascii="Ebrima" w:hAnsi="Ebrima" w:cs="Ebrima" w:hint="cs"/>
          <w:cs/>
        </w:rPr>
        <w:t>ፈንድ</w:t>
      </w:r>
      <w:r w:rsidRPr="00735157">
        <w:t xml:space="preserve"> </w:t>
      </w:r>
      <w:r w:rsidRPr="00735157">
        <w:rPr>
          <w:rFonts w:ascii="Ebrima" w:hAnsi="Ebrima" w:cs="Ebrima" w:hint="cs"/>
          <w:cs/>
        </w:rPr>
        <w:t>ስጦታ</w:t>
      </w:r>
      <w:r w:rsidRPr="00735157">
        <w:t xml:space="preserve"> </w:t>
      </w:r>
      <w:r w:rsidRPr="00735157">
        <w:rPr>
          <w:rFonts w:ascii="Ebrima" w:hAnsi="Ebrima" w:cs="Ebrima" w:hint="cs"/>
          <w:cs/>
        </w:rPr>
        <w:t>አጠቃላይ</w:t>
      </w:r>
      <w:r w:rsidRPr="00735157">
        <w:t xml:space="preserve"> </w:t>
      </w:r>
      <w:r w:rsidRPr="00735157">
        <w:rPr>
          <w:rFonts w:ascii="Ebrima" w:hAnsi="Ebrima" w:cs="Ebrima" w:hint="cs"/>
          <w:cs/>
        </w:rPr>
        <w:t>እይታ፡</w:t>
      </w:r>
      <w:r w:rsidR="000F4388" w:rsidRPr="00AF64FF">
        <w:rPr>
          <w:rFonts w:eastAsia="Calibri" w:cstheme="minorHAnsi"/>
          <w:color w:val="000000" w:themeColor="text1"/>
        </w:rPr>
        <w:t>-</w:t>
      </w:r>
    </w:p>
    <w:p w14:paraId="115B4ADB" w14:textId="63D1738D" w:rsidR="007726A0" w:rsidRPr="00AF64FF" w:rsidRDefault="009F07E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Ebrima" w:eastAsia="Nyala" w:hAnsi="Ebrima" w:cs="Ebrima" w:hint="cs"/>
          <w:b/>
          <w:bCs/>
          <w:color w:val="000000" w:themeColor="text1"/>
          <w:sz w:val="24"/>
          <w:szCs w:val="24"/>
          <w:cs/>
          <w:lang w:bidi="am-ET"/>
        </w:rPr>
        <w:t>የ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ሽልማት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መጠን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$ 25,000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$ 100,000</w:t>
      </w:r>
    </w:p>
    <w:p w14:paraId="115B4ADC" w14:textId="690E39FA" w:rsidR="007726A0" w:rsidRPr="00AF64FF" w:rsidRDefault="009F07E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የፕሮጀክት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ርዝመት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:</w:t>
      </w:r>
      <w:r w:rsidR="000F4388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24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ወራት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ድረስ</w:t>
      </w:r>
    </w:p>
    <w:p w14:paraId="115B4ADD" w14:textId="77777777" w:rsidR="007726A0" w:rsidRPr="00AF64FF" w:rsidRDefault="009F07E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ማመልከቻ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ይከፈታል፡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ማክሰኞ፣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16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2024</w:t>
      </w:r>
    </w:p>
    <w:p w14:paraId="115B4ADE" w14:textId="77777777" w:rsidR="007726A0" w:rsidRPr="00AF64FF" w:rsidRDefault="009F07E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የማመልከቻው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ማብቂያ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ቀን፡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-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ማክሰኞ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መጋቢት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19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2024</w:t>
      </w:r>
    </w:p>
    <w:p w14:paraId="115B4ADF" w14:textId="77777777" w:rsidR="007726A0" w:rsidRPr="00AF64FF" w:rsidRDefault="009F07E3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የውሳኔ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ማስታወቂያ፡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-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ሰኔ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2024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መጨረሻ</w:t>
      </w:r>
    </w:p>
    <w:p w14:paraId="115B4AE0" w14:textId="77777777" w:rsidR="008810F5" w:rsidRPr="00AF64FF" w:rsidRDefault="008810F5" w:rsidP="00A5275E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115B4AE1" w14:textId="35605271" w:rsidR="007726A0" w:rsidRPr="00735157" w:rsidRDefault="009F07E3" w:rsidP="00884B28">
      <w:pPr>
        <w:pStyle w:val="Heading2"/>
      </w:pPr>
      <w:r w:rsidRPr="00735157">
        <w:rPr>
          <w:rFonts w:ascii="Ebrima" w:hAnsi="Ebrima" w:cs="Ebrima" w:hint="cs"/>
          <w:cs/>
        </w:rPr>
        <w:t>ብቁ</w:t>
      </w:r>
      <w:r w:rsidRPr="00735157">
        <w:t xml:space="preserve"> </w:t>
      </w:r>
      <w:r w:rsidRPr="00735157">
        <w:rPr>
          <w:rFonts w:ascii="Ebrima" w:hAnsi="Ebrima" w:cs="Ebrima" w:hint="cs"/>
          <w:cs/>
        </w:rPr>
        <w:t>አመልካቾች</w:t>
      </w:r>
      <w:r w:rsidR="081247B4" w:rsidRPr="00735157">
        <w:t>:</w:t>
      </w:r>
      <w:r w:rsidR="000F4388" w:rsidRPr="00AF64FF">
        <w:rPr>
          <w:rFonts w:eastAsia="Calibri" w:cstheme="minorHAnsi"/>
          <w:color w:val="000000" w:themeColor="text1"/>
        </w:rPr>
        <w:t>-</w:t>
      </w:r>
    </w:p>
    <w:p w14:paraId="115B4AE2" w14:textId="77777777" w:rsidR="007726A0" w:rsidRPr="00AF64FF" w:rsidRDefault="009F07E3" w:rsidP="4C8ADD0B">
      <w:pPr>
        <w:pStyle w:val="ListParagraph"/>
        <w:numPr>
          <w:ilvl w:val="0"/>
          <w:numId w:val="5"/>
        </w:numPr>
        <w:spacing w:before="98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sz w:val="24"/>
          <w:szCs w:val="24"/>
        </w:rPr>
        <w:t xml:space="preserve">501(c)(3)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ያልተቋቋመ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አቋም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ድርጅቶች፣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</w:p>
    <w:p w14:paraId="115B4AE3" w14:textId="77777777" w:rsidR="007726A0" w:rsidRPr="00AF64FF" w:rsidRDefault="009F07E3" w:rsidP="4C8ADD0B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eastAsia="Calibri" w:cstheme="minorHAnsi"/>
          <w:sz w:val="24"/>
          <w:szCs w:val="24"/>
        </w:rPr>
        <w:t xml:space="preserve">501(c))(3)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ለትርፍ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ያልተቋቋመ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አቋም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ያለው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የፊናንስ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ስፖንሰር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ያላቸው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የማህበረሰብ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ቡድኖች፣</w:t>
      </w:r>
      <w:r w:rsidRPr="00AF64FF">
        <w:rPr>
          <w:rFonts w:eastAsia="Calibri" w:cstheme="minorHAnsi"/>
          <w:sz w:val="24"/>
          <w:szCs w:val="24"/>
        </w:rPr>
        <w:t xml:space="preserve"> </w:t>
      </w:r>
    </w:p>
    <w:p w14:paraId="115B4AE4" w14:textId="77777777" w:rsidR="007726A0" w:rsidRPr="00AF64FF" w:rsidRDefault="009F07E3" w:rsidP="4C8ADD0B">
      <w:pPr>
        <w:pStyle w:val="ListParagraph"/>
        <w:numPr>
          <w:ilvl w:val="0"/>
          <w:numId w:val="5"/>
        </w:numPr>
        <w:spacing w:before="3" w:line="242" w:lineRule="auto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ጎሳዎች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የጎሳ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ድርጅቶች</w:t>
      </w:r>
    </w:p>
    <w:p w14:paraId="115B4AE5" w14:textId="791BAA47" w:rsidR="007726A0" w:rsidRPr="00D85B70" w:rsidRDefault="009F07E3" w:rsidP="00884B28">
      <w:pPr>
        <w:pStyle w:val="Heading2"/>
      </w:pPr>
      <w:r w:rsidRPr="00D85B70">
        <w:rPr>
          <w:rFonts w:ascii="Ebrima" w:hAnsi="Ebrima" w:cs="Ebrima" w:hint="cs"/>
          <w:cs/>
        </w:rPr>
        <w:t>ብቁ</w:t>
      </w:r>
      <w:r w:rsidRPr="00D85B70">
        <w:t xml:space="preserve"> </w:t>
      </w:r>
      <w:r w:rsidRPr="00D85B70">
        <w:rPr>
          <w:rFonts w:ascii="Ebrima" w:hAnsi="Ebrima" w:cs="Ebrima" w:hint="cs"/>
          <w:cs/>
        </w:rPr>
        <w:t>የሆኑ</w:t>
      </w:r>
      <w:r w:rsidRPr="00D85B70">
        <w:t xml:space="preserve"> </w:t>
      </w:r>
      <w:r w:rsidRPr="00D85B70">
        <w:rPr>
          <w:rFonts w:ascii="Ebrima" w:hAnsi="Ebrima" w:cs="Ebrima" w:hint="cs"/>
          <w:cs/>
        </w:rPr>
        <w:t>የውሳኔ</w:t>
      </w:r>
      <w:r w:rsidRPr="00D85B70">
        <w:t xml:space="preserve"> </w:t>
      </w:r>
      <w:r w:rsidRPr="00D85B70">
        <w:rPr>
          <w:rFonts w:ascii="Ebrima" w:hAnsi="Ebrima" w:cs="Ebrima" w:hint="cs"/>
          <w:cs/>
        </w:rPr>
        <w:t>ሀሳቦች</w:t>
      </w:r>
      <w:r w:rsidRPr="00D85B70">
        <w:t xml:space="preserve"> </w:t>
      </w:r>
      <w:r w:rsidRPr="00D85B70">
        <w:rPr>
          <w:rFonts w:ascii="Ebrima" w:hAnsi="Ebrima" w:cs="Ebrima" w:hint="cs"/>
          <w:cs/>
        </w:rPr>
        <w:t>የሚከተሉትን</w:t>
      </w:r>
      <w:r w:rsidRPr="00D85B70">
        <w:t xml:space="preserve"> </w:t>
      </w:r>
      <w:r w:rsidRPr="00D85B70">
        <w:rPr>
          <w:rFonts w:ascii="Ebrima" w:hAnsi="Ebrima" w:cs="Ebrima" w:hint="cs"/>
          <w:cs/>
        </w:rPr>
        <w:t>ማሟላት</w:t>
      </w:r>
      <w:r w:rsidRPr="00D85B70">
        <w:t xml:space="preserve"> </w:t>
      </w:r>
      <w:r w:rsidRPr="00D85B70">
        <w:rPr>
          <w:rFonts w:ascii="Ebrima" w:hAnsi="Ebrima" w:cs="Ebrima" w:hint="cs"/>
          <w:cs/>
        </w:rPr>
        <w:t>አለባቸው</w:t>
      </w:r>
      <w:r w:rsidRPr="00D85B70">
        <w:t>:</w:t>
      </w:r>
      <w:r w:rsidR="000F4388" w:rsidRPr="00AF64FF">
        <w:rPr>
          <w:rFonts w:eastAsia="Calibri" w:cstheme="minorHAnsi"/>
          <w:color w:val="000000" w:themeColor="text1"/>
        </w:rPr>
        <w:t>-</w:t>
      </w:r>
    </w:p>
    <w:p w14:paraId="115B4AE6" w14:textId="16D62B1B" w:rsidR="004157C1" w:rsidRPr="00AF64FF" w:rsidRDefault="009F07E3" w:rsidP="004157C1">
      <w:pPr>
        <w:pStyle w:val="ListParagraph"/>
        <w:numPr>
          <w:ilvl w:val="0"/>
          <w:numId w:val="7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F64FF">
        <w:rPr>
          <w:rFonts w:ascii="Ebrima" w:eastAsia="Nyala" w:hAnsi="Ebrima" w:cs="Ebrima" w:hint="cs"/>
          <w:sz w:val="24"/>
          <w:szCs w:val="24"/>
          <w:cs/>
          <w:lang w:bidi="am-ET"/>
        </w:rPr>
        <w:t>በ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ሲያትል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ውስጥ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የፕሮጀክት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ተግባራት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እንዲከናወኑ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ያድርጉ።</w:t>
      </w:r>
    </w:p>
    <w:p w14:paraId="115B4AE7" w14:textId="77777777" w:rsidR="007726A0" w:rsidRPr="00AF64FF" w:rsidRDefault="009F07E3" w:rsidP="4C8ADD0B">
      <w:pPr>
        <w:pStyle w:val="ListParagraph"/>
        <w:numPr>
          <w:ilvl w:val="0"/>
          <w:numId w:val="7"/>
        </w:numPr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ሲያትል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ውስጥ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ለሚኖሩ፣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ለሚማሩ፣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ለሚሰሩ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>/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ለሚያመልኩ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ሰዎች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ተደራሽነት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ያለው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የሚጠቅም</w:t>
      </w:r>
    </w:p>
    <w:p w14:paraId="115B4AE8" w14:textId="77777777" w:rsidR="007726A0" w:rsidRPr="00AF64FF" w:rsidRDefault="009F07E3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ፍትሃዊ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እኩልነት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ቀጣይነት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ላለው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የአካባቢ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ስርዓት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አስተዋፅዖ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በማድረግ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ላይ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ያተኩሩ</w:t>
      </w:r>
    </w:p>
    <w:p w14:paraId="115B4AE9" w14:textId="77777777" w:rsidR="007726A0" w:rsidRPr="00AF64FF" w:rsidRDefault="009F07E3" w:rsidP="4C8ADD0B">
      <w:pPr>
        <w:pStyle w:val="ListParagraph"/>
        <w:numPr>
          <w:ilvl w:val="0"/>
          <w:numId w:val="6"/>
        </w:numPr>
        <w:rPr>
          <w:rFonts w:eastAsia="Calibri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ውል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ከተገባ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በ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24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ወራት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ውስጥ</w:t>
      </w:r>
      <w:r w:rsidRPr="00AF64FF">
        <w:rPr>
          <w:rFonts w:eastAsia="Calibri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መጠናቀቅ</w:t>
      </w:r>
    </w:p>
    <w:p w14:paraId="4BE2DB97" w14:textId="77777777" w:rsidR="00F21084" w:rsidRDefault="009F07E3" w:rsidP="00F21084">
      <w:pPr>
        <w:pStyle w:val="Heading2"/>
        <w:spacing w:after="0"/>
        <w:rPr>
          <w:rFonts w:ascii="Ebrima" w:hAnsi="Ebrima" w:cs="Ebrima"/>
          <w:lang w:val="am-ET"/>
        </w:rPr>
      </w:pPr>
      <w:r w:rsidRPr="008B0FCD">
        <w:rPr>
          <w:rFonts w:ascii="Ebrima" w:hAnsi="Ebrima" w:cs="Ebrima" w:hint="cs"/>
          <w:cs/>
        </w:rPr>
        <w:t>ስለ</w:t>
      </w:r>
      <w:r w:rsidRPr="008B0FCD">
        <w:t xml:space="preserve"> </w:t>
      </w:r>
      <w:r w:rsidRPr="008B0FCD">
        <w:rPr>
          <w:rFonts w:ascii="Ebrima" w:hAnsi="Ebrima" w:cs="Ebrima" w:hint="cs"/>
          <w:cs/>
        </w:rPr>
        <w:t>የገንዘብ</w:t>
      </w:r>
      <w:r w:rsidRPr="008B0FCD">
        <w:t xml:space="preserve"> </w:t>
      </w:r>
      <w:r w:rsidRPr="008B0FCD">
        <w:rPr>
          <w:rFonts w:ascii="Ebrima" w:hAnsi="Ebrima" w:cs="Ebrima" w:hint="cs"/>
          <w:cs/>
        </w:rPr>
        <w:t>ድጋፉ</w:t>
      </w:r>
      <w:r w:rsidRPr="008B0FCD">
        <w:t xml:space="preserve"> </w:t>
      </w:r>
      <w:r w:rsidRPr="008B0FCD">
        <w:rPr>
          <w:rFonts w:ascii="Ebrima" w:hAnsi="Ebrima" w:cs="Ebrima" w:hint="cs"/>
          <w:cs/>
        </w:rPr>
        <w:t>የበለጠ</w:t>
      </w:r>
      <w:r w:rsidRPr="008B0FCD">
        <w:t xml:space="preserve"> </w:t>
      </w:r>
      <w:r w:rsidRPr="008B0FCD">
        <w:rPr>
          <w:rFonts w:ascii="Ebrima" w:hAnsi="Ebrima" w:cs="Ebrima" w:hint="cs"/>
          <w:cs/>
        </w:rPr>
        <w:t>ለማወቅ፣</w:t>
      </w:r>
      <w:r w:rsidRPr="008B0FCD">
        <w:t xml:space="preserve"> </w:t>
      </w:r>
      <w:r w:rsidRPr="008B0FCD">
        <w:rPr>
          <w:rFonts w:ascii="Ebrima" w:hAnsi="Ebrima" w:cs="Ebrima" w:hint="cs"/>
          <w:cs/>
        </w:rPr>
        <w:t>እባክዎን</w:t>
      </w:r>
      <w:r w:rsidRPr="008B0FCD">
        <w:t xml:space="preserve"> </w:t>
      </w:r>
      <w:hyperlink r:id="rId10" w:history="1">
        <w:r w:rsidRPr="008B0FCD">
          <w:rPr>
            <w:rStyle w:val="Hyperlink"/>
            <w:rFonts w:ascii="Ebrima" w:hAnsi="Ebrima" w:cs="Ebrima" w:hint="cs"/>
            <w:color w:val="auto"/>
            <w:u w:val="none"/>
            <w:cs/>
          </w:rPr>
          <w:t>ድህረ</w:t>
        </w:r>
        <w:r w:rsidRPr="008B0FCD">
          <w:rPr>
            <w:rStyle w:val="Hyperlink"/>
            <w:color w:val="auto"/>
            <w:u w:val="none"/>
          </w:rPr>
          <w:t xml:space="preserve"> </w:t>
        </w:r>
        <w:r w:rsidRPr="008B0FCD">
          <w:rPr>
            <w:rStyle w:val="Hyperlink"/>
            <w:rFonts w:ascii="Ebrima" w:hAnsi="Ebrima" w:cs="Ebrima" w:hint="cs"/>
            <w:color w:val="auto"/>
            <w:u w:val="none"/>
            <w:cs/>
          </w:rPr>
          <w:t>ገጻችንን</w:t>
        </w:r>
      </w:hyperlink>
      <w:r w:rsidRPr="008B0FCD">
        <w:t xml:space="preserve"> </w:t>
      </w:r>
      <w:r w:rsidRPr="008B0FCD">
        <w:rPr>
          <w:rFonts w:ascii="Ebrima" w:hAnsi="Ebrima" w:cs="Ebrima" w:hint="cs"/>
          <w:cs/>
        </w:rPr>
        <w:t>ይጎብኙ።</w:t>
      </w:r>
    </w:p>
    <w:p w14:paraId="115B4AEB" w14:textId="55702FB3" w:rsidR="79158C09" w:rsidRPr="00F21084" w:rsidRDefault="009F07E3" w:rsidP="00F21084">
      <w:pPr>
        <w:spacing w:after="0"/>
        <w:rPr>
          <w:rFonts w:cs="Nyala"/>
          <w:b/>
          <w:bCs/>
          <w:sz w:val="24"/>
          <w:szCs w:val="24"/>
        </w:rPr>
      </w:pPr>
      <w:r w:rsidRPr="00F21084">
        <w:rPr>
          <w:rFonts w:ascii="Ebrima" w:hAnsi="Ebrima" w:cs="Ebrima" w:hint="cs"/>
          <w:sz w:val="24"/>
          <w:szCs w:val="24"/>
          <w:cs/>
        </w:rPr>
        <w:t>እዚህ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ስለ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ማመልከቻው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ሂደት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ቁልፍ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ዝርዝሮች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እና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አስፈላጊ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የሆኑ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ሰነዶች</w:t>
      </w:r>
      <w:r w:rsidRPr="00F21084">
        <w:rPr>
          <w:rFonts w:eastAsia="Calibri" w:cstheme="minorHAnsi"/>
          <w:sz w:val="24"/>
          <w:szCs w:val="24"/>
        </w:rPr>
        <w:t xml:space="preserve">/ </w:t>
      </w:r>
      <w:r w:rsidRPr="00F21084">
        <w:rPr>
          <w:rFonts w:ascii="Ebrima" w:hAnsi="Ebrima" w:cs="Ebrima" w:hint="cs"/>
          <w:sz w:val="24"/>
          <w:szCs w:val="24"/>
          <w:cs/>
        </w:rPr>
        <w:t>ማስረጃዎች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ሁሉ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ዝርዝር</w:t>
      </w:r>
      <w:r w:rsidRPr="00F21084">
        <w:rPr>
          <w:rFonts w:eastAsia="Calibri" w:cstheme="minorHAnsi"/>
          <w:sz w:val="24"/>
          <w:szCs w:val="24"/>
        </w:rPr>
        <w:t xml:space="preserve"> </w:t>
      </w:r>
      <w:r w:rsidRPr="00F21084">
        <w:rPr>
          <w:rFonts w:ascii="Ebrima" w:hAnsi="Ebrima" w:cs="Ebrima" w:hint="cs"/>
          <w:sz w:val="24"/>
          <w:szCs w:val="24"/>
          <w:cs/>
        </w:rPr>
        <w:t>ያገኛሉ</w:t>
      </w:r>
      <w:r w:rsidRPr="00F21084">
        <w:rPr>
          <w:rFonts w:eastAsia="Calibri" w:cstheme="minorHAnsi"/>
          <w:sz w:val="24"/>
          <w:szCs w:val="24"/>
        </w:rPr>
        <w:t>:</w:t>
      </w:r>
    </w:p>
    <w:p w14:paraId="115B4AEC" w14:textId="77777777" w:rsidR="79158C09" w:rsidRPr="00AF64FF" w:rsidRDefault="00017D4A" w:rsidP="4C8ADD0B">
      <w:pPr>
        <w:pStyle w:val="ListParagraph"/>
        <w:numPr>
          <w:ilvl w:val="0"/>
          <w:numId w:val="1"/>
        </w:numPr>
        <w:spacing w:after="150" w:line="240" w:lineRule="auto"/>
        <w:rPr>
          <w:rFonts w:eastAsia="Calibri" w:cstheme="minorHAnsi"/>
          <w:color w:val="000000" w:themeColor="text1"/>
          <w:sz w:val="24"/>
          <w:szCs w:val="24"/>
        </w:rPr>
      </w:pPr>
      <w:hyperlink r:id="rId11" w:history="1">
        <w:r w:rsidR="49FB570E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መመሪያዎች</w:t>
        </w:r>
      </w:hyperlink>
    </w:p>
    <w:p w14:paraId="115B4AED" w14:textId="77777777" w:rsidR="006F05E3" w:rsidRPr="00AF64FF" w:rsidRDefault="00017D4A" w:rsidP="006F05E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12" w:history="1"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ማመልከቻ</w:t>
        </w:r>
      </w:hyperlink>
      <w:r w:rsidR="009F07E3" w:rsidRPr="00AF64FF">
        <w:rPr>
          <w:rFonts w:cstheme="minorHAnsi"/>
          <w:sz w:val="24"/>
          <w:szCs w:val="24"/>
        </w:rPr>
        <w:t xml:space="preserve"> </w:t>
      </w:r>
    </w:p>
    <w:p w14:paraId="115B4AEE" w14:textId="77777777" w:rsidR="006F05E3" w:rsidRPr="00AF64FF" w:rsidRDefault="00017D4A" w:rsidP="006F05E3">
      <w:pPr>
        <w:pStyle w:val="ListParagraph"/>
        <w:numPr>
          <w:ilvl w:val="0"/>
          <w:numId w:val="1"/>
        </w:numPr>
        <w:rPr>
          <w:rFonts w:cstheme="minorHAnsi"/>
          <w:caps/>
          <w:sz w:val="24"/>
          <w:szCs w:val="24"/>
        </w:rPr>
      </w:pPr>
      <w:hyperlink r:id="rId13" w:history="1"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ዓባሪ፡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-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የትረካ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ጥያቄዎች</w:t>
        </w:r>
      </w:hyperlink>
      <w:r w:rsidR="009F07E3" w:rsidRPr="00AF64FF">
        <w:rPr>
          <w:rFonts w:cstheme="minorHAnsi"/>
          <w:sz w:val="24"/>
          <w:szCs w:val="24"/>
        </w:rPr>
        <w:t xml:space="preserve"> </w:t>
      </w:r>
    </w:p>
    <w:p w14:paraId="115B4AEF" w14:textId="77777777" w:rsidR="006F05E3" w:rsidRPr="00AF64FF" w:rsidRDefault="00017D4A" w:rsidP="006F05E3">
      <w:pPr>
        <w:pStyle w:val="ListParagraph"/>
        <w:numPr>
          <w:ilvl w:val="0"/>
          <w:numId w:val="1"/>
        </w:numPr>
        <w:rPr>
          <w:rFonts w:cstheme="minorHAnsi"/>
          <w:caps/>
          <w:sz w:val="24"/>
          <w:szCs w:val="24"/>
        </w:rPr>
      </w:pPr>
      <w:hyperlink r:id="rId14" w:history="1"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አባሪ፡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-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የስራ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እቅድ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እና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አመራር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የህይወት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ታሪክ</w:t>
        </w:r>
      </w:hyperlink>
      <w:r w:rsidR="009F07E3" w:rsidRPr="00AF64FF">
        <w:rPr>
          <w:rFonts w:cstheme="minorHAnsi"/>
          <w:caps/>
          <w:sz w:val="24"/>
          <w:szCs w:val="24"/>
        </w:rPr>
        <w:t xml:space="preserve"> </w:t>
      </w:r>
    </w:p>
    <w:p w14:paraId="115B4AF0" w14:textId="77777777" w:rsidR="006F05E3" w:rsidRPr="00AF64FF" w:rsidRDefault="00017D4A" w:rsidP="006F05E3">
      <w:pPr>
        <w:pStyle w:val="ListParagraph"/>
        <w:numPr>
          <w:ilvl w:val="0"/>
          <w:numId w:val="1"/>
        </w:numPr>
        <w:rPr>
          <w:rFonts w:cstheme="minorHAnsi"/>
          <w:caps/>
          <w:sz w:val="24"/>
          <w:szCs w:val="24"/>
        </w:rPr>
      </w:pPr>
      <w:hyperlink r:id="rId15" w:history="1"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አባሪ፡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-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የስጦታ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ጥያቄ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በጀት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 xml:space="preserve"> (</w:t>
        </w:r>
        <w:r w:rsidR="009F07E3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ኤክሴል</w:t>
        </w:r>
        <w:r w:rsidR="009F07E3" w:rsidRPr="00AF64FF">
          <w:rPr>
            <w:rStyle w:val="Hyperlink"/>
            <w:rFonts w:cstheme="minorHAnsi"/>
            <w:sz w:val="24"/>
            <w:szCs w:val="24"/>
          </w:rPr>
          <w:t>)</w:t>
        </w:r>
      </w:hyperlink>
      <w:r w:rsidR="009F07E3" w:rsidRPr="00AF64FF">
        <w:rPr>
          <w:rFonts w:cstheme="minorHAnsi"/>
          <w:sz w:val="24"/>
          <w:szCs w:val="24"/>
        </w:rPr>
        <w:t xml:space="preserve"> </w:t>
      </w:r>
    </w:p>
    <w:p w14:paraId="115B4AF1" w14:textId="77777777" w:rsidR="79158C09" w:rsidRPr="00AF64FF" w:rsidRDefault="009F07E3" w:rsidP="4C8ADD0B">
      <w:pPr>
        <w:spacing w:after="150"/>
        <w:rPr>
          <w:rFonts w:eastAsia="Calibri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እባክዎ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ማክሰኞ፣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መጋቢት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19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፣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በ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11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፡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59 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ፒ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>.</w:t>
      </w:r>
      <w:r w:rsidR="009D37F9"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ኤም</w:t>
      </w:r>
      <w:r w:rsidR="009D37F9"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ድረስ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ሁሉንም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አስፈላጊ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ቁሳቁሶች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ወደ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16" w:history="1">
        <w:r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ይላኩ።</w:t>
      </w:r>
    </w:p>
    <w:p w14:paraId="115B4AF2" w14:textId="6D05C445" w:rsidR="0F37A24F" w:rsidRPr="002F5E7F" w:rsidRDefault="009F07E3" w:rsidP="00B552E7">
      <w:pPr>
        <w:pStyle w:val="Heading2"/>
        <w:spacing w:after="0"/>
      </w:pPr>
      <w:r w:rsidRPr="002F5E7F">
        <w:rPr>
          <w:rFonts w:ascii="Ebrima" w:hAnsi="Ebrima" w:cs="Ebrima" w:hint="cs"/>
          <w:cs/>
        </w:rPr>
        <w:t>የውስጥ</w:t>
      </w:r>
      <w:r w:rsidRPr="002F5E7F">
        <w:t>-</w:t>
      </w:r>
      <w:r w:rsidRPr="002F5E7F">
        <w:rPr>
          <w:rFonts w:ascii="Ebrima" w:hAnsi="Ebrima" w:cs="Ebrima" w:hint="cs"/>
          <w:cs/>
        </w:rPr>
        <w:t>ቋንቋ</w:t>
      </w:r>
      <w:r w:rsidRPr="002F5E7F">
        <w:t xml:space="preserve"> </w:t>
      </w:r>
      <w:r w:rsidRPr="002F5E7F">
        <w:rPr>
          <w:rFonts w:ascii="Ebrima" w:hAnsi="Ebrima" w:cs="Ebrima" w:hint="cs"/>
          <w:cs/>
        </w:rPr>
        <w:t>ድጋፍ</w:t>
      </w:r>
      <w:r w:rsidRPr="002F5E7F">
        <w:t>:</w:t>
      </w:r>
      <w:r w:rsidR="00602F89" w:rsidRPr="00AF64FF">
        <w:rPr>
          <w:rFonts w:eastAsia="Calibri" w:cstheme="minorHAnsi"/>
          <w:color w:val="000000" w:themeColor="text1"/>
        </w:rPr>
        <w:t>-</w:t>
      </w:r>
    </w:p>
    <w:p w14:paraId="115B4AF3" w14:textId="47DCD6C0" w:rsidR="456E467C" w:rsidRPr="00AF64FF" w:rsidRDefault="009F07E3" w:rsidP="4A7AFFC1">
      <w:pPr>
        <w:spacing w:after="150" w:line="240" w:lineRule="auto"/>
        <w:rPr>
          <w:rFonts w:eastAsia="Calibri" w:cstheme="minorHAnsi"/>
          <w:b/>
          <w:bCs/>
          <w:sz w:val="24"/>
          <w:szCs w:val="24"/>
        </w:rPr>
      </w:pPr>
      <w:r w:rsidRPr="00AF64FF">
        <w:rPr>
          <w:rFonts w:ascii="Ebrima" w:eastAsia="Nyala" w:hAnsi="Ebrima" w:cs="Ebrima" w:hint="cs"/>
          <w:sz w:val="24"/>
          <w:szCs w:val="24"/>
          <w:cs/>
          <w:lang w:bidi="am-ET"/>
        </w:rPr>
        <w:t>በ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አሁኑ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ጊዜ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ማመልከቻዎችን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እየተቀበልን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ያለነው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በእንግሊዝኛ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የተጻፈ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ብቻ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ነው።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ነገር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ግን፣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ከእንግሊዘኛ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ውጭ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በሆነ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ሌላ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ቋንቋ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የአንድ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ለአንድ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ድጋፍ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ከፈለጉ፣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ከአስተርጓሚ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ጋር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ያለ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ምንም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ክፍያ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ምናባዊ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ስብሰባ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ማዘጋጀት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እንችላለን።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እባክዎን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ኢሜይል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ወደ</w:t>
      </w:r>
      <w:r w:rsidRPr="00AF64FF">
        <w:rPr>
          <w:rFonts w:eastAsia="Calibri" w:cstheme="minorHAnsi"/>
          <w:sz w:val="24"/>
          <w:szCs w:val="24"/>
        </w:rPr>
        <w:t xml:space="preserve"> </w:t>
      </w:r>
      <w:hyperlink r:id="rId17" w:history="1">
        <w:r w:rsidR="7520AD3D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ይላኩ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አስተርጓሚ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ለመጠየቅ</w:t>
      </w:r>
      <w:r w:rsidRPr="00AF64FF">
        <w:rPr>
          <w:rFonts w:eastAsia="Calibri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በ</w:t>
      </w:r>
      <w:r w:rsidRPr="00AF64FF">
        <w:rPr>
          <w:rFonts w:eastAsia="Calibri" w:cstheme="minorHAnsi"/>
          <w:sz w:val="24"/>
          <w:szCs w:val="24"/>
        </w:rPr>
        <w:t xml:space="preserve"> 206-727-3663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ይደውሉልን።</w:t>
      </w:r>
    </w:p>
    <w:p w14:paraId="115B4AF4" w14:textId="5D1440C6" w:rsidR="71096B6B" w:rsidRPr="00884B28" w:rsidRDefault="009F07E3" w:rsidP="00B552E7">
      <w:pPr>
        <w:pStyle w:val="Heading2"/>
        <w:spacing w:after="0"/>
      </w:pPr>
      <w:r w:rsidRPr="00884B28">
        <w:rPr>
          <w:rFonts w:ascii="Ebrima" w:hAnsi="Ebrima" w:cs="Ebrima" w:hint="cs"/>
          <w:cs/>
        </w:rPr>
        <w:t>ለተጨማሪ</w:t>
      </w:r>
      <w:r w:rsidRPr="00884B28">
        <w:t xml:space="preserve"> </w:t>
      </w:r>
      <w:r w:rsidRPr="00884B28">
        <w:rPr>
          <w:rFonts w:ascii="Ebrima" w:hAnsi="Ebrima" w:cs="Ebrima" w:hint="cs"/>
          <w:cs/>
        </w:rPr>
        <w:t>መረጃ</w:t>
      </w:r>
      <w:r w:rsidRPr="00884B28">
        <w:t xml:space="preserve"> </w:t>
      </w:r>
      <w:r w:rsidRPr="00884B28">
        <w:rPr>
          <w:rFonts w:ascii="Ebrima" w:hAnsi="Ebrima" w:cs="Ebrima" w:hint="cs"/>
          <w:cs/>
        </w:rPr>
        <w:t>እና</w:t>
      </w:r>
      <w:r w:rsidRPr="00884B28">
        <w:t xml:space="preserve"> </w:t>
      </w:r>
      <w:r w:rsidRPr="00884B28">
        <w:rPr>
          <w:rFonts w:ascii="Ebrima" w:hAnsi="Ebrima" w:cs="Ebrima" w:hint="cs"/>
          <w:cs/>
        </w:rPr>
        <w:t>ድጋፍ</w:t>
      </w:r>
      <w:r w:rsidRPr="00884B28">
        <w:t>:</w:t>
      </w:r>
      <w:r w:rsidR="00602F89" w:rsidRPr="00884B28">
        <w:t>-</w:t>
      </w:r>
    </w:p>
    <w:p w14:paraId="7BD98621" w14:textId="77777777" w:rsidR="00D91039" w:rsidRPr="00D91039" w:rsidRDefault="002F5E7F" w:rsidP="00D91039">
      <w:pPr>
        <w:pStyle w:val="Heading3"/>
      </w:pPr>
      <w:r w:rsidRPr="00D91039">
        <w:rPr>
          <w:cs/>
        </w:rPr>
        <w:t>የመረጃ</w:t>
      </w:r>
      <w:r w:rsidRPr="00D91039">
        <w:t xml:space="preserve"> </w:t>
      </w:r>
      <w:r w:rsidRPr="00D91039">
        <w:rPr>
          <w:cs/>
        </w:rPr>
        <w:t>ክፍለ</w:t>
      </w:r>
      <w:r w:rsidRPr="00D91039">
        <w:t>-</w:t>
      </w:r>
      <w:r w:rsidRPr="00D91039">
        <w:rPr>
          <w:cs/>
        </w:rPr>
        <w:t>ጊዜዎች</w:t>
      </w:r>
      <w:r w:rsidRPr="00D91039">
        <w:t xml:space="preserve">:- </w:t>
      </w:r>
    </w:p>
    <w:p w14:paraId="70D0641C" w14:textId="097F8337" w:rsidR="002F5E7F" w:rsidRDefault="002F5E7F" w:rsidP="243DA36E">
      <w:pPr>
        <w:spacing w:after="150" w:line="240" w:lineRule="auto"/>
        <w:rPr>
          <w:rStyle w:val="Hyperlink"/>
          <w:rFonts w:ascii="Nyala" w:eastAsia="Nyala" w:hAnsi="Nyala" w:cs="Nyala"/>
          <w:sz w:val="24"/>
          <w:szCs w:val="24"/>
          <w:lang w:bidi="am-ET"/>
        </w:rPr>
      </w:pPr>
      <w:r w:rsidRPr="00AF64FF">
        <w:rPr>
          <w:rFonts w:ascii="Ebrima" w:eastAsia="Nyala" w:hAnsi="Ebrima" w:cs="Ebrima" w:hint="cs"/>
          <w:color w:val="000000" w:themeColor="text1"/>
          <w:sz w:val="24"/>
          <w:szCs w:val="24"/>
          <w:cs/>
          <w:lang w:bidi="am-ET"/>
        </w:rPr>
        <w:t>ስ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ማመልከቻው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ሂደት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አጭር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አቅራቦትን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ያዳምጡ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ጥያቄዎችን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ይጠይቁ።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በሶስቱም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ክፍለ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ጊዜዎች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ተመሳሳይ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መረጃ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ይሸፈናል።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ከአንድ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ሳምንት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ማስታወቂያ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ትርጓሜ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ይገኛል።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18" w:history="1"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እባክዎ</w:t>
        </w:r>
        <w:r w:rsidRPr="00AF64FF">
          <w:rPr>
            <w:rStyle w:val="Hyperlink"/>
            <w:rFonts w:eastAsia="Calibri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እዚህ</w:t>
        </w:r>
        <w:r w:rsidRPr="00AF64FF">
          <w:rPr>
            <w:rStyle w:val="Hyperlink"/>
            <w:rFonts w:eastAsia="Calibri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ይመዝገቡ</w:t>
        </w:r>
      </w:hyperlink>
    </w:p>
    <w:p w14:paraId="392F2EF9" w14:textId="217083F7" w:rsidR="002F5E7F" w:rsidRPr="0073663B" w:rsidRDefault="002F5E7F" w:rsidP="005A6143">
      <w:pPr>
        <w:spacing w:line="240" w:lineRule="auto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ዕለተ</w:t>
      </w:r>
      <w:r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ቀኑ</w:t>
      </w:r>
      <w:r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እና</w:t>
      </w:r>
      <w:r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ሰዓት</w:t>
      </w:r>
      <w:r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>:-</w:t>
      </w:r>
      <w:r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ab/>
      </w:r>
      <w:r w:rsidR="0073663B"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በምናባዊ</w:t>
      </w:r>
      <w:r w:rsidR="0073663B"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73663B"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እንዴት</w:t>
      </w:r>
      <w:r w:rsidR="0073663B"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73663B"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መቀላቀል</w:t>
      </w:r>
      <w:r w:rsidR="0073663B"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="0073663B" w:rsidRPr="0073663B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እንደሚቻል</w:t>
      </w:r>
      <w:r w:rsidR="0073663B" w:rsidRPr="0073663B">
        <w:rPr>
          <w:rFonts w:eastAsia="Calibri" w:cstheme="minorHAnsi"/>
          <w:b/>
          <w:bCs/>
          <w:color w:val="000000" w:themeColor="text1"/>
          <w:sz w:val="24"/>
          <w:szCs w:val="24"/>
        </w:rPr>
        <w:t>:-</w:t>
      </w:r>
    </w:p>
    <w:p w14:paraId="115B5007" w14:textId="77777777" w:rsidR="0073663B" w:rsidRDefault="0073663B" w:rsidP="005A6143">
      <w:pPr>
        <w:spacing w:after="0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ማክሰኞ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ጥር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30, 10 - 11 a.m.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አገናኝ፡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- </w:t>
      </w:r>
      <w:hyperlink r:id="rId19" w:history="1"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የምግብ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ፍትሃዊነት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ስጦታ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መረጃ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ክፍለ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ጊዜ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#1</w:t>
        </w:r>
      </w:hyperlink>
    </w:p>
    <w:p w14:paraId="05D8A2DA" w14:textId="22708A3B" w:rsidR="0073663B" w:rsidRPr="00AF64FF" w:rsidRDefault="0073663B" w:rsidP="005A6143">
      <w:pPr>
        <w:spacing w:after="0"/>
        <w:ind w:firstLine="4320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በስልክ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ለመቀላቀል</w:t>
      </w:r>
      <w:r w:rsidRPr="00AF64FF">
        <w:rPr>
          <w:rFonts w:eastAsia="Times New Roman" w:cstheme="minorHAnsi"/>
          <w:color w:val="000000"/>
          <w:sz w:val="24"/>
          <w:szCs w:val="24"/>
        </w:rPr>
        <w:t>:-</w:t>
      </w:r>
      <w:r w:rsidRPr="00AF64FF">
        <w:rPr>
          <w:rFonts w:eastAsia="Times New Roman" w:cstheme="minorHAnsi"/>
          <w:sz w:val="24"/>
          <w:szCs w:val="24"/>
        </w:rPr>
        <w:t xml:space="preserve"> (206) 207-1700</w:t>
      </w:r>
    </w:p>
    <w:p w14:paraId="3442A202" w14:textId="1D122185" w:rsidR="0073663B" w:rsidRDefault="0073663B" w:rsidP="005A6143">
      <w:pPr>
        <w:spacing w:after="0"/>
        <w:ind w:firstLine="4320"/>
        <w:rPr>
          <w:rFonts w:eastAsia="Times New Roman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የመዳረሻ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ኮድ</w:t>
      </w:r>
      <w:r w:rsidRPr="00AF64FF">
        <w:rPr>
          <w:rFonts w:eastAsia="Times New Roman" w:cstheme="minorHAnsi"/>
          <w:color w:val="000000"/>
          <w:sz w:val="24"/>
          <w:szCs w:val="24"/>
        </w:rPr>
        <w:t>:-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2491 432 3663</w:t>
      </w:r>
    </w:p>
    <w:p w14:paraId="199C40DA" w14:textId="5B9CB472" w:rsidR="0073663B" w:rsidRDefault="0073663B" w:rsidP="0073663B">
      <w:pPr>
        <w:ind w:firstLine="4320"/>
        <w:rPr>
          <w:rFonts w:eastAsia="Times New Roman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የይለፍ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ቃል</w:t>
      </w:r>
      <w:r w:rsidRPr="00AF64FF">
        <w:rPr>
          <w:rFonts w:eastAsia="Times New Roman" w:cstheme="minorHAnsi"/>
          <w:color w:val="000000"/>
          <w:sz w:val="24"/>
          <w:szCs w:val="24"/>
        </w:rPr>
        <w:t>:-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2024</w:t>
      </w:r>
    </w:p>
    <w:p w14:paraId="524B21D8" w14:textId="72BDDF97" w:rsidR="00437D47" w:rsidRPr="00AF64FF" w:rsidRDefault="005A6143" w:rsidP="007269D0">
      <w:pPr>
        <w:spacing w:after="0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ሰኞ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የካቲት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12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ቀን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12 - 1 p.m.</w:t>
      </w:r>
      <w:r w:rsidR="00437D47">
        <w:rPr>
          <w:rFonts w:eastAsia="Times New Roman" w:cstheme="minorHAnsi"/>
          <w:color w:val="000000"/>
          <w:sz w:val="24"/>
          <w:szCs w:val="24"/>
        </w:rPr>
        <w:tab/>
      </w:r>
      <w:r w:rsidR="00437D47"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አገናኝ፡</w:t>
      </w:r>
      <w:r w:rsidR="00437D47" w:rsidRPr="00AF64FF">
        <w:rPr>
          <w:rFonts w:eastAsia="Times New Roman" w:cstheme="minorHAnsi"/>
          <w:color w:val="000000"/>
          <w:sz w:val="24"/>
          <w:szCs w:val="24"/>
        </w:rPr>
        <w:t xml:space="preserve">- </w:t>
      </w:r>
      <w:hyperlink r:id="rId20" w:history="1">
        <w:r w:rsidR="00437D47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የምግብ</w:t>
        </w:r>
        <w:r w:rsidR="00437D47"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="00437D47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ፍትሃዊነት</w:t>
        </w:r>
        <w:r w:rsidR="00437D47"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="00437D47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ፈንድ</w:t>
        </w:r>
        <w:r w:rsidR="00437D47"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="00437D47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መረጃ</w:t>
        </w:r>
        <w:r w:rsidR="00437D47"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="00437D47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ክፍለ</w:t>
        </w:r>
        <w:r w:rsidR="00437D47"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="00437D47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ጊዜ</w:t>
        </w:r>
        <w:r w:rsidR="00437D47" w:rsidRPr="00AF64FF">
          <w:rPr>
            <w:rStyle w:val="Hyperlink"/>
            <w:rFonts w:eastAsia="Times New Roman" w:cstheme="minorHAnsi"/>
            <w:sz w:val="24"/>
            <w:szCs w:val="24"/>
          </w:rPr>
          <w:t xml:space="preserve"> #2</w:t>
        </w:r>
      </w:hyperlink>
    </w:p>
    <w:p w14:paraId="275E3B3B" w14:textId="77777777" w:rsidR="00437D47" w:rsidRPr="00AF64FF" w:rsidRDefault="00437D47" w:rsidP="007269D0">
      <w:pPr>
        <w:spacing w:after="0"/>
        <w:ind w:firstLine="4320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በስልክ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ለመቀላቀል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:- </w:t>
      </w:r>
      <w:r w:rsidRPr="00AF64FF">
        <w:rPr>
          <w:rFonts w:eastAsia="Times New Roman" w:cstheme="minorHAnsi"/>
          <w:sz w:val="24"/>
          <w:szCs w:val="24"/>
        </w:rPr>
        <w:t>(206) 207-1700</w:t>
      </w:r>
    </w:p>
    <w:p w14:paraId="5136475F" w14:textId="2E030FF6" w:rsidR="00E109E6" w:rsidRDefault="00437D47" w:rsidP="007269D0">
      <w:pPr>
        <w:spacing w:after="0"/>
        <w:ind w:firstLine="4320"/>
        <w:rPr>
          <w:rFonts w:eastAsia="Times New Roman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የመዳረሻ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ኮድ፡</w:t>
      </w:r>
      <w:r w:rsidRPr="00AF64FF">
        <w:rPr>
          <w:rFonts w:eastAsia="Times New Roman" w:cstheme="minorHAnsi"/>
          <w:color w:val="000000"/>
          <w:sz w:val="24"/>
          <w:szCs w:val="24"/>
        </w:rPr>
        <w:t>-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2489 593 9972</w:t>
      </w:r>
    </w:p>
    <w:p w14:paraId="5E0AFA27" w14:textId="46882975" w:rsidR="005A6143" w:rsidRDefault="00437D47" w:rsidP="00E109E6">
      <w:pPr>
        <w:ind w:firstLine="4320"/>
        <w:rPr>
          <w:rFonts w:eastAsia="Times New Roman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የይለፍ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ቃል</w:t>
      </w:r>
      <w:r w:rsidR="00E109E6"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፡</w:t>
      </w:r>
      <w:r w:rsidR="00E109E6" w:rsidRPr="00AF64FF">
        <w:rPr>
          <w:rFonts w:eastAsia="Times New Roman" w:cstheme="minorHAnsi"/>
          <w:color w:val="000000"/>
          <w:sz w:val="24"/>
          <w:szCs w:val="24"/>
        </w:rPr>
        <w:t>-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2024</w:t>
      </w:r>
    </w:p>
    <w:p w14:paraId="466ECA3B" w14:textId="77777777" w:rsidR="00803273" w:rsidRPr="00AF64FF" w:rsidRDefault="00803273" w:rsidP="00803273">
      <w:pPr>
        <w:spacing w:after="0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ሐሙስ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የካቲት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29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5:30 - 6:30 p.m.</w:t>
      </w:r>
      <w:r>
        <w:rPr>
          <w:rFonts w:eastAsia="Calibri" w:cstheme="minorHAnsi"/>
          <w:color w:val="000000" w:themeColor="text1"/>
          <w:sz w:val="24"/>
          <w:szCs w:val="24"/>
        </w:rPr>
        <w:tab/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አገናኝ፡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- </w:t>
      </w:r>
      <w:hyperlink r:id="rId21" w:history="1"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የምግብ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ፍትሃዊነት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ፈንድ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መረጃ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ክፍለ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</w:t>
        </w:r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ጊዜ</w:t>
        </w:r>
        <w:r w:rsidRPr="00AF64FF">
          <w:rPr>
            <w:rStyle w:val="Hyperlink"/>
            <w:rFonts w:eastAsia="Times New Roman" w:cstheme="minorHAnsi"/>
            <w:sz w:val="24"/>
            <w:szCs w:val="24"/>
          </w:rPr>
          <w:t xml:space="preserve"> #3</w:t>
        </w:r>
      </w:hyperlink>
    </w:p>
    <w:p w14:paraId="23511BF7" w14:textId="77777777" w:rsidR="00803273" w:rsidRPr="00AF64FF" w:rsidRDefault="00803273" w:rsidP="00803273">
      <w:pPr>
        <w:spacing w:after="0"/>
        <w:ind w:firstLine="4320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በስልክ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ለመቀላቀል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:- </w:t>
      </w:r>
      <w:r w:rsidRPr="00AF64FF">
        <w:rPr>
          <w:rFonts w:eastAsia="Times New Roman" w:cstheme="minorHAnsi"/>
          <w:sz w:val="24"/>
          <w:szCs w:val="24"/>
        </w:rPr>
        <w:t>(206) 207-1700</w:t>
      </w:r>
    </w:p>
    <w:p w14:paraId="0C1F56E8" w14:textId="5813A62F" w:rsidR="00803273" w:rsidRDefault="00803273" w:rsidP="00803273">
      <w:pPr>
        <w:spacing w:after="0"/>
        <w:ind w:firstLine="4320"/>
        <w:rPr>
          <w:rFonts w:eastAsia="Times New Roman" w:cstheme="minorHAnsi"/>
          <w:color w:val="333333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የመዳረሻ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ኮድ</w:t>
      </w:r>
      <w:r w:rsidRPr="00AF64FF">
        <w:rPr>
          <w:rFonts w:eastAsia="Times New Roman" w:cstheme="minorHAnsi"/>
          <w:color w:val="000000"/>
          <w:sz w:val="24"/>
          <w:szCs w:val="24"/>
        </w:rPr>
        <w:t>:-</w:t>
      </w:r>
      <w:r w:rsidRPr="00AF64FF">
        <w:rPr>
          <w:rFonts w:eastAsia="Times New Roman" w:cstheme="minorHAnsi"/>
          <w:color w:val="333333"/>
          <w:sz w:val="24"/>
          <w:szCs w:val="24"/>
        </w:rPr>
        <w:t>2484 962 5571</w:t>
      </w:r>
    </w:p>
    <w:p w14:paraId="115B4B0B" w14:textId="062E7896" w:rsidR="005D6459" w:rsidRPr="00AF64FF" w:rsidRDefault="00803273" w:rsidP="00FD3178">
      <w:pPr>
        <w:ind w:firstLine="4320"/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የይለፍ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333333"/>
          <w:sz w:val="24"/>
          <w:szCs w:val="24"/>
          <w:cs/>
          <w:lang w:bidi="am-ET"/>
        </w:rPr>
        <w:t>ቃል፡</w:t>
      </w:r>
      <w:r w:rsidRPr="00AF64FF">
        <w:rPr>
          <w:rFonts w:eastAsia="Times New Roman" w:cstheme="minorHAnsi"/>
          <w:color w:val="333333"/>
          <w:sz w:val="24"/>
          <w:szCs w:val="24"/>
        </w:rPr>
        <w:t>- 2024</w:t>
      </w:r>
    </w:p>
    <w:p w14:paraId="115B4B0C" w14:textId="7E2E039D" w:rsidR="0098681E" w:rsidRPr="00297B12" w:rsidRDefault="009F07E3" w:rsidP="00B37227">
      <w:pPr>
        <w:pStyle w:val="Heading3"/>
        <w:spacing w:after="240"/>
      </w:pPr>
      <w:r w:rsidRPr="00297B12">
        <w:rPr>
          <w:rFonts w:hint="cs"/>
          <w:cs/>
        </w:rPr>
        <w:t>ክፍት</w:t>
      </w:r>
      <w:r w:rsidRPr="00297B12">
        <w:t xml:space="preserve"> </w:t>
      </w:r>
      <w:r w:rsidRPr="00297B12">
        <w:rPr>
          <w:rFonts w:hint="cs"/>
          <w:cs/>
        </w:rPr>
        <w:t>የቢሮ</w:t>
      </w:r>
      <w:r w:rsidRPr="00297B12">
        <w:t xml:space="preserve"> </w:t>
      </w:r>
      <w:r w:rsidRPr="00297B12">
        <w:rPr>
          <w:rFonts w:hint="cs"/>
          <w:cs/>
        </w:rPr>
        <w:t>ሰዓታት</w:t>
      </w:r>
      <w:r w:rsidRPr="00297B12">
        <w:t xml:space="preserve">:- </w:t>
      </w:r>
      <w:r w:rsidRPr="002A1D4C">
        <w:rPr>
          <w:rFonts w:hint="cs"/>
          <w:b w:val="0"/>
          <w:bCs w:val="0"/>
          <w:cs/>
        </w:rPr>
        <w:t>ጥያቄዎችን</w:t>
      </w:r>
      <w:r w:rsidRPr="002A1D4C">
        <w:rPr>
          <w:b w:val="0"/>
          <w:bCs w:val="0"/>
        </w:rPr>
        <w:t xml:space="preserve"> </w:t>
      </w:r>
      <w:r w:rsidRPr="002A1D4C">
        <w:rPr>
          <w:rFonts w:hint="cs"/>
          <w:b w:val="0"/>
          <w:bCs w:val="0"/>
          <w:cs/>
        </w:rPr>
        <w:t>ለመጠየቅ</w:t>
      </w:r>
      <w:r w:rsidRPr="002A1D4C">
        <w:rPr>
          <w:b w:val="0"/>
          <w:bCs w:val="0"/>
        </w:rPr>
        <w:t xml:space="preserve"> </w:t>
      </w:r>
      <w:r w:rsidRPr="002A1D4C">
        <w:rPr>
          <w:rFonts w:hint="cs"/>
          <w:b w:val="0"/>
          <w:bCs w:val="0"/>
          <w:cs/>
        </w:rPr>
        <w:t>መደበኛ</w:t>
      </w:r>
      <w:r w:rsidRPr="002A1D4C">
        <w:rPr>
          <w:b w:val="0"/>
          <w:bCs w:val="0"/>
        </w:rPr>
        <w:t xml:space="preserve"> </w:t>
      </w:r>
      <w:r w:rsidRPr="002A1D4C">
        <w:rPr>
          <w:rFonts w:hint="cs"/>
          <w:b w:val="0"/>
          <w:bCs w:val="0"/>
          <w:cs/>
        </w:rPr>
        <w:t>ያልሆነ</w:t>
      </w:r>
      <w:r w:rsidRPr="002A1D4C">
        <w:rPr>
          <w:b w:val="0"/>
          <w:bCs w:val="0"/>
        </w:rPr>
        <w:t xml:space="preserve"> </w:t>
      </w:r>
      <w:r w:rsidRPr="002A1D4C">
        <w:rPr>
          <w:rFonts w:hint="cs"/>
          <w:b w:val="0"/>
          <w:bCs w:val="0"/>
          <w:cs/>
        </w:rPr>
        <w:t>ክፍት</w:t>
      </w:r>
      <w:r w:rsidRPr="002A1D4C">
        <w:rPr>
          <w:b w:val="0"/>
          <w:bCs w:val="0"/>
        </w:rPr>
        <w:t xml:space="preserve"> </w:t>
      </w:r>
      <w:r w:rsidRPr="002A1D4C">
        <w:rPr>
          <w:rFonts w:hint="cs"/>
          <w:b w:val="0"/>
          <w:bCs w:val="0"/>
          <w:cs/>
        </w:rPr>
        <w:t>ቦታ</w:t>
      </w:r>
      <w:r w:rsidRPr="002A1D4C">
        <w:rPr>
          <w:b w:val="0"/>
          <w:bCs w:val="0"/>
        </w:rPr>
        <w:t xml:space="preserve"> </w:t>
      </w:r>
      <w:r w:rsidRPr="002A1D4C">
        <w:rPr>
          <w:rFonts w:hint="cs"/>
          <w:b w:val="0"/>
          <w:bCs w:val="0"/>
          <w:cs/>
        </w:rPr>
        <w:t>ይቀላቀሉ</w:t>
      </w:r>
    </w:p>
    <w:p w14:paraId="115B4B0D" w14:textId="6F9EA53A" w:rsidR="008B316E" w:rsidRPr="00AF64FF" w:rsidRDefault="009F07E3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Ebrima" w:eastAsia="Nyala" w:hAnsi="Ebrima" w:cs="Ebrima" w:hint="cs"/>
          <w:sz w:val="24"/>
          <w:szCs w:val="24"/>
          <w:cs/>
          <w:lang w:bidi="am-ET"/>
        </w:rPr>
        <w:t>ቀ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ን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እና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ሰዓት፡</w:t>
      </w:r>
      <w:r w:rsidRPr="00AF64FF">
        <w:rPr>
          <w:rFonts w:eastAsia="Times New Roman" w:cstheme="minorHAnsi"/>
          <w:sz w:val="24"/>
          <w:szCs w:val="24"/>
        </w:rPr>
        <w:t xml:space="preserve">-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እሮብ</w:t>
      </w:r>
      <w:r w:rsidRPr="00AF64FF">
        <w:rPr>
          <w:rFonts w:eastAsia="Times New Roman" w:cstheme="minorHAnsi"/>
          <w:sz w:val="24"/>
          <w:szCs w:val="24"/>
        </w:rPr>
        <w:t xml:space="preserve">,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መጋቢት</w:t>
      </w:r>
      <w:r w:rsidRPr="00AF64FF">
        <w:rPr>
          <w:rFonts w:eastAsia="Times New Roman" w:cstheme="minorHAnsi"/>
          <w:sz w:val="24"/>
          <w:szCs w:val="24"/>
        </w:rPr>
        <w:t xml:space="preserve"> 6, 2024 - 4:30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ከሰዓት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እስከ</w:t>
      </w:r>
      <w:r w:rsidRPr="00AF64FF">
        <w:rPr>
          <w:rFonts w:eastAsia="Times New Roman" w:cstheme="minorHAnsi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ምሽቱ</w:t>
      </w:r>
      <w:r w:rsidRPr="00AF64FF">
        <w:rPr>
          <w:rFonts w:eastAsia="Times New Roman" w:cstheme="minorHAnsi"/>
          <w:sz w:val="24"/>
          <w:szCs w:val="24"/>
        </w:rPr>
        <w:t xml:space="preserve"> 6 </w:t>
      </w: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ሰዓት</w:t>
      </w:r>
    </w:p>
    <w:p w14:paraId="115B4B0E" w14:textId="77777777" w:rsidR="008B316E" w:rsidRPr="00AF64FF" w:rsidRDefault="009F07E3" w:rsidP="008B316E">
      <w:pPr>
        <w:spacing w:after="0" w:line="240" w:lineRule="auto"/>
        <w:textAlignment w:val="baseline"/>
        <w:rPr>
          <w:rFonts w:eastAsia="Times New Roman" w:cstheme="minorHAnsi"/>
          <w:color w:val="0563C1"/>
          <w:sz w:val="24"/>
          <w:szCs w:val="24"/>
          <w:u w:val="single"/>
        </w:rPr>
      </w:pPr>
      <w:r w:rsidRPr="00AF64FF">
        <w:rPr>
          <w:rFonts w:ascii="Nyala" w:eastAsia="Nyala" w:hAnsi="Nyala" w:cs="Nyala"/>
          <w:sz w:val="24"/>
          <w:szCs w:val="24"/>
          <w:cs/>
          <w:lang w:bidi="am-ET"/>
        </w:rPr>
        <w:t>አገናኝ፡</w:t>
      </w:r>
      <w:r w:rsidRPr="00AF64FF">
        <w:rPr>
          <w:rFonts w:eastAsia="Times New Roman" w:cstheme="minorHAnsi"/>
          <w:sz w:val="24"/>
          <w:szCs w:val="24"/>
        </w:rPr>
        <w:t>-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F64FF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የምግብ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F64FF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ፍትሃዊነት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F64FF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ፈንድ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F64FF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ምናባዊ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F64FF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ክፍት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r w:rsidRPr="00AF64FF">
        <w:rPr>
          <w:rFonts w:ascii="Nyala" w:eastAsia="Nyala" w:hAnsi="Nyala" w:cs="Nyala"/>
          <w:color w:val="0563C1"/>
          <w:sz w:val="24"/>
          <w:szCs w:val="24"/>
          <w:u w:val="single"/>
          <w:cs/>
          <w:lang w:bidi="am-ET"/>
        </w:rPr>
        <w:t>የቢሮ</w:t>
      </w:r>
      <w:r w:rsidRPr="00AF64FF">
        <w:rPr>
          <w:rFonts w:eastAsia="Times New Roman" w:cstheme="minorHAnsi"/>
          <w:color w:val="0563C1"/>
          <w:sz w:val="24"/>
          <w:szCs w:val="24"/>
          <w:u w:val="single"/>
        </w:rPr>
        <w:t xml:space="preserve"> </w:t>
      </w:r>
      <w:hyperlink r:id="rId22" w:history="1">
        <w:r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ሰዓት</w:t>
        </w:r>
      </w:hyperlink>
    </w:p>
    <w:p w14:paraId="115B4B0F" w14:textId="77777777" w:rsidR="008B316E" w:rsidRPr="00AF64FF" w:rsidRDefault="009F07E3" w:rsidP="008B316E">
      <w:pPr>
        <w:spacing w:after="0" w:line="300" w:lineRule="auto"/>
        <w:textAlignment w:val="baseline"/>
        <w:rPr>
          <w:rFonts w:eastAsia="Times New Roman" w:cstheme="minorHAnsi"/>
          <w:sz w:val="24"/>
          <w:szCs w:val="24"/>
        </w:rPr>
      </w:pP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በስልክ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/>
          <w:sz w:val="24"/>
          <w:szCs w:val="24"/>
          <w:cs/>
          <w:lang w:bidi="am-ET"/>
        </w:rPr>
        <w:t>ለመቀላቀል</w:t>
      </w:r>
      <w:r w:rsidRPr="00AF64FF">
        <w:rPr>
          <w:rFonts w:eastAsia="Times New Roman" w:cstheme="minorHAnsi"/>
          <w:color w:val="000000"/>
          <w:sz w:val="24"/>
          <w:szCs w:val="24"/>
        </w:rPr>
        <w:t xml:space="preserve">:- </w:t>
      </w:r>
      <w:r w:rsidRPr="00AF64FF">
        <w:rPr>
          <w:rFonts w:eastAsia="Times New Roman" w:cstheme="minorHAnsi"/>
          <w:sz w:val="24"/>
          <w:szCs w:val="24"/>
        </w:rPr>
        <w:t>(206) 207-1700</w:t>
      </w:r>
    </w:p>
    <w:p w14:paraId="115B4B11" w14:textId="0627A8A5" w:rsidR="007C1406" w:rsidRPr="00A86B73" w:rsidRDefault="009F07E3" w:rsidP="00A86B73">
      <w:pPr>
        <w:spacing w:after="0" w:line="300" w:lineRule="auto"/>
        <w:textAlignment w:val="baseline"/>
        <w:rPr>
          <w:rFonts w:eastAsia="Times New Roman" w:cstheme="minorHAnsi"/>
          <w:color w:val="333333"/>
          <w:sz w:val="24"/>
          <w:szCs w:val="24"/>
        </w:rPr>
      </w:pPr>
      <w:r w:rsidRPr="008E13B0">
        <w:rPr>
          <w:rFonts w:ascii="Nyala" w:eastAsia="Nyala" w:hAnsi="Nyala" w:cs="Nyala"/>
          <w:b/>
          <w:bCs/>
          <w:color w:val="000000"/>
          <w:sz w:val="24"/>
          <w:szCs w:val="24"/>
          <w:cs/>
          <w:lang w:bidi="am-ET"/>
        </w:rPr>
        <w:t>የመዳረሻ</w:t>
      </w:r>
      <w:r w:rsidRPr="008E13B0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r w:rsidRPr="008E13B0">
        <w:rPr>
          <w:rFonts w:ascii="Nyala" w:eastAsia="Nyala" w:hAnsi="Nyala" w:cs="Nyala"/>
          <w:b/>
          <w:bCs/>
          <w:color w:val="000000"/>
          <w:sz w:val="24"/>
          <w:szCs w:val="24"/>
          <w:cs/>
          <w:lang w:bidi="am-ET"/>
        </w:rPr>
        <w:t>ኮድ፡</w:t>
      </w:r>
      <w:r w:rsidRPr="008E13B0">
        <w:rPr>
          <w:rFonts w:eastAsia="Times New Roman" w:cstheme="minorHAnsi"/>
          <w:b/>
          <w:bCs/>
          <w:color w:val="000000"/>
          <w:sz w:val="24"/>
          <w:szCs w:val="24"/>
        </w:rPr>
        <w:t>-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2498 906 0175</w:t>
      </w:r>
      <w:r w:rsidR="00A86B73"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8E13B0">
        <w:rPr>
          <w:rFonts w:ascii="Nyala" w:eastAsia="Nyala" w:hAnsi="Nyala" w:cs="Nyala"/>
          <w:b/>
          <w:bCs/>
          <w:color w:val="333333"/>
          <w:sz w:val="24"/>
          <w:szCs w:val="24"/>
          <w:cs/>
          <w:lang w:bidi="am-ET"/>
        </w:rPr>
        <w:t>የይለፍ</w:t>
      </w:r>
      <w:r w:rsidRPr="008E13B0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r w:rsidRPr="008E13B0">
        <w:rPr>
          <w:rFonts w:ascii="Nyala" w:eastAsia="Nyala" w:hAnsi="Nyala" w:cs="Nyala"/>
          <w:b/>
          <w:bCs/>
          <w:color w:val="333333"/>
          <w:sz w:val="24"/>
          <w:szCs w:val="24"/>
          <w:cs/>
          <w:lang w:bidi="am-ET"/>
        </w:rPr>
        <w:t>ቃል፡</w:t>
      </w:r>
      <w:r w:rsidRPr="008E13B0">
        <w:rPr>
          <w:rFonts w:eastAsia="Times New Roman" w:cstheme="minorHAnsi"/>
          <w:b/>
          <w:bCs/>
          <w:color w:val="333333"/>
          <w:sz w:val="24"/>
          <w:szCs w:val="24"/>
        </w:rPr>
        <w:t>-</w:t>
      </w:r>
      <w:r w:rsidRPr="00AF64FF">
        <w:rPr>
          <w:rFonts w:eastAsia="Times New Roman" w:cstheme="minorHAnsi"/>
          <w:color w:val="333333"/>
          <w:sz w:val="24"/>
          <w:szCs w:val="24"/>
        </w:rPr>
        <w:t xml:space="preserve"> 2024</w:t>
      </w:r>
    </w:p>
    <w:p w14:paraId="115B4B12" w14:textId="77777777" w:rsidR="5B96666C" w:rsidRPr="00AF64FF" w:rsidRDefault="009F07E3" w:rsidP="4C8ADD0B">
      <w:pPr>
        <w:rPr>
          <w:rFonts w:eastAsia="Calibri" w:cstheme="minorHAnsi"/>
          <w:color w:val="000000" w:themeColor="text1"/>
          <w:sz w:val="24"/>
          <w:szCs w:val="24"/>
        </w:rPr>
      </w:pP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ከፕሮጀክት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ሥራ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አስኪያጅ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ጋር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አንድ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ለአንድ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ለመገናኘት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ለመመደብ፣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እባክዎን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(206) 727-3663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ያግኙን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ወይም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23" w:history="1">
        <w:r w:rsidR="34A55660" w:rsidRPr="00AF64FF">
          <w:rPr>
            <w:rStyle w:val="Hyperlink"/>
            <w:rFonts w:eastAsia="Calibri" w:cstheme="minorHAnsi"/>
            <w:sz w:val="24"/>
            <w:szCs w:val="24"/>
          </w:rPr>
          <w:t>foodequityfund@seattle.gov</w:t>
        </w:r>
      </w:hyperlink>
    </w:p>
    <w:p w14:paraId="115B4B13" w14:textId="77777777" w:rsidR="74C9C4EC" w:rsidRPr="00D27AAE" w:rsidRDefault="009F07E3" w:rsidP="00884B28">
      <w:pPr>
        <w:pStyle w:val="Heading2"/>
      </w:pPr>
      <w:r w:rsidRPr="00D27AAE">
        <w:rPr>
          <w:rFonts w:ascii="Ebrima" w:hAnsi="Ebrima" w:cs="Ebrima" w:hint="cs"/>
          <w:cs/>
        </w:rPr>
        <w:t>መጪ</w:t>
      </w:r>
      <w:r w:rsidRPr="00D27AAE">
        <w:t xml:space="preserve"> </w:t>
      </w:r>
      <w:r w:rsidRPr="00D27AAE">
        <w:rPr>
          <w:rFonts w:ascii="Ebrima" w:hAnsi="Ebrima" w:cs="Ebrima" w:hint="cs"/>
          <w:cs/>
        </w:rPr>
        <w:t>የምግብ</w:t>
      </w:r>
      <w:r w:rsidRPr="00D27AAE">
        <w:t xml:space="preserve"> </w:t>
      </w:r>
      <w:r w:rsidRPr="00D27AAE">
        <w:rPr>
          <w:rFonts w:ascii="Ebrima" w:hAnsi="Ebrima" w:cs="Ebrima" w:hint="cs"/>
          <w:cs/>
        </w:rPr>
        <w:t>ፍትሃዊ</w:t>
      </w:r>
      <w:r w:rsidRPr="00D27AAE">
        <w:t xml:space="preserve"> </w:t>
      </w:r>
      <w:r w:rsidRPr="00D27AAE">
        <w:rPr>
          <w:rFonts w:ascii="Ebrima" w:hAnsi="Ebrima" w:cs="Ebrima" w:hint="cs"/>
          <w:cs/>
        </w:rPr>
        <w:t>እኩልነት</w:t>
      </w:r>
      <w:r w:rsidRPr="00D27AAE">
        <w:t xml:space="preserve"> </w:t>
      </w:r>
      <w:r w:rsidRPr="00D27AAE">
        <w:rPr>
          <w:rFonts w:ascii="Ebrima" w:hAnsi="Ebrima" w:cs="Ebrima" w:hint="cs"/>
          <w:cs/>
        </w:rPr>
        <w:t>የገንዘብ</w:t>
      </w:r>
      <w:r w:rsidRPr="00D27AAE">
        <w:t xml:space="preserve"> </w:t>
      </w:r>
      <w:r w:rsidRPr="00D27AAE">
        <w:rPr>
          <w:rFonts w:ascii="Ebrima" w:hAnsi="Ebrima" w:cs="Ebrima" w:hint="cs"/>
          <w:cs/>
        </w:rPr>
        <w:t>ድጋፍ</w:t>
      </w:r>
      <w:r w:rsidRPr="00D27AAE">
        <w:t xml:space="preserve"> </w:t>
      </w:r>
      <w:r w:rsidRPr="00D27AAE">
        <w:rPr>
          <w:rFonts w:ascii="Ebrima" w:hAnsi="Ebrima" w:cs="Ebrima" w:hint="cs"/>
          <w:cs/>
        </w:rPr>
        <w:t>ስጦታ</w:t>
      </w:r>
      <w:r w:rsidRPr="00D27AAE">
        <w:t xml:space="preserve">:- </w:t>
      </w:r>
    </w:p>
    <w:p w14:paraId="115B4B14" w14:textId="755EEB80" w:rsidR="456E467C" w:rsidRPr="007C1406" w:rsidRDefault="009F07E3" w:rsidP="4C8ADD0B">
      <w:pPr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AF64FF">
        <w:rPr>
          <w:rFonts w:ascii="Ebrima" w:eastAsia="Nyala" w:hAnsi="Ebrima" w:cs="Ebrima" w:hint="cs"/>
          <w:color w:val="000000" w:themeColor="text1"/>
          <w:sz w:val="24"/>
          <w:szCs w:val="24"/>
          <w:cs/>
          <w:lang w:bidi="am-ET"/>
        </w:rPr>
        <w:t>የ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ፍትሃዊነት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ፈንድ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ማስጀመሪያ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ስጦታ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በሚያዚያ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1, 2024 </w:t>
      </w:r>
      <w:r w:rsidRPr="00AF64FF">
        <w:rPr>
          <w:rFonts w:ascii="Nyala" w:eastAsia="Nyala" w:hAnsi="Nyala" w:cs="Nyala"/>
          <w:b/>
          <w:bCs/>
          <w:color w:val="000000" w:themeColor="text1"/>
          <w:sz w:val="24"/>
          <w:szCs w:val="24"/>
          <w:cs/>
          <w:lang w:bidi="am-ET"/>
        </w:rPr>
        <w:t>ይጀምራል።</w:t>
      </w:r>
      <w:r w:rsidRPr="00AF64FF">
        <w:rPr>
          <w:rFonts w:eastAsia="Calibri" w:cstheme="minorHAnsi"/>
          <w:b/>
          <w:bCs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የስጦታ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መጠኖች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እስከ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$25,000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ዶላር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ይሆናሉ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እና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ማመልከቻዎችን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የሚቀበሉት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በተራ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ላይ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ተመስርቶ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ነው።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የቅርብ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ጊዜውን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መረጃ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ለማግኘት፣እባክዎ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AF64FF">
        <w:rPr>
          <w:rFonts w:ascii="Nyala" w:eastAsia="Nyala" w:hAnsi="Nyala" w:cs="Nyala"/>
          <w:color w:val="000000" w:themeColor="text1"/>
          <w:sz w:val="24"/>
          <w:szCs w:val="24"/>
          <w:cs/>
          <w:lang w:bidi="am-ET"/>
        </w:rPr>
        <w:t>የምግብ</w:t>
      </w:r>
      <w:r w:rsidRPr="00AF64FF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hyperlink r:id="rId24" w:history="1">
        <w:r w:rsidR="00AF64FF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ፍትሃዊነት</w:t>
        </w:r>
        <w:r w:rsidR="00AF64FF" w:rsidRPr="00AF64FF">
          <w:rPr>
            <w:rStyle w:val="Hyperlink"/>
            <w:rFonts w:eastAsia="Calibri" w:cstheme="minorHAnsi"/>
            <w:sz w:val="24"/>
            <w:szCs w:val="24"/>
          </w:rPr>
          <w:t xml:space="preserve"> </w:t>
        </w:r>
        <w:r w:rsidR="00AF64FF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ፈንድ</w:t>
        </w:r>
        <w:r w:rsidR="00AF64FF" w:rsidRPr="00AF64FF">
          <w:rPr>
            <w:rStyle w:val="Hyperlink"/>
            <w:rFonts w:eastAsia="Calibri" w:cstheme="minorHAnsi"/>
            <w:sz w:val="24"/>
            <w:szCs w:val="24"/>
          </w:rPr>
          <w:t xml:space="preserve"> </w:t>
        </w:r>
        <w:r w:rsidR="00AF64FF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ድህረ</w:t>
        </w:r>
        <w:r w:rsidR="00AF64FF" w:rsidRPr="00AF64FF">
          <w:rPr>
            <w:rStyle w:val="Hyperlink"/>
            <w:rFonts w:eastAsia="Calibri" w:cstheme="minorHAnsi"/>
            <w:sz w:val="24"/>
            <w:szCs w:val="24"/>
          </w:rPr>
          <w:t xml:space="preserve"> </w:t>
        </w:r>
        <w:r w:rsidR="00AF64FF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ገጽን</w:t>
        </w:r>
        <w:r w:rsidR="00AF64FF" w:rsidRPr="00AF64FF">
          <w:rPr>
            <w:rStyle w:val="Hyperlink"/>
            <w:rFonts w:eastAsia="Calibri" w:cstheme="minorHAnsi"/>
            <w:sz w:val="24"/>
            <w:szCs w:val="24"/>
          </w:rPr>
          <w:t xml:space="preserve"> </w:t>
        </w:r>
        <w:r w:rsidR="00AF64FF" w:rsidRPr="00AF64FF">
          <w:rPr>
            <w:rStyle w:val="Hyperlink"/>
            <w:rFonts w:ascii="Nyala" w:eastAsia="Nyala" w:hAnsi="Nyala" w:cs="Nyala"/>
            <w:sz w:val="24"/>
            <w:szCs w:val="24"/>
            <w:cs/>
            <w:lang w:bidi="am-ET"/>
          </w:rPr>
          <w:t>ይጎብኙ</w:t>
        </w:r>
      </w:hyperlink>
    </w:p>
    <w:sectPr w:rsidR="456E467C" w:rsidRPr="007C1406" w:rsidSect="006E5215">
      <w:headerReference w:type="default" r:id="rId25"/>
      <w:footerReference w:type="default" r:id="rId26"/>
      <w:pgSz w:w="12240" w:h="15840"/>
      <w:pgMar w:top="117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55CE" w14:textId="77777777" w:rsidR="006E5215" w:rsidRDefault="006E5215">
      <w:pPr>
        <w:spacing w:after="0" w:line="240" w:lineRule="auto"/>
      </w:pPr>
      <w:r>
        <w:separator/>
      </w:r>
    </w:p>
  </w:endnote>
  <w:endnote w:type="continuationSeparator" w:id="0">
    <w:p w14:paraId="42665087" w14:textId="77777777" w:rsidR="006E5215" w:rsidRDefault="006E5215">
      <w:pPr>
        <w:spacing w:after="0" w:line="240" w:lineRule="auto"/>
      </w:pPr>
      <w:r>
        <w:continuationSeparator/>
      </w:r>
    </w:p>
  </w:endnote>
  <w:endnote w:type="continuationNotice" w:id="1">
    <w:p w14:paraId="3C89AD03" w14:textId="77777777" w:rsidR="006E5215" w:rsidRDefault="006E5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0314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B077C6" w14:textId="2DB82885" w:rsidR="009F07E3" w:rsidRDefault="009F07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5B4B1E" w14:textId="77777777" w:rsidR="243DA36E" w:rsidRDefault="243DA36E" w:rsidP="00414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497C" w14:textId="77777777" w:rsidR="006E5215" w:rsidRDefault="006E5215">
      <w:pPr>
        <w:spacing w:after="0" w:line="240" w:lineRule="auto"/>
      </w:pPr>
      <w:r>
        <w:separator/>
      </w:r>
    </w:p>
  </w:footnote>
  <w:footnote w:type="continuationSeparator" w:id="0">
    <w:p w14:paraId="531F67AF" w14:textId="77777777" w:rsidR="006E5215" w:rsidRDefault="006E5215">
      <w:pPr>
        <w:spacing w:after="0" w:line="240" w:lineRule="auto"/>
      </w:pPr>
      <w:r>
        <w:continuationSeparator/>
      </w:r>
    </w:p>
  </w:footnote>
  <w:footnote w:type="continuationNotice" w:id="1">
    <w:p w14:paraId="12B94454" w14:textId="77777777" w:rsidR="006E5215" w:rsidRDefault="006E5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7522B3" w14:paraId="115B4B18" w14:textId="77777777" w:rsidTr="00414242">
      <w:tc>
        <w:tcPr>
          <w:tcW w:w="3120" w:type="dxa"/>
        </w:tcPr>
        <w:p w14:paraId="115B4B15" w14:textId="77777777" w:rsidR="243DA36E" w:rsidRDefault="243DA36E" w:rsidP="00414242">
          <w:pPr>
            <w:pStyle w:val="Header"/>
            <w:ind w:left="-115"/>
          </w:pPr>
        </w:p>
      </w:tc>
      <w:tc>
        <w:tcPr>
          <w:tcW w:w="3120" w:type="dxa"/>
        </w:tcPr>
        <w:p w14:paraId="115B4B16" w14:textId="77777777" w:rsidR="243DA36E" w:rsidRDefault="243DA36E" w:rsidP="00414242">
          <w:pPr>
            <w:pStyle w:val="Header"/>
            <w:jc w:val="center"/>
          </w:pPr>
        </w:p>
      </w:tc>
      <w:tc>
        <w:tcPr>
          <w:tcW w:w="3120" w:type="dxa"/>
        </w:tcPr>
        <w:p w14:paraId="115B4B17" w14:textId="77777777" w:rsidR="243DA36E" w:rsidRDefault="243DA36E" w:rsidP="00414242">
          <w:pPr>
            <w:pStyle w:val="Header"/>
            <w:ind w:right="-115"/>
            <w:jc w:val="right"/>
          </w:pPr>
        </w:p>
      </w:tc>
    </w:tr>
  </w:tbl>
  <w:p w14:paraId="115B4B19" w14:textId="77777777" w:rsidR="243DA36E" w:rsidRDefault="243DA36E" w:rsidP="00414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490D"/>
    <w:multiLevelType w:val="hybridMultilevel"/>
    <w:tmpl w:val="21AAC042"/>
    <w:lvl w:ilvl="0" w:tplc="1ECE3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E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CB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2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CD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0B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0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E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E5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CD59"/>
    <w:multiLevelType w:val="hybridMultilevel"/>
    <w:tmpl w:val="FFFFFFFF"/>
    <w:lvl w:ilvl="0" w:tplc="4DF872DE">
      <w:start w:val="1"/>
      <w:numFmt w:val="decimal"/>
      <w:lvlText w:val="%1."/>
      <w:lvlJc w:val="left"/>
      <w:pPr>
        <w:ind w:left="720" w:hanging="360"/>
      </w:pPr>
    </w:lvl>
    <w:lvl w:ilvl="1" w:tplc="4538D754">
      <w:start w:val="1"/>
      <w:numFmt w:val="lowerLetter"/>
      <w:lvlText w:val="%2."/>
      <w:lvlJc w:val="left"/>
      <w:pPr>
        <w:ind w:left="1440" w:hanging="360"/>
      </w:pPr>
    </w:lvl>
    <w:lvl w:ilvl="2" w:tplc="53D20FEE">
      <w:start w:val="1"/>
      <w:numFmt w:val="lowerRoman"/>
      <w:lvlText w:val="%3."/>
      <w:lvlJc w:val="right"/>
      <w:pPr>
        <w:ind w:left="2160" w:hanging="180"/>
      </w:pPr>
    </w:lvl>
    <w:lvl w:ilvl="3" w:tplc="71345F8C">
      <w:start w:val="1"/>
      <w:numFmt w:val="decimal"/>
      <w:lvlText w:val="%4."/>
      <w:lvlJc w:val="left"/>
      <w:pPr>
        <w:ind w:left="2880" w:hanging="360"/>
      </w:pPr>
    </w:lvl>
    <w:lvl w:ilvl="4" w:tplc="FEE88E00">
      <w:start w:val="1"/>
      <w:numFmt w:val="lowerLetter"/>
      <w:lvlText w:val="%5."/>
      <w:lvlJc w:val="left"/>
      <w:pPr>
        <w:ind w:left="3600" w:hanging="360"/>
      </w:pPr>
    </w:lvl>
    <w:lvl w:ilvl="5" w:tplc="0712C220">
      <w:start w:val="1"/>
      <w:numFmt w:val="lowerRoman"/>
      <w:lvlText w:val="%6."/>
      <w:lvlJc w:val="right"/>
      <w:pPr>
        <w:ind w:left="4320" w:hanging="180"/>
      </w:pPr>
    </w:lvl>
    <w:lvl w:ilvl="6" w:tplc="CB18E278">
      <w:start w:val="1"/>
      <w:numFmt w:val="decimal"/>
      <w:lvlText w:val="%7."/>
      <w:lvlJc w:val="left"/>
      <w:pPr>
        <w:ind w:left="5040" w:hanging="360"/>
      </w:pPr>
    </w:lvl>
    <w:lvl w:ilvl="7" w:tplc="9DF2CE10">
      <w:start w:val="1"/>
      <w:numFmt w:val="lowerLetter"/>
      <w:lvlText w:val="%8."/>
      <w:lvlJc w:val="left"/>
      <w:pPr>
        <w:ind w:left="5760" w:hanging="360"/>
      </w:pPr>
    </w:lvl>
    <w:lvl w:ilvl="8" w:tplc="C9D6D1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C8C34"/>
    <w:multiLevelType w:val="hybridMultilevel"/>
    <w:tmpl w:val="FFFFFFFF"/>
    <w:lvl w:ilvl="0" w:tplc="F87662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1AB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C7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47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4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43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D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D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2C9A"/>
    <w:multiLevelType w:val="hybridMultilevel"/>
    <w:tmpl w:val="8228B540"/>
    <w:lvl w:ilvl="0" w:tplc="464A0E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4674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3E79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AACE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40A2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3EAD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48F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86C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5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A100E"/>
    <w:multiLevelType w:val="hybridMultilevel"/>
    <w:tmpl w:val="B36A7DA4"/>
    <w:lvl w:ilvl="0" w:tplc="C19AB5D6">
      <w:start w:val="1"/>
      <w:numFmt w:val="decimal"/>
      <w:lvlText w:val="%1)"/>
      <w:lvlJc w:val="left"/>
      <w:pPr>
        <w:ind w:left="720" w:hanging="360"/>
      </w:pPr>
    </w:lvl>
    <w:lvl w:ilvl="1" w:tplc="4B00ABB4">
      <w:start w:val="1"/>
      <w:numFmt w:val="lowerLetter"/>
      <w:lvlText w:val="%2."/>
      <w:lvlJc w:val="left"/>
      <w:pPr>
        <w:ind w:left="1440" w:hanging="360"/>
      </w:pPr>
    </w:lvl>
    <w:lvl w:ilvl="2" w:tplc="C3F4E9A0">
      <w:start w:val="1"/>
      <w:numFmt w:val="lowerRoman"/>
      <w:lvlText w:val="%3."/>
      <w:lvlJc w:val="right"/>
      <w:pPr>
        <w:ind w:left="2160" w:hanging="180"/>
      </w:pPr>
    </w:lvl>
    <w:lvl w:ilvl="3" w:tplc="309C3D98">
      <w:start w:val="1"/>
      <w:numFmt w:val="decimal"/>
      <w:lvlText w:val="%4."/>
      <w:lvlJc w:val="left"/>
      <w:pPr>
        <w:ind w:left="2880" w:hanging="360"/>
      </w:pPr>
    </w:lvl>
    <w:lvl w:ilvl="4" w:tplc="62BAD1CA">
      <w:start w:val="1"/>
      <w:numFmt w:val="lowerLetter"/>
      <w:lvlText w:val="%5."/>
      <w:lvlJc w:val="left"/>
      <w:pPr>
        <w:ind w:left="3600" w:hanging="360"/>
      </w:pPr>
    </w:lvl>
    <w:lvl w:ilvl="5" w:tplc="E144A812">
      <w:start w:val="1"/>
      <w:numFmt w:val="lowerRoman"/>
      <w:lvlText w:val="%6."/>
      <w:lvlJc w:val="right"/>
      <w:pPr>
        <w:ind w:left="4320" w:hanging="180"/>
      </w:pPr>
    </w:lvl>
    <w:lvl w:ilvl="6" w:tplc="6D4A1C54">
      <w:start w:val="1"/>
      <w:numFmt w:val="decimal"/>
      <w:lvlText w:val="%7."/>
      <w:lvlJc w:val="left"/>
      <w:pPr>
        <w:ind w:left="5040" w:hanging="360"/>
      </w:pPr>
    </w:lvl>
    <w:lvl w:ilvl="7" w:tplc="29562DCA">
      <w:start w:val="1"/>
      <w:numFmt w:val="lowerLetter"/>
      <w:lvlText w:val="%8."/>
      <w:lvlJc w:val="left"/>
      <w:pPr>
        <w:ind w:left="5760" w:hanging="360"/>
      </w:pPr>
    </w:lvl>
    <w:lvl w:ilvl="8" w:tplc="F9F855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0B85"/>
    <w:multiLevelType w:val="hybridMultilevel"/>
    <w:tmpl w:val="FFFFFFFF"/>
    <w:lvl w:ilvl="0" w:tplc="38A8F3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DED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287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24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C2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C6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02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85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24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9B46A"/>
    <w:multiLevelType w:val="hybridMultilevel"/>
    <w:tmpl w:val="9580F062"/>
    <w:lvl w:ilvl="0" w:tplc="1916B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70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A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F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B0F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20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A2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C6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1D84C"/>
    <w:multiLevelType w:val="hybridMultilevel"/>
    <w:tmpl w:val="D6484010"/>
    <w:lvl w:ilvl="0" w:tplc="35486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1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29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412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87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F64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6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6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86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25D37"/>
    <w:multiLevelType w:val="hybridMultilevel"/>
    <w:tmpl w:val="FFFFFFFF"/>
    <w:lvl w:ilvl="0" w:tplc="E320CE70">
      <w:start w:val="1"/>
      <w:numFmt w:val="decimal"/>
      <w:lvlText w:val="%1."/>
      <w:lvlJc w:val="left"/>
      <w:pPr>
        <w:ind w:left="720" w:hanging="360"/>
      </w:pPr>
    </w:lvl>
    <w:lvl w:ilvl="1" w:tplc="48043138">
      <w:start w:val="1"/>
      <w:numFmt w:val="lowerLetter"/>
      <w:lvlText w:val="%2."/>
      <w:lvlJc w:val="left"/>
      <w:pPr>
        <w:ind w:left="1440" w:hanging="360"/>
      </w:pPr>
    </w:lvl>
    <w:lvl w:ilvl="2" w:tplc="BCA6C246">
      <w:start w:val="1"/>
      <w:numFmt w:val="lowerRoman"/>
      <w:lvlText w:val="%3."/>
      <w:lvlJc w:val="right"/>
      <w:pPr>
        <w:ind w:left="2160" w:hanging="180"/>
      </w:pPr>
    </w:lvl>
    <w:lvl w:ilvl="3" w:tplc="7A580A42">
      <w:start w:val="1"/>
      <w:numFmt w:val="decimal"/>
      <w:lvlText w:val="%4."/>
      <w:lvlJc w:val="left"/>
      <w:pPr>
        <w:ind w:left="2880" w:hanging="360"/>
      </w:pPr>
    </w:lvl>
    <w:lvl w:ilvl="4" w:tplc="F7C270DC">
      <w:start w:val="1"/>
      <w:numFmt w:val="lowerLetter"/>
      <w:lvlText w:val="%5."/>
      <w:lvlJc w:val="left"/>
      <w:pPr>
        <w:ind w:left="3600" w:hanging="360"/>
      </w:pPr>
    </w:lvl>
    <w:lvl w:ilvl="5" w:tplc="2CC04422">
      <w:start w:val="1"/>
      <w:numFmt w:val="lowerRoman"/>
      <w:lvlText w:val="%6."/>
      <w:lvlJc w:val="right"/>
      <w:pPr>
        <w:ind w:left="4320" w:hanging="180"/>
      </w:pPr>
    </w:lvl>
    <w:lvl w:ilvl="6" w:tplc="2C0ABFDA">
      <w:start w:val="1"/>
      <w:numFmt w:val="decimal"/>
      <w:lvlText w:val="%7."/>
      <w:lvlJc w:val="left"/>
      <w:pPr>
        <w:ind w:left="5040" w:hanging="360"/>
      </w:pPr>
    </w:lvl>
    <w:lvl w:ilvl="7" w:tplc="968CE992">
      <w:start w:val="1"/>
      <w:numFmt w:val="lowerLetter"/>
      <w:lvlText w:val="%8."/>
      <w:lvlJc w:val="left"/>
      <w:pPr>
        <w:ind w:left="5760" w:hanging="360"/>
      </w:pPr>
    </w:lvl>
    <w:lvl w:ilvl="8" w:tplc="0A1043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F049"/>
    <w:multiLevelType w:val="hybridMultilevel"/>
    <w:tmpl w:val="943C5402"/>
    <w:lvl w:ilvl="0" w:tplc="C1D6B252">
      <w:start w:val="1"/>
      <w:numFmt w:val="decimal"/>
      <w:lvlText w:val="%1)"/>
      <w:lvlJc w:val="left"/>
      <w:pPr>
        <w:ind w:left="720" w:hanging="360"/>
      </w:pPr>
    </w:lvl>
    <w:lvl w:ilvl="1" w:tplc="9FC8493C">
      <w:start w:val="1"/>
      <w:numFmt w:val="lowerLetter"/>
      <w:lvlText w:val="%2."/>
      <w:lvlJc w:val="left"/>
      <w:pPr>
        <w:ind w:left="1440" w:hanging="360"/>
      </w:pPr>
    </w:lvl>
    <w:lvl w:ilvl="2" w:tplc="D5B65980">
      <w:start w:val="1"/>
      <w:numFmt w:val="lowerRoman"/>
      <w:lvlText w:val="%3."/>
      <w:lvlJc w:val="right"/>
      <w:pPr>
        <w:ind w:left="2160" w:hanging="180"/>
      </w:pPr>
    </w:lvl>
    <w:lvl w:ilvl="3" w:tplc="0DB43252">
      <w:start w:val="1"/>
      <w:numFmt w:val="decimal"/>
      <w:lvlText w:val="%4."/>
      <w:lvlJc w:val="left"/>
      <w:pPr>
        <w:ind w:left="2880" w:hanging="360"/>
      </w:pPr>
    </w:lvl>
    <w:lvl w:ilvl="4" w:tplc="FF3AE356">
      <w:start w:val="1"/>
      <w:numFmt w:val="lowerLetter"/>
      <w:lvlText w:val="%5."/>
      <w:lvlJc w:val="left"/>
      <w:pPr>
        <w:ind w:left="3600" w:hanging="360"/>
      </w:pPr>
    </w:lvl>
    <w:lvl w:ilvl="5" w:tplc="1B36492A">
      <w:start w:val="1"/>
      <w:numFmt w:val="lowerRoman"/>
      <w:lvlText w:val="%6."/>
      <w:lvlJc w:val="right"/>
      <w:pPr>
        <w:ind w:left="4320" w:hanging="180"/>
      </w:pPr>
    </w:lvl>
    <w:lvl w:ilvl="6" w:tplc="56A45D90">
      <w:start w:val="1"/>
      <w:numFmt w:val="decimal"/>
      <w:lvlText w:val="%7."/>
      <w:lvlJc w:val="left"/>
      <w:pPr>
        <w:ind w:left="5040" w:hanging="360"/>
      </w:pPr>
    </w:lvl>
    <w:lvl w:ilvl="7" w:tplc="B814673C">
      <w:start w:val="1"/>
      <w:numFmt w:val="lowerLetter"/>
      <w:lvlText w:val="%8."/>
      <w:lvlJc w:val="left"/>
      <w:pPr>
        <w:ind w:left="5760" w:hanging="360"/>
      </w:pPr>
    </w:lvl>
    <w:lvl w:ilvl="8" w:tplc="0804C11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B5F53"/>
    <w:multiLevelType w:val="hybridMultilevel"/>
    <w:tmpl w:val="385C82D4"/>
    <w:lvl w:ilvl="0" w:tplc="A3684DB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240C2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764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83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C3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A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C2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29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F20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E54FC"/>
    <w:multiLevelType w:val="hybridMultilevel"/>
    <w:tmpl w:val="35DA73EE"/>
    <w:lvl w:ilvl="0" w:tplc="97A2AF3A">
      <w:start w:val="1"/>
      <w:numFmt w:val="decimal"/>
      <w:lvlText w:val="%1)"/>
      <w:lvlJc w:val="left"/>
      <w:pPr>
        <w:ind w:left="720" w:hanging="360"/>
      </w:pPr>
    </w:lvl>
    <w:lvl w:ilvl="1" w:tplc="C4D6D902">
      <w:start w:val="1"/>
      <w:numFmt w:val="lowerLetter"/>
      <w:lvlText w:val="%2."/>
      <w:lvlJc w:val="left"/>
      <w:pPr>
        <w:ind w:left="1440" w:hanging="360"/>
      </w:pPr>
    </w:lvl>
    <w:lvl w:ilvl="2" w:tplc="D8B07536">
      <w:start w:val="1"/>
      <w:numFmt w:val="lowerRoman"/>
      <w:lvlText w:val="%3."/>
      <w:lvlJc w:val="right"/>
      <w:pPr>
        <w:ind w:left="2160" w:hanging="180"/>
      </w:pPr>
    </w:lvl>
    <w:lvl w:ilvl="3" w:tplc="198EA0EA">
      <w:start w:val="1"/>
      <w:numFmt w:val="decimal"/>
      <w:lvlText w:val="%4."/>
      <w:lvlJc w:val="left"/>
      <w:pPr>
        <w:ind w:left="2880" w:hanging="360"/>
      </w:pPr>
    </w:lvl>
    <w:lvl w:ilvl="4" w:tplc="C5BEA580">
      <w:start w:val="1"/>
      <w:numFmt w:val="lowerLetter"/>
      <w:lvlText w:val="%5."/>
      <w:lvlJc w:val="left"/>
      <w:pPr>
        <w:ind w:left="3600" w:hanging="360"/>
      </w:pPr>
    </w:lvl>
    <w:lvl w:ilvl="5" w:tplc="BD3E9458">
      <w:start w:val="1"/>
      <w:numFmt w:val="lowerRoman"/>
      <w:lvlText w:val="%6."/>
      <w:lvlJc w:val="right"/>
      <w:pPr>
        <w:ind w:left="4320" w:hanging="180"/>
      </w:pPr>
    </w:lvl>
    <w:lvl w:ilvl="6" w:tplc="6FBE67BA">
      <w:start w:val="1"/>
      <w:numFmt w:val="decimal"/>
      <w:lvlText w:val="%7."/>
      <w:lvlJc w:val="left"/>
      <w:pPr>
        <w:ind w:left="5040" w:hanging="360"/>
      </w:pPr>
    </w:lvl>
    <w:lvl w:ilvl="7" w:tplc="EC24DD84">
      <w:start w:val="1"/>
      <w:numFmt w:val="lowerLetter"/>
      <w:lvlText w:val="%8."/>
      <w:lvlJc w:val="left"/>
      <w:pPr>
        <w:ind w:left="5760" w:hanging="360"/>
      </w:pPr>
    </w:lvl>
    <w:lvl w:ilvl="8" w:tplc="978C67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136B7"/>
    <w:multiLevelType w:val="hybridMultilevel"/>
    <w:tmpl w:val="FFFFFFFF"/>
    <w:lvl w:ilvl="0" w:tplc="C8588924">
      <w:start w:val="1"/>
      <w:numFmt w:val="decimal"/>
      <w:lvlText w:val="%1."/>
      <w:lvlJc w:val="left"/>
      <w:pPr>
        <w:ind w:left="720" w:hanging="360"/>
      </w:pPr>
    </w:lvl>
    <w:lvl w:ilvl="1" w:tplc="917A5D42">
      <w:start w:val="1"/>
      <w:numFmt w:val="lowerLetter"/>
      <w:lvlText w:val="%2."/>
      <w:lvlJc w:val="left"/>
      <w:pPr>
        <w:ind w:left="1440" w:hanging="360"/>
      </w:pPr>
    </w:lvl>
    <w:lvl w:ilvl="2" w:tplc="233C14BE">
      <w:start w:val="1"/>
      <w:numFmt w:val="lowerRoman"/>
      <w:lvlText w:val="%3."/>
      <w:lvlJc w:val="right"/>
      <w:pPr>
        <w:ind w:left="2160" w:hanging="180"/>
      </w:pPr>
    </w:lvl>
    <w:lvl w:ilvl="3" w:tplc="39EED5EE">
      <w:start w:val="1"/>
      <w:numFmt w:val="decimal"/>
      <w:lvlText w:val="%4."/>
      <w:lvlJc w:val="left"/>
      <w:pPr>
        <w:ind w:left="2880" w:hanging="360"/>
      </w:pPr>
    </w:lvl>
    <w:lvl w:ilvl="4" w:tplc="A8B0DCC0">
      <w:start w:val="1"/>
      <w:numFmt w:val="lowerLetter"/>
      <w:lvlText w:val="%5."/>
      <w:lvlJc w:val="left"/>
      <w:pPr>
        <w:ind w:left="3600" w:hanging="360"/>
      </w:pPr>
    </w:lvl>
    <w:lvl w:ilvl="5" w:tplc="69763A84">
      <w:start w:val="1"/>
      <w:numFmt w:val="lowerRoman"/>
      <w:lvlText w:val="%6."/>
      <w:lvlJc w:val="right"/>
      <w:pPr>
        <w:ind w:left="4320" w:hanging="180"/>
      </w:pPr>
    </w:lvl>
    <w:lvl w:ilvl="6" w:tplc="2D84863E">
      <w:start w:val="1"/>
      <w:numFmt w:val="decimal"/>
      <w:lvlText w:val="%7."/>
      <w:lvlJc w:val="left"/>
      <w:pPr>
        <w:ind w:left="5040" w:hanging="360"/>
      </w:pPr>
    </w:lvl>
    <w:lvl w:ilvl="7" w:tplc="9DB479E0">
      <w:start w:val="1"/>
      <w:numFmt w:val="lowerLetter"/>
      <w:lvlText w:val="%8."/>
      <w:lvlJc w:val="left"/>
      <w:pPr>
        <w:ind w:left="5760" w:hanging="360"/>
      </w:pPr>
    </w:lvl>
    <w:lvl w:ilvl="8" w:tplc="2166C7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F2FA8"/>
    <w:multiLevelType w:val="hybridMultilevel"/>
    <w:tmpl w:val="EC3C604E"/>
    <w:lvl w:ilvl="0" w:tplc="141CE4F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FBA698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F644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6E1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88F1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18C3D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14B2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9682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2CDF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7135514">
    <w:abstractNumId w:val="1"/>
  </w:num>
  <w:num w:numId="2" w16cid:durableId="602810462">
    <w:abstractNumId w:val="4"/>
  </w:num>
  <w:num w:numId="3" w16cid:durableId="1492212898">
    <w:abstractNumId w:val="11"/>
  </w:num>
  <w:num w:numId="4" w16cid:durableId="91628049">
    <w:abstractNumId w:val="9"/>
  </w:num>
  <w:num w:numId="5" w16cid:durableId="440883187">
    <w:abstractNumId w:val="6"/>
  </w:num>
  <w:num w:numId="6" w16cid:durableId="723797082">
    <w:abstractNumId w:val="7"/>
  </w:num>
  <w:num w:numId="7" w16cid:durableId="863521862">
    <w:abstractNumId w:val="10"/>
  </w:num>
  <w:num w:numId="8" w16cid:durableId="1630890334">
    <w:abstractNumId w:val="3"/>
  </w:num>
  <w:num w:numId="9" w16cid:durableId="1567833138">
    <w:abstractNumId w:val="2"/>
  </w:num>
  <w:num w:numId="10" w16cid:durableId="770199227">
    <w:abstractNumId w:val="5"/>
  </w:num>
  <w:num w:numId="11" w16cid:durableId="1536238167">
    <w:abstractNumId w:val="12"/>
  </w:num>
  <w:num w:numId="12" w16cid:durableId="1655186556">
    <w:abstractNumId w:val="8"/>
  </w:num>
  <w:num w:numId="13" w16cid:durableId="514271426">
    <w:abstractNumId w:val="13"/>
  </w:num>
  <w:num w:numId="14" w16cid:durableId="1743211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15EA8"/>
    <w:rsid w:val="000157FD"/>
    <w:rsid w:val="0002383C"/>
    <w:rsid w:val="00025C21"/>
    <w:rsid w:val="000429A4"/>
    <w:rsid w:val="0004717D"/>
    <w:rsid w:val="0006468B"/>
    <w:rsid w:val="000726CC"/>
    <w:rsid w:val="00083118"/>
    <w:rsid w:val="00086357"/>
    <w:rsid w:val="00097BC8"/>
    <w:rsid w:val="000A77D2"/>
    <w:rsid w:val="000B16E0"/>
    <w:rsid w:val="000B6164"/>
    <w:rsid w:val="000D0192"/>
    <w:rsid w:val="000E5FA8"/>
    <w:rsid w:val="000F4388"/>
    <w:rsid w:val="00110958"/>
    <w:rsid w:val="00113730"/>
    <w:rsid w:val="001378BE"/>
    <w:rsid w:val="00140F91"/>
    <w:rsid w:val="001617CA"/>
    <w:rsid w:val="001872CC"/>
    <w:rsid w:val="001B1093"/>
    <w:rsid w:val="001D50D3"/>
    <w:rsid w:val="001E7A7E"/>
    <w:rsid w:val="00203696"/>
    <w:rsid w:val="00211B6E"/>
    <w:rsid w:val="0021734D"/>
    <w:rsid w:val="002347AC"/>
    <w:rsid w:val="00257FE4"/>
    <w:rsid w:val="002619A0"/>
    <w:rsid w:val="00283007"/>
    <w:rsid w:val="00297B12"/>
    <w:rsid w:val="002A1D4C"/>
    <w:rsid w:val="002B0210"/>
    <w:rsid w:val="002B6EE9"/>
    <w:rsid w:val="002D63F3"/>
    <w:rsid w:val="002F0295"/>
    <w:rsid w:val="002F5E7F"/>
    <w:rsid w:val="0030054C"/>
    <w:rsid w:val="00300B56"/>
    <w:rsid w:val="00323E4F"/>
    <w:rsid w:val="003259D4"/>
    <w:rsid w:val="003434DF"/>
    <w:rsid w:val="00380A31"/>
    <w:rsid w:val="003812E0"/>
    <w:rsid w:val="00391140"/>
    <w:rsid w:val="00396335"/>
    <w:rsid w:val="0040159F"/>
    <w:rsid w:val="00414242"/>
    <w:rsid w:val="00414A10"/>
    <w:rsid w:val="004157C1"/>
    <w:rsid w:val="00423F80"/>
    <w:rsid w:val="00432486"/>
    <w:rsid w:val="00436438"/>
    <w:rsid w:val="00436A55"/>
    <w:rsid w:val="00437D47"/>
    <w:rsid w:val="00465329"/>
    <w:rsid w:val="004852EB"/>
    <w:rsid w:val="004A333A"/>
    <w:rsid w:val="004B40E4"/>
    <w:rsid w:val="00504600"/>
    <w:rsid w:val="00524C90"/>
    <w:rsid w:val="0055297D"/>
    <w:rsid w:val="00564465"/>
    <w:rsid w:val="00582529"/>
    <w:rsid w:val="0059231C"/>
    <w:rsid w:val="005A6143"/>
    <w:rsid w:val="005A69C4"/>
    <w:rsid w:val="005C3C7D"/>
    <w:rsid w:val="005D6459"/>
    <w:rsid w:val="00601F08"/>
    <w:rsid w:val="00602F89"/>
    <w:rsid w:val="006130E3"/>
    <w:rsid w:val="006478E8"/>
    <w:rsid w:val="00650344"/>
    <w:rsid w:val="00676FBA"/>
    <w:rsid w:val="00692ED6"/>
    <w:rsid w:val="00694C6E"/>
    <w:rsid w:val="006B0BAD"/>
    <w:rsid w:val="006E5215"/>
    <w:rsid w:val="006F05E3"/>
    <w:rsid w:val="0072412F"/>
    <w:rsid w:val="007269D0"/>
    <w:rsid w:val="007312B3"/>
    <w:rsid w:val="00735157"/>
    <w:rsid w:val="0073663B"/>
    <w:rsid w:val="007522B3"/>
    <w:rsid w:val="0075274D"/>
    <w:rsid w:val="0075684B"/>
    <w:rsid w:val="00756FCD"/>
    <w:rsid w:val="007726A0"/>
    <w:rsid w:val="00774E70"/>
    <w:rsid w:val="00777EB7"/>
    <w:rsid w:val="007B7276"/>
    <w:rsid w:val="007C1406"/>
    <w:rsid w:val="007C1EDB"/>
    <w:rsid w:val="007C2F2D"/>
    <w:rsid w:val="007D10FF"/>
    <w:rsid w:val="007D3D5D"/>
    <w:rsid w:val="00803273"/>
    <w:rsid w:val="0083063C"/>
    <w:rsid w:val="00831161"/>
    <w:rsid w:val="008810F5"/>
    <w:rsid w:val="00884B28"/>
    <w:rsid w:val="00884BC1"/>
    <w:rsid w:val="008933A7"/>
    <w:rsid w:val="008A305F"/>
    <w:rsid w:val="008B0FCD"/>
    <w:rsid w:val="008B316E"/>
    <w:rsid w:val="008B3F14"/>
    <w:rsid w:val="008B7599"/>
    <w:rsid w:val="008D3870"/>
    <w:rsid w:val="008E13B0"/>
    <w:rsid w:val="009211BB"/>
    <w:rsid w:val="009264F7"/>
    <w:rsid w:val="00926EA6"/>
    <w:rsid w:val="00950547"/>
    <w:rsid w:val="00963B72"/>
    <w:rsid w:val="0098681E"/>
    <w:rsid w:val="009A3631"/>
    <w:rsid w:val="009C518D"/>
    <w:rsid w:val="009D37F9"/>
    <w:rsid w:val="009D3B4A"/>
    <w:rsid w:val="009F07E3"/>
    <w:rsid w:val="00A25DF6"/>
    <w:rsid w:val="00A27FBF"/>
    <w:rsid w:val="00A2BE10"/>
    <w:rsid w:val="00A308CB"/>
    <w:rsid w:val="00A3463D"/>
    <w:rsid w:val="00A3A13C"/>
    <w:rsid w:val="00A516CF"/>
    <w:rsid w:val="00A523F8"/>
    <w:rsid w:val="00A5275E"/>
    <w:rsid w:val="00A52C55"/>
    <w:rsid w:val="00A54351"/>
    <w:rsid w:val="00A812C2"/>
    <w:rsid w:val="00A86B73"/>
    <w:rsid w:val="00AC35D7"/>
    <w:rsid w:val="00AC376F"/>
    <w:rsid w:val="00AD712A"/>
    <w:rsid w:val="00AE276C"/>
    <w:rsid w:val="00AF0796"/>
    <w:rsid w:val="00AF1674"/>
    <w:rsid w:val="00AF64FF"/>
    <w:rsid w:val="00B20B02"/>
    <w:rsid w:val="00B225A2"/>
    <w:rsid w:val="00B25C55"/>
    <w:rsid w:val="00B37227"/>
    <w:rsid w:val="00B43205"/>
    <w:rsid w:val="00B552E7"/>
    <w:rsid w:val="00B72790"/>
    <w:rsid w:val="00B85BAE"/>
    <w:rsid w:val="00B90F5F"/>
    <w:rsid w:val="00BA5D8C"/>
    <w:rsid w:val="00BF520C"/>
    <w:rsid w:val="00C31F82"/>
    <w:rsid w:val="00C931E8"/>
    <w:rsid w:val="00CB2F3A"/>
    <w:rsid w:val="00CB485A"/>
    <w:rsid w:val="00CC5B16"/>
    <w:rsid w:val="00CE2A2B"/>
    <w:rsid w:val="00CF3008"/>
    <w:rsid w:val="00CF75F5"/>
    <w:rsid w:val="00D27AAE"/>
    <w:rsid w:val="00D30B40"/>
    <w:rsid w:val="00D633E6"/>
    <w:rsid w:val="00D85B70"/>
    <w:rsid w:val="00D91039"/>
    <w:rsid w:val="00D97BEE"/>
    <w:rsid w:val="00DA373D"/>
    <w:rsid w:val="00DB5A15"/>
    <w:rsid w:val="00DC6245"/>
    <w:rsid w:val="00DE171B"/>
    <w:rsid w:val="00DE6344"/>
    <w:rsid w:val="00DE7EF6"/>
    <w:rsid w:val="00DF03DA"/>
    <w:rsid w:val="00E03C8F"/>
    <w:rsid w:val="00E109E6"/>
    <w:rsid w:val="00EB168C"/>
    <w:rsid w:val="00EC4EE3"/>
    <w:rsid w:val="00EC5DCF"/>
    <w:rsid w:val="00ED28A6"/>
    <w:rsid w:val="00F00F8E"/>
    <w:rsid w:val="00F21084"/>
    <w:rsid w:val="00F2300E"/>
    <w:rsid w:val="00F378AD"/>
    <w:rsid w:val="00F43750"/>
    <w:rsid w:val="00F6095F"/>
    <w:rsid w:val="00F67223"/>
    <w:rsid w:val="00FB5FBB"/>
    <w:rsid w:val="00FC3279"/>
    <w:rsid w:val="00FC64B1"/>
    <w:rsid w:val="00FD15E4"/>
    <w:rsid w:val="00FD3178"/>
    <w:rsid w:val="00FF6505"/>
    <w:rsid w:val="01FD53FF"/>
    <w:rsid w:val="020C5FA2"/>
    <w:rsid w:val="0213DFDF"/>
    <w:rsid w:val="02ADB8ED"/>
    <w:rsid w:val="02FEE8FC"/>
    <w:rsid w:val="0366D4A1"/>
    <w:rsid w:val="0422EC2E"/>
    <w:rsid w:val="04300569"/>
    <w:rsid w:val="04609BDC"/>
    <w:rsid w:val="04A1AAB7"/>
    <w:rsid w:val="04B8C2A6"/>
    <w:rsid w:val="04E4A253"/>
    <w:rsid w:val="04FE2527"/>
    <w:rsid w:val="051EF09D"/>
    <w:rsid w:val="05B186FC"/>
    <w:rsid w:val="063C9341"/>
    <w:rsid w:val="066D6FFB"/>
    <w:rsid w:val="06832F20"/>
    <w:rsid w:val="06A213B8"/>
    <w:rsid w:val="06D8D043"/>
    <w:rsid w:val="07316A16"/>
    <w:rsid w:val="07BFAAD3"/>
    <w:rsid w:val="07F0D2FA"/>
    <w:rsid w:val="0808A992"/>
    <w:rsid w:val="081102C3"/>
    <w:rsid w:val="081247B4"/>
    <w:rsid w:val="086B24F4"/>
    <w:rsid w:val="086F9A6E"/>
    <w:rsid w:val="089F42DB"/>
    <w:rsid w:val="08ADCFF5"/>
    <w:rsid w:val="08D0A657"/>
    <w:rsid w:val="09D58411"/>
    <w:rsid w:val="0A838442"/>
    <w:rsid w:val="0AA13E75"/>
    <w:rsid w:val="0AA264E3"/>
    <w:rsid w:val="0AFA4F1A"/>
    <w:rsid w:val="0B51429F"/>
    <w:rsid w:val="0B66D965"/>
    <w:rsid w:val="0BE59E9A"/>
    <w:rsid w:val="0C369105"/>
    <w:rsid w:val="0C417E76"/>
    <w:rsid w:val="0CC3D48B"/>
    <w:rsid w:val="0CF03B90"/>
    <w:rsid w:val="0D0E43E9"/>
    <w:rsid w:val="0D436384"/>
    <w:rsid w:val="0D6418C7"/>
    <w:rsid w:val="0DD5BB87"/>
    <w:rsid w:val="0E4D7E1C"/>
    <w:rsid w:val="0EA98483"/>
    <w:rsid w:val="0EAFE265"/>
    <w:rsid w:val="0ECCD400"/>
    <w:rsid w:val="0F37A24F"/>
    <w:rsid w:val="0F3B0385"/>
    <w:rsid w:val="0F50300E"/>
    <w:rsid w:val="0F872EA2"/>
    <w:rsid w:val="0F8D4133"/>
    <w:rsid w:val="0FB5CB68"/>
    <w:rsid w:val="0FC51419"/>
    <w:rsid w:val="0FC8B64F"/>
    <w:rsid w:val="0FD34E43"/>
    <w:rsid w:val="0FEFCF11"/>
    <w:rsid w:val="10391FA4"/>
    <w:rsid w:val="107636D9"/>
    <w:rsid w:val="109C2585"/>
    <w:rsid w:val="10C1F505"/>
    <w:rsid w:val="110A0228"/>
    <w:rsid w:val="1118CA46"/>
    <w:rsid w:val="119F3334"/>
    <w:rsid w:val="11AF8CA4"/>
    <w:rsid w:val="11F66BB1"/>
    <w:rsid w:val="12A5D289"/>
    <w:rsid w:val="13557AC6"/>
    <w:rsid w:val="14CEE670"/>
    <w:rsid w:val="14CEEC46"/>
    <w:rsid w:val="14D5CA1B"/>
    <w:rsid w:val="1504C99C"/>
    <w:rsid w:val="15A94193"/>
    <w:rsid w:val="15DD734B"/>
    <w:rsid w:val="163C6DA5"/>
    <w:rsid w:val="1656934C"/>
    <w:rsid w:val="16DA70A4"/>
    <w:rsid w:val="16E29FC1"/>
    <w:rsid w:val="1753AE6C"/>
    <w:rsid w:val="1776BFEE"/>
    <w:rsid w:val="17ADB631"/>
    <w:rsid w:val="17DDE85C"/>
    <w:rsid w:val="181AAC10"/>
    <w:rsid w:val="18C03519"/>
    <w:rsid w:val="18F03341"/>
    <w:rsid w:val="19234A2F"/>
    <w:rsid w:val="19876E6D"/>
    <w:rsid w:val="19906FD1"/>
    <w:rsid w:val="19E8AB0C"/>
    <w:rsid w:val="1A066B2C"/>
    <w:rsid w:val="1A6C3F44"/>
    <w:rsid w:val="1AA62768"/>
    <w:rsid w:val="1AEB40A7"/>
    <w:rsid w:val="1AF7E686"/>
    <w:rsid w:val="1B13E49E"/>
    <w:rsid w:val="1B185BA3"/>
    <w:rsid w:val="1B5E5BA4"/>
    <w:rsid w:val="1C9EB222"/>
    <w:rsid w:val="1CD03B65"/>
    <w:rsid w:val="1CD9F855"/>
    <w:rsid w:val="1D1ADA42"/>
    <w:rsid w:val="1D53B4CD"/>
    <w:rsid w:val="1DE0F9F0"/>
    <w:rsid w:val="1E2DAACF"/>
    <w:rsid w:val="1E53FBBA"/>
    <w:rsid w:val="1EC6062F"/>
    <w:rsid w:val="1EF05549"/>
    <w:rsid w:val="1F2AB514"/>
    <w:rsid w:val="1F304ED9"/>
    <w:rsid w:val="1F62C9F3"/>
    <w:rsid w:val="20BE49EF"/>
    <w:rsid w:val="20CFF0CC"/>
    <w:rsid w:val="213DE6BD"/>
    <w:rsid w:val="217E2558"/>
    <w:rsid w:val="21F65C76"/>
    <w:rsid w:val="2289F524"/>
    <w:rsid w:val="228FF194"/>
    <w:rsid w:val="22B7B756"/>
    <w:rsid w:val="22C445DA"/>
    <w:rsid w:val="22E4846F"/>
    <w:rsid w:val="230871CA"/>
    <w:rsid w:val="23EB8A1D"/>
    <w:rsid w:val="2422459E"/>
    <w:rsid w:val="243DA36E"/>
    <w:rsid w:val="24B5C61A"/>
    <w:rsid w:val="252665CE"/>
    <w:rsid w:val="25654F21"/>
    <w:rsid w:val="25DB9983"/>
    <w:rsid w:val="25DD0447"/>
    <w:rsid w:val="25EC4EAC"/>
    <w:rsid w:val="26315D89"/>
    <w:rsid w:val="2680D610"/>
    <w:rsid w:val="26914CDA"/>
    <w:rsid w:val="26BB871F"/>
    <w:rsid w:val="27586556"/>
    <w:rsid w:val="279D9426"/>
    <w:rsid w:val="27A2ABB4"/>
    <w:rsid w:val="27E8FFFF"/>
    <w:rsid w:val="287A9C15"/>
    <w:rsid w:val="291DE4C3"/>
    <w:rsid w:val="293CE751"/>
    <w:rsid w:val="29A0208A"/>
    <w:rsid w:val="2A2AA9D3"/>
    <w:rsid w:val="2AA9604B"/>
    <w:rsid w:val="2B30CD30"/>
    <w:rsid w:val="2B366CF3"/>
    <w:rsid w:val="2B8FB1A5"/>
    <w:rsid w:val="2BC1D851"/>
    <w:rsid w:val="2BEE1E45"/>
    <w:rsid w:val="2C091A03"/>
    <w:rsid w:val="2C3F8CCC"/>
    <w:rsid w:val="2C686A6B"/>
    <w:rsid w:val="2D0D6700"/>
    <w:rsid w:val="2D8E6961"/>
    <w:rsid w:val="2E3EAE7D"/>
    <w:rsid w:val="2EB45A5A"/>
    <w:rsid w:val="2EF30009"/>
    <w:rsid w:val="2F37B4A1"/>
    <w:rsid w:val="2F996F48"/>
    <w:rsid w:val="30B2A6DE"/>
    <w:rsid w:val="30DE937C"/>
    <w:rsid w:val="30E6D591"/>
    <w:rsid w:val="3114AB75"/>
    <w:rsid w:val="31164D9D"/>
    <w:rsid w:val="3185395A"/>
    <w:rsid w:val="31911411"/>
    <w:rsid w:val="31E22F86"/>
    <w:rsid w:val="31F7BBF5"/>
    <w:rsid w:val="3200F46B"/>
    <w:rsid w:val="3282A5F2"/>
    <w:rsid w:val="339640E9"/>
    <w:rsid w:val="339E783F"/>
    <w:rsid w:val="3418DC6C"/>
    <w:rsid w:val="34A3E4E4"/>
    <w:rsid w:val="34A55660"/>
    <w:rsid w:val="34BEE30E"/>
    <w:rsid w:val="34C50C3C"/>
    <w:rsid w:val="35742642"/>
    <w:rsid w:val="35980C3B"/>
    <w:rsid w:val="35A50DFB"/>
    <w:rsid w:val="35BA46B4"/>
    <w:rsid w:val="35DC441A"/>
    <w:rsid w:val="3643F81F"/>
    <w:rsid w:val="36517881"/>
    <w:rsid w:val="36AB86B5"/>
    <w:rsid w:val="36B78DEB"/>
    <w:rsid w:val="36C07012"/>
    <w:rsid w:val="36DBF17A"/>
    <w:rsid w:val="36E835D4"/>
    <w:rsid w:val="36FC6B9C"/>
    <w:rsid w:val="37561715"/>
    <w:rsid w:val="3866FD79"/>
    <w:rsid w:val="38B6E3D4"/>
    <w:rsid w:val="38BDB8C3"/>
    <w:rsid w:val="38DF7434"/>
    <w:rsid w:val="38F1E776"/>
    <w:rsid w:val="38F3A1D2"/>
    <w:rsid w:val="38FAF2FB"/>
    <w:rsid w:val="39193040"/>
    <w:rsid w:val="3990186E"/>
    <w:rsid w:val="3A2718B4"/>
    <w:rsid w:val="3A44DFD4"/>
    <w:rsid w:val="3A8DB7D7"/>
    <w:rsid w:val="3AE85E4A"/>
    <w:rsid w:val="3B34BCE3"/>
    <w:rsid w:val="3B3E9010"/>
    <w:rsid w:val="3BA5DE32"/>
    <w:rsid w:val="3BEC5FC7"/>
    <w:rsid w:val="3C1F0EEB"/>
    <w:rsid w:val="3CEB3171"/>
    <w:rsid w:val="3D1B2C01"/>
    <w:rsid w:val="3D35D54A"/>
    <w:rsid w:val="3D798BB4"/>
    <w:rsid w:val="3D9BF209"/>
    <w:rsid w:val="3DBAD2DD"/>
    <w:rsid w:val="3DEB945B"/>
    <w:rsid w:val="3E6BC03D"/>
    <w:rsid w:val="3EA63492"/>
    <w:rsid w:val="3EBD2541"/>
    <w:rsid w:val="3F614BAE"/>
    <w:rsid w:val="3F65F50E"/>
    <w:rsid w:val="3F786CE7"/>
    <w:rsid w:val="3F956473"/>
    <w:rsid w:val="3F96A0E1"/>
    <w:rsid w:val="3FDF82C8"/>
    <w:rsid w:val="3FF508FF"/>
    <w:rsid w:val="40027526"/>
    <w:rsid w:val="4041D159"/>
    <w:rsid w:val="408036F4"/>
    <w:rsid w:val="4084ABA0"/>
    <w:rsid w:val="40AD170E"/>
    <w:rsid w:val="40B339B3"/>
    <w:rsid w:val="40CD560C"/>
    <w:rsid w:val="41C57252"/>
    <w:rsid w:val="41D09B7F"/>
    <w:rsid w:val="4270B72A"/>
    <w:rsid w:val="42966CD7"/>
    <w:rsid w:val="43B45EA3"/>
    <w:rsid w:val="44A90DC0"/>
    <w:rsid w:val="456E467C"/>
    <w:rsid w:val="45C68E08"/>
    <w:rsid w:val="46209F8F"/>
    <w:rsid w:val="46717B3D"/>
    <w:rsid w:val="47C98D74"/>
    <w:rsid w:val="47F77C18"/>
    <w:rsid w:val="482E1DDE"/>
    <w:rsid w:val="490FF8C6"/>
    <w:rsid w:val="49D1BA44"/>
    <w:rsid w:val="49D88315"/>
    <w:rsid w:val="49FB570E"/>
    <w:rsid w:val="4A6489AF"/>
    <w:rsid w:val="4A7AFFC1"/>
    <w:rsid w:val="4A9C3AEE"/>
    <w:rsid w:val="4AED5C9C"/>
    <w:rsid w:val="4B307D49"/>
    <w:rsid w:val="4B531225"/>
    <w:rsid w:val="4BC4671B"/>
    <w:rsid w:val="4C164678"/>
    <w:rsid w:val="4C1CA72F"/>
    <w:rsid w:val="4C8ADD0B"/>
    <w:rsid w:val="4C8BC6AE"/>
    <w:rsid w:val="4CB9F576"/>
    <w:rsid w:val="4D1CB763"/>
    <w:rsid w:val="4D99AA41"/>
    <w:rsid w:val="4DA80713"/>
    <w:rsid w:val="4DB3C69A"/>
    <w:rsid w:val="4DB87790"/>
    <w:rsid w:val="4E027040"/>
    <w:rsid w:val="4E4EF5AE"/>
    <w:rsid w:val="4F156E37"/>
    <w:rsid w:val="4F4C4266"/>
    <w:rsid w:val="508B8888"/>
    <w:rsid w:val="509020AE"/>
    <w:rsid w:val="512A808B"/>
    <w:rsid w:val="51577DB9"/>
    <w:rsid w:val="51CB66EA"/>
    <w:rsid w:val="5226CB52"/>
    <w:rsid w:val="529DE15B"/>
    <w:rsid w:val="529FDA62"/>
    <w:rsid w:val="52C74939"/>
    <w:rsid w:val="52DBCDFD"/>
    <w:rsid w:val="5330788D"/>
    <w:rsid w:val="5355918B"/>
    <w:rsid w:val="536F026A"/>
    <w:rsid w:val="53EB9639"/>
    <w:rsid w:val="53FFFD6D"/>
    <w:rsid w:val="543F32BE"/>
    <w:rsid w:val="5468ABC9"/>
    <w:rsid w:val="5495EEF0"/>
    <w:rsid w:val="549DE86E"/>
    <w:rsid w:val="54B92C55"/>
    <w:rsid w:val="54E4A4A8"/>
    <w:rsid w:val="54FB4AA6"/>
    <w:rsid w:val="550CCA05"/>
    <w:rsid w:val="55FBF4A3"/>
    <w:rsid w:val="56284C3B"/>
    <w:rsid w:val="56529B62"/>
    <w:rsid w:val="569B71FF"/>
    <w:rsid w:val="56AF2D0C"/>
    <w:rsid w:val="56B05A1F"/>
    <w:rsid w:val="56B63120"/>
    <w:rsid w:val="56F39B51"/>
    <w:rsid w:val="57DB340B"/>
    <w:rsid w:val="57E37669"/>
    <w:rsid w:val="580269E5"/>
    <w:rsid w:val="5889C728"/>
    <w:rsid w:val="58A95F43"/>
    <w:rsid w:val="5908D0FF"/>
    <w:rsid w:val="5A0DDB8E"/>
    <w:rsid w:val="5A465F29"/>
    <w:rsid w:val="5A521F93"/>
    <w:rsid w:val="5AAAEC47"/>
    <w:rsid w:val="5AB45F6E"/>
    <w:rsid w:val="5ACF2701"/>
    <w:rsid w:val="5AD5DED0"/>
    <w:rsid w:val="5B96666C"/>
    <w:rsid w:val="5C2C6BDE"/>
    <w:rsid w:val="5C6C35C3"/>
    <w:rsid w:val="5C83E92D"/>
    <w:rsid w:val="5C89B177"/>
    <w:rsid w:val="5CACC05C"/>
    <w:rsid w:val="5D40717A"/>
    <w:rsid w:val="5D6D69A9"/>
    <w:rsid w:val="5D91B61C"/>
    <w:rsid w:val="5DD3AF26"/>
    <w:rsid w:val="5E3DA830"/>
    <w:rsid w:val="5E9C724E"/>
    <w:rsid w:val="5EA263B8"/>
    <w:rsid w:val="5EC1B507"/>
    <w:rsid w:val="5ED6D524"/>
    <w:rsid w:val="5F3AB105"/>
    <w:rsid w:val="5FE8ED42"/>
    <w:rsid w:val="5FE913A2"/>
    <w:rsid w:val="60AB917D"/>
    <w:rsid w:val="60EF39CF"/>
    <w:rsid w:val="610592D6"/>
    <w:rsid w:val="6140A162"/>
    <w:rsid w:val="61469AB1"/>
    <w:rsid w:val="61641027"/>
    <w:rsid w:val="6189F19A"/>
    <w:rsid w:val="618C3706"/>
    <w:rsid w:val="61A8706D"/>
    <w:rsid w:val="61E682E2"/>
    <w:rsid w:val="624CC861"/>
    <w:rsid w:val="62C42C27"/>
    <w:rsid w:val="62E18C76"/>
    <w:rsid w:val="62E26531"/>
    <w:rsid w:val="62FA9CF8"/>
    <w:rsid w:val="631C86E0"/>
    <w:rsid w:val="639D4F01"/>
    <w:rsid w:val="63C77170"/>
    <w:rsid w:val="63DF79EE"/>
    <w:rsid w:val="64291692"/>
    <w:rsid w:val="64BEFDA1"/>
    <w:rsid w:val="64EA1817"/>
    <w:rsid w:val="656F5DF2"/>
    <w:rsid w:val="667543DE"/>
    <w:rsid w:val="66D6420F"/>
    <w:rsid w:val="6756F0AD"/>
    <w:rsid w:val="6784EAB7"/>
    <w:rsid w:val="6840A803"/>
    <w:rsid w:val="689D63CE"/>
    <w:rsid w:val="68D42F07"/>
    <w:rsid w:val="68E2B05E"/>
    <w:rsid w:val="68F696C0"/>
    <w:rsid w:val="69193B87"/>
    <w:rsid w:val="692C9A37"/>
    <w:rsid w:val="692ED881"/>
    <w:rsid w:val="6974FD69"/>
    <w:rsid w:val="69C6DDEE"/>
    <w:rsid w:val="69FEECE7"/>
    <w:rsid w:val="6A09008B"/>
    <w:rsid w:val="6A250857"/>
    <w:rsid w:val="6A7FB3E6"/>
    <w:rsid w:val="6AA1AA5A"/>
    <w:rsid w:val="6AC11011"/>
    <w:rsid w:val="6B27C154"/>
    <w:rsid w:val="6B59DCCF"/>
    <w:rsid w:val="6BBA7179"/>
    <w:rsid w:val="6C48092A"/>
    <w:rsid w:val="6CAF15B5"/>
    <w:rsid w:val="6CB951E8"/>
    <w:rsid w:val="6CCA0F86"/>
    <w:rsid w:val="6CCED95C"/>
    <w:rsid w:val="6DC5F1D5"/>
    <w:rsid w:val="6E349A70"/>
    <w:rsid w:val="6E8D2799"/>
    <w:rsid w:val="6EB61D60"/>
    <w:rsid w:val="6EBF59BA"/>
    <w:rsid w:val="6F0E4709"/>
    <w:rsid w:val="6F1204A2"/>
    <w:rsid w:val="6FFE1A91"/>
    <w:rsid w:val="70015EA8"/>
    <w:rsid w:val="708F3644"/>
    <w:rsid w:val="70B34DBD"/>
    <w:rsid w:val="70C0EF5B"/>
    <w:rsid w:val="70CBF097"/>
    <w:rsid w:val="70E46A3A"/>
    <w:rsid w:val="70EAD449"/>
    <w:rsid w:val="71096B6B"/>
    <w:rsid w:val="7135860A"/>
    <w:rsid w:val="7146CDB2"/>
    <w:rsid w:val="714DD09F"/>
    <w:rsid w:val="71F6FA7C"/>
    <w:rsid w:val="71F885E2"/>
    <w:rsid w:val="7247F572"/>
    <w:rsid w:val="730B655D"/>
    <w:rsid w:val="739EF83A"/>
    <w:rsid w:val="7493ADF5"/>
    <w:rsid w:val="74B82FD0"/>
    <w:rsid w:val="74C9C4EC"/>
    <w:rsid w:val="74CA0DB2"/>
    <w:rsid w:val="750B0B7A"/>
    <w:rsid w:val="7520AD3D"/>
    <w:rsid w:val="755C6EAD"/>
    <w:rsid w:val="7587DF9C"/>
    <w:rsid w:val="758B7AE4"/>
    <w:rsid w:val="75C18E50"/>
    <w:rsid w:val="76AB9E50"/>
    <w:rsid w:val="76FE2ECC"/>
    <w:rsid w:val="7711AA27"/>
    <w:rsid w:val="7755BD3C"/>
    <w:rsid w:val="779495B8"/>
    <w:rsid w:val="77A7809F"/>
    <w:rsid w:val="77C5AE23"/>
    <w:rsid w:val="7841917C"/>
    <w:rsid w:val="78938998"/>
    <w:rsid w:val="78CA0329"/>
    <w:rsid w:val="79158C09"/>
    <w:rsid w:val="794812A5"/>
    <w:rsid w:val="795B7AF9"/>
    <w:rsid w:val="796A8897"/>
    <w:rsid w:val="799D952D"/>
    <w:rsid w:val="79B65E66"/>
    <w:rsid w:val="7A11FC3A"/>
    <w:rsid w:val="7A560DC9"/>
    <w:rsid w:val="7A7CAF53"/>
    <w:rsid w:val="7B0EAABF"/>
    <w:rsid w:val="7B8322DA"/>
    <w:rsid w:val="7C7CDC0C"/>
    <w:rsid w:val="7C84210A"/>
    <w:rsid w:val="7CFEDCEC"/>
    <w:rsid w:val="7D2501C7"/>
    <w:rsid w:val="7D8C95B6"/>
    <w:rsid w:val="7DBF2404"/>
    <w:rsid w:val="7E341CDE"/>
    <w:rsid w:val="7ED587BE"/>
    <w:rsid w:val="7EE73984"/>
    <w:rsid w:val="7FD0C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4AD6"/>
  <w15:chartTrackingRefBased/>
  <w15:docId w15:val="{163E23E5-892B-4165-99B6-B12B9289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64"/>
    <w:pPr>
      <w:outlineLvl w:val="0"/>
    </w:pPr>
    <w:rPr>
      <w:rFonts w:ascii="Nyala" w:eastAsia="Nyala" w:hAnsi="Nyala" w:cs="Nyala"/>
      <w:b/>
      <w:bCs/>
      <w:color w:val="000000" w:themeColor="text1"/>
      <w:sz w:val="24"/>
      <w:szCs w:val="24"/>
      <w:lang w:bidi="am-E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B28"/>
    <w:pPr>
      <w:spacing w:after="150" w:line="240" w:lineRule="auto"/>
      <w:outlineLvl w:val="1"/>
    </w:pPr>
    <w:rPr>
      <w:rFonts w:ascii="Nyala" w:eastAsia="Nyala" w:hAnsi="Nyala" w:cs="Nyala"/>
      <w:b/>
      <w:bCs/>
      <w:sz w:val="24"/>
      <w:szCs w:val="24"/>
      <w:lang w:bidi="am-ET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039"/>
    <w:pPr>
      <w:spacing w:after="0" w:line="240" w:lineRule="auto"/>
      <w:outlineLvl w:val="2"/>
    </w:pPr>
    <w:rPr>
      <w:rFonts w:ascii="Ebrima" w:eastAsia="Nyala" w:hAnsi="Ebrima" w:cs="Ebrima"/>
      <w:b/>
      <w:bCs/>
      <w:color w:val="000000" w:themeColor="text1"/>
      <w:sz w:val="24"/>
      <w:szCs w:val="24"/>
      <w:lang w:bidi="am-E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3A8DB7D7"/>
  </w:style>
  <w:style w:type="character" w:customStyle="1" w:styleId="eop">
    <w:name w:val="eop"/>
    <w:basedOn w:val="DefaultParagraphFont"/>
    <w:rsid w:val="3A8DB7D7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633E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3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B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4B28"/>
    <w:rPr>
      <w:rFonts w:ascii="Nyala" w:eastAsia="Nyala" w:hAnsi="Nyala" w:cs="Nyala"/>
      <w:b/>
      <w:bCs/>
      <w:sz w:val="24"/>
      <w:szCs w:val="24"/>
      <w:lang w:bidi="am-ET"/>
    </w:rPr>
  </w:style>
  <w:style w:type="character" w:customStyle="1" w:styleId="Heading1Char">
    <w:name w:val="Heading 1 Char"/>
    <w:basedOn w:val="DefaultParagraphFont"/>
    <w:link w:val="Heading1"/>
    <w:uiPriority w:val="9"/>
    <w:rsid w:val="000B6164"/>
    <w:rPr>
      <w:rFonts w:ascii="Nyala" w:eastAsia="Nyala" w:hAnsi="Nyala" w:cs="Nyala"/>
      <w:b/>
      <w:bCs/>
      <w:color w:val="000000" w:themeColor="text1"/>
      <w:sz w:val="24"/>
      <w:szCs w:val="24"/>
      <w:lang w:bidi="am-ET"/>
    </w:rPr>
  </w:style>
  <w:style w:type="character" w:customStyle="1" w:styleId="Heading3Char">
    <w:name w:val="Heading 3 Char"/>
    <w:basedOn w:val="DefaultParagraphFont"/>
    <w:link w:val="Heading3"/>
    <w:uiPriority w:val="9"/>
    <w:rsid w:val="00D91039"/>
    <w:rPr>
      <w:rFonts w:ascii="Ebrima" w:eastAsia="Nyala" w:hAnsi="Ebrima" w:cs="Ebrima"/>
      <w:b/>
      <w:bCs/>
      <w:color w:val="000000" w:themeColor="text1"/>
      <w:sz w:val="24"/>
      <w:szCs w:val="24"/>
      <w:lang w:bidi="am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eattle.gov/documents/Departments/Neighborhoods/NMF/Food%20Equity%20Fund/Attachment1_Narrative.docx" TargetMode="External"/><Relationship Id="rId18" Type="http://schemas.openxmlformats.org/officeDocument/2006/relationships/hyperlink" Target="https://forms.office.com/g/ma2VYgVA2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eattle.webex.com/seattle/j.php?MTID=m465af18533afd2c82263c8e5faa2727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eattle.gov/documents/Departments/Neighborhoods/NMF/Food%20Equity%20Fund/FEF-Application.docx" TargetMode="External"/><Relationship Id="rId17" Type="http://schemas.openxmlformats.org/officeDocument/2006/relationships/hyperlink" Target="mailto:foodequityfund@seattle.go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yperlink" Target="https://seattle.webex.com/seattle/j.php?MTID=mc31912c9232ebc2a1513d232831867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.gov/documents/Departments/Neighborhoods/NMF/Food%20Equity%20Fund/FEF-Guidelines.pdf" TargetMode="External"/><Relationship Id="rId24" Type="http://schemas.openxmlformats.org/officeDocument/2006/relationships/hyperlink" Target="https://www.seattle.gov/neighborhoods/programs-and-services/food-equity-fun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eattle.gov/documents/Departments/Neighborhoods/NMF/Food%20Equity%20Fund/FEF_Budget_Template.xlsx" TargetMode="External"/><Relationship Id="rId23" Type="http://schemas.openxmlformats.org/officeDocument/2006/relationships/hyperlink" Target="mailto:foodequityfund@seattle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eattle.gov/neighborhoods/programs-and-services/food-equity-fund" TargetMode="External"/><Relationship Id="rId19" Type="http://schemas.openxmlformats.org/officeDocument/2006/relationships/hyperlink" Target="https://seattle.webex.com/seattle/j.php?MTID=ma28f3249435f464da822afffd43705b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eattle.gov/documents/Departments/Neighborhoods/NMF/Food%20Equity%20Fund/Attachment2_Workplan.docx" TargetMode="External"/><Relationship Id="rId22" Type="http://schemas.openxmlformats.org/officeDocument/2006/relationships/hyperlink" Target="https://seattle.webex.com/seattle/j.php?MTID=me3db54b83a086ded8635f00b980563e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0b07f5048c0c745b46f10cc1ec8d2aae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1d5083b25d0000ee33cfca50f5e4a5fe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Philipsen, Susie</DisplayName>
        <AccountId>29</AccountId>
        <AccountType/>
      </UserInfo>
      <UserInfo>
        <DisplayName>Garcia, Kristeena</DisplayName>
        <AccountId>100</AccountId>
        <AccountType/>
      </UserInfo>
      <UserInfo>
        <DisplayName>Chen, Lisa (DON)</DisplayName>
        <AccountId>22</AccountId>
        <AccountType/>
      </UserInfo>
      <UserInfo>
        <DisplayName>Read, Sam</DisplayName>
        <AccountId>157</AccountId>
        <AccountType/>
      </UserInfo>
    </SharedWithUsers>
    <Image xmlns="7361ad84-9423-4d64-a920-92f8989775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2B10B-CEB8-4374-9F94-239BAA8B9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50C93-B8B0-4968-B833-A6B84DD0CD83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3.xml><?xml version="1.0" encoding="utf-8"?>
<ds:datastoreItem xmlns:ds="http://schemas.openxmlformats.org/officeDocument/2006/customXml" ds:itemID="{1C0678E9-F4E1-4502-80AF-37509E677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640</Words>
  <Characters>3649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Links>
    <vt:vector size="90" baseType="variant">
      <vt:variant>
        <vt:i4>1966086</vt:i4>
      </vt:variant>
      <vt:variant>
        <vt:i4>42</vt:i4>
      </vt:variant>
      <vt:variant>
        <vt:i4>0</vt:i4>
      </vt:variant>
      <vt:variant>
        <vt:i4>5</vt:i4>
      </vt:variant>
      <vt:variant>
        <vt:lpwstr>https://www.seattle.gov/neighborhoods/programs-and-services/food-equity-fund</vt:lpwstr>
      </vt:variant>
      <vt:variant>
        <vt:lpwstr/>
      </vt:variant>
      <vt:variant>
        <vt:i4>8061013</vt:i4>
      </vt:variant>
      <vt:variant>
        <vt:i4>39</vt:i4>
      </vt:variant>
      <vt:variant>
        <vt:i4>0</vt:i4>
      </vt:variant>
      <vt:variant>
        <vt:i4>5</vt:i4>
      </vt:variant>
      <vt:variant>
        <vt:lpwstr>mailto:foodequityfund@seattle.gov</vt:lpwstr>
      </vt:variant>
      <vt:variant>
        <vt:lpwstr/>
      </vt:variant>
      <vt:variant>
        <vt:i4>7536753</vt:i4>
      </vt:variant>
      <vt:variant>
        <vt:i4>36</vt:i4>
      </vt:variant>
      <vt:variant>
        <vt:i4>0</vt:i4>
      </vt:variant>
      <vt:variant>
        <vt:i4>5</vt:i4>
      </vt:variant>
      <vt:variant>
        <vt:lpwstr>https://seattle.webex.com/seattle/j.php?MTID=me3db54b83a086ded8635f00b980563eb</vt:lpwstr>
      </vt:variant>
      <vt:variant>
        <vt:lpwstr/>
      </vt:variant>
      <vt:variant>
        <vt:i4>2293887</vt:i4>
      </vt:variant>
      <vt:variant>
        <vt:i4>33</vt:i4>
      </vt:variant>
      <vt:variant>
        <vt:i4>0</vt:i4>
      </vt:variant>
      <vt:variant>
        <vt:i4>5</vt:i4>
      </vt:variant>
      <vt:variant>
        <vt:lpwstr>https://seattle.webex.com/seattle/j.php?MTID=m465af18533afd2c82263c8e5faa27278</vt:lpwstr>
      </vt:variant>
      <vt:variant>
        <vt:lpwstr/>
      </vt:variant>
      <vt:variant>
        <vt:i4>7602219</vt:i4>
      </vt:variant>
      <vt:variant>
        <vt:i4>30</vt:i4>
      </vt:variant>
      <vt:variant>
        <vt:i4>0</vt:i4>
      </vt:variant>
      <vt:variant>
        <vt:i4>5</vt:i4>
      </vt:variant>
      <vt:variant>
        <vt:lpwstr>https://seattle.webex.com/seattle/j.php?MTID=mc31912c9232ebc2a1513d232831867ca</vt:lpwstr>
      </vt:variant>
      <vt:variant>
        <vt:lpwstr/>
      </vt:variant>
      <vt:variant>
        <vt:i4>2949246</vt:i4>
      </vt:variant>
      <vt:variant>
        <vt:i4>27</vt:i4>
      </vt:variant>
      <vt:variant>
        <vt:i4>0</vt:i4>
      </vt:variant>
      <vt:variant>
        <vt:i4>5</vt:i4>
      </vt:variant>
      <vt:variant>
        <vt:lpwstr>https://seattle.webex.com/seattle/j.php?MTID=ma28f3249435f464da822afffd43705b3</vt:lpwstr>
      </vt:variant>
      <vt:variant>
        <vt:lpwstr/>
      </vt:variant>
      <vt:variant>
        <vt:i4>6029341</vt:i4>
      </vt:variant>
      <vt:variant>
        <vt:i4>24</vt:i4>
      </vt:variant>
      <vt:variant>
        <vt:i4>0</vt:i4>
      </vt:variant>
      <vt:variant>
        <vt:i4>5</vt:i4>
      </vt:variant>
      <vt:variant>
        <vt:lpwstr>https://forms.office.com/g/ma2VYgVA2k</vt:lpwstr>
      </vt:variant>
      <vt:variant>
        <vt:lpwstr/>
      </vt:variant>
      <vt:variant>
        <vt:i4>8061013</vt:i4>
      </vt:variant>
      <vt:variant>
        <vt:i4>21</vt:i4>
      </vt:variant>
      <vt:variant>
        <vt:i4>0</vt:i4>
      </vt:variant>
      <vt:variant>
        <vt:i4>5</vt:i4>
      </vt:variant>
      <vt:variant>
        <vt:lpwstr>mailto:foodequityfund@seattle.gov</vt:lpwstr>
      </vt:variant>
      <vt:variant>
        <vt:lpwstr/>
      </vt:variant>
      <vt:variant>
        <vt:i4>8061013</vt:i4>
      </vt:variant>
      <vt:variant>
        <vt:i4>18</vt:i4>
      </vt:variant>
      <vt:variant>
        <vt:i4>0</vt:i4>
      </vt:variant>
      <vt:variant>
        <vt:i4>5</vt:i4>
      </vt:variant>
      <vt:variant>
        <vt:lpwstr>mailto:foodequityfund@seattle.gov</vt:lpwstr>
      </vt:variant>
      <vt:variant>
        <vt:lpwstr/>
      </vt:variant>
      <vt:variant>
        <vt:i4>3997759</vt:i4>
      </vt:variant>
      <vt:variant>
        <vt:i4>15</vt:i4>
      </vt:variant>
      <vt:variant>
        <vt:i4>0</vt:i4>
      </vt:variant>
      <vt:variant>
        <vt:i4>5</vt:i4>
      </vt:variant>
      <vt:variant>
        <vt:lpwstr>https://www.seattle.gov/documents/Departments/Neighborhoods/NMF/Food Equity Fund/FEF_Budget_Template.xlsx</vt:lpwstr>
      </vt:variant>
      <vt:variant>
        <vt:lpwstr/>
      </vt:variant>
      <vt:variant>
        <vt:i4>7405586</vt:i4>
      </vt:variant>
      <vt:variant>
        <vt:i4>12</vt:i4>
      </vt:variant>
      <vt:variant>
        <vt:i4>0</vt:i4>
      </vt:variant>
      <vt:variant>
        <vt:i4>5</vt:i4>
      </vt:variant>
      <vt:variant>
        <vt:lpwstr>https://www.seattle.gov/documents/Departments/Neighborhoods/NMF/Food Equity Fund/Attachment2_Workplan.docx</vt:lpwstr>
      </vt:variant>
      <vt:variant>
        <vt:lpwstr/>
      </vt:variant>
      <vt:variant>
        <vt:i4>2687043</vt:i4>
      </vt:variant>
      <vt:variant>
        <vt:i4>9</vt:i4>
      </vt:variant>
      <vt:variant>
        <vt:i4>0</vt:i4>
      </vt:variant>
      <vt:variant>
        <vt:i4>5</vt:i4>
      </vt:variant>
      <vt:variant>
        <vt:lpwstr>https://www.seattle.gov/documents/Departments/Neighborhoods/NMF/Food Equity Fund/Attachment1_Narrative.docx</vt:lpwstr>
      </vt:variant>
      <vt:variant>
        <vt:lpwstr/>
      </vt:variant>
      <vt:variant>
        <vt:i4>131149</vt:i4>
      </vt:variant>
      <vt:variant>
        <vt:i4>6</vt:i4>
      </vt:variant>
      <vt:variant>
        <vt:i4>0</vt:i4>
      </vt:variant>
      <vt:variant>
        <vt:i4>5</vt:i4>
      </vt:variant>
      <vt:variant>
        <vt:lpwstr>https://www.seattle.gov/documents/Departments/Neighborhoods/NMF/Food Equity Fund/FEF-Application.docx</vt:lpwstr>
      </vt:variant>
      <vt:variant>
        <vt:lpwstr/>
      </vt:variant>
      <vt:variant>
        <vt:i4>3539064</vt:i4>
      </vt:variant>
      <vt:variant>
        <vt:i4>3</vt:i4>
      </vt:variant>
      <vt:variant>
        <vt:i4>0</vt:i4>
      </vt:variant>
      <vt:variant>
        <vt:i4>5</vt:i4>
      </vt:variant>
      <vt:variant>
        <vt:lpwstr>https://www.seattle.gov/documents/Departments/Neighborhoods/NMF/Food Equity Fund/FEF-Guidelines.pdf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https://www.seattle.gov/neighborhoods/programs-and-services/food-equity-fund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Equity Grant Overview (Amharic)</dc:title>
  <dc:subject/>
  <dc:creator>Seattle Department of Neighborhoods</dc:creator>
  <cp:keywords/>
  <cp:lastModifiedBy>Leon, Myriam</cp:lastModifiedBy>
  <cp:revision>40</cp:revision>
  <dcterms:created xsi:type="dcterms:W3CDTF">2023-12-27T00:36:00Z</dcterms:created>
  <dcterms:modified xsi:type="dcterms:W3CDTF">2024-02-02T19:52:00Z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