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563ED" w14:textId="215389B5" w:rsidR="0008666C" w:rsidRDefault="00913701" w:rsidP="0008666C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" w:hAnsi="Arial" w:cs="Arial"/>
          <w:b/>
          <w:bCs/>
          <w:noProof/>
          <w:color w:val="595959" w:themeColor="text1" w:themeTint="A6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C59AA2B" wp14:editId="6B03EA4D">
            <wp:simplePos x="0" y="0"/>
            <wp:positionH relativeFrom="column">
              <wp:posOffset>-330835</wp:posOffset>
            </wp:positionH>
            <wp:positionV relativeFrom="paragraph">
              <wp:posOffset>-837845</wp:posOffset>
            </wp:positionV>
            <wp:extent cx="2164080" cy="7315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66C">
        <w:rPr>
          <w:rFonts w:ascii="Arial Black" w:hAnsi="Arial Black"/>
          <w:sz w:val="36"/>
          <w:szCs w:val="36"/>
        </w:rPr>
        <w:t>Exhibit D</w:t>
      </w:r>
    </w:p>
    <w:p w14:paraId="6383F295" w14:textId="1B30B4AF" w:rsidR="00FF75E6" w:rsidRPr="00573868" w:rsidRDefault="00FF75E6" w:rsidP="00EF6F35">
      <w:pPr>
        <w:jc w:val="center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</w:p>
    <w:p w14:paraId="47004651" w14:textId="7281FF58" w:rsidR="006E0A57" w:rsidRPr="00573868" w:rsidRDefault="00FA08C4" w:rsidP="00EF6F35">
      <w:pPr>
        <w:jc w:val="center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 w:rsidRPr="00573868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 xml:space="preserve"> </w:t>
      </w:r>
      <w:r w:rsidR="00B73C2C" w:rsidRPr="00573868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 xml:space="preserve">COVID-19 </w:t>
      </w:r>
      <w:r w:rsidRPr="00573868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>Employee</w:t>
      </w:r>
      <w:r w:rsidR="009D4117" w:rsidRPr="00573868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 xml:space="preserve"> </w:t>
      </w:r>
      <w:r w:rsidR="00B951BC" w:rsidRPr="00573868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>Screening Tool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3269"/>
        <w:gridCol w:w="3274"/>
        <w:gridCol w:w="3537"/>
      </w:tblGrid>
      <w:tr w:rsidR="00B951BC" w:rsidRPr="00573868" w14:paraId="64FA6882" w14:textId="77777777" w:rsidTr="006D2564">
        <w:trPr>
          <w:trHeight w:val="456"/>
        </w:trPr>
        <w:tc>
          <w:tcPr>
            <w:tcW w:w="3269" w:type="dxa"/>
            <w:shd w:val="clear" w:color="auto" w:fill="D9D9D9" w:themeFill="background1" w:themeFillShade="D9"/>
            <w:vAlign w:val="bottom"/>
          </w:tcPr>
          <w:p w14:paraId="396E13D5" w14:textId="10407C5E" w:rsidR="00B951BC" w:rsidRPr="00573868" w:rsidRDefault="00B951BC" w:rsidP="007831F5">
            <w:pPr>
              <w:pStyle w:val="ListParagraph"/>
              <w:spacing w:after="120"/>
              <w:ind w:left="431"/>
              <w:contextualSpacing w:val="0"/>
              <w:rPr>
                <w:rFonts w:ascii="Arial" w:hAnsi="Arial" w:cs="Arial"/>
                <w:b/>
                <w:color w:val="595959" w:themeColor="text1" w:themeTint="A6"/>
              </w:rPr>
            </w:pPr>
            <w:r w:rsidRPr="00573868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Pr="00573868">
              <w:rPr>
                <w:rFonts w:ascii="Arial" w:hAnsi="Arial" w:cs="Arial"/>
                <w:b/>
                <w:color w:val="595959" w:themeColor="text1" w:themeTint="A6"/>
              </w:rPr>
              <w:t>COVID-19</w:t>
            </w:r>
          </w:p>
        </w:tc>
        <w:tc>
          <w:tcPr>
            <w:tcW w:w="3274" w:type="dxa"/>
            <w:shd w:val="clear" w:color="auto" w:fill="D9D9D9" w:themeFill="background1" w:themeFillShade="D9"/>
            <w:vAlign w:val="bottom"/>
          </w:tcPr>
          <w:p w14:paraId="4EFBA2DA" w14:textId="77777777" w:rsidR="00B951BC" w:rsidRPr="00573868" w:rsidRDefault="00B951BC" w:rsidP="007831F5">
            <w:pPr>
              <w:pStyle w:val="ListParagraph"/>
              <w:spacing w:after="120"/>
              <w:ind w:left="397" w:right="229"/>
              <w:contextualSpacing w:val="0"/>
              <w:rPr>
                <w:rFonts w:ascii="Arial" w:hAnsi="Arial" w:cs="Arial"/>
                <w:b/>
                <w:color w:val="595959" w:themeColor="text1" w:themeTint="A6"/>
              </w:rPr>
            </w:pPr>
            <w:r w:rsidRPr="00573868">
              <w:rPr>
                <w:rFonts w:ascii="Arial" w:hAnsi="Arial" w:cs="Arial"/>
                <w:b/>
                <w:color w:val="595959" w:themeColor="text1" w:themeTint="A6"/>
              </w:rPr>
              <w:t>FLU</w:t>
            </w:r>
          </w:p>
        </w:tc>
        <w:tc>
          <w:tcPr>
            <w:tcW w:w="3537" w:type="dxa"/>
            <w:shd w:val="clear" w:color="auto" w:fill="D9D9D9" w:themeFill="background1" w:themeFillShade="D9"/>
            <w:vAlign w:val="center"/>
          </w:tcPr>
          <w:p w14:paraId="26A3622F" w14:textId="77777777" w:rsidR="00B951BC" w:rsidRPr="00573868" w:rsidRDefault="00B951BC" w:rsidP="006D2564">
            <w:pPr>
              <w:pStyle w:val="ListParagraph"/>
              <w:spacing w:after="120"/>
              <w:ind w:left="363"/>
              <w:contextualSpacing w:val="0"/>
              <w:rPr>
                <w:rFonts w:ascii="Arial" w:hAnsi="Arial" w:cs="Arial"/>
                <w:b/>
                <w:color w:val="595959" w:themeColor="text1" w:themeTint="A6"/>
              </w:rPr>
            </w:pPr>
            <w:r w:rsidRPr="00573868">
              <w:rPr>
                <w:rFonts w:ascii="Arial" w:hAnsi="Arial" w:cs="Arial"/>
                <w:b/>
                <w:color w:val="595959" w:themeColor="text1" w:themeTint="A6"/>
              </w:rPr>
              <w:t>ALLERGIES</w:t>
            </w:r>
          </w:p>
        </w:tc>
      </w:tr>
      <w:tr w:rsidR="00B951BC" w:rsidRPr="00573868" w14:paraId="58895BBD" w14:textId="77777777" w:rsidTr="006D2564">
        <w:trPr>
          <w:trHeight w:val="1871"/>
        </w:trPr>
        <w:tc>
          <w:tcPr>
            <w:tcW w:w="3269" w:type="dxa"/>
          </w:tcPr>
          <w:p w14:paraId="75882F58" w14:textId="6EAE6A4D" w:rsidR="00B951BC" w:rsidRPr="00573868" w:rsidRDefault="00573868" w:rsidP="007831F5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B951BC" w:rsidRPr="00573868">
              <w:rPr>
                <w:rFonts w:ascii="Arial" w:hAnsi="Arial" w:cs="Arial"/>
                <w:color w:val="595959" w:themeColor="text1" w:themeTint="A6"/>
              </w:rPr>
              <w:t>Fever</w:t>
            </w:r>
          </w:p>
          <w:p w14:paraId="048D474C" w14:textId="3430FB48" w:rsidR="00B951BC" w:rsidRPr="00573868" w:rsidRDefault="00573868" w:rsidP="007831F5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B951BC" w:rsidRPr="00573868">
              <w:rPr>
                <w:rFonts w:ascii="Arial" w:hAnsi="Arial" w:cs="Arial"/>
                <w:color w:val="595959" w:themeColor="text1" w:themeTint="A6"/>
              </w:rPr>
              <w:t>Cough</w:t>
            </w:r>
          </w:p>
          <w:p w14:paraId="3AF4D9B2" w14:textId="5624B938" w:rsidR="00B951BC" w:rsidRPr="00573868" w:rsidRDefault="00573868" w:rsidP="007831F5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B951BC" w:rsidRPr="00573868">
              <w:rPr>
                <w:rFonts w:ascii="Arial" w:hAnsi="Arial" w:cs="Arial"/>
                <w:color w:val="595959" w:themeColor="text1" w:themeTint="A6"/>
              </w:rPr>
              <w:t>Shortness of Breath</w:t>
            </w:r>
          </w:p>
          <w:p w14:paraId="77109B00" w14:textId="77777777" w:rsidR="00B951BC" w:rsidRPr="00573868" w:rsidRDefault="00B951BC" w:rsidP="00B951BC">
            <w:pPr>
              <w:pStyle w:val="ListParagraph"/>
              <w:ind w:left="155"/>
              <w:contextualSpacing w:val="0"/>
              <w:rPr>
                <w:rFonts w:ascii="Arial" w:hAnsi="Arial" w:cs="Arial"/>
                <w:color w:val="595959" w:themeColor="text1" w:themeTint="A6"/>
              </w:rPr>
            </w:pPr>
          </w:p>
          <w:p w14:paraId="5E504626" w14:textId="6E3B4823" w:rsidR="00B951BC" w:rsidRPr="00573868" w:rsidRDefault="00B951BC" w:rsidP="00B951BC">
            <w:pPr>
              <w:ind w:left="-25"/>
              <w:rPr>
                <w:rFonts w:ascii="Arial" w:hAnsi="Arial" w:cs="Arial"/>
                <w:color w:val="595959" w:themeColor="text1" w:themeTint="A6"/>
              </w:rPr>
            </w:pPr>
            <w:r w:rsidRPr="00573868">
              <w:rPr>
                <w:rFonts w:ascii="Arial" w:hAnsi="Arial" w:cs="Arial"/>
                <w:color w:val="595959" w:themeColor="text1" w:themeTint="A6"/>
              </w:rPr>
              <w:t xml:space="preserve">(Symptoms </w:t>
            </w:r>
            <w:r w:rsidR="00787201" w:rsidRPr="00573868">
              <w:rPr>
                <w:rFonts w:ascii="Arial" w:hAnsi="Arial" w:cs="Arial"/>
                <w:color w:val="595959" w:themeColor="text1" w:themeTint="A6"/>
              </w:rPr>
              <w:t xml:space="preserve">typically </w:t>
            </w:r>
            <w:r w:rsidRPr="00573868">
              <w:rPr>
                <w:rFonts w:ascii="Arial" w:hAnsi="Arial" w:cs="Arial"/>
                <w:color w:val="595959" w:themeColor="text1" w:themeTint="A6"/>
              </w:rPr>
              <w:t>occur 2 – 14 days after exposure)</w:t>
            </w:r>
          </w:p>
        </w:tc>
        <w:tc>
          <w:tcPr>
            <w:tcW w:w="3274" w:type="dxa"/>
          </w:tcPr>
          <w:p w14:paraId="489FFA65" w14:textId="6C282B8B" w:rsidR="00B951BC" w:rsidRPr="007831F5" w:rsidRDefault="00B951BC" w:rsidP="006D256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595959" w:themeColor="text1" w:themeTint="A6"/>
              </w:rPr>
            </w:pPr>
            <w:r w:rsidRPr="007831F5">
              <w:rPr>
                <w:rFonts w:ascii="Arial" w:hAnsi="Arial" w:cs="Arial"/>
                <w:color w:val="595959" w:themeColor="text1" w:themeTint="A6"/>
              </w:rPr>
              <w:t>Fever</w:t>
            </w:r>
          </w:p>
          <w:p w14:paraId="3C55BF52" w14:textId="7C34E898" w:rsidR="00B951BC" w:rsidRPr="007831F5" w:rsidRDefault="00B951BC" w:rsidP="006D256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595959" w:themeColor="text1" w:themeTint="A6"/>
              </w:rPr>
            </w:pPr>
            <w:r w:rsidRPr="007831F5">
              <w:rPr>
                <w:rFonts w:ascii="Arial" w:hAnsi="Arial" w:cs="Arial"/>
                <w:color w:val="595959" w:themeColor="text1" w:themeTint="A6"/>
              </w:rPr>
              <w:t>Cough</w:t>
            </w:r>
          </w:p>
          <w:p w14:paraId="40998355" w14:textId="60D0BFF9" w:rsidR="00B951BC" w:rsidRPr="007831F5" w:rsidRDefault="00B951BC" w:rsidP="006D256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595959" w:themeColor="text1" w:themeTint="A6"/>
              </w:rPr>
            </w:pPr>
            <w:r w:rsidRPr="007831F5">
              <w:rPr>
                <w:rFonts w:ascii="Arial" w:hAnsi="Arial" w:cs="Arial"/>
                <w:color w:val="595959" w:themeColor="text1" w:themeTint="A6"/>
              </w:rPr>
              <w:t>Sore Throat</w:t>
            </w:r>
          </w:p>
          <w:p w14:paraId="5C5025D9" w14:textId="550BF8FB" w:rsidR="00B951BC" w:rsidRPr="007831F5" w:rsidRDefault="00B951BC" w:rsidP="006D256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595959" w:themeColor="text1" w:themeTint="A6"/>
              </w:rPr>
            </w:pPr>
            <w:r w:rsidRPr="007831F5">
              <w:rPr>
                <w:rFonts w:ascii="Arial" w:hAnsi="Arial" w:cs="Arial"/>
                <w:color w:val="595959" w:themeColor="text1" w:themeTint="A6"/>
              </w:rPr>
              <w:t>Headaches</w:t>
            </w:r>
          </w:p>
          <w:p w14:paraId="09C8EB19" w14:textId="3C264835" w:rsidR="00B951BC" w:rsidRPr="007831F5" w:rsidRDefault="00B951BC" w:rsidP="006D256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595959" w:themeColor="text1" w:themeTint="A6"/>
              </w:rPr>
            </w:pPr>
            <w:r w:rsidRPr="007831F5">
              <w:rPr>
                <w:rFonts w:ascii="Arial" w:hAnsi="Arial" w:cs="Arial"/>
                <w:color w:val="595959" w:themeColor="text1" w:themeTint="A6"/>
              </w:rPr>
              <w:t>Body, Muscle Aches</w:t>
            </w:r>
          </w:p>
          <w:p w14:paraId="7BEFDBD2" w14:textId="68E00DB4" w:rsidR="00B951BC" w:rsidRPr="007831F5" w:rsidRDefault="00B951BC" w:rsidP="006D256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595959" w:themeColor="text1" w:themeTint="A6"/>
              </w:rPr>
            </w:pPr>
            <w:r w:rsidRPr="007831F5">
              <w:rPr>
                <w:rFonts w:ascii="Arial" w:hAnsi="Arial" w:cs="Arial"/>
                <w:color w:val="595959" w:themeColor="text1" w:themeTint="A6"/>
              </w:rPr>
              <w:t>Runny, Stuffy Nose</w:t>
            </w:r>
          </w:p>
          <w:p w14:paraId="2F641951" w14:textId="2F600BBE" w:rsidR="00B951BC" w:rsidRPr="007831F5" w:rsidRDefault="00B951BC" w:rsidP="006D256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595959" w:themeColor="text1" w:themeTint="A6"/>
              </w:rPr>
            </w:pPr>
            <w:r w:rsidRPr="007831F5">
              <w:rPr>
                <w:rFonts w:ascii="Arial" w:hAnsi="Arial" w:cs="Arial"/>
                <w:color w:val="595959" w:themeColor="text1" w:themeTint="A6"/>
              </w:rPr>
              <w:t>Fatigue</w:t>
            </w:r>
          </w:p>
          <w:p w14:paraId="3BD0FAE7" w14:textId="66D90A11" w:rsidR="00573868" w:rsidRPr="00573868" w:rsidRDefault="00573868" w:rsidP="006D2564">
            <w:pPr>
              <w:ind w:left="-25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3537" w:type="dxa"/>
          </w:tcPr>
          <w:p w14:paraId="5B36543F" w14:textId="0FEECF17" w:rsidR="00B951BC" w:rsidRPr="007831F5" w:rsidRDefault="00B951BC" w:rsidP="006D256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595959" w:themeColor="text1" w:themeTint="A6"/>
              </w:rPr>
            </w:pPr>
            <w:r w:rsidRPr="007831F5">
              <w:rPr>
                <w:rFonts w:ascii="Arial" w:hAnsi="Arial" w:cs="Arial"/>
                <w:color w:val="595959" w:themeColor="text1" w:themeTint="A6"/>
              </w:rPr>
              <w:t>Sneezing, Coughing</w:t>
            </w:r>
          </w:p>
          <w:p w14:paraId="4E4AD70B" w14:textId="5F04A058" w:rsidR="00B951BC" w:rsidRPr="007831F5" w:rsidRDefault="00B951BC" w:rsidP="006D256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595959" w:themeColor="text1" w:themeTint="A6"/>
              </w:rPr>
            </w:pPr>
            <w:r w:rsidRPr="007831F5">
              <w:rPr>
                <w:rFonts w:ascii="Arial" w:hAnsi="Arial" w:cs="Arial"/>
                <w:color w:val="595959" w:themeColor="text1" w:themeTint="A6"/>
              </w:rPr>
              <w:t>Runny Nose, Scratchy Throat</w:t>
            </w:r>
          </w:p>
          <w:p w14:paraId="282898E4" w14:textId="07291332" w:rsidR="00B951BC" w:rsidRPr="007831F5" w:rsidRDefault="00B951BC" w:rsidP="006D256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595959" w:themeColor="text1" w:themeTint="A6"/>
              </w:rPr>
            </w:pPr>
            <w:r w:rsidRPr="007831F5">
              <w:rPr>
                <w:rFonts w:ascii="Arial" w:hAnsi="Arial" w:cs="Arial"/>
                <w:color w:val="595959" w:themeColor="text1" w:themeTint="A6"/>
              </w:rPr>
              <w:t>Itchy, Red Watery Eyes</w:t>
            </w:r>
          </w:p>
          <w:p w14:paraId="387E18C7" w14:textId="77777777" w:rsidR="00B951BC" w:rsidRPr="00573868" w:rsidRDefault="00B951BC" w:rsidP="006D2564">
            <w:pPr>
              <w:pStyle w:val="ListParagraph"/>
              <w:ind w:left="0"/>
              <w:contextualSpacing w:val="0"/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14:paraId="0CB8BCD0" w14:textId="77777777" w:rsidR="00B73C2C" w:rsidRPr="007831F5" w:rsidRDefault="00B73C2C" w:rsidP="00B951BC">
      <w:pPr>
        <w:spacing w:after="120"/>
        <w:rPr>
          <w:rFonts w:ascii="Arial" w:hAnsi="Arial" w:cs="Arial"/>
          <w:color w:val="595959" w:themeColor="text1" w:themeTint="A6"/>
          <w:sz w:val="12"/>
          <w:szCs w:val="12"/>
        </w:rPr>
      </w:pPr>
    </w:p>
    <w:p w14:paraId="737A108D" w14:textId="20A041FD" w:rsidR="00FA08C4" w:rsidRPr="00573868" w:rsidRDefault="00FA08C4" w:rsidP="00573868">
      <w:pPr>
        <w:pStyle w:val="ListParagraph"/>
        <w:numPr>
          <w:ilvl w:val="0"/>
          <w:numId w:val="17"/>
        </w:numPr>
        <w:ind w:left="360"/>
        <w:rPr>
          <w:rFonts w:ascii="Arial" w:eastAsiaTheme="minorEastAsia" w:hAnsi="Arial" w:cs="Arial"/>
          <w:color w:val="595959" w:themeColor="text1" w:themeTint="A6"/>
          <w:sz w:val="22"/>
          <w:szCs w:val="22"/>
        </w:rPr>
      </w:pPr>
      <w:r w:rsidRPr="00573868">
        <w:rPr>
          <w:rFonts w:ascii="Arial" w:eastAsiaTheme="minorEastAsia" w:hAnsi="Arial" w:cs="Arial"/>
          <w:color w:val="595959" w:themeColor="text1" w:themeTint="A6"/>
        </w:rPr>
        <w:t xml:space="preserve">Do </w:t>
      </w:r>
      <w:r w:rsidRPr="00573868">
        <w:rPr>
          <w:rFonts w:ascii="Arial" w:eastAsiaTheme="minorEastAsia" w:hAnsi="Arial" w:cs="Arial"/>
          <w:color w:val="595959" w:themeColor="text1" w:themeTint="A6"/>
          <w:sz w:val="22"/>
          <w:szCs w:val="22"/>
        </w:rPr>
        <w:t xml:space="preserve">you have a sick member of your household at home with COVID-19?  </w:t>
      </w:r>
      <w:r w:rsidRPr="00573868">
        <w:rPr>
          <w:rFonts w:ascii="Arial" w:hAnsi="Arial" w:cs="Arial"/>
          <w:color w:val="595959" w:themeColor="text1" w:themeTint="A6"/>
          <w:sz w:val="22"/>
          <w:szCs w:val="22"/>
        </w:rPr>
        <w:t>___ Yes ___ No</w:t>
      </w:r>
    </w:p>
    <w:p w14:paraId="3F1048B3" w14:textId="77777777" w:rsidR="00573868" w:rsidRPr="007831F5" w:rsidRDefault="00573868" w:rsidP="00573868">
      <w:pPr>
        <w:rPr>
          <w:rFonts w:ascii="Arial" w:eastAsiaTheme="minorEastAsia" w:hAnsi="Arial" w:cs="Arial"/>
          <w:color w:val="595959" w:themeColor="text1" w:themeTint="A6"/>
          <w:sz w:val="8"/>
          <w:szCs w:val="8"/>
        </w:rPr>
      </w:pPr>
    </w:p>
    <w:p w14:paraId="3AF9A992" w14:textId="13C3EE99" w:rsidR="00FA08C4" w:rsidRPr="00573868" w:rsidRDefault="00FA08C4" w:rsidP="00573868">
      <w:pPr>
        <w:pStyle w:val="ListParagraph"/>
        <w:ind w:left="360"/>
        <w:rPr>
          <w:rFonts w:ascii="Arial" w:eastAsiaTheme="minorEastAsia" w:hAnsi="Arial" w:cs="Arial"/>
          <w:color w:val="595959" w:themeColor="text1" w:themeTint="A6"/>
          <w:sz w:val="22"/>
          <w:szCs w:val="22"/>
        </w:rPr>
      </w:pPr>
      <w:r w:rsidRPr="00573868">
        <w:rPr>
          <w:rFonts w:ascii="Arial" w:eastAsiaTheme="minorEastAsia" w:hAnsi="Arial" w:cs="Arial"/>
          <w:color w:val="595959" w:themeColor="text1" w:themeTint="A6"/>
          <w:sz w:val="22"/>
          <w:szCs w:val="22"/>
          <w:u w:val="single"/>
        </w:rPr>
        <w:t>If yes</w:t>
      </w:r>
      <w:r w:rsidRPr="00573868">
        <w:rPr>
          <w:rFonts w:ascii="Arial" w:eastAsiaTheme="minorEastAsia" w:hAnsi="Arial" w:cs="Arial"/>
          <w:color w:val="595959" w:themeColor="text1" w:themeTint="A6"/>
          <w:sz w:val="22"/>
          <w:szCs w:val="22"/>
        </w:rPr>
        <w:t xml:space="preserve">, employee must follow the isolation/quarantine requirements as established by the </w:t>
      </w:r>
      <w:r w:rsidR="00787201" w:rsidRPr="00573868">
        <w:rPr>
          <w:rFonts w:ascii="Arial" w:eastAsiaTheme="minorEastAsia" w:hAnsi="Arial" w:cs="Arial"/>
          <w:color w:val="595959" w:themeColor="text1" w:themeTint="A6"/>
          <w:sz w:val="22"/>
          <w:szCs w:val="22"/>
        </w:rPr>
        <w:t xml:space="preserve">WA </w:t>
      </w:r>
      <w:r w:rsidRPr="00573868">
        <w:rPr>
          <w:rFonts w:ascii="Arial" w:eastAsiaTheme="minorEastAsia" w:hAnsi="Arial" w:cs="Arial"/>
          <w:color w:val="595959" w:themeColor="text1" w:themeTint="A6"/>
          <w:sz w:val="22"/>
          <w:szCs w:val="22"/>
        </w:rPr>
        <w:t xml:space="preserve">State Department of Health. </w:t>
      </w:r>
    </w:p>
    <w:p w14:paraId="377970AC" w14:textId="77777777" w:rsidR="00FA08C4" w:rsidRPr="00573868" w:rsidRDefault="00FA08C4" w:rsidP="00573868">
      <w:pPr>
        <w:ind w:left="360"/>
        <w:rPr>
          <w:rFonts w:ascii="Arial" w:eastAsiaTheme="minorEastAsia" w:hAnsi="Arial" w:cs="Arial"/>
          <w:color w:val="595959" w:themeColor="text1" w:themeTint="A6"/>
          <w:sz w:val="22"/>
          <w:szCs w:val="22"/>
        </w:rPr>
      </w:pPr>
    </w:p>
    <w:p w14:paraId="60CF1568" w14:textId="11C94929" w:rsidR="00B951BC" w:rsidRPr="00573868" w:rsidRDefault="00FA08C4" w:rsidP="00573868">
      <w:pPr>
        <w:pStyle w:val="ListParagraph"/>
        <w:numPr>
          <w:ilvl w:val="0"/>
          <w:numId w:val="17"/>
        </w:numPr>
        <w:ind w:left="360"/>
        <w:rPr>
          <w:rFonts w:ascii="Arial" w:eastAsiaTheme="minorEastAsia" w:hAnsi="Arial" w:cs="Arial"/>
          <w:color w:val="595959" w:themeColor="text1" w:themeTint="A6"/>
          <w:sz w:val="22"/>
          <w:szCs w:val="22"/>
        </w:rPr>
      </w:pPr>
      <w:r w:rsidRPr="00573868">
        <w:rPr>
          <w:rFonts w:ascii="Arial" w:hAnsi="Arial" w:cs="Arial"/>
          <w:color w:val="595959" w:themeColor="text1" w:themeTint="A6"/>
          <w:sz w:val="22"/>
          <w:szCs w:val="22"/>
        </w:rPr>
        <w:t>Test for fever</w:t>
      </w:r>
      <w:r w:rsidR="00787201" w:rsidRPr="00573868">
        <w:rPr>
          <w:rFonts w:ascii="Arial" w:hAnsi="Arial" w:cs="Arial"/>
          <w:color w:val="595959" w:themeColor="text1" w:themeTint="A6"/>
          <w:sz w:val="22"/>
          <w:szCs w:val="22"/>
        </w:rPr>
        <w:t xml:space="preserve"> – use “no touch” or “no contact” thermometer if available, if not available ensure thermometer is sanitized before and after use</w:t>
      </w:r>
      <w:r w:rsidRPr="00573868">
        <w:rPr>
          <w:rFonts w:ascii="Arial" w:hAnsi="Arial" w:cs="Arial"/>
          <w:color w:val="595959" w:themeColor="text1" w:themeTint="A6"/>
          <w:sz w:val="22"/>
          <w:szCs w:val="22"/>
        </w:rPr>
        <w:t>. Fever over 100.4</w:t>
      </w:r>
      <w:r w:rsidR="6857A639" w:rsidRPr="00573868">
        <w:rPr>
          <w:rFonts w:ascii="Arial" w:hAnsi="Arial" w:cs="Arial"/>
          <w:color w:val="595959" w:themeColor="text1" w:themeTint="A6"/>
          <w:sz w:val="22"/>
          <w:szCs w:val="22"/>
        </w:rPr>
        <w:t>?   ___ Yes ___ No</w:t>
      </w:r>
    </w:p>
    <w:p w14:paraId="72085C9F" w14:textId="77777777" w:rsidR="00573868" w:rsidRPr="007831F5" w:rsidRDefault="00573868" w:rsidP="00573868">
      <w:pPr>
        <w:rPr>
          <w:rFonts w:ascii="Arial" w:eastAsiaTheme="minorEastAsia" w:hAnsi="Arial" w:cs="Arial"/>
          <w:color w:val="595959" w:themeColor="text1" w:themeTint="A6"/>
          <w:sz w:val="8"/>
          <w:szCs w:val="8"/>
        </w:rPr>
      </w:pPr>
    </w:p>
    <w:p w14:paraId="413B9DF1" w14:textId="55074A8D" w:rsidR="00B73C2C" w:rsidRPr="00573868" w:rsidRDefault="00FA08C4" w:rsidP="00573868">
      <w:pPr>
        <w:pStyle w:val="ListParagraph"/>
        <w:ind w:left="360"/>
        <w:rPr>
          <w:rFonts w:ascii="Arial" w:eastAsiaTheme="minorEastAsia" w:hAnsi="Arial" w:cs="Arial"/>
          <w:b/>
          <w:bCs/>
          <w:color w:val="595959" w:themeColor="text1" w:themeTint="A6"/>
          <w:sz w:val="22"/>
          <w:szCs w:val="22"/>
        </w:rPr>
      </w:pPr>
      <w:r w:rsidRPr="00573868">
        <w:rPr>
          <w:rFonts w:ascii="Arial" w:eastAsiaTheme="minorEastAsia" w:hAnsi="Arial" w:cs="Arial"/>
          <w:b/>
          <w:bCs/>
          <w:color w:val="595959" w:themeColor="text1" w:themeTint="A6"/>
          <w:sz w:val="22"/>
          <w:szCs w:val="22"/>
          <w:u w:val="single"/>
        </w:rPr>
        <w:t>If yes,</w:t>
      </w:r>
      <w:r w:rsidRPr="00573868">
        <w:rPr>
          <w:rFonts w:ascii="Arial" w:eastAsiaTheme="minorEastAsia" w:hAnsi="Arial" w:cs="Arial"/>
          <w:b/>
          <w:bCs/>
          <w:color w:val="595959" w:themeColor="text1" w:themeTint="A6"/>
          <w:sz w:val="22"/>
          <w:szCs w:val="22"/>
        </w:rPr>
        <w:t xml:space="preserve"> employee must be sent home. </w:t>
      </w:r>
    </w:p>
    <w:p w14:paraId="10EE17A2" w14:textId="77777777" w:rsidR="00FA08C4" w:rsidRPr="00573868" w:rsidRDefault="00FA08C4" w:rsidP="00573868">
      <w:pPr>
        <w:pStyle w:val="ListParagraph"/>
        <w:ind w:left="360"/>
        <w:rPr>
          <w:rFonts w:ascii="Arial" w:eastAsiaTheme="minorEastAsia" w:hAnsi="Arial" w:cs="Arial"/>
          <w:b/>
          <w:bCs/>
          <w:color w:val="595959" w:themeColor="text1" w:themeTint="A6"/>
          <w:sz w:val="22"/>
          <w:szCs w:val="22"/>
        </w:rPr>
      </w:pPr>
    </w:p>
    <w:p w14:paraId="4396689A" w14:textId="5DD3924E" w:rsidR="00787201" w:rsidRPr="00573868" w:rsidRDefault="6857A639" w:rsidP="00573868">
      <w:pPr>
        <w:pStyle w:val="ListParagraph"/>
        <w:numPr>
          <w:ilvl w:val="0"/>
          <w:numId w:val="17"/>
        </w:numPr>
        <w:ind w:left="360"/>
        <w:rPr>
          <w:rFonts w:ascii="Arial" w:eastAsiaTheme="minorEastAsia" w:hAnsi="Arial" w:cs="Arial"/>
          <w:color w:val="595959" w:themeColor="text1" w:themeTint="A6"/>
          <w:sz w:val="22"/>
          <w:szCs w:val="22"/>
        </w:rPr>
      </w:pPr>
      <w:r w:rsidRPr="00573868">
        <w:rPr>
          <w:rFonts w:ascii="Arial" w:hAnsi="Arial" w:cs="Arial"/>
          <w:color w:val="595959" w:themeColor="text1" w:themeTint="A6"/>
          <w:sz w:val="22"/>
          <w:szCs w:val="22"/>
        </w:rPr>
        <w:t xml:space="preserve">Do you have </w:t>
      </w:r>
      <w:r w:rsidR="6B30BCD4" w:rsidRPr="00573868">
        <w:rPr>
          <w:rFonts w:ascii="Arial" w:hAnsi="Arial" w:cs="Arial"/>
          <w:color w:val="595959" w:themeColor="text1" w:themeTint="A6"/>
          <w:sz w:val="22"/>
          <w:szCs w:val="22"/>
        </w:rPr>
        <w:t>a cough</w:t>
      </w:r>
      <w:r w:rsidR="00343E21" w:rsidRPr="00573868">
        <w:rPr>
          <w:rFonts w:ascii="Arial" w:hAnsi="Arial" w:cs="Arial"/>
          <w:color w:val="595959" w:themeColor="text1" w:themeTint="A6"/>
          <w:sz w:val="22"/>
          <w:szCs w:val="22"/>
        </w:rPr>
        <w:t xml:space="preserve"> and experiencing shortness of breath</w:t>
      </w:r>
      <w:r w:rsidR="6B30BCD4" w:rsidRPr="00573868">
        <w:rPr>
          <w:rFonts w:ascii="Arial" w:hAnsi="Arial" w:cs="Arial"/>
          <w:color w:val="595959" w:themeColor="text1" w:themeTint="A6"/>
          <w:sz w:val="22"/>
          <w:szCs w:val="22"/>
        </w:rPr>
        <w:t>?</w:t>
      </w:r>
      <w:r w:rsidR="6E0615FE" w:rsidRPr="00573868">
        <w:rPr>
          <w:rFonts w:ascii="Arial" w:hAnsi="Arial" w:cs="Arial"/>
          <w:color w:val="595959" w:themeColor="text1" w:themeTint="A6"/>
          <w:sz w:val="22"/>
          <w:szCs w:val="22"/>
        </w:rPr>
        <w:t xml:space="preserve"> ___ Yes ___ No</w:t>
      </w:r>
    </w:p>
    <w:p w14:paraId="4C3B7D91" w14:textId="18A0B2F9" w:rsidR="00B73C2C" w:rsidRPr="00573868" w:rsidRDefault="1E12216E" w:rsidP="00573868">
      <w:pPr>
        <w:ind w:left="360"/>
        <w:rPr>
          <w:rFonts w:ascii="Arial" w:hAnsi="Arial" w:cs="Arial"/>
          <w:color w:val="595959" w:themeColor="text1" w:themeTint="A6"/>
          <w:sz w:val="22"/>
          <w:szCs w:val="22"/>
        </w:rPr>
      </w:pPr>
      <w:r w:rsidRPr="00573868">
        <w:rPr>
          <w:rFonts w:ascii="Arial" w:eastAsiaTheme="minorEastAsia" w:hAnsi="Arial" w:cs="Arial"/>
          <w:b/>
          <w:bCs/>
          <w:color w:val="595959" w:themeColor="text1" w:themeTint="A6"/>
          <w:sz w:val="22"/>
          <w:szCs w:val="22"/>
          <w:u w:val="single"/>
        </w:rPr>
        <w:t xml:space="preserve">If </w:t>
      </w:r>
      <w:r w:rsidR="00D31B1E" w:rsidRPr="00573868">
        <w:rPr>
          <w:rFonts w:ascii="Arial" w:eastAsiaTheme="minorEastAsia" w:hAnsi="Arial" w:cs="Arial"/>
          <w:b/>
          <w:bCs/>
          <w:color w:val="595959" w:themeColor="text1" w:themeTint="A6"/>
          <w:sz w:val="22"/>
          <w:szCs w:val="22"/>
          <w:u w:val="single"/>
        </w:rPr>
        <w:t>yes</w:t>
      </w:r>
      <w:r w:rsidRPr="00573868">
        <w:rPr>
          <w:rFonts w:ascii="Arial" w:eastAsiaTheme="minorEastAsia" w:hAnsi="Arial" w:cs="Arial"/>
          <w:b/>
          <w:bCs/>
          <w:color w:val="595959" w:themeColor="text1" w:themeTint="A6"/>
          <w:sz w:val="22"/>
          <w:szCs w:val="22"/>
          <w:u w:val="single"/>
        </w:rPr>
        <w:t xml:space="preserve">, </w:t>
      </w:r>
      <w:r w:rsidR="00FA08C4" w:rsidRPr="00573868">
        <w:rPr>
          <w:rFonts w:ascii="Arial" w:eastAsiaTheme="minorEastAsia" w:hAnsi="Arial" w:cs="Arial"/>
          <w:b/>
          <w:bCs/>
          <w:color w:val="595959" w:themeColor="text1" w:themeTint="A6"/>
          <w:sz w:val="22"/>
          <w:szCs w:val="22"/>
          <w:u w:val="single"/>
        </w:rPr>
        <w:t>employee must be sent home</w:t>
      </w:r>
      <w:r w:rsidR="00FA08C4" w:rsidRPr="00573868">
        <w:rPr>
          <w:rFonts w:ascii="Arial" w:hAnsi="Arial" w:cs="Arial"/>
          <w:color w:val="595959" w:themeColor="text1" w:themeTint="A6"/>
          <w:sz w:val="22"/>
          <w:szCs w:val="22"/>
        </w:rPr>
        <w:t xml:space="preserve">. </w:t>
      </w:r>
    </w:p>
    <w:p w14:paraId="7235EF29" w14:textId="77777777" w:rsidR="00787201" w:rsidRPr="00573868" w:rsidRDefault="00787201" w:rsidP="00573868">
      <w:pPr>
        <w:ind w:left="360" w:firstLine="720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777F42B0" w14:textId="1462B6B0" w:rsidR="00787201" w:rsidRPr="00573868" w:rsidRDefault="00787201" w:rsidP="00573868">
      <w:pPr>
        <w:pStyle w:val="ListParagraph"/>
        <w:numPr>
          <w:ilvl w:val="0"/>
          <w:numId w:val="17"/>
        </w:numPr>
        <w:ind w:left="360"/>
        <w:rPr>
          <w:rFonts w:ascii="Arial" w:hAnsi="Arial" w:cs="Arial"/>
          <w:color w:val="595959" w:themeColor="text1" w:themeTint="A6"/>
          <w:sz w:val="22"/>
          <w:szCs w:val="22"/>
        </w:rPr>
      </w:pPr>
      <w:r w:rsidRPr="00573868">
        <w:rPr>
          <w:rFonts w:ascii="Arial" w:hAnsi="Arial" w:cs="Arial"/>
          <w:color w:val="595959" w:themeColor="text1" w:themeTint="A6"/>
          <w:sz w:val="22"/>
          <w:szCs w:val="22"/>
        </w:rPr>
        <w:t>Do you have overall fatigue, muscle aches, or new loss of taste or smell? ___ Yes ___ No</w:t>
      </w:r>
    </w:p>
    <w:p w14:paraId="17C26E9E" w14:textId="5EA52238" w:rsidR="00787201" w:rsidRPr="00573868" w:rsidRDefault="00787201" w:rsidP="00573868">
      <w:pPr>
        <w:pStyle w:val="ListParagraph"/>
        <w:ind w:left="360"/>
        <w:rPr>
          <w:rFonts w:ascii="Arial" w:eastAsiaTheme="minorEastAsia" w:hAnsi="Arial" w:cs="Arial"/>
          <w:b/>
          <w:bCs/>
          <w:color w:val="595959" w:themeColor="text1" w:themeTint="A6"/>
          <w:sz w:val="22"/>
          <w:szCs w:val="22"/>
          <w:u w:val="single"/>
        </w:rPr>
      </w:pPr>
      <w:r w:rsidRPr="00573868">
        <w:rPr>
          <w:rFonts w:ascii="Arial" w:eastAsiaTheme="minorEastAsia" w:hAnsi="Arial" w:cs="Arial"/>
          <w:b/>
          <w:bCs/>
          <w:color w:val="595959" w:themeColor="text1" w:themeTint="A6"/>
          <w:sz w:val="22"/>
          <w:szCs w:val="22"/>
          <w:u w:val="single"/>
        </w:rPr>
        <w:t xml:space="preserve">If yes, employee must be sent home. </w:t>
      </w:r>
    </w:p>
    <w:p w14:paraId="569E70E8" w14:textId="77777777" w:rsidR="00787201" w:rsidRPr="00573868" w:rsidRDefault="00787201" w:rsidP="00787201">
      <w:pPr>
        <w:pStyle w:val="ListParagraph"/>
        <w:rPr>
          <w:rFonts w:ascii="Arial" w:hAnsi="Arial" w:cs="Arial"/>
          <w:color w:val="595959" w:themeColor="text1" w:themeTint="A6"/>
        </w:rPr>
      </w:pPr>
    </w:p>
    <w:p w14:paraId="3A67A4ED" w14:textId="4144C29F" w:rsidR="00A87CDF" w:rsidRPr="00573868" w:rsidRDefault="00A87CDF" w:rsidP="00787201">
      <w:pPr>
        <w:rPr>
          <w:rFonts w:ascii="Arial" w:hAnsi="Arial" w:cs="Arial"/>
          <w:color w:val="595959" w:themeColor="text1" w:themeTint="A6"/>
        </w:rPr>
      </w:pPr>
      <w:r w:rsidRPr="00573868">
        <w:rPr>
          <w:rFonts w:ascii="Arial" w:hAnsi="Arial" w:cs="Arial"/>
          <w:color w:val="595959" w:themeColor="text1" w:themeTint="A6"/>
        </w:rPr>
        <w:t xml:space="preserve">Also, please consider the following: </w:t>
      </w:r>
    </w:p>
    <w:p w14:paraId="352EF370" w14:textId="3332C3BB" w:rsidR="00A87CDF" w:rsidRPr="00573868" w:rsidRDefault="00A87CDF" w:rsidP="007831F5">
      <w:pPr>
        <w:pStyle w:val="ListParagraph"/>
        <w:numPr>
          <w:ilvl w:val="0"/>
          <w:numId w:val="24"/>
        </w:numPr>
        <w:spacing w:before="90" w:after="90"/>
        <w:contextualSpacing w:val="0"/>
        <w:rPr>
          <w:rFonts w:ascii="Arial" w:hAnsi="Arial" w:cs="Arial"/>
          <w:color w:val="595959" w:themeColor="text1" w:themeTint="A6"/>
        </w:rPr>
      </w:pPr>
      <w:r w:rsidRPr="00573868">
        <w:rPr>
          <w:rFonts w:ascii="Arial" w:hAnsi="Arial" w:cs="Arial"/>
          <w:color w:val="595959" w:themeColor="text1" w:themeTint="A6"/>
        </w:rPr>
        <w:t xml:space="preserve">Identify and regularly monitor </w:t>
      </w:r>
      <w:r w:rsidR="00787201" w:rsidRPr="00573868">
        <w:rPr>
          <w:rFonts w:ascii="Arial" w:hAnsi="Arial" w:cs="Arial"/>
          <w:color w:val="595959" w:themeColor="text1" w:themeTint="A6"/>
        </w:rPr>
        <w:t xml:space="preserve">employees </w:t>
      </w:r>
      <w:r w:rsidRPr="00573868">
        <w:rPr>
          <w:rFonts w:ascii="Arial" w:hAnsi="Arial" w:cs="Arial"/>
          <w:color w:val="595959" w:themeColor="text1" w:themeTint="A6"/>
        </w:rPr>
        <w:t>who could be at high risk for complications (those who are older, have underlying health conditions like heart disease, diabetes, high blood pressure, lung disease or who are immune compromised).</w:t>
      </w:r>
    </w:p>
    <w:p w14:paraId="653DD345" w14:textId="518AEF73" w:rsidR="00A87CDF" w:rsidRPr="00573868" w:rsidRDefault="00A87CDF" w:rsidP="007831F5">
      <w:pPr>
        <w:pStyle w:val="ListParagraph"/>
        <w:numPr>
          <w:ilvl w:val="0"/>
          <w:numId w:val="24"/>
        </w:numPr>
        <w:spacing w:before="90" w:after="90"/>
        <w:contextualSpacing w:val="0"/>
        <w:rPr>
          <w:rFonts w:ascii="Arial" w:hAnsi="Arial" w:cs="Arial"/>
        </w:rPr>
      </w:pPr>
      <w:r w:rsidRPr="00573868">
        <w:rPr>
          <w:rFonts w:ascii="Arial" w:hAnsi="Arial" w:cs="Arial"/>
          <w:color w:val="595959" w:themeColor="text1" w:themeTint="A6"/>
        </w:rPr>
        <w:t xml:space="preserve">Determine if the </w:t>
      </w:r>
      <w:r w:rsidR="00FA08C4" w:rsidRPr="00573868">
        <w:rPr>
          <w:rFonts w:ascii="Arial" w:hAnsi="Arial" w:cs="Arial"/>
          <w:color w:val="595959" w:themeColor="text1" w:themeTint="A6"/>
        </w:rPr>
        <w:t>employee</w:t>
      </w:r>
      <w:r w:rsidRPr="00573868">
        <w:rPr>
          <w:rFonts w:ascii="Arial" w:hAnsi="Arial" w:cs="Arial"/>
          <w:color w:val="595959" w:themeColor="text1" w:themeTint="A6"/>
        </w:rPr>
        <w:t xml:space="preserve"> is a smoker and has a regular routine cough which may allow you to rule out the possibility of a virus if that is the only symptom.</w:t>
      </w:r>
    </w:p>
    <w:p w14:paraId="0FDEF821" w14:textId="1FA8F141" w:rsidR="00A87CDF" w:rsidRPr="00573868" w:rsidRDefault="00A87CDF" w:rsidP="007831F5">
      <w:pPr>
        <w:pStyle w:val="ListParagraph"/>
        <w:numPr>
          <w:ilvl w:val="0"/>
          <w:numId w:val="24"/>
        </w:numPr>
        <w:spacing w:before="90" w:after="90"/>
        <w:contextualSpacing w:val="0"/>
        <w:rPr>
          <w:rFonts w:ascii="Arial" w:hAnsi="Arial" w:cs="Arial"/>
          <w:color w:val="595959" w:themeColor="text1" w:themeTint="A6"/>
        </w:rPr>
      </w:pPr>
      <w:r w:rsidRPr="00573868">
        <w:rPr>
          <w:rFonts w:ascii="Arial" w:hAnsi="Arial" w:cs="Arial"/>
          <w:color w:val="595959" w:themeColor="text1" w:themeTint="A6"/>
        </w:rPr>
        <w:t xml:space="preserve">Should the </w:t>
      </w:r>
      <w:r w:rsidR="00FA08C4" w:rsidRPr="00573868">
        <w:rPr>
          <w:rFonts w:ascii="Arial" w:hAnsi="Arial" w:cs="Arial"/>
          <w:color w:val="595959" w:themeColor="text1" w:themeTint="A6"/>
        </w:rPr>
        <w:t>employee</w:t>
      </w:r>
      <w:r w:rsidRPr="00573868">
        <w:rPr>
          <w:rFonts w:ascii="Arial" w:hAnsi="Arial" w:cs="Arial"/>
          <w:color w:val="595959" w:themeColor="text1" w:themeTint="A6"/>
        </w:rPr>
        <w:t xml:space="preserve"> screen positive for these symptoms, it does not mean that they have the COVID-19 virus.  </w:t>
      </w:r>
    </w:p>
    <w:p w14:paraId="2AE7BEC6" w14:textId="6D017E41" w:rsidR="00317E5F" w:rsidRPr="00573868" w:rsidRDefault="007831F5" w:rsidP="00317E5F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55829D" wp14:editId="056AEEC7">
                <wp:simplePos x="0" y="0"/>
                <wp:positionH relativeFrom="column">
                  <wp:posOffset>-132847</wp:posOffset>
                </wp:positionH>
                <wp:positionV relativeFrom="paragraph">
                  <wp:posOffset>91572</wp:posOffset>
                </wp:positionV>
                <wp:extent cx="6297283" cy="1587260"/>
                <wp:effectExtent l="19050" t="19050" r="27940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283" cy="158726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7D4EB" id="Rectangle 5" o:spid="_x0000_s1026" style="position:absolute;margin-left:-10.45pt;margin-top:7.2pt;width:495.85pt;height:1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" fillcolor="white [3201]" strokecolor="#70ad47 [3209]" strokeweight="3pt"/>
            </w:pict>
          </mc:Fallback>
        </mc:AlternateContent>
      </w:r>
    </w:p>
    <w:p w14:paraId="29903704" w14:textId="05EB31F2" w:rsidR="00A87CDF" w:rsidRPr="007831F5" w:rsidRDefault="00A87CDF" w:rsidP="00317E5F">
      <w:pPr>
        <w:rPr>
          <w:rFonts w:ascii="Arial" w:hAnsi="Arial" w:cs="Arial"/>
          <w:b/>
          <w:bCs/>
          <w:color w:val="595959" w:themeColor="text1" w:themeTint="A6"/>
        </w:rPr>
      </w:pPr>
      <w:r w:rsidRPr="007831F5">
        <w:rPr>
          <w:rFonts w:ascii="Arial" w:hAnsi="Arial" w:cs="Arial"/>
          <w:b/>
          <w:bCs/>
          <w:color w:val="595959" w:themeColor="text1" w:themeTint="A6"/>
        </w:rPr>
        <w:t>Be advised that the following severe symptoms should be addressed immediately, Call 911:</w:t>
      </w:r>
    </w:p>
    <w:p w14:paraId="1C9B6A66" w14:textId="77777777" w:rsidR="00A87CDF" w:rsidRPr="007831F5" w:rsidRDefault="00A87CDF" w:rsidP="00787201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color w:val="595959" w:themeColor="text1" w:themeTint="A6"/>
        </w:rPr>
      </w:pPr>
      <w:r w:rsidRPr="007831F5">
        <w:rPr>
          <w:rFonts w:ascii="Arial" w:hAnsi="Arial" w:cs="Arial"/>
          <w:b/>
          <w:bCs/>
          <w:color w:val="595959" w:themeColor="text1" w:themeTint="A6"/>
        </w:rPr>
        <w:t>Extremely difficult breathing (not being able to speak without gasping for air)</w:t>
      </w:r>
    </w:p>
    <w:p w14:paraId="114D8BA5" w14:textId="77777777" w:rsidR="00A87CDF" w:rsidRPr="007831F5" w:rsidRDefault="00A87CDF" w:rsidP="00787201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color w:val="595959" w:themeColor="text1" w:themeTint="A6"/>
        </w:rPr>
      </w:pPr>
      <w:r w:rsidRPr="007831F5">
        <w:rPr>
          <w:rFonts w:ascii="Arial" w:hAnsi="Arial" w:cs="Arial"/>
          <w:b/>
          <w:bCs/>
          <w:color w:val="595959" w:themeColor="text1" w:themeTint="A6"/>
        </w:rPr>
        <w:t>Bluish lips or face</w:t>
      </w:r>
    </w:p>
    <w:p w14:paraId="66F30272" w14:textId="77777777" w:rsidR="00A87CDF" w:rsidRPr="007831F5" w:rsidRDefault="00A87CDF" w:rsidP="00787201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color w:val="595959" w:themeColor="text1" w:themeTint="A6"/>
        </w:rPr>
      </w:pPr>
      <w:r w:rsidRPr="007831F5">
        <w:rPr>
          <w:rFonts w:ascii="Arial" w:hAnsi="Arial" w:cs="Arial"/>
          <w:b/>
          <w:bCs/>
          <w:color w:val="595959" w:themeColor="text1" w:themeTint="A6"/>
        </w:rPr>
        <w:t>Persistent pain or pressure in the chest</w:t>
      </w:r>
    </w:p>
    <w:p w14:paraId="13B1B086" w14:textId="77777777" w:rsidR="00A87CDF" w:rsidRPr="007831F5" w:rsidRDefault="00A87CDF" w:rsidP="00787201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color w:val="595959" w:themeColor="text1" w:themeTint="A6"/>
        </w:rPr>
      </w:pPr>
      <w:r w:rsidRPr="007831F5">
        <w:rPr>
          <w:rFonts w:ascii="Arial" w:hAnsi="Arial" w:cs="Arial"/>
          <w:b/>
          <w:bCs/>
          <w:color w:val="595959" w:themeColor="text1" w:themeTint="A6"/>
        </w:rPr>
        <w:t>Severe persistent dizziness or lightheadedness</w:t>
      </w:r>
    </w:p>
    <w:p w14:paraId="22CDC7BE" w14:textId="77777777" w:rsidR="00A87CDF" w:rsidRPr="007831F5" w:rsidRDefault="00A87CDF" w:rsidP="00787201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color w:val="595959" w:themeColor="text1" w:themeTint="A6"/>
        </w:rPr>
      </w:pPr>
      <w:r w:rsidRPr="007831F5">
        <w:rPr>
          <w:rFonts w:ascii="Arial" w:hAnsi="Arial" w:cs="Arial"/>
          <w:b/>
          <w:bCs/>
          <w:color w:val="595959" w:themeColor="text1" w:themeTint="A6"/>
        </w:rPr>
        <w:t>New confusion, or inability to arouse</w:t>
      </w:r>
    </w:p>
    <w:p w14:paraId="4B748D4E" w14:textId="77777777" w:rsidR="00A87CDF" w:rsidRPr="007831F5" w:rsidRDefault="00A87CDF" w:rsidP="00787201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color w:val="595959" w:themeColor="text1" w:themeTint="A6"/>
        </w:rPr>
      </w:pPr>
      <w:r w:rsidRPr="007831F5">
        <w:rPr>
          <w:rFonts w:ascii="Arial" w:hAnsi="Arial" w:cs="Arial"/>
          <w:b/>
          <w:bCs/>
          <w:color w:val="595959" w:themeColor="text1" w:themeTint="A6"/>
        </w:rPr>
        <w:t>New seizure or seizures that won’t stop</w:t>
      </w:r>
    </w:p>
    <w:p w14:paraId="3BAEC27A" w14:textId="77777777" w:rsidR="00B951BC" w:rsidRPr="00573868" w:rsidRDefault="00B951BC" w:rsidP="00787201">
      <w:pPr>
        <w:rPr>
          <w:rFonts w:ascii="Arial" w:hAnsi="Arial" w:cs="Arial"/>
          <w:color w:val="595959" w:themeColor="text1" w:themeTint="A6"/>
        </w:rPr>
      </w:pPr>
    </w:p>
    <w:sectPr w:rsidR="00B951BC" w:rsidRPr="00573868" w:rsidSect="00D632E5">
      <w:pgSz w:w="12240" w:h="15840"/>
      <w:pgMar w:top="16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739A2" w14:textId="77777777" w:rsidR="00AD3100" w:rsidRDefault="00AD3100" w:rsidP="00FF75E6">
      <w:r>
        <w:separator/>
      </w:r>
    </w:p>
  </w:endnote>
  <w:endnote w:type="continuationSeparator" w:id="0">
    <w:p w14:paraId="28AE9DF6" w14:textId="77777777" w:rsidR="00AD3100" w:rsidRDefault="00AD3100" w:rsidP="00FF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EE392" w14:textId="77777777" w:rsidR="00AD3100" w:rsidRDefault="00AD3100" w:rsidP="00FF75E6">
      <w:r>
        <w:separator/>
      </w:r>
    </w:p>
  </w:footnote>
  <w:footnote w:type="continuationSeparator" w:id="0">
    <w:p w14:paraId="0BB91C32" w14:textId="77777777" w:rsidR="00AD3100" w:rsidRDefault="00AD3100" w:rsidP="00FF7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5880"/>
    <w:multiLevelType w:val="hybridMultilevel"/>
    <w:tmpl w:val="F06E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70705"/>
    <w:multiLevelType w:val="multilevel"/>
    <w:tmpl w:val="FC22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66367"/>
    <w:multiLevelType w:val="hybridMultilevel"/>
    <w:tmpl w:val="852ED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AD475F"/>
    <w:multiLevelType w:val="multilevel"/>
    <w:tmpl w:val="B9C6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426BB"/>
    <w:multiLevelType w:val="hybridMultilevel"/>
    <w:tmpl w:val="1CE0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55C2B"/>
    <w:multiLevelType w:val="hybridMultilevel"/>
    <w:tmpl w:val="71FE8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07CB7"/>
    <w:multiLevelType w:val="hybridMultilevel"/>
    <w:tmpl w:val="B56C8B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987A73"/>
    <w:multiLevelType w:val="hybridMultilevel"/>
    <w:tmpl w:val="254C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C4093"/>
    <w:multiLevelType w:val="multilevel"/>
    <w:tmpl w:val="222E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F63EDE"/>
    <w:multiLevelType w:val="hybridMultilevel"/>
    <w:tmpl w:val="86107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F2C26"/>
    <w:multiLevelType w:val="multilevel"/>
    <w:tmpl w:val="F1B8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26736E"/>
    <w:multiLevelType w:val="hybridMultilevel"/>
    <w:tmpl w:val="F5A0966C"/>
    <w:lvl w:ilvl="0" w:tplc="0409000B">
      <w:start w:val="1"/>
      <w:numFmt w:val="bullet"/>
      <w:lvlText w:val=""/>
      <w:lvlJc w:val="left"/>
      <w:pPr>
        <w:ind w:left="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2" w15:restartNumberingAfterBreak="0">
    <w:nsid w:val="39972797"/>
    <w:multiLevelType w:val="hybridMultilevel"/>
    <w:tmpl w:val="1E1A25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53EC2"/>
    <w:multiLevelType w:val="hybridMultilevel"/>
    <w:tmpl w:val="E32A62D6"/>
    <w:lvl w:ilvl="0" w:tplc="224E593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D32D83"/>
    <w:multiLevelType w:val="multilevel"/>
    <w:tmpl w:val="72CC75E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BA54CCD"/>
    <w:multiLevelType w:val="hybridMultilevel"/>
    <w:tmpl w:val="780009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702B3"/>
    <w:multiLevelType w:val="hybridMultilevel"/>
    <w:tmpl w:val="0AB04D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904FF4"/>
    <w:multiLevelType w:val="hybridMultilevel"/>
    <w:tmpl w:val="F70C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7625F"/>
    <w:multiLevelType w:val="hybridMultilevel"/>
    <w:tmpl w:val="73E44F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3141C"/>
    <w:multiLevelType w:val="multilevel"/>
    <w:tmpl w:val="72CC75E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681244"/>
    <w:multiLevelType w:val="hybridMultilevel"/>
    <w:tmpl w:val="89D2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F57BD"/>
    <w:multiLevelType w:val="hybridMultilevel"/>
    <w:tmpl w:val="64661F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9F0559"/>
    <w:multiLevelType w:val="hybridMultilevel"/>
    <w:tmpl w:val="CCAA5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80ABA"/>
    <w:multiLevelType w:val="multilevel"/>
    <w:tmpl w:val="68E8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E57A41"/>
    <w:multiLevelType w:val="hybridMultilevel"/>
    <w:tmpl w:val="C3C879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6B643D"/>
    <w:multiLevelType w:val="multilevel"/>
    <w:tmpl w:val="7226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0"/>
  </w:num>
  <w:num w:numId="3">
    <w:abstractNumId w:val="9"/>
  </w:num>
  <w:num w:numId="4">
    <w:abstractNumId w:val="17"/>
  </w:num>
  <w:num w:numId="5">
    <w:abstractNumId w:val="7"/>
  </w:num>
  <w:num w:numId="6">
    <w:abstractNumId w:val="4"/>
  </w:num>
  <w:num w:numId="7">
    <w:abstractNumId w:val="20"/>
  </w:num>
  <w:num w:numId="8">
    <w:abstractNumId w:val="15"/>
  </w:num>
  <w:num w:numId="9">
    <w:abstractNumId w:val="23"/>
  </w:num>
  <w:num w:numId="10">
    <w:abstractNumId w:val="8"/>
  </w:num>
  <w:num w:numId="11">
    <w:abstractNumId w:val="10"/>
  </w:num>
  <w:num w:numId="12">
    <w:abstractNumId w:val="1"/>
  </w:num>
  <w:num w:numId="13">
    <w:abstractNumId w:val="19"/>
  </w:num>
  <w:num w:numId="14">
    <w:abstractNumId w:val="25"/>
  </w:num>
  <w:num w:numId="15">
    <w:abstractNumId w:val="3"/>
  </w:num>
  <w:num w:numId="16">
    <w:abstractNumId w:val="14"/>
  </w:num>
  <w:num w:numId="17">
    <w:abstractNumId w:val="18"/>
  </w:num>
  <w:num w:numId="18">
    <w:abstractNumId w:val="12"/>
  </w:num>
  <w:num w:numId="19">
    <w:abstractNumId w:val="2"/>
  </w:num>
  <w:num w:numId="20">
    <w:abstractNumId w:val="24"/>
  </w:num>
  <w:num w:numId="21">
    <w:abstractNumId w:val="6"/>
  </w:num>
  <w:num w:numId="22">
    <w:abstractNumId w:val="21"/>
  </w:num>
  <w:num w:numId="23">
    <w:abstractNumId w:val="16"/>
  </w:num>
  <w:num w:numId="24">
    <w:abstractNumId w:val="13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E1"/>
    <w:rsid w:val="00002739"/>
    <w:rsid w:val="000060E8"/>
    <w:rsid w:val="00014854"/>
    <w:rsid w:val="00016833"/>
    <w:rsid w:val="000730E9"/>
    <w:rsid w:val="000856F4"/>
    <w:rsid w:val="0008666C"/>
    <w:rsid w:val="000918F7"/>
    <w:rsid w:val="000C4C95"/>
    <w:rsid w:val="000C70D2"/>
    <w:rsid w:val="000E4F52"/>
    <w:rsid w:val="0013748D"/>
    <w:rsid w:val="00141237"/>
    <w:rsid w:val="0015326D"/>
    <w:rsid w:val="001B36CA"/>
    <w:rsid w:val="002141DB"/>
    <w:rsid w:val="00240121"/>
    <w:rsid w:val="002451BF"/>
    <w:rsid w:val="00285F16"/>
    <w:rsid w:val="00290CA3"/>
    <w:rsid w:val="003045E2"/>
    <w:rsid w:val="00304A40"/>
    <w:rsid w:val="00305F4B"/>
    <w:rsid w:val="00317E5F"/>
    <w:rsid w:val="00343E21"/>
    <w:rsid w:val="00350B69"/>
    <w:rsid w:val="003552B8"/>
    <w:rsid w:val="00383AE1"/>
    <w:rsid w:val="003C2CEE"/>
    <w:rsid w:val="003C4072"/>
    <w:rsid w:val="003D3542"/>
    <w:rsid w:val="004007F1"/>
    <w:rsid w:val="0040635C"/>
    <w:rsid w:val="00460A9A"/>
    <w:rsid w:val="00464423"/>
    <w:rsid w:val="004B67F2"/>
    <w:rsid w:val="004C7F4B"/>
    <w:rsid w:val="00573868"/>
    <w:rsid w:val="00573AC4"/>
    <w:rsid w:val="005E3776"/>
    <w:rsid w:val="005F5C97"/>
    <w:rsid w:val="00602453"/>
    <w:rsid w:val="00623EB8"/>
    <w:rsid w:val="00685DBA"/>
    <w:rsid w:val="006A0C28"/>
    <w:rsid w:val="006D2564"/>
    <w:rsid w:val="006E0A57"/>
    <w:rsid w:val="006F0C69"/>
    <w:rsid w:val="006F25DE"/>
    <w:rsid w:val="00760334"/>
    <w:rsid w:val="0076503E"/>
    <w:rsid w:val="007831F5"/>
    <w:rsid w:val="00787201"/>
    <w:rsid w:val="007D1C12"/>
    <w:rsid w:val="007D3913"/>
    <w:rsid w:val="00802BC9"/>
    <w:rsid w:val="00811A76"/>
    <w:rsid w:val="00860D20"/>
    <w:rsid w:val="00880D10"/>
    <w:rsid w:val="008A2932"/>
    <w:rsid w:val="008B4B8F"/>
    <w:rsid w:val="008C0665"/>
    <w:rsid w:val="008C794B"/>
    <w:rsid w:val="008E62DA"/>
    <w:rsid w:val="008F03A8"/>
    <w:rsid w:val="008F5EFB"/>
    <w:rsid w:val="00913701"/>
    <w:rsid w:val="00915F9D"/>
    <w:rsid w:val="00921077"/>
    <w:rsid w:val="00957436"/>
    <w:rsid w:val="00986684"/>
    <w:rsid w:val="0099158B"/>
    <w:rsid w:val="009931CF"/>
    <w:rsid w:val="009B32FD"/>
    <w:rsid w:val="009D4117"/>
    <w:rsid w:val="009D7543"/>
    <w:rsid w:val="009E2F34"/>
    <w:rsid w:val="00A109D6"/>
    <w:rsid w:val="00A57DD1"/>
    <w:rsid w:val="00A61A6C"/>
    <w:rsid w:val="00A75478"/>
    <w:rsid w:val="00A87CDF"/>
    <w:rsid w:val="00A9718F"/>
    <w:rsid w:val="00AB084A"/>
    <w:rsid w:val="00AD3100"/>
    <w:rsid w:val="00AD55B9"/>
    <w:rsid w:val="00AF3F94"/>
    <w:rsid w:val="00AF6399"/>
    <w:rsid w:val="00B046C9"/>
    <w:rsid w:val="00B321AF"/>
    <w:rsid w:val="00B53A2A"/>
    <w:rsid w:val="00B57692"/>
    <w:rsid w:val="00B73C2C"/>
    <w:rsid w:val="00B772AF"/>
    <w:rsid w:val="00B77A31"/>
    <w:rsid w:val="00B951BC"/>
    <w:rsid w:val="00BA332F"/>
    <w:rsid w:val="00BA34E9"/>
    <w:rsid w:val="00BD69F6"/>
    <w:rsid w:val="00BF5DE0"/>
    <w:rsid w:val="00C25089"/>
    <w:rsid w:val="00C316B6"/>
    <w:rsid w:val="00C851AC"/>
    <w:rsid w:val="00C85FAE"/>
    <w:rsid w:val="00C9511F"/>
    <w:rsid w:val="00CB4EEB"/>
    <w:rsid w:val="00CC2CCE"/>
    <w:rsid w:val="00CD4C76"/>
    <w:rsid w:val="00CD6845"/>
    <w:rsid w:val="00D115E4"/>
    <w:rsid w:val="00D15688"/>
    <w:rsid w:val="00D31B1E"/>
    <w:rsid w:val="00D357E9"/>
    <w:rsid w:val="00D567C6"/>
    <w:rsid w:val="00D632E5"/>
    <w:rsid w:val="00DB2742"/>
    <w:rsid w:val="00DB3BF5"/>
    <w:rsid w:val="00DF40CB"/>
    <w:rsid w:val="00E04460"/>
    <w:rsid w:val="00E06256"/>
    <w:rsid w:val="00E2493B"/>
    <w:rsid w:val="00E334DA"/>
    <w:rsid w:val="00E51237"/>
    <w:rsid w:val="00E86B01"/>
    <w:rsid w:val="00EA08F2"/>
    <w:rsid w:val="00EF6F35"/>
    <w:rsid w:val="00F40D3C"/>
    <w:rsid w:val="00F767AA"/>
    <w:rsid w:val="00F80998"/>
    <w:rsid w:val="00FA08C4"/>
    <w:rsid w:val="00FD688F"/>
    <w:rsid w:val="00FF75E6"/>
    <w:rsid w:val="016AE835"/>
    <w:rsid w:val="0CD0715F"/>
    <w:rsid w:val="104BE68F"/>
    <w:rsid w:val="15F45930"/>
    <w:rsid w:val="17C60606"/>
    <w:rsid w:val="1E12216E"/>
    <w:rsid w:val="2B5A3077"/>
    <w:rsid w:val="32CFBD5D"/>
    <w:rsid w:val="32F35BDC"/>
    <w:rsid w:val="33F0C62F"/>
    <w:rsid w:val="3573E905"/>
    <w:rsid w:val="4536CED9"/>
    <w:rsid w:val="53F26232"/>
    <w:rsid w:val="5CDCDFF9"/>
    <w:rsid w:val="610DBA67"/>
    <w:rsid w:val="6857A639"/>
    <w:rsid w:val="6B30BCD4"/>
    <w:rsid w:val="6E0615FE"/>
    <w:rsid w:val="7785588E"/>
    <w:rsid w:val="7C17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AFCAF"/>
  <w15:chartTrackingRefBased/>
  <w15:docId w15:val="{E37B0E98-A3A6-E345-B093-0B790CD9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C2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3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A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A57"/>
    <w:rPr>
      <w:color w:val="0000FF"/>
      <w:u w:val="single"/>
    </w:rPr>
  </w:style>
  <w:style w:type="table" w:styleId="TableGrid">
    <w:name w:val="Table Grid"/>
    <w:basedOn w:val="TableNormal"/>
    <w:uiPriority w:val="39"/>
    <w:rsid w:val="00A57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B084A"/>
    <w:rPr>
      <w:b/>
      <w:bCs/>
    </w:rPr>
  </w:style>
  <w:style w:type="character" w:customStyle="1" w:styleId="apple-converted-space">
    <w:name w:val="apple-converted-space"/>
    <w:basedOn w:val="DefaultParagraphFont"/>
    <w:rsid w:val="00AB084A"/>
  </w:style>
  <w:style w:type="paragraph" w:styleId="NormalWeb">
    <w:name w:val="Normal (Web)"/>
    <w:basedOn w:val="Normal"/>
    <w:uiPriority w:val="99"/>
    <w:unhideWhenUsed/>
    <w:rsid w:val="00AB084A"/>
    <w:pPr>
      <w:spacing w:before="100" w:beforeAutospacing="1" w:after="100" w:afterAutospacing="1"/>
    </w:pPr>
  </w:style>
  <w:style w:type="character" w:customStyle="1" w:styleId="sr-only">
    <w:name w:val="sr-only"/>
    <w:basedOn w:val="DefaultParagraphFont"/>
    <w:rsid w:val="00AB084A"/>
  </w:style>
  <w:style w:type="character" w:styleId="FollowedHyperlink">
    <w:name w:val="FollowedHyperlink"/>
    <w:basedOn w:val="DefaultParagraphFont"/>
    <w:uiPriority w:val="99"/>
    <w:semiHidden/>
    <w:unhideWhenUsed/>
    <w:rsid w:val="006A0C2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47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4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453"/>
    <w:rPr>
      <w:rFonts w:ascii="Segoe UI" w:eastAsia="Times New Roman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F4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63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F75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5E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F7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5E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8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DBCC8A5E7ED47A7D5CBE7407F1D48" ma:contentTypeVersion="13" ma:contentTypeDescription="Create a new document." ma:contentTypeScope="" ma:versionID="78592d94a4176b905150227e05eb8ea1">
  <xsd:schema xmlns:xsd="http://www.w3.org/2001/XMLSchema" xmlns:xs="http://www.w3.org/2001/XMLSchema" xmlns:p="http://schemas.microsoft.com/office/2006/metadata/properties" xmlns:ns3="fdc81ec3-f4f6-4609-b50f-04d22d16fef5" xmlns:ns4="c442bec3-5de2-4848-8046-1525657b99f6" targetNamespace="http://schemas.microsoft.com/office/2006/metadata/properties" ma:root="true" ma:fieldsID="cf1671a920c15b8643f2de9b1f581903" ns3:_="" ns4:_="">
    <xsd:import namespace="fdc81ec3-f4f6-4609-b50f-04d22d16fef5"/>
    <xsd:import namespace="c442bec3-5de2-4848-8046-1525657b99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81ec3-f4f6-4609-b50f-04d22d16fe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2bec3-5de2-4848-8046-1525657b9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14371-81C2-46A1-8FBC-8005CE86DF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27AD55-C031-4C7C-8298-29BF02E24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6B16C-D795-490D-B46C-978A5F9B3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81ec3-f4f6-4609-b50f-04d22d16fef5"/>
    <ds:schemaRef ds:uri="c442bec3-5de2-4848-8046-1525657b9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79229E-3715-4C30-9CA4-45E89582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Client Triage Tool: Atlanta, GA CoC Example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Client Triage Tool: Atlanta, GA CoC Example</dc:title>
  <dc:subject/>
  <dc:creator>HUD</dc:creator>
  <cp:keywords/>
  <dc:description/>
  <cp:lastModifiedBy>Cortez, Theresa</cp:lastModifiedBy>
  <cp:revision>5</cp:revision>
  <cp:lastPrinted>2020-03-13T13:57:00Z</cp:lastPrinted>
  <dcterms:created xsi:type="dcterms:W3CDTF">2020-07-23T16:54:00Z</dcterms:created>
  <dcterms:modified xsi:type="dcterms:W3CDTF">2020-07-23T17:12:00Z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0x0101002B2DBCC8A5E7ED47A7D5CBE7407F1D48</vt:lpwstr>
  </property>
</Properties>
</file>