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051" w:rsidRDefault="005D46CB">
      <w:pPr>
        <w:widowControl w:val="0"/>
        <w:tabs>
          <w:tab w:val="right" w:pos="8640"/>
        </w:tabs>
        <w:spacing w:line="240" w:lineRule="auto"/>
        <w:ind w:hanging="360"/>
        <w:rPr>
          <w:sz w:val="24"/>
          <w:szCs w:val="24"/>
        </w:rPr>
      </w:pPr>
      <w:bookmarkStart w:id="0" w:name="_gjdgxs" w:colFirst="0" w:colLast="0"/>
      <w:bookmarkEnd w:id="0"/>
      <w:r>
        <w:rPr>
          <w:noProof/>
        </w:rPr>
        <w:drawing>
          <wp:anchor distT="57150" distB="57150" distL="57150" distR="57150" simplePos="0" relativeHeight="251658240" behindDoc="0" locked="0" layoutInCell="0" hidden="0" allowOverlap="1">
            <wp:simplePos x="0" y="0"/>
            <wp:positionH relativeFrom="margin">
              <wp:posOffset>-190499</wp:posOffset>
            </wp:positionH>
            <wp:positionV relativeFrom="paragraph">
              <wp:posOffset>0</wp:posOffset>
            </wp:positionV>
            <wp:extent cx="1157288" cy="117325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157288" cy="1173250"/>
                    </a:xfrm>
                    <a:prstGeom prst="rect">
                      <a:avLst/>
                    </a:prstGeom>
                    <a:ln/>
                  </pic:spPr>
                </pic:pic>
              </a:graphicData>
            </a:graphic>
          </wp:anchor>
        </w:drawing>
      </w:r>
    </w:p>
    <w:tbl>
      <w:tblPr>
        <w:tblStyle w:val="a"/>
        <w:tblW w:w="9900" w:type="dxa"/>
        <w:tblInd w:w="-457" w:type="dxa"/>
        <w:tblLayout w:type="fixed"/>
        <w:tblLook w:val="0400" w:firstRow="0" w:lastRow="0" w:firstColumn="0" w:lastColumn="0" w:noHBand="0" w:noVBand="1"/>
      </w:tblPr>
      <w:tblGrid>
        <w:gridCol w:w="270"/>
        <w:gridCol w:w="9630"/>
      </w:tblGrid>
      <w:tr w:rsidR="006C3051">
        <w:trPr>
          <w:trHeight w:val="620"/>
        </w:trPr>
        <w:tc>
          <w:tcPr>
            <w:tcW w:w="270" w:type="dxa"/>
            <w:vMerge w:val="restart"/>
          </w:tcPr>
          <w:p w:rsidR="006C3051" w:rsidRDefault="005D46CB">
            <w:pPr>
              <w:widowControl w:val="0"/>
              <w:tabs>
                <w:tab w:val="right" w:pos="8640"/>
              </w:tabs>
              <w:spacing w:after="120" w:line="240" w:lineRule="auto"/>
              <w:rPr>
                <w:sz w:val="24"/>
                <w:szCs w:val="24"/>
              </w:rPr>
            </w:pPr>
            <w:r>
              <w:rPr>
                <w:sz w:val="24"/>
                <w:szCs w:val="24"/>
              </w:rPr>
              <w:tab/>
            </w:r>
          </w:p>
          <w:p w:rsidR="006C3051" w:rsidRDefault="006C3051">
            <w:pPr>
              <w:widowControl w:val="0"/>
              <w:tabs>
                <w:tab w:val="right" w:pos="8640"/>
              </w:tabs>
              <w:spacing w:line="240" w:lineRule="auto"/>
              <w:rPr>
                <w:rFonts w:ascii="Helvetica Neue" w:eastAsia="Helvetica Neue" w:hAnsi="Helvetica Neue" w:cs="Helvetica Neue"/>
                <w:sz w:val="16"/>
                <w:szCs w:val="16"/>
              </w:rPr>
            </w:pPr>
          </w:p>
        </w:tc>
        <w:tc>
          <w:tcPr>
            <w:tcW w:w="9630" w:type="dxa"/>
            <w:tcBorders>
              <w:top w:val="nil"/>
              <w:left w:val="nil"/>
              <w:bottom w:val="single" w:sz="6" w:space="0" w:color="0000FF"/>
              <w:right w:val="nil"/>
            </w:tcBorders>
          </w:tcPr>
          <w:p w:rsidR="006C3051" w:rsidRDefault="005D46CB">
            <w:pPr>
              <w:pStyle w:val="Heading1"/>
              <w:keepLines w:val="0"/>
              <w:widowControl w:val="0"/>
              <w:tabs>
                <w:tab w:val="right" w:pos="8640"/>
              </w:tabs>
              <w:spacing w:before="60" w:after="0" w:line="240" w:lineRule="auto"/>
              <w:contextualSpacing w:val="0"/>
              <w:rPr>
                <w:rFonts w:ascii="Helvetica Neue" w:eastAsia="Helvetica Neue" w:hAnsi="Helvetica Neue" w:cs="Helvetica Neue"/>
              </w:rPr>
            </w:pPr>
            <w:r>
              <w:t>City of Seattle</w:t>
            </w:r>
          </w:p>
        </w:tc>
      </w:tr>
      <w:tr w:rsidR="006C3051">
        <w:tc>
          <w:tcPr>
            <w:tcW w:w="270" w:type="dxa"/>
            <w:vMerge/>
          </w:tcPr>
          <w:p w:rsidR="006C3051" w:rsidRDefault="006C3051">
            <w:pPr>
              <w:widowControl w:val="0"/>
              <w:spacing w:line="240" w:lineRule="auto"/>
              <w:rPr>
                <w:rFonts w:ascii="Helvetica Neue" w:eastAsia="Helvetica Neue" w:hAnsi="Helvetica Neue" w:cs="Helvetica Neue"/>
                <w:sz w:val="16"/>
                <w:szCs w:val="16"/>
              </w:rPr>
            </w:pPr>
          </w:p>
        </w:tc>
        <w:tc>
          <w:tcPr>
            <w:tcW w:w="9630" w:type="dxa"/>
          </w:tcPr>
          <w:p w:rsidR="006C3051" w:rsidRDefault="005D46CB">
            <w:pPr>
              <w:widowControl w:val="0"/>
              <w:tabs>
                <w:tab w:val="left" w:pos="720"/>
              </w:tabs>
              <w:spacing w:line="240" w:lineRule="auto"/>
              <w:rPr>
                <w:b/>
                <w:sz w:val="28"/>
                <w:szCs w:val="28"/>
              </w:rPr>
            </w:pPr>
            <w:r>
              <w:rPr>
                <w:b/>
                <w:sz w:val="28"/>
                <w:szCs w:val="28"/>
              </w:rPr>
              <w:t>Seattle Women’s Commission</w:t>
            </w:r>
          </w:p>
          <w:p w:rsidR="006C3051" w:rsidRDefault="006C3051">
            <w:pPr>
              <w:widowControl w:val="0"/>
              <w:tabs>
                <w:tab w:val="left" w:pos="720"/>
              </w:tabs>
              <w:spacing w:line="240" w:lineRule="auto"/>
              <w:rPr>
                <w:b/>
                <w:sz w:val="28"/>
                <w:szCs w:val="28"/>
              </w:rPr>
            </w:pPr>
          </w:p>
        </w:tc>
      </w:tr>
    </w:tbl>
    <w:p w:rsidR="006C3051" w:rsidRDefault="006C3051">
      <w:pPr>
        <w:widowControl w:val="0"/>
        <w:tabs>
          <w:tab w:val="right" w:pos="8640"/>
        </w:tabs>
        <w:spacing w:line="240" w:lineRule="auto"/>
        <w:ind w:hanging="360"/>
        <w:rPr>
          <w:sz w:val="24"/>
          <w:szCs w:val="24"/>
        </w:rPr>
      </w:pPr>
    </w:p>
    <w:p w:rsidR="006C3051" w:rsidRDefault="006C3051">
      <w:pPr>
        <w:widowControl w:val="0"/>
        <w:spacing w:line="240" w:lineRule="auto"/>
        <w:jc w:val="center"/>
        <w:rPr>
          <w:b/>
          <w:sz w:val="32"/>
          <w:szCs w:val="32"/>
        </w:rPr>
      </w:pPr>
    </w:p>
    <w:p w:rsidR="006C3051" w:rsidRDefault="005D46CB">
      <w:pPr>
        <w:widowControl w:val="0"/>
        <w:spacing w:line="240" w:lineRule="auto"/>
        <w:jc w:val="center"/>
        <w:rPr>
          <w:b/>
          <w:sz w:val="32"/>
          <w:szCs w:val="32"/>
        </w:rPr>
      </w:pPr>
      <w:r>
        <w:rPr>
          <w:b/>
          <w:sz w:val="32"/>
          <w:szCs w:val="32"/>
        </w:rPr>
        <w:t>Jeanette Williams Award Nomination Form</w:t>
      </w:r>
    </w:p>
    <w:p w:rsidR="006C3051" w:rsidRDefault="006C3051">
      <w:pPr>
        <w:widowControl w:val="0"/>
        <w:spacing w:line="240" w:lineRule="auto"/>
        <w:jc w:val="both"/>
        <w:rPr>
          <w:b/>
          <w:sz w:val="24"/>
          <w:szCs w:val="24"/>
        </w:rPr>
      </w:pPr>
    </w:p>
    <w:p w:rsidR="006C3051" w:rsidRDefault="005D46CB" w:rsidP="00C171C5">
      <w:pPr>
        <w:widowControl w:val="0"/>
        <w:spacing w:line="240" w:lineRule="auto"/>
        <w:rPr>
          <w:sz w:val="24"/>
          <w:szCs w:val="24"/>
        </w:rPr>
      </w:pPr>
      <w:r>
        <w:rPr>
          <w:sz w:val="24"/>
          <w:szCs w:val="24"/>
        </w:rPr>
        <w:t>The Jeanette Williams Award was created as part of the 2003 Seattle Women’s Summit to honor an individual who demonstrates significant leadership and service in advancing the cause of women in Seattle.</w:t>
      </w:r>
      <w:r w:rsidR="00C171C5">
        <w:rPr>
          <w:sz w:val="24"/>
          <w:szCs w:val="24"/>
        </w:rPr>
        <w:t xml:space="preserve"> </w:t>
      </w:r>
      <w:r>
        <w:rPr>
          <w:sz w:val="24"/>
          <w:szCs w:val="24"/>
        </w:rPr>
        <w:t xml:space="preserve">This year, the award will honor outstanding individuals or organizations, and for the </w:t>
      </w:r>
      <w:proofErr w:type="gramStart"/>
      <w:r>
        <w:rPr>
          <w:sz w:val="24"/>
          <w:szCs w:val="24"/>
        </w:rPr>
        <w:t>first time</w:t>
      </w:r>
      <w:proofErr w:type="gramEnd"/>
      <w:r>
        <w:rPr>
          <w:sz w:val="24"/>
          <w:szCs w:val="24"/>
        </w:rPr>
        <w:t xml:space="preserve"> businesses in our community making strides to improve equity for women, highlight the importance of women’s advancement and/or eliminating disparities for women and girls.</w:t>
      </w:r>
    </w:p>
    <w:p w:rsidR="006C3051" w:rsidRDefault="006C3051">
      <w:pPr>
        <w:widowControl w:val="0"/>
        <w:spacing w:line="240" w:lineRule="auto"/>
        <w:rPr>
          <w:sz w:val="24"/>
          <w:szCs w:val="24"/>
        </w:rPr>
      </w:pPr>
    </w:p>
    <w:p w:rsidR="006C3051" w:rsidRDefault="005D46CB">
      <w:pPr>
        <w:widowControl w:val="0"/>
        <w:spacing w:line="240" w:lineRule="auto"/>
        <w:rPr>
          <w:b/>
          <w:sz w:val="24"/>
          <w:szCs w:val="24"/>
        </w:rPr>
      </w:pPr>
      <w:r>
        <w:rPr>
          <w:b/>
          <w:sz w:val="24"/>
          <w:szCs w:val="24"/>
        </w:rPr>
        <w:t>Nomination Information</w:t>
      </w:r>
    </w:p>
    <w:p w:rsidR="006C3051" w:rsidRDefault="005D46CB">
      <w:pPr>
        <w:widowControl w:val="0"/>
        <w:spacing w:line="240" w:lineRule="auto"/>
        <w:rPr>
          <w:sz w:val="24"/>
          <w:szCs w:val="24"/>
        </w:rPr>
      </w:pPr>
      <w:r>
        <w:rPr>
          <w:sz w:val="24"/>
          <w:szCs w:val="24"/>
        </w:rPr>
        <w:t xml:space="preserve">Please submit the information of the business, organization or individual you wish to nominate for the Jeanette Williams Award. </w:t>
      </w:r>
    </w:p>
    <w:p w:rsidR="006C3051" w:rsidRDefault="006C3051">
      <w:pPr>
        <w:widowControl w:val="0"/>
        <w:spacing w:line="240" w:lineRule="auto"/>
        <w:rPr>
          <w:sz w:val="24"/>
          <w:szCs w:val="24"/>
        </w:rPr>
      </w:pPr>
    </w:p>
    <w:p w:rsidR="006C3051" w:rsidRDefault="005D46CB">
      <w:pPr>
        <w:widowControl w:val="0"/>
        <w:spacing w:line="240" w:lineRule="auto"/>
        <w:rPr>
          <w:sz w:val="24"/>
          <w:szCs w:val="24"/>
        </w:rPr>
      </w:pPr>
      <w:r>
        <w:rPr>
          <w:sz w:val="24"/>
          <w:szCs w:val="24"/>
        </w:rPr>
        <w:t xml:space="preserve">Name: </w:t>
      </w:r>
      <w:r>
        <w:rPr>
          <w:sz w:val="24"/>
          <w:szCs w:val="24"/>
        </w:rPr>
        <w:tab/>
        <w:t>___________________________________________________________</w:t>
      </w:r>
    </w:p>
    <w:p w:rsidR="006C3051" w:rsidRDefault="006C3051">
      <w:pPr>
        <w:widowControl w:val="0"/>
        <w:spacing w:line="240" w:lineRule="auto"/>
        <w:rPr>
          <w:sz w:val="24"/>
          <w:szCs w:val="24"/>
        </w:rPr>
      </w:pPr>
    </w:p>
    <w:p w:rsidR="006C3051" w:rsidRDefault="005D46CB">
      <w:pPr>
        <w:widowControl w:val="0"/>
        <w:spacing w:line="240" w:lineRule="auto"/>
        <w:rPr>
          <w:sz w:val="24"/>
          <w:szCs w:val="24"/>
        </w:rPr>
      </w:pPr>
      <w:r>
        <w:rPr>
          <w:sz w:val="24"/>
          <w:szCs w:val="24"/>
        </w:rPr>
        <w:t xml:space="preserve">Address: </w:t>
      </w:r>
      <w:r>
        <w:rPr>
          <w:sz w:val="24"/>
          <w:szCs w:val="24"/>
        </w:rPr>
        <w:tab/>
        <w:t>___________________________________________________________</w:t>
      </w:r>
    </w:p>
    <w:p w:rsidR="006C3051" w:rsidRDefault="006C3051">
      <w:pPr>
        <w:widowControl w:val="0"/>
        <w:spacing w:line="240" w:lineRule="auto"/>
        <w:rPr>
          <w:sz w:val="24"/>
          <w:szCs w:val="24"/>
        </w:rPr>
      </w:pPr>
    </w:p>
    <w:p w:rsidR="006C3051" w:rsidRDefault="005D46CB">
      <w:pPr>
        <w:widowControl w:val="0"/>
        <w:spacing w:line="240" w:lineRule="auto"/>
        <w:rPr>
          <w:sz w:val="24"/>
          <w:szCs w:val="24"/>
        </w:rPr>
      </w:pPr>
      <w:r>
        <w:rPr>
          <w:sz w:val="24"/>
          <w:szCs w:val="24"/>
        </w:rPr>
        <w:t xml:space="preserve">Email: </w:t>
      </w:r>
      <w:r>
        <w:rPr>
          <w:sz w:val="24"/>
          <w:szCs w:val="24"/>
        </w:rPr>
        <w:tab/>
        <w:t>___________________________________________________________</w:t>
      </w:r>
    </w:p>
    <w:p w:rsidR="006C3051" w:rsidRDefault="006C3051">
      <w:pPr>
        <w:widowControl w:val="0"/>
        <w:spacing w:line="240" w:lineRule="auto"/>
        <w:rPr>
          <w:sz w:val="24"/>
          <w:szCs w:val="24"/>
        </w:rPr>
      </w:pPr>
    </w:p>
    <w:p w:rsidR="006C3051" w:rsidRDefault="005D46CB">
      <w:pPr>
        <w:widowControl w:val="0"/>
        <w:spacing w:line="240" w:lineRule="auto"/>
        <w:rPr>
          <w:sz w:val="24"/>
          <w:szCs w:val="24"/>
        </w:rPr>
      </w:pPr>
      <w:r>
        <w:rPr>
          <w:sz w:val="24"/>
          <w:szCs w:val="24"/>
        </w:rPr>
        <w:t xml:space="preserve">Phone: </w:t>
      </w:r>
      <w:r>
        <w:rPr>
          <w:sz w:val="24"/>
          <w:szCs w:val="24"/>
        </w:rPr>
        <w:tab/>
        <w:t>___________________________________________________________</w:t>
      </w:r>
    </w:p>
    <w:p w:rsidR="006C3051" w:rsidRDefault="006C3051">
      <w:pPr>
        <w:widowControl w:val="0"/>
        <w:spacing w:line="240" w:lineRule="auto"/>
        <w:rPr>
          <w:sz w:val="24"/>
          <w:szCs w:val="24"/>
        </w:rPr>
      </w:pPr>
    </w:p>
    <w:p w:rsidR="006C3051" w:rsidRDefault="006C3051">
      <w:pPr>
        <w:widowControl w:val="0"/>
        <w:spacing w:line="240" w:lineRule="auto"/>
        <w:rPr>
          <w:sz w:val="24"/>
          <w:szCs w:val="24"/>
        </w:rPr>
      </w:pPr>
    </w:p>
    <w:p w:rsidR="006C3051" w:rsidRDefault="005D46CB">
      <w:pPr>
        <w:widowControl w:val="0"/>
        <w:spacing w:line="240" w:lineRule="auto"/>
        <w:rPr>
          <w:b/>
          <w:sz w:val="24"/>
          <w:szCs w:val="24"/>
        </w:rPr>
      </w:pPr>
      <w:r>
        <w:rPr>
          <w:b/>
          <w:sz w:val="24"/>
          <w:szCs w:val="24"/>
        </w:rPr>
        <w:t>Nominator Information</w:t>
      </w:r>
    </w:p>
    <w:p w:rsidR="006C3051" w:rsidRDefault="005D46CB">
      <w:pPr>
        <w:widowControl w:val="0"/>
        <w:spacing w:line="240" w:lineRule="auto"/>
        <w:rPr>
          <w:sz w:val="24"/>
          <w:szCs w:val="24"/>
        </w:rPr>
      </w:pPr>
      <w:r>
        <w:rPr>
          <w:sz w:val="24"/>
          <w:szCs w:val="24"/>
        </w:rPr>
        <w:t xml:space="preserve">Please submit your information as the nominator. </w:t>
      </w:r>
    </w:p>
    <w:p w:rsidR="006C3051" w:rsidRDefault="006C3051">
      <w:pPr>
        <w:widowControl w:val="0"/>
        <w:spacing w:line="240" w:lineRule="auto"/>
        <w:rPr>
          <w:sz w:val="24"/>
          <w:szCs w:val="24"/>
        </w:rPr>
      </w:pPr>
    </w:p>
    <w:p w:rsidR="006C3051" w:rsidRDefault="005D46CB">
      <w:pPr>
        <w:widowControl w:val="0"/>
        <w:spacing w:line="240" w:lineRule="auto"/>
        <w:rPr>
          <w:sz w:val="24"/>
          <w:szCs w:val="24"/>
        </w:rPr>
      </w:pPr>
      <w:r>
        <w:rPr>
          <w:sz w:val="24"/>
          <w:szCs w:val="24"/>
        </w:rPr>
        <w:t xml:space="preserve">Name: </w:t>
      </w:r>
      <w:r>
        <w:rPr>
          <w:sz w:val="24"/>
          <w:szCs w:val="24"/>
        </w:rPr>
        <w:tab/>
        <w:t>___________________________________________________________</w:t>
      </w:r>
    </w:p>
    <w:p w:rsidR="006C3051" w:rsidRDefault="006C3051">
      <w:pPr>
        <w:widowControl w:val="0"/>
        <w:spacing w:line="240" w:lineRule="auto"/>
        <w:rPr>
          <w:sz w:val="24"/>
          <w:szCs w:val="24"/>
        </w:rPr>
      </w:pPr>
    </w:p>
    <w:p w:rsidR="006C3051" w:rsidRDefault="005D46CB">
      <w:pPr>
        <w:widowControl w:val="0"/>
        <w:spacing w:line="240" w:lineRule="auto"/>
        <w:rPr>
          <w:sz w:val="24"/>
          <w:szCs w:val="24"/>
        </w:rPr>
      </w:pPr>
      <w:r>
        <w:rPr>
          <w:sz w:val="24"/>
          <w:szCs w:val="24"/>
        </w:rPr>
        <w:t xml:space="preserve">Address: </w:t>
      </w:r>
      <w:r>
        <w:rPr>
          <w:sz w:val="24"/>
          <w:szCs w:val="24"/>
        </w:rPr>
        <w:tab/>
        <w:t>___________________________________________________________</w:t>
      </w:r>
    </w:p>
    <w:p w:rsidR="006C3051" w:rsidRDefault="006C3051">
      <w:pPr>
        <w:widowControl w:val="0"/>
        <w:spacing w:line="240" w:lineRule="auto"/>
        <w:rPr>
          <w:sz w:val="24"/>
          <w:szCs w:val="24"/>
        </w:rPr>
      </w:pPr>
    </w:p>
    <w:p w:rsidR="006C3051" w:rsidRDefault="005D46CB">
      <w:pPr>
        <w:widowControl w:val="0"/>
        <w:spacing w:line="240" w:lineRule="auto"/>
        <w:rPr>
          <w:sz w:val="24"/>
          <w:szCs w:val="24"/>
        </w:rPr>
      </w:pPr>
      <w:r>
        <w:rPr>
          <w:sz w:val="24"/>
          <w:szCs w:val="24"/>
        </w:rPr>
        <w:t xml:space="preserve">Email: </w:t>
      </w:r>
      <w:r>
        <w:rPr>
          <w:sz w:val="24"/>
          <w:szCs w:val="24"/>
        </w:rPr>
        <w:tab/>
        <w:t>___________________________________________________________</w:t>
      </w:r>
    </w:p>
    <w:p w:rsidR="006C3051" w:rsidRDefault="006C3051">
      <w:pPr>
        <w:widowControl w:val="0"/>
        <w:spacing w:line="240" w:lineRule="auto"/>
        <w:rPr>
          <w:sz w:val="24"/>
          <w:szCs w:val="24"/>
        </w:rPr>
      </w:pPr>
    </w:p>
    <w:p w:rsidR="006C3051" w:rsidRDefault="005D46CB">
      <w:pPr>
        <w:widowControl w:val="0"/>
        <w:spacing w:line="240" w:lineRule="auto"/>
        <w:rPr>
          <w:sz w:val="24"/>
          <w:szCs w:val="24"/>
        </w:rPr>
      </w:pPr>
      <w:r>
        <w:rPr>
          <w:sz w:val="24"/>
          <w:szCs w:val="24"/>
        </w:rPr>
        <w:t xml:space="preserve">Phone: </w:t>
      </w:r>
      <w:r>
        <w:rPr>
          <w:sz w:val="24"/>
          <w:szCs w:val="24"/>
        </w:rPr>
        <w:tab/>
        <w:t>___________________________________________________________</w:t>
      </w:r>
    </w:p>
    <w:p w:rsidR="006C3051" w:rsidRDefault="005D46CB">
      <w:pPr>
        <w:widowControl w:val="0"/>
        <w:spacing w:line="240" w:lineRule="auto"/>
        <w:rPr>
          <w:sz w:val="24"/>
          <w:szCs w:val="24"/>
        </w:rPr>
      </w:pPr>
      <w:r>
        <w:rPr>
          <w:sz w:val="24"/>
          <w:szCs w:val="24"/>
        </w:rPr>
        <w:lastRenderedPageBreak/>
        <w:t>The selection will be based on the information you provide regarding the nominated individual, business and/or organization's contributions to improve equity for women; highlighting the importance of women’s advancement; and/or eliminating disparities for women and girls. Using the space provided, please respond as thoroughly as possible to the following question. Be sure to address the above criteria in your responses.</w:t>
      </w:r>
    </w:p>
    <w:p w:rsidR="006C3051" w:rsidRDefault="006C3051">
      <w:pPr>
        <w:widowControl w:val="0"/>
        <w:spacing w:line="240" w:lineRule="auto"/>
        <w:rPr>
          <w:sz w:val="24"/>
          <w:szCs w:val="24"/>
        </w:rPr>
      </w:pPr>
    </w:p>
    <w:p w:rsidR="006C3051" w:rsidRDefault="005D46CB">
      <w:pPr>
        <w:widowControl w:val="0"/>
        <w:spacing w:line="240" w:lineRule="auto"/>
        <w:rPr>
          <w:sz w:val="24"/>
          <w:szCs w:val="24"/>
        </w:rPr>
      </w:pPr>
      <w:r>
        <w:rPr>
          <w:sz w:val="24"/>
          <w:szCs w:val="24"/>
        </w:rPr>
        <w:t xml:space="preserve">Describe specific contributions the nominee has made to advance equity for women in Seattle’s community. </w:t>
      </w:r>
      <w:bookmarkStart w:id="1" w:name="_GoBack"/>
      <w:bookmarkEnd w:id="1"/>
      <w:r>
        <w:rPr>
          <w:sz w:val="24"/>
          <w:szCs w:val="24"/>
        </w:rPr>
        <w:t>Please provide any additional information about the nominee you would like to be considered.</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p w:rsidR="006C3051" w:rsidRDefault="006C3051"/>
    <w:p w:rsidR="006C3051" w:rsidRDefault="005D46CB">
      <w:r>
        <w:t>____________________________________________________________________________</w:t>
      </w:r>
    </w:p>
    <w:sectPr w:rsidR="006C30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051"/>
    <w:rsid w:val="00347C16"/>
    <w:rsid w:val="005D46CB"/>
    <w:rsid w:val="006C3051"/>
    <w:rsid w:val="009639CC"/>
    <w:rsid w:val="00A10574"/>
    <w:rsid w:val="00B97074"/>
    <w:rsid w:val="00C1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C3C7"/>
  <w15:docId w15:val="{DF0C47C6-E6ED-4A30-9D4A-936E70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Erhard, Loida</dc:creator>
  <cp:lastModifiedBy>Kubo Fleming, Karyn</cp:lastModifiedBy>
  <cp:revision>3</cp:revision>
  <dcterms:created xsi:type="dcterms:W3CDTF">2019-06-19T20:17:00Z</dcterms:created>
  <dcterms:modified xsi:type="dcterms:W3CDTF">2019-06-19T20:18:00Z</dcterms:modified>
</cp:coreProperties>
</file>